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2EA4B1" w14:textId="77777777" w:rsidR="00F638B6" w:rsidRPr="00CF6D9B" w:rsidRDefault="00F638B6" w:rsidP="00F638B6">
      <w:pPr>
        <w:spacing w:line="288" w:lineRule="auto"/>
        <w:ind w:right="-2"/>
        <w:rPr>
          <w:rFonts w:ascii="Helvetica" w:hAnsi="Helvetica"/>
          <w:b/>
          <w:bCs/>
          <w:sz w:val="20"/>
          <w:szCs w:val="20"/>
          <w:lang w:val="de-DE"/>
        </w:rPr>
      </w:pPr>
    </w:p>
    <w:p w14:paraId="1E44441F" w14:textId="5359436E" w:rsidR="0069542F" w:rsidRPr="0069542F" w:rsidRDefault="0069542F" w:rsidP="00F638B6">
      <w:pPr>
        <w:spacing w:line="288" w:lineRule="auto"/>
        <w:ind w:right="-2"/>
        <w:rPr>
          <w:rFonts w:ascii="Helvetica" w:hAnsi="Helvetica"/>
          <w:sz w:val="20"/>
          <w:szCs w:val="20"/>
          <w:lang w:val="de-DE"/>
        </w:rPr>
      </w:pPr>
      <w:r w:rsidRPr="0069542F">
        <w:rPr>
          <w:rFonts w:ascii="Helvetica" w:hAnsi="Helvetica"/>
          <w:sz w:val="20"/>
          <w:szCs w:val="20"/>
          <w:lang w:val="de-DE"/>
        </w:rPr>
        <w:t xml:space="preserve">Schaerer </w:t>
      </w:r>
      <w:r w:rsidR="00AD244C">
        <w:rPr>
          <w:rFonts w:ascii="Helvetica" w:hAnsi="Helvetica"/>
          <w:sz w:val="20"/>
          <w:szCs w:val="20"/>
          <w:lang w:val="de-DE"/>
        </w:rPr>
        <w:t xml:space="preserve">ist Aussteller </w:t>
      </w:r>
      <w:r w:rsidRPr="0069542F">
        <w:rPr>
          <w:rFonts w:ascii="Helvetica" w:hAnsi="Helvetica"/>
          <w:sz w:val="20"/>
          <w:szCs w:val="20"/>
          <w:lang w:val="de-DE"/>
        </w:rPr>
        <w:t>auf de</w:t>
      </w:r>
      <w:r w:rsidR="00AD244C">
        <w:rPr>
          <w:rFonts w:ascii="Helvetica" w:hAnsi="Helvetica"/>
          <w:sz w:val="20"/>
          <w:szCs w:val="20"/>
          <w:lang w:val="de-DE"/>
        </w:rPr>
        <w:t>r</w:t>
      </w:r>
      <w:r w:rsidRPr="0069542F">
        <w:rPr>
          <w:rFonts w:ascii="Helvetica" w:hAnsi="Helvetica"/>
          <w:sz w:val="20"/>
          <w:szCs w:val="20"/>
          <w:lang w:val="de-DE"/>
        </w:rPr>
        <w:t xml:space="preserve"> Südback (</w:t>
      </w:r>
      <w:r w:rsidR="00AD244C">
        <w:rPr>
          <w:rFonts w:ascii="Helvetica" w:hAnsi="Helvetica"/>
          <w:sz w:val="20"/>
          <w:szCs w:val="20"/>
          <w:lang w:val="de-DE"/>
        </w:rPr>
        <w:t xml:space="preserve">22.-25.10, </w:t>
      </w:r>
      <w:r w:rsidRPr="0069542F">
        <w:rPr>
          <w:rFonts w:ascii="Helvetica" w:hAnsi="Helvetica"/>
          <w:sz w:val="20"/>
          <w:szCs w:val="20"/>
          <w:lang w:val="de-DE"/>
        </w:rPr>
        <w:t>Messe Stuttgart, Halle 10, Stand 51) und</w:t>
      </w:r>
      <w:r w:rsidR="00AD244C">
        <w:rPr>
          <w:rFonts w:ascii="Helvetica" w:hAnsi="Helvetica"/>
          <w:sz w:val="20"/>
          <w:szCs w:val="20"/>
          <w:lang w:val="de-DE"/>
        </w:rPr>
        <w:t xml:space="preserve"> der</w:t>
      </w:r>
      <w:r w:rsidRPr="0069542F">
        <w:rPr>
          <w:rFonts w:ascii="Helvetica" w:hAnsi="Helvetica"/>
          <w:sz w:val="20"/>
          <w:szCs w:val="20"/>
          <w:lang w:val="de-DE"/>
        </w:rPr>
        <w:t xml:space="preserve"> ZAGG</w:t>
      </w:r>
      <w:r>
        <w:rPr>
          <w:rFonts w:ascii="Helvetica" w:hAnsi="Helvetica"/>
          <w:sz w:val="20"/>
          <w:szCs w:val="20"/>
          <w:lang w:val="de-DE"/>
        </w:rPr>
        <w:t xml:space="preserve"> </w:t>
      </w:r>
      <w:r w:rsidRPr="0069542F">
        <w:rPr>
          <w:rFonts w:ascii="Helvetica" w:hAnsi="Helvetica"/>
          <w:sz w:val="20"/>
          <w:szCs w:val="20"/>
          <w:lang w:val="de-DE"/>
        </w:rPr>
        <w:t>(</w:t>
      </w:r>
      <w:r w:rsidR="00AD244C">
        <w:rPr>
          <w:rFonts w:ascii="Helvetica" w:hAnsi="Helvetica"/>
          <w:sz w:val="20"/>
          <w:szCs w:val="20"/>
          <w:lang w:val="de-DE"/>
        </w:rPr>
        <w:t>23.</w:t>
      </w:r>
      <w:r w:rsidR="00A83B83">
        <w:rPr>
          <w:rFonts w:ascii="Helvetica" w:hAnsi="Helvetica"/>
          <w:sz w:val="20"/>
          <w:szCs w:val="20"/>
          <w:lang w:val="de-DE"/>
        </w:rPr>
        <w:t xml:space="preserve"> -</w:t>
      </w:r>
      <w:r w:rsidR="00AD244C">
        <w:rPr>
          <w:rFonts w:ascii="Helvetica" w:hAnsi="Helvetica"/>
          <w:sz w:val="20"/>
          <w:szCs w:val="20"/>
          <w:lang w:val="de-DE"/>
        </w:rPr>
        <w:t xml:space="preserve"> 26.10, </w:t>
      </w:r>
      <w:r w:rsidRPr="0069542F">
        <w:rPr>
          <w:rFonts w:ascii="Helvetica" w:hAnsi="Helvetica"/>
          <w:sz w:val="20"/>
          <w:szCs w:val="20"/>
          <w:lang w:val="de-DE"/>
        </w:rPr>
        <w:t>Messe Luzern, Stand B 227 / Halle 2)</w:t>
      </w:r>
    </w:p>
    <w:p w14:paraId="6BDD231A" w14:textId="77777777" w:rsidR="0069542F" w:rsidRDefault="0069542F" w:rsidP="00F638B6">
      <w:pPr>
        <w:spacing w:line="288" w:lineRule="auto"/>
        <w:ind w:right="-2"/>
        <w:rPr>
          <w:rFonts w:ascii="Helvetica" w:hAnsi="Helvetica"/>
          <w:b/>
          <w:bCs/>
          <w:sz w:val="28"/>
          <w:szCs w:val="28"/>
          <w:lang w:val="de-DE"/>
        </w:rPr>
      </w:pPr>
    </w:p>
    <w:p w14:paraId="04710920" w14:textId="3BF61DAC" w:rsidR="00F638B6" w:rsidRPr="00CF6D9B" w:rsidRDefault="00034361" w:rsidP="00F638B6">
      <w:pPr>
        <w:spacing w:line="288" w:lineRule="auto"/>
        <w:ind w:right="-2"/>
        <w:rPr>
          <w:rFonts w:ascii="Helvetica" w:hAnsi="Helvetica"/>
          <w:b/>
          <w:bCs/>
          <w:sz w:val="28"/>
          <w:szCs w:val="28"/>
          <w:lang w:val="de-DE"/>
        </w:rPr>
      </w:pPr>
      <w:r>
        <w:rPr>
          <w:rFonts w:ascii="Helvetica" w:hAnsi="Helvetica"/>
          <w:b/>
          <w:bCs/>
          <w:sz w:val="28"/>
          <w:szCs w:val="28"/>
          <w:lang w:val="de-DE"/>
        </w:rPr>
        <w:t>Höchste Kaffeequalität – einfach und schnell zubereitet</w:t>
      </w:r>
    </w:p>
    <w:p w14:paraId="274ED298" w14:textId="1A474BE3" w:rsidR="00CB2ECC" w:rsidRPr="00CB2ECC" w:rsidRDefault="00653D5B" w:rsidP="00F638B6">
      <w:pPr>
        <w:spacing w:line="288" w:lineRule="auto"/>
        <w:ind w:right="-2"/>
        <w:rPr>
          <w:rFonts w:ascii="Helvetica" w:hAnsi="Helvetica"/>
          <w:sz w:val="24"/>
          <w:szCs w:val="24"/>
          <w:lang w:val="de-DE"/>
        </w:rPr>
      </w:pPr>
      <w:r w:rsidRPr="00CB2ECC">
        <w:rPr>
          <w:rFonts w:ascii="Helvetica" w:hAnsi="Helvetica"/>
          <w:sz w:val="24"/>
          <w:szCs w:val="24"/>
          <w:lang w:val="de-DE"/>
        </w:rPr>
        <w:t xml:space="preserve">Intuitive Bedienmodi und </w:t>
      </w:r>
      <w:r w:rsidR="00CB2ECC" w:rsidRPr="00CB2ECC">
        <w:rPr>
          <w:rFonts w:ascii="Helvetica" w:hAnsi="Helvetica"/>
          <w:sz w:val="24"/>
          <w:szCs w:val="24"/>
          <w:lang w:val="de-DE"/>
        </w:rPr>
        <w:t xml:space="preserve">verschiedene Ausstattungsoptionen </w:t>
      </w:r>
      <w:r w:rsidR="00CB2ECC">
        <w:rPr>
          <w:rFonts w:ascii="Helvetica" w:hAnsi="Helvetica"/>
          <w:sz w:val="24"/>
          <w:szCs w:val="24"/>
          <w:lang w:val="de-DE"/>
        </w:rPr>
        <w:t>erleichtern die Zubereitung von Kaffeespezialitäten – auch für neue Mitarbeitende</w:t>
      </w:r>
    </w:p>
    <w:p w14:paraId="2EA2A287" w14:textId="77777777" w:rsidR="00F638B6" w:rsidRPr="00CF6D9B" w:rsidRDefault="00F638B6" w:rsidP="00F638B6">
      <w:pPr>
        <w:spacing w:line="288" w:lineRule="auto"/>
        <w:ind w:right="-2"/>
        <w:rPr>
          <w:rFonts w:ascii="Helvetica" w:hAnsi="Helvetica"/>
          <w:b/>
          <w:bCs/>
          <w:sz w:val="28"/>
          <w:szCs w:val="28"/>
          <w:lang w:val="de-DE"/>
        </w:rPr>
      </w:pPr>
    </w:p>
    <w:p w14:paraId="7DB9A900" w14:textId="36194FE7" w:rsidR="0078320F" w:rsidRDefault="00F638B6" w:rsidP="00F638B6">
      <w:pPr>
        <w:spacing w:line="288" w:lineRule="auto"/>
        <w:ind w:right="-2"/>
        <w:rPr>
          <w:rFonts w:ascii="Helvetica" w:hAnsi="Helvetica"/>
          <w:b/>
          <w:bCs/>
          <w:sz w:val="20"/>
          <w:szCs w:val="20"/>
          <w:lang w:val="de-DE"/>
        </w:rPr>
      </w:pPr>
      <w:r>
        <w:rPr>
          <w:rFonts w:ascii="Helvetica" w:hAnsi="Helvetica"/>
          <w:b/>
          <w:bCs/>
          <w:sz w:val="20"/>
          <w:szCs w:val="20"/>
          <w:lang w:val="de-DE"/>
        </w:rPr>
        <w:t xml:space="preserve">Lonsee-Urspring, </w:t>
      </w:r>
      <w:r w:rsidR="00B32544">
        <w:rPr>
          <w:rFonts w:ascii="Helvetica" w:hAnsi="Helvetica"/>
          <w:b/>
          <w:bCs/>
          <w:sz w:val="20"/>
          <w:szCs w:val="20"/>
          <w:lang w:val="de-DE"/>
        </w:rPr>
        <w:t>05</w:t>
      </w:r>
      <w:r>
        <w:rPr>
          <w:rFonts w:ascii="Helvetica" w:hAnsi="Helvetica"/>
          <w:b/>
          <w:bCs/>
          <w:sz w:val="20"/>
          <w:szCs w:val="20"/>
          <w:lang w:val="de-DE"/>
        </w:rPr>
        <w:t>.</w:t>
      </w:r>
      <w:r w:rsidR="00B32544">
        <w:rPr>
          <w:rFonts w:ascii="Helvetica" w:hAnsi="Helvetica"/>
          <w:b/>
          <w:bCs/>
          <w:sz w:val="20"/>
          <w:szCs w:val="20"/>
          <w:lang w:val="de-DE"/>
        </w:rPr>
        <w:t xml:space="preserve"> September </w:t>
      </w:r>
      <w:r>
        <w:rPr>
          <w:rFonts w:ascii="Helvetica" w:hAnsi="Helvetica"/>
          <w:b/>
          <w:bCs/>
          <w:sz w:val="20"/>
          <w:szCs w:val="20"/>
          <w:lang w:val="de-DE"/>
        </w:rPr>
        <w:t xml:space="preserve">2022 – </w:t>
      </w:r>
      <w:r w:rsidR="00257397">
        <w:rPr>
          <w:rFonts w:ascii="Helvetica" w:hAnsi="Helvetica"/>
          <w:b/>
          <w:bCs/>
          <w:sz w:val="20"/>
          <w:szCs w:val="20"/>
          <w:lang w:val="de-DE"/>
        </w:rPr>
        <w:t>„</w:t>
      </w:r>
      <w:r>
        <w:rPr>
          <w:rFonts w:ascii="Helvetica" w:hAnsi="Helvetica"/>
          <w:b/>
          <w:bCs/>
          <w:sz w:val="20"/>
          <w:szCs w:val="20"/>
          <w:lang w:val="de-DE"/>
        </w:rPr>
        <w:t xml:space="preserve">In Zeiten akuten Fachkräftemangels stehen </w:t>
      </w:r>
      <w:r w:rsidR="00303002">
        <w:rPr>
          <w:rFonts w:ascii="Helvetica" w:hAnsi="Helvetica"/>
          <w:b/>
          <w:bCs/>
          <w:sz w:val="20"/>
          <w:szCs w:val="20"/>
          <w:lang w:val="de-DE"/>
        </w:rPr>
        <w:t>Unternehmen</w:t>
      </w:r>
      <w:r>
        <w:rPr>
          <w:rFonts w:ascii="Helvetica" w:hAnsi="Helvetica"/>
          <w:b/>
          <w:bCs/>
          <w:sz w:val="20"/>
          <w:szCs w:val="20"/>
          <w:lang w:val="de-DE"/>
        </w:rPr>
        <w:t xml:space="preserve"> vor der Herausforderung, </w:t>
      </w:r>
      <w:r w:rsidR="00816C64">
        <w:rPr>
          <w:rFonts w:ascii="Helvetica" w:hAnsi="Helvetica"/>
          <w:b/>
          <w:bCs/>
          <w:sz w:val="20"/>
          <w:szCs w:val="20"/>
          <w:lang w:val="de-DE"/>
        </w:rPr>
        <w:t>das gleiche Arbeitspensum</w:t>
      </w:r>
      <w:r>
        <w:rPr>
          <w:rFonts w:ascii="Helvetica" w:hAnsi="Helvetica"/>
          <w:b/>
          <w:bCs/>
          <w:sz w:val="20"/>
          <w:szCs w:val="20"/>
          <w:lang w:val="de-DE"/>
        </w:rPr>
        <w:t xml:space="preserve"> mit einer geringeren Anzahl von Mitarbeitenden </w:t>
      </w:r>
      <w:r w:rsidR="00816C64">
        <w:rPr>
          <w:rFonts w:ascii="Helvetica" w:hAnsi="Helvetica"/>
          <w:b/>
          <w:bCs/>
          <w:sz w:val="20"/>
          <w:szCs w:val="20"/>
          <w:lang w:val="de-DE"/>
        </w:rPr>
        <w:t>zu bewältigen</w:t>
      </w:r>
      <w:r>
        <w:rPr>
          <w:rFonts w:ascii="Helvetica" w:hAnsi="Helvetica"/>
          <w:b/>
          <w:bCs/>
          <w:sz w:val="20"/>
          <w:szCs w:val="20"/>
          <w:lang w:val="de-DE"/>
        </w:rPr>
        <w:t xml:space="preserve">. </w:t>
      </w:r>
      <w:r w:rsidR="00E766D1">
        <w:rPr>
          <w:rFonts w:ascii="Helvetica" w:hAnsi="Helvetica"/>
          <w:b/>
          <w:bCs/>
          <w:sz w:val="20"/>
          <w:szCs w:val="20"/>
          <w:lang w:val="de-DE"/>
        </w:rPr>
        <w:t xml:space="preserve">Entsprechend </w:t>
      </w:r>
      <w:r w:rsidR="003F2C2D">
        <w:rPr>
          <w:rFonts w:ascii="Helvetica" w:hAnsi="Helvetica"/>
          <w:b/>
          <w:bCs/>
          <w:sz w:val="20"/>
          <w:szCs w:val="20"/>
          <w:lang w:val="de-DE"/>
        </w:rPr>
        <w:t>wird</w:t>
      </w:r>
      <w:r w:rsidR="00E766D1">
        <w:rPr>
          <w:rFonts w:ascii="Helvetica" w:hAnsi="Helvetica"/>
          <w:b/>
          <w:bCs/>
          <w:sz w:val="20"/>
          <w:szCs w:val="20"/>
          <w:lang w:val="de-DE"/>
        </w:rPr>
        <w:t xml:space="preserve"> d</w:t>
      </w:r>
      <w:r w:rsidR="00816C64">
        <w:rPr>
          <w:rFonts w:ascii="Helvetica" w:hAnsi="Helvetica"/>
          <w:b/>
          <w:bCs/>
          <w:sz w:val="20"/>
          <w:szCs w:val="20"/>
          <w:lang w:val="de-DE"/>
        </w:rPr>
        <w:t xml:space="preserve">ie Optimierung und Vereinfachung von Arbeitsprozessen </w:t>
      </w:r>
      <w:r w:rsidR="003F2C2D">
        <w:rPr>
          <w:rFonts w:ascii="Helvetica" w:hAnsi="Helvetica"/>
          <w:b/>
          <w:bCs/>
          <w:sz w:val="20"/>
          <w:szCs w:val="20"/>
          <w:lang w:val="de-DE"/>
        </w:rPr>
        <w:t>immer wichtiger</w:t>
      </w:r>
      <w:r w:rsidR="006208A6">
        <w:rPr>
          <w:rFonts w:ascii="Helvetica" w:hAnsi="Helvetica"/>
          <w:b/>
          <w:bCs/>
          <w:sz w:val="20"/>
          <w:szCs w:val="20"/>
          <w:lang w:val="de-DE"/>
        </w:rPr>
        <w:t xml:space="preserve">, um </w:t>
      </w:r>
      <w:r w:rsidR="003C4B7F">
        <w:rPr>
          <w:rFonts w:ascii="Helvetica" w:hAnsi="Helvetica"/>
          <w:b/>
          <w:bCs/>
          <w:sz w:val="20"/>
          <w:szCs w:val="20"/>
          <w:lang w:val="de-DE"/>
        </w:rPr>
        <w:t>den eigenen Qualitätsanspruch zu erfüllen und das Personal zu entlasten</w:t>
      </w:r>
      <w:r w:rsidR="003F2C2D">
        <w:rPr>
          <w:rFonts w:ascii="Helvetica" w:hAnsi="Helvetica"/>
          <w:b/>
          <w:bCs/>
          <w:sz w:val="20"/>
          <w:szCs w:val="20"/>
          <w:lang w:val="de-DE"/>
        </w:rPr>
        <w:t xml:space="preserve">“, weiß Hansjürg Marti, Geschäftsführer der Schaerer Deutschland GmbH und Direktor Vertrieb </w:t>
      </w:r>
      <w:r w:rsidR="00595D4D">
        <w:rPr>
          <w:rFonts w:ascii="Helvetica" w:hAnsi="Helvetica"/>
          <w:b/>
          <w:bCs/>
          <w:sz w:val="20"/>
          <w:szCs w:val="20"/>
          <w:lang w:val="de-DE"/>
        </w:rPr>
        <w:t>&amp;</w:t>
      </w:r>
      <w:r w:rsidR="003F2C2D">
        <w:rPr>
          <w:rFonts w:ascii="Helvetica" w:hAnsi="Helvetica"/>
          <w:b/>
          <w:bCs/>
          <w:sz w:val="20"/>
          <w:szCs w:val="20"/>
          <w:lang w:val="de-DE"/>
        </w:rPr>
        <w:t xml:space="preserve"> Service </w:t>
      </w:r>
      <w:r w:rsidR="00595D4D">
        <w:rPr>
          <w:rFonts w:ascii="Helvetica" w:hAnsi="Helvetica"/>
          <w:b/>
          <w:bCs/>
          <w:sz w:val="20"/>
          <w:szCs w:val="20"/>
          <w:lang w:val="de-DE"/>
        </w:rPr>
        <w:t xml:space="preserve">DACH </w:t>
      </w:r>
      <w:r w:rsidR="003F2C2D">
        <w:rPr>
          <w:rFonts w:ascii="Helvetica" w:hAnsi="Helvetica"/>
          <w:b/>
          <w:bCs/>
          <w:sz w:val="20"/>
          <w:szCs w:val="20"/>
          <w:lang w:val="de-DE"/>
        </w:rPr>
        <w:t xml:space="preserve">der Schaerer AG. </w:t>
      </w:r>
      <w:r>
        <w:rPr>
          <w:rFonts w:ascii="Helvetica" w:hAnsi="Helvetica"/>
          <w:b/>
          <w:bCs/>
          <w:sz w:val="20"/>
          <w:szCs w:val="20"/>
          <w:lang w:val="de-DE"/>
        </w:rPr>
        <w:t>Schaerer Kaffeemaschinen unterstüt</w:t>
      </w:r>
      <w:r w:rsidR="000E5851">
        <w:rPr>
          <w:rFonts w:ascii="Helvetica" w:hAnsi="Helvetica"/>
          <w:b/>
          <w:bCs/>
          <w:sz w:val="20"/>
          <w:szCs w:val="20"/>
          <w:lang w:val="de-DE"/>
        </w:rPr>
        <w:t>z</w:t>
      </w:r>
      <w:r>
        <w:rPr>
          <w:rFonts w:ascii="Helvetica" w:hAnsi="Helvetica"/>
          <w:b/>
          <w:bCs/>
          <w:sz w:val="20"/>
          <w:szCs w:val="20"/>
          <w:lang w:val="de-DE"/>
        </w:rPr>
        <w:t xml:space="preserve">en </w:t>
      </w:r>
      <w:r w:rsidR="009405E7">
        <w:rPr>
          <w:rFonts w:ascii="Helvetica" w:hAnsi="Helvetica"/>
          <w:b/>
          <w:bCs/>
          <w:sz w:val="20"/>
          <w:szCs w:val="20"/>
          <w:lang w:val="de-DE"/>
        </w:rPr>
        <w:t>Mitarbeitende</w:t>
      </w:r>
      <w:r>
        <w:rPr>
          <w:rFonts w:ascii="Helvetica" w:hAnsi="Helvetica"/>
          <w:b/>
          <w:bCs/>
          <w:sz w:val="20"/>
          <w:szCs w:val="20"/>
          <w:lang w:val="de-DE"/>
        </w:rPr>
        <w:t xml:space="preserve"> dank einfachster Bedienung und zahlreiche</w:t>
      </w:r>
      <w:r w:rsidR="00607977">
        <w:rPr>
          <w:rFonts w:ascii="Helvetica" w:hAnsi="Helvetica"/>
          <w:b/>
          <w:bCs/>
          <w:sz w:val="20"/>
          <w:szCs w:val="20"/>
          <w:lang w:val="de-DE"/>
        </w:rPr>
        <w:t>r</w:t>
      </w:r>
      <w:r>
        <w:rPr>
          <w:rFonts w:ascii="Helvetica" w:hAnsi="Helvetica"/>
          <w:b/>
          <w:bCs/>
          <w:sz w:val="20"/>
          <w:szCs w:val="20"/>
          <w:lang w:val="de-DE"/>
        </w:rPr>
        <w:t xml:space="preserve"> Ausstattungsoptionen bei der vollautomatischen Zubereitung von Kaffeespezialitäten. Beispielsweise </w:t>
      </w:r>
      <w:r w:rsidR="00837337">
        <w:rPr>
          <w:rFonts w:ascii="Helvetica" w:hAnsi="Helvetica"/>
          <w:b/>
          <w:bCs/>
          <w:sz w:val="20"/>
          <w:szCs w:val="20"/>
          <w:lang w:val="de-DE"/>
        </w:rPr>
        <w:t>lassen sich</w:t>
      </w:r>
      <w:r>
        <w:rPr>
          <w:rFonts w:ascii="Helvetica" w:hAnsi="Helvetica"/>
          <w:b/>
          <w:bCs/>
          <w:sz w:val="20"/>
          <w:szCs w:val="20"/>
          <w:lang w:val="de-DE"/>
        </w:rPr>
        <w:t xml:space="preserve"> </w:t>
      </w:r>
      <w:r w:rsidR="001C16F4">
        <w:rPr>
          <w:rFonts w:ascii="Helvetica" w:hAnsi="Helvetica"/>
          <w:b/>
          <w:bCs/>
          <w:sz w:val="20"/>
          <w:szCs w:val="20"/>
          <w:lang w:val="de-DE"/>
        </w:rPr>
        <w:t xml:space="preserve">die </w:t>
      </w:r>
      <w:r>
        <w:rPr>
          <w:rFonts w:ascii="Helvetica" w:hAnsi="Helvetica"/>
          <w:b/>
          <w:bCs/>
          <w:sz w:val="20"/>
          <w:szCs w:val="20"/>
          <w:lang w:val="de-DE"/>
        </w:rPr>
        <w:t>intuitive</w:t>
      </w:r>
      <w:r w:rsidR="001C16F4">
        <w:rPr>
          <w:rFonts w:ascii="Helvetica" w:hAnsi="Helvetica"/>
          <w:b/>
          <w:bCs/>
          <w:sz w:val="20"/>
          <w:szCs w:val="20"/>
          <w:lang w:val="de-DE"/>
        </w:rPr>
        <w:t>n</w:t>
      </w:r>
      <w:r>
        <w:rPr>
          <w:rFonts w:ascii="Helvetica" w:hAnsi="Helvetica"/>
          <w:b/>
          <w:bCs/>
          <w:sz w:val="20"/>
          <w:szCs w:val="20"/>
          <w:lang w:val="de-DE"/>
        </w:rPr>
        <w:t xml:space="preserve"> Bedienmodi</w:t>
      </w:r>
      <w:r w:rsidR="001C16F4">
        <w:rPr>
          <w:rFonts w:ascii="Helvetica" w:hAnsi="Helvetica"/>
          <w:b/>
          <w:bCs/>
          <w:sz w:val="20"/>
          <w:szCs w:val="20"/>
          <w:lang w:val="de-DE"/>
        </w:rPr>
        <w:t xml:space="preserve"> der </w:t>
      </w:r>
      <w:r w:rsidR="009C4897">
        <w:rPr>
          <w:rFonts w:ascii="Helvetica" w:hAnsi="Helvetica"/>
          <w:b/>
          <w:bCs/>
          <w:sz w:val="20"/>
          <w:szCs w:val="20"/>
          <w:lang w:val="de-DE"/>
        </w:rPr>
        <w:t xml:space="preserve">im Frühjahr gelaunchten </w:t>
      </w:r>
      <w:r w:rsidR="001C16F4">
        <w:rPr>
          <w:rFonts w:ascii="Helvetica" w:hAnsi="Helvetica"/>
          <w:b/>
          <w:bCs/>
          <w:sz w:val="20"/>
          <w:szCs w:val="20"/>
          <w:lang w:val="de-DE"/>
        </w:rPr>
        <w:t xml:space="preserve">Schaerer Coffee Skye </w:t>
      </w:r>
      <w:r w:rsidR="00614B84">
        <w:rPr>
          <w:rFonts w:ascii="Helvetica" w:hAnsi="Helvetica"/>
          <w:b/>
          <w:bCs/>
          <w:sz w:val="20"/>
          <w:szCs w:val="20"/>
          <w:lang w:val="de-DE"/>
        </w:rPr>
        <w:t>sowie</w:t>
      </w:r>
      <w:r w:rsidR="001C16F4">
        <w:rPr>
          <w:rFonts w:ascii="Helvetica" w:hAnsi="Helvetica"/>
          <w:b/>
          <w:bCs/>
          <w:sz w:val="20"/>
          <w:szCs w:val="20"/>
          <w:lang w:val="de-DE"/>
        </w:rPr>
        <w:t xml:space="preserve"> der Schaerer Coffee Soul 10 und 12</w:t>
      </w:r>
      <w:r>
        <w:rPr>
          <w:rFonts w:ascii="Helvetica" w:hAnsi="Helvetica"/>
          <w:b/>
          <w:bCs/>
          <w:sz w:val="20"/>
          <w:szCs w:val="20"/>
          <w:lang w:val="de-DE"/>
        </w:rPr>
        <w:t xml:space="preserve"> exakt für das jeweilige Anwendungsszenario anpassen</w:t>
      </w:r>
      <w:r w:rsidR="008F0742">
        <w:rPr>
          <w:rFonts w:ascii="Helvetica" w:hAnsi="Helvetica"/>
          <w:b/>
          <w:bCs/>
          <w:sz w:val="20"/>
          <w:szCs w:val="20"/>
          <w:lang w:val="de-DE"/>
        </w:rPr>
        <w:t xml:space="preserve">. So </w:t>
      </w:r>
      <w:r w:rsidR="005007CA">
        <w:rPr>
          <w:rFonts w:ascii="Helvetica" w:hAnsi="Helvetica"/>
          <w:b/>
          <w:bCs/>
          <w:sz w:val="20"/>
          <w:szCs w:val="20"/>
          <w:lang w:val="de-DE"/>
        </w:rPr>
        <w:t>kann</w:t>
      </w:r>
      <w:r w:rsidR="008F0742">
        <w:rPr>
          <w:rFonts w:ascii="Helvetica" w:hAnsi="Helvetica"/>
          <w:b/>
          <w:bCs/>
          <w:sz w:val="20"/>
          <w:szCs w:val="20"/>
          <w:lang w:val="de-DE"/>
        </w:rPr>
        <w:t xml:space="preserve"> auch </w:t>
      </w:r>
      <w:r>
        <w:rPr>
          <w:rFonts w:ascii="Helvetica" w:hAnsi="Helvetica"/>
          <w:b/>
          <w:bCs/>
          <w:sz w:val="20"/>
          <w:szCs w:val="20"/>
          <w:lang w:val="de-DE"/>
        </w:rPr>
        <w:t>neue</w:t>
      </w:r>
      <w:r w:rsidR="005007CA">
        <w:rPr>
          <w:rFonts w:ascii="Helvetica" w:hAnsi="Helvetica"/>
          <w:b/>
          <w:bCs/>
          <w:sz w:val="20"/>
          <w:szCs w:val="20"/>
          <w:lang w:val="de-DE"/>
        </w:rPr>
        <w:t>s</w:t>
      </w:r>
      <w:r>
        <w:rPr>
          <w:rFonts w:ascii="Helvetica" w:hAnsi="Helvetica"/>
          <w:b/>
          <w:bCs/>
          <w:sz w:val="20"/>
          <w:szCs w:val="20"/>
          <w:lang w:val="de-DE"/>
        </w:rPr>
        <w:t xml:space="preserve"> </w:t>
      </w:r>
      <w:r w:rsidR="005007CA">
        <w:rPr>
          <w:rFonts w:ascii="Helvetica" w:hAnsi="Helvetica"/>
          <w:b/>
          <w:bCs/>
          <w:sz w:val="20"/>
          <w:szCs w:val="20"/>
          <w:lang w:val="de-DE"/>
        </w:rPr>
        <w:t>Personal</w:t>
      </w:r>
      <w:r>
        <w:rPr>
          <w:rFonts w:ascii="Helvetica" w:hAnsi="Helvetica"/>
          <w:b/>
          <w:bCs/>
          <w:sz w:val="20"/>
          <w:szCs w:val="20"/>
          <w:lang w:val="de-DE"/>
        </w:rPr>
        <w:t xml:space="preserve"> schnell und sicher mit den Kaffeemaschinen arbeiten. </w:t>
      </w:r>
      <w:r w:rsidR="00DF70CF">
        <w:rPr>
          <w:rFonts w:ascii="Helvetica" w:hAnsi="Helvetica"/>
          <w:b/>
          <w:bCs/>
          <w:sz w:val="20"/>
          <w:szCs w:val="20"/>
          <w:lang w:val="de-DE"/>
        </w:rPr>
        <w:t xml:space="preserve">Für </w:t>
      </w:r>
      <w:r w:rsidR="00190D17">
        <w:rPr>
          <w:rFonts w:ascii="Helvetica" w:hAnsi="Helvetica"/>
          <w:b/>
          <w:bCs/>
          <w:sz w:val="20"/>
          <w:szCs w:val="20"/>
          <w:lang w:val="de-DE"/>
        </w:rPr>
        <w:t xml:space="preserve">Prozesssicherheit und </w:t>
      </w:r>
      <w:r w:rsidR="00DF70CF">
        <w:rPr>
          <w:rFonts w:ascii="Helvetica" w:hAnsi="Helvetica"/>
          <w:b/>
          <w:bCs/>
          <w:sz w:val="20"/>
          <w:szCs w:val="20"/>
          <w:lang w:val="de-DE"/>
        </w:rPr>
        <w:t xml:space="preserve">Zeitersparnis bei der </w:t>
      </w:r>
      <w:r w:rsidR="00607977">
        <w:rPr>
          <w:rFonts w:ascii="Helvetica" w:hAnsi="Helvetica"/>
          <w:b/>
          <w:bCs/>
          <w:sz w:val="20"/>
          <w:szCs w:val="20"/>
          <w:lang w:val="de-DE"/>
        </w:rPr>
        <w:t>Zubereitung milchbasierter Kaffeespezialitäten</w:t>
      </w:r>
      <w:r w:rsidR="00DF70CF">
        <w:rPr>
          <w:rFonts w:ascii="Helvetica" w:hAnsi="Helvetica"/>
          <w:b/>
          <w:bCs/>
          <w:sz w:val="20"/>
          <w:szCs w:val="20"/>
          <w:lang w:val="de-DE"/>
        </w:rPr>
        <w:t xml:space="preserve"> </w:t>
      </w:r>
      <w:r w:rsidR="005130E3">
        <w:rPr>
          <w:rFonts w:ascii="Helvetica" w:hAnsi="Helvetica"/>
          <w:b/>
          <w:bCs/>
          <w:sz w:val="20"/>
          <w:szCs w:val="20"/>
          <w:lang w:val="de-DE"/>
        </w:rPr>
        <w:t xml:space="preserve">bietet </w:t>
      </w:r>
      <w:r w:rsidR="00D468DA">
        <w:rPr>
          <w:rFonts w:ascii="Helvetica" w:hAnsi="Helvetica"/>
          <w:b/>
          <w:bCs/>
          <w:sz w:val="20"/>
          <w:szCs w:val="20"/>
          <w:lang w:val="de-DE"/>
        </w:rPr>
        <w:t>Schaerer</w:t>
      </w:r>
      <w:r w:rsidR="008F0742">
        <w:rPr>
          <w:rFonts w:ascii="Helvetica" w:hAnsi="Helvetica"/>
          <w:b/>
          <w:bCs/>
          <w:sz w:val="20"/>
          <w:szCs w:val="20"/>
          <w:lang w:val="de-DE"/>
        </w:rPr>
        <w:t xml:space="preserve"> für die Schaerer Coffee Soul 10 und 12</w:t>
      </w:r>
      <w:r w:rsidR="005130E3">
        <w:rPr>
          <w:rFonts w:ascii="Helvetica" w:hAnsi="Helvetica"/>
          <w:b/>
          <w:bCs/>
          <w:sz w:val="20"/>
          <w:szCs w:val="20"/>
          <w:lang w:val="de-DE"/>
        </w:rPr>
        <w:t xml:space="preserve"> </w:t>
      </w:r>
      <w:r w:rsidR="0078320F">
        <w:rPr>
          <w:rFonts w:ascii="Helvetica" w:hAnsi="Helvetica"/>
          <w:b/>
          <w:bCs/>
          <w:sz w:val="20"/>
          <w:szCs w:val="20"/>
          <w:lang w:val="de-DE"/>
        </w:rPr>
        <w:t>drei</w:t>
      </w:r>
      <w:r w:rsidR="002863E9">
        <w:rPr>
          <w:rFonts w:ascii="Helvetica" w:hAnsi="Helvetica"/>
          <w:b/>
          <w:bCs/>
          <w:sz w:val="20"/>
          <w:szCs w:val="20"/>
          <w:lang w:val="de-DE"/>
        </w:rPr>
        <w:t xml:space="preserve"> neue </w:t>
      </w:r>
      <w:r w:rsidR="00157A50">
        <w:rPr>
          <w:rFonts w:ascii="Helvetica" w:hAnsi="Helvetica"/>
          <w:b/>
          <w:bCs/>
          <w:sz w:val="20"/>
          <w:szCs w:val="20"/>
          <w:lang w:val="de-DE"/>
        </w:rPr>
        <w:t>Ausstattungsoptionen an</w:t>
      </w:r>
      <w:r w:rsidR="0078320F">
        <w:rPr>
          <w:rFonts w:ascii="Helvetica" w:hAnsi="Helvetica"/>
          <w:b/>
          <w:bCs/>
          <w:sz w:val="20"/>
          <w:szCs w:val="20"/>
          <w:lang w:val="de-DE"/>
        </w:rPr>
        <w:t xml:space="preserve">: Die zwei </w:t>
      </w:r>
      <w:r w:rsidR="0078320F" w:rsidRPr="00CF6D9B">
        <w:rPr>
          <w:rFonts w:ascii="Helvetica" w:hAnsi="Helvetica"/>
          <w:b/>
          <w:bCs/>
          <w:sz w:val="20"/>
          <w:szCs w:val="20"/>
          <w:lang w:val="de-DE"/>
        </w:rPr>
        <w:t>Dampfstäbe Autosteam und Supersteam</w:t>
      </w:r>
      <w:r w:rsidR="0078320F">
        <w:rPr>
          <w:rFonts w:ascii="Helvetica" w:hAnsi="Helvetica"/>
          <w:b/>
          <w:bCs/>
          <w:sz w:val="20"/>
          <w:szCs w:val="20"/>
          <w:lang w:val="de-DE"/>
        </w:rPr>
        <w:t xml:space="preserve"> für das automatische Milchschäumen und eine </w:t>
      </w:r>
      <w:r w:rsidR="0078320F" w:rsidRPr="00CF6D9B">
        <w:rPr>
          <w:rFonts w:ascii="Helvetica" w:hAnsi="Helvetica"/>
          <w:b/>
          <w:bCs/>
          <w:sz w:val="20"/>
          <w:szCs w:val="20"/>
          <w:lang w:val="de-DE"/>
        </w:rPr>
        <w:t>Untertheken-Kühleinheit mit zwei 10-Liter-Behältern</w:t>
      </w:r>
      <w:r w:rsidR="0078320F">
        <w:rPr>
          <w:rFonts w:ascii="Helvetica" w:hAnsi="Helvetica"/>
          <w:b/>
          <w:bCs/>
          <w:sz w:val="20"/>
          <w:szCs w:val="20"/>
          <w:lang w:val="de-DE"/>
        </w:rPr>
        <w:t xml:space="preserve">. </w:t>
      </w:r>
      <w:r w:rsidR="00A35314">
        <w:rPr>
          <w:rFonts w:ascii="Helvetica" w:hAnsi="Helvetica"/>
          <w:b/>
          <w:bCs/>
          <w:sz w:val="20"/>
          <w:szCs w:val="20"/>
          <w:lang w:val="de-DE"/>
        </w:rPr>
        <w:t>Die</w:t>
      </w:r>
      <w:r w:rsidR="003E1D94">
        <w:rPr>
          <w:rFonts w:ascii="Helvetica" w:hAnsi="Helvetica"/>
          <w:b/>
          <w:bCs/>
          <w:sz w:val="20"/>
          <w:szCs w:val="20"/>
          <w:lang w:val="de-DE"/>
        </w:rPr>
        <w:t xml:space="preserve"> Schaerer Coffee Skye</w:t>
      </w:r>
      <w:r w:rsidR="00A35314">
        <w:rPr>
          <w:rFonts w:ascii="Helvetica" w:hAnsi="Helvetica"/>
          <w:b/>
          <w:bCs/>
          <w:sz w:val="20"/>
          <w:szCs w:val="20"/>
          <w:lang w:val="de-DE"/>
        </w:rPr>
        <w:t xml:space="preserve"> und </w:t>
      </w:r>
      <w:r w:rsidR="006211FF">
        <w:rPr>
          <w:rFonts w:ascii="Helvetica" w:hAnsi="Helvetica"/>
          <w:b/>
          <w:bCs/>
          <w:sz w:val="20"/>
          <w:szCs w:val="20"/>
          <w:lang w:val="de-DE"/>
        </w:rPr>
        <w:t>weitere</w:t>
      </w:r>
      <w:r w:rsidR="003E1D94">
        <w:rPr>
          <w:rFonts w:ascii="Helvetica" w:hAnsi="Helvetica"/>
          <w:b/>
          <w:bCs/>
          <w:sz w:val="20"/>
          <w:szCs w:val="20"/>
          <w:lang w:val="de-DE"/>
        </w:rPr>
        <w:t xml:space="preserve"> </w:t>
      </w:r>
      <w:r w:rsidR="009405E7">
        <w:rPr>
          <w:rFonts w:ascii="Helvetica" w:hAnsi="Helvetica"/>
          <w:b/>
          <w:bCs/>
          <w:sz w:val="20"/>
          <w:szCs w:val="20"/>
          <w:lang w:val="de-DE"/>
        </w:rPr>
        <w:t>Kaffeek</w:t>
      </w:r>
      <w:r w:rsidR="00A35314">
        <w:rPr>
          <w:rFonts w:ascii="Helvetica" w:hAnsi="Helvetica"/>
          <w:b/>
          <w:bCs/>
          <w:sz w:val="20"/>
          <w:szCs w:val="20"/>
          <w:lang w:val="de-DE"/>
        </w:rPr>
        <w:t xml:space="preserve">onzepte für die </w:t>
      </w:r>
      <w:r w:rsidR="009405E7">
        <w:rPr>
          <w:rFonts w:ascii="Helvetica" w:hAnsi="Helvetica"/>
          <w:b/>
          <w:bCs/>
          <w:sz w:val="20"/>
          <w:szCs w:val="20"/>
          <w:lang w:val="de-DE"/>
        </w:rPr>
        <w:t>einfache</w:t>
      </w:r>
      <w:r w:rsidR="00A35314">
        <w:rPr>
          <w:rFonts w:ascii="Helvetica" w:hAnsi="Helvetica"/>
          <w:b/>
          <w:bCs/>
          <w:sz w:val="20"/>
          <w:szCs w:val="20"/>
          <w:lang w:val="de-DE"/>
        </w:rPr>
        <w:t xml:space="preserve"> Zubereitung von schmackhafte</w:t>
      </w:r>
      <w:r w:rsidR="009405E7">
        <w:rPr>
          <w:rFonts w:ascii="Helvetica" w:hAnsi="Helvetica"/>
          <w:b/>
          <w:bCs/>
          <w:sz w:val="20"/>
          <w:szCs w:val="20"/>
          <w:lang w:val="de-DE"/>
        </w:rPr>
        <w:t>n</w:t>
      </w:r>
      <w:r w:rsidR="00A35314">
        <w:rPr>
          <w:rFonts w:ascii="Helvetica" w:hAnsi="Helvetica"/>
          <w:b/>
          <w:bCs/>
          <w:sz w:val="20"/>
          <w:szCs w:val="20"/>
          <w:lang w:val="de-DE"/>
        </w:rPr>
        <w:t xml:space="preserve"> Kaffee</w:t>
      </w:r>
      <w:r w:rsidR="009405E7">
        <w:rPr>
          <w:rFonts w:ascii="Helvetica" w:hAnsi="Helvetica"/>
          <w:b/>
          <w:bCs/>
          <w:sz w:val="20"/>
          <w:szCs w:val="20"/>
          <w:lang w:val="de-DE"/>
        </w:rPr>
        <w:t>getränken</w:t>
      </w:r>
      <w:r w:rsidR="00A35314">
        <w:rPr>
          <w:rFonts w:ascii="Helvetica" w:hAnsi="Helvetica"/>
          <w:b/>
          <w:bCs/>
          <w:sz w:val="20"/>
          <w:szCs w:val="20"/>
          <w:lang w:val="de-DE"/>
        </w:rPr>
        <w:t xml:space="preserve"> stellt Schaerer </w:t>
      </w:r>
      <w:r w:rsidR="00303002">
        <w:rPr>
          <w:rFonts w:ascii="Helvetica" w:hAnsi="Helvetica"/>
          <w:b/>
          <w:bCs/>
          <w:sz w:val="20"/>
          <w:szCs w:val="20"/>
          <w:lang w:val="de-DE"/>
        </w:rPr>
        <w:t>im Herbst</w:t>
      </w:r>
      <w:r w:rsidR="009F2E1A">
        <w:rPr>
          <w:rFonts w:ascii="Helvetica" w:hAnsi="Helvetica"/>
          <w:b/>
          <w:bCs/>
          <w:sz w:val="20"/>
          <w:szCs w:val="20"/>
          <w:lang w:val="de-DE"/>
        </w:rPr>
        <w:t xml:space="preserve"> auch</w:t>
      </w:r>
      <w:r w:rsidR="00303002">
        <w:rPr>
          <w:rFonts w:ascii="Helvetica" w:hAnsi="Helvetica"/>
          <w:b/>
          <w:bCs/>
          <w:sz w:val="20"/>
          <w:szCs w:val="20"/>
          <w:lang w:val="de-DE"/>
        </w:rPr>
        <w:t xml:space="preserve"> auf </w:t>
      </w:r>
      <w:r w:rsidR="00CD0D5A">
        <w:rPr>
          <w:rFonts w:ascii="Helvetica" w:hAnsi="Helvetica"/>
          <w:b/>
          <w:bCs/>
          <w:sz w:val="20"/>
          <w:szCs w:val="20"/>
          <w:lang w:val="de-DE"/>
        </w:rPr>
        <w:t>de</w:t>
      </w:r>
      <w:r w:rsidR="00DC00F7">
        <w:rPr>
          <w:rFonts w:ascii="Helvetica" w:hAnsi="Helvetica"/>
          <w:b/>
          <w:bCs/>
          <w:sz w:val="20"/>
          <w:szCs w:val="20"/>
          <w:lang w:val="de-DE"/>
        </w:rPr>
        <w:t>r</w:t>
      </w:r>
      <w:r w:rsidR="00CD0D5A">
        <w:rPr>
          <w:rFonts w:ascii="Helvetica" w:hAnsi="Helvetica"/>
          <w:b/>
          <w:bCs/>
          <w:sz w:val="20"/>
          <w:szCs w:val="20"/>
          <w:lang w:val="de-DE"/>
        </w:rPr>
        <w:t xml:space="preserve"> </w:t>
      </w:r>
      <w:r w:rsidR="00DC00F7">
        <w:rPr>
          <w:rFonts w:ascii="Helvetica" w:hAnsi="Helvetica"/>
          <w:b/>
          <w:bCs/>
          <w:sz w:val="20"/>
          <w:szCs w:val="20"/>
          <w:lang w:val="de-DE"/>
        </w:rPr>
        <w:t>Fachmesse</w:t>
      </w:r>
      <w:r w:rsidR="00DC00F7" w:rsidRPr="00DC00F7">
        <w:rPr>
          <w:rFonts w:ascii="Helvetica" w:hAnsi="Helvetica"/>
          <w:b/>
          <w:bCs/>
          <w:sz w:val="20"/>
          <w:szCs w:val="20"/>
          <w:lang w:val="de-DE"/>
        </w:rPr>
        <w:t xml:space="preserve"> </w:t>
      </w:r>
      <w:r w:rsidR="00DC00F7" w:rsidRPr="00943D8A">
        <w:rPr>
          <w:rFonts w:ascii="Helvetica" w:hAnsi="Helvetica"/>
          <w:b/>
          <w:bCs/>
          <w:sz w:val="20"/>
          <w:szCs w:val="20"/>
          <w:lang w:val="de-DE"/>
        </w:rPr>
        <w:t>für das Bäcker- und Konditorenhandwerk</w:t>
      </w:r>
      <w:r w:rsidR="00DC00F7">
        <w:rPr>
          <w:rFonts w:ascii="Helvetica" w:hAnsi="Helvetica"/>
          <w:b/>
          <w:bCs/>
          <w:sz w:val="20"/>
          <w:szCs w:val="20"/>
          <w:lang w:val="de-DE"/>
        </w:rPr>
        <w:t xml:space="preserve"> </w:t>
      </w:r>
      <w:r w:rsidR="00CD0D5A">
        <w:rPr>
          <w:rFonts w:ascii="Helvetica" w:hAnsi="Helvetica"/>
          <w:b/>
          <w:bCs/>
          <w:sz w:val="20"/>
          <w:szCs w:val="20"/>
          <w:lang w:val="de-DE"/>
        </w:rPr>
        <w:t>Südback</w:t>
      </w:r>
      <w:r w:rsidR="005007CA">
        <w:rPr>
          <w:rFonts w:ascii="Helvetica" w:hAnsi="Helvetica"/>
          <w:b/>
          <w:bCs/>
          <w:sz w:val="20"/>
          <w:szCs w:val="20"/>
          <w:lang w:val="de-DE"/>
        </w:rPr>
        <w:t xml:space="preserve"> </w:t>
      </w:r>
      <w:r w:rsidR="00CD0D5A">
        <w:rPr>
          <w:rFonts w:ascii="Helvetica" w:hAnsi="Helvetica"/>
          <w:b/>
          <w:bCs/>
          <w:sz w:val="20"/>
          <w:szCs w:val="20"/>
          <w:lang w:val="de-DE"/>
        </w:rPr>
        <w:t>(</w:t>
      </w:r>
      <w:r w:rsidR="005007CA">
        <w:rPr>
          <w:rFonts w:ascii="Helvetica" w:hAnsi="Helvetica"/>
          <w:b/>
          <w:bCs/>
          <w:sz w:val="20"/>
          <w:szCs w:val="20"/>
          <w:lang w:val="de-DE"/>
        </w:rPr>
        <w:t xml:space="preserve">Messe Stuttgart, </w:t>
      </w:r>
      <w:r w:rsidR="00CD0D5A" w:rsidRPr="00CD0D5A">
        <w:rPr>
          <w:rFonts w:ascii="Helvetica" w:hAnsi="Helvetica"/>
          <w:b/>
          <w:bCs/>
          <w:sz w:val="20"/>
          <w:szCs w:val="20"/>
          <w:lang w:val="de-DE"/>
        </w:rPr>
        <w:t>Halle 10, Stand 51</w:t>
      </w:r>
      <w:r w:rsidR="00CD0D5A">
        <w:rPr>
          <w:rFonts w:ascii="Helvetica" w:hAnsi="Helvetica"/>
          <w:b/>
          <w:bCs/>
          <w:sz w:val="20"/>
          <w:szCs w:val="20"/>
          <w:lang w:val="de-DE"/>
        </w:rPr>
        <w:t xml:space="preserve">) und der </w:t>
      </w:r>
      <w:r w:rsidR="00943D8A" w:rsidRPr="00943D8A">
        <w:rPr>
          <w:rFonts w:ascii="Helvetica" w:hAnsi="Helvetica"/>
          <w:b/>
          <w:bCs/>
          <w:sz w:val="20"/>
          <w:szCs w:val="20"/>
          <w:lang w:val="de-DE"/>
        </w:rPr>
        <w:t xml:space="preserve">Schweizer Fachmesse </w:t>
      </w:r>
      <w:r w:rsidR="00DC00F7">
        <w:rPr>
          <w:rFonts w:ascii="Helvetica" w:hAnsi="Helvetica"/>
          <w:b/>
          <w:bCs/>
          <w:sz w:val="20"/>
          <w:szCs w:val="20"/>
          <w:lang w:val="de-DE"/>
        </w:rPr>
        <w:t>f</w:t>
      </w:r>
      <w:r w:rsidR="00943D8A" w:rsidRPr="00943D8A">
        <w:rPr>
          <w:rFonts w:ascii="Helvetica" w:hAnsi="Helvetica"/>
          <w:b/>
          <w:bCs/>
          <w:sz w:val="20"/>
          <w:szCs w:val="20"/>
          <w:lang w:val="de-DE"/>
        </w:rPr>
        <w:t>ür Gastgewerbe, Hotellerie &amp; Gemeinschaftsgastronomie</w:t>
      </w:r>
      <w:r w:rsidR="00DC00F7">
        <w:rPr>
          <w:rFonts w:ascii="Helvetica" w:hAnsi="Helvetica"/>
          <w:b/>
          <w:bCs/>
          <w:sz w:val="20"/>
          <w:szCs w:val="20"/>
          <w:lang w:val="de-DE"/>
        </w:rPr>
        <w:t xml:space="preserve"> ZAGG</w:t>
      </w:r>
      <w:r w:rsidR="00CD0D5A">
        <w:rPr>
          <w:rFonts w:ascii="Helvetica" w:hAnsi="Helvetica"/>
          <w:b/>
          <w:bCs/>
          <w:sz w:val="20"/>
          <w:szCs w:val="20"/>
          <w:lang w:val="de-DE"/>
        </w:rPr>
        <w:t xml:space="preserve"> (</w:t>
      </w:r>
      <w:r w:rsidR="00413AAC">
        <w:rPr>
          <w:rFonts w:ascii="Helvetica" w:hAnsi="Helvetica"/>
          <w:b/>
          <w:bCs/>
          <w:sz w:val="20"/>
          <w:szCs w:val="20"/>
          <w:lang w:val="de-DE"/>
        </w:rPr>
        <w:t xml:space="preserve">Messe Luzern, </w:t>
      </w:r>
      <w:r w:rsidR="009F2E1A" w:rsidRPr="009F2E1A">
        <w:rPr>
          <w:rFonts w:ascii="Helvetica" w:hAnsi="Helvetica"/>
          <w:b/>
          <w:bCs/>
          <w:sz w:val="20"/>
          <w:szCs w:val="20"/>
          <w:lang w:val="de-DE"/>
        </w:rPr>
        <w:t>Stand B 227 / Halle 2</w:t>
      </w:r>
      <w:r w:rsidR="009F2E1A">
        <w:rPr>
          <w:rFonts w:ascii="Helvetica" w:hAnsi="Helvetica"/>
          <w:b/>
          <w:bCs/>
          <w:sz w:val="20"/>
          <w:szCs w:val="20"/>
          <w:lang w:val="de-DE"/>
        </w:rPr>
        <w:t xml:space="preserve">) vor. </w:t>
      </w:r>
    </w:p>
    <w:p w14:paraId="3B120C47" w14:textId="77777777" w:rsidR="0078320F" w:rsidRDefault="0078320F" w:rsidP="00F638B6">
      <w:pPr>
        <w:spacing w:line="288" w:lineRule="auto"/>
        <w:ind w:right="-2"/>
        <w:rPr>
          <w:rFonts w:ascii="Helvetica" w:hAnsi="Helvetica"/>
          <w:b/>
          <w:bCs/>
          <w:sz w:val="20"/>
          <w:szCs w:val="20"/>
          <w:lang w:val="de-DE"/>
        </w:rPr>
      </w:pPr>
    </w:p>
    <w:p w14:paraId="53EE4FBB" w14:textId="3DB5638F" w:rsidR="00E63EC0" w:rsidRDefault="00E63EC0" w:rsidP="00F638B6">
      <w:pPr>
        <w:spacing w:line="288" w:lineRule="auto"/>
        <w:ind w:right="-2"/>
        <w:rPr>
          <w:rFonts w:ascii="Helvetica" w:hAnsi="Helvetica"/>
          <w:b/>
          <w:bCs/>
          <w:sz w:val="20"/>
          <w:szCs w:val="20"/>
          <w:lang w:val="de-DE"/>
        </w:rPr>
      </w:pPr>
      <w:r>
        <w:rPr>
          <w:rFonts w:ascii="Helvetica" w:hAnsi="Helvetica"/>
          <w:b/>
          <w:bCs/>
          <w:sz w:val="20"/>
          <w:szCs w:val="20"/>
          <w:lang w:val="de-DE"/>
        </w:rPr>
        <w:t>Coffee Skye und Coffee Soul 10 und 1</w:t>
      </w:r>
      <w:r w:rsidR="00201016">
        <w:rPr>
          <w:rFonts w:ascii="Helvetica" w:hAnsi="Helvetica"/>
          <w:b/>
          <w:bCs/>
          <w:sz w:val="20"/>
          <w:szCs w:val="20"/>
          <w:lang w:val="de-DE"/>
        </w:rPr>
        <w:t>2: Intuitiv zum gewünschten Kaffee</w:t>
      </w:r>
    </w:p>
    <w:p w14:paraId="50A6D1A5" w14:textId="227CC6BA" w:rsidR="000418D3" w:rsidRDefault="000E49A7" w:rsidP="000418D3">
      <w:pPr>
        <w:spacing w:line="288" w:lineRule="auto"/>
        <w:ind w:right="-2"/>
        <w:rPr>
          <w:rFonts w:ascii="Helvetica" w:hAnsi="Helvetica"/>
          <w:sz w:val="20"/>
          <w:szCs w:val="20"/>
          <w:lang w:val="de-DE"/>
        </w:rPr>
      </w:pPr>
      <w:r w:rsidRPr="00B52BE4">
        <w:rPr>
          <w:rFonts w:ascii="Arial" w:hAnsi="Arial" w:cs="Arial"/>
          <w:sz w:val="20"/>
          <w:szCs w:val="20"/>
        </w:rPr>
        <w:t xml:space="preserve">Die </w:t>
      </w:r>
      <w:r>
        <w:rPr>
          <w:rFonts w:ascii="Arial" w:hAnsi="Arial" w:cs="Arial"/>
          <w:sz w:val="20"/>
          <w:szCs w:val="20"/>
        </w:rPr>
        <w:t xml:space="preserve">neue </w:t>
      </w:r>
      <w:r w:rsidRPr="00B52BE4">
        <w:rPr>
          <w:rFonts w:ascii="Arial" w:hAnsi="Arial" w:cs="Arial"/>
          <w:sz w:val="20"/>
          <w:szCs w:val="20"/>
        </w:rPr>
        <w:t xml:space="preserve">Schaerer Coffee Skye ist ein echtes Allround-Talent und spielt ihre Stärken genau dort aus, wo erstklassige Kaffeequalität serviert werden soll: </w:t>
      </w:r>
      <w:r w:rsidRPr="00B52BE4">
        <w:rPr>
          <w:rFonts w:ascii="Helvetica" w:hAnsi="Helvetica"/>
          <w:sz w:val="20"/>
          <w:szCs w:val="20"/>
        </w:rPr>
        <w:t>Dank ihrer</w:t>
      </w:r>
      <w:r w:rsidRPr="00B52BE4">
        <w:rPr>
          <w:rFonts w:ascii="Arial" w:hAnsi="Arial" w:cs="Arial"/>
          <w:sz w:val="20"/>
          <w:szCs w:val="20"/>
        </w:rPr>
        <w:t xml:space="preserve"> </w:t>
      </w:r>
      <w:r w:rsidRPr="00B52BE4">
        <w:rPr>
          <w:rFonts w:ascii="Helvetica" w:hAnsi="Helvetica"/>
          <w:sz w:val="20"/>
          <w:szCs w:val="20"/>
        </w:rPr>
        <w:t xml:space="preserve">kompakten Maße </w:t>
      </w:r>
      <w:r w:rsidRPr="00A248B2">
        <w:rPr>
          <w:rFonts w:ascii="Helvetica" w:hAnsi="Helvetica"/>
          <w:sz w:val="20"/>
          <w:szCs w:val="20"/>
        </w:rPr>
        <w:t>und des integrierten</w:t>
      </w:r>
      <w:r>
        <w:rPr>
          <w:rFonts w:ascii="Helvetica" w:hAnsi="Helvetica"/>
          <w:sz w:val="20"/>
          <w:szCs w:val="20"/>
        </w:rPr>
        <w:t xml:space="preserve"> Wassertanks </w:t>
      </w:r>
      <w:r w:rsidRPr="00B52BE4">
        <w:rPr>
          <w:rFonts w:ascii="Helvetica" w:hAnsi="Helvetica"/>
          <w:sz w:val="20"/>
          <w:szCs w:val="20"/>
        </w:rPr>
        <w:t xml:space="preserve">kann sie </w:t>
      </w:r>
      <w:r>
        <w:rPr>
          <w:rFonts w:ascii="Helvetica" w:hAnsi="Helvetica"/>
          <w:sz w:val="20"/>
          <w:szCs w:val="20"/>
        </w:rPr>
        <w:t>ebenso auf der</w:t>
      </w:r>
      <w:r w:rsidRPr="00B52BE4">
        <w:rPr>
          <w:rFonts w:ascii="Helvetica" w:hAnsi="Helvetica"/>
          <w:sz w:val="20"/>
          <w:szCs w:val="20"/>
        </w:rPr>
        <w:t xml:space="preserve"> Restaurant-Terrasse,</w:t>
      </w:r>
      <w:r>
        <w:rPr>
          <w:rFonts w:ascii="Helvetica" w:hAnsi="Helvetica"/>
          <w:sz w:val="20"/>
          <w:szCs w:val="20"/>
        </w:rPr>
        <w:t xml:space="preserve"> in der Hotel-Lounge oder </w:t>
      </w:r>
      <w:r w:rsidRPr="00B52BE4">
        <w:rPr>
          <w:rFonts w:ascii="Helvetica" w:hAnsi="Helvetica"/>
          <w:sz w:val="20"/>
          <w:szCs w:val="20"/>
        </w:rPr>
        <w:t xml:space="preserve">für das Eventcatering an außergewöhnlichen </w:t>
      </w:r>
      <w:r>
        <w:rPr>
          <w:rFonts w:ascii="Helvetica" w:hAnsi="Helvetica"/>
          <w:sz w:val="20"/>
          <w:szCs w:val="20"/>
        </w:rPr>
        <w:t xml:space="preserve">Orten eingesetzt werden. </w:t>
      </w:r>
      <w:r w:rsidR="00BA745E">
        <w:rPr>
          <w:rFonts w:ascii="Helvetica" w:hAnsi="Helvetica"/>
          <w:sz w:val="20"/>
          <w:szCs w:val="20"/>
        </w:rPr>
        <w:t>Egal wo die</w:t>
      </w:r>
      <w:r w:rsidR="00A14730">
        <w:rPr>
          <w:rFonts w:ascii="Helvetica" w:hAnsi="Helvetica"/>
          <w:sz w:val="20"/>
          <w:szCs w:val="20"/>
        </w:rPr>
        <w:t xml:space="preserve"> Schaerer Coffee Skye </w:t>
      </w:r>
      <w:r w:rsidR="00267066">
        <w:rPr>
          <w:rFonts w:ascii="Helvetica" w:hAnsi="Helvetica"/>
          <w:sz w:val="20"/>
          <w:szCs w:val="20"/>
        </w:rPr>
        <w:t>steht</w:t>
      </w:r>
      <w:r w:rsidR="00A14730">
        <w:rPr>
          <w:rFonts w:ascii="Helvetica" w:hAnsi="Helvetica"/>
          <w:sz w:val="20"/>
          <w:szCs w:val="20"/>
        </w:rPr>
        <w:t xml:space="preserve"> und ob sie </w:t>
      </w:r>
      <w:r w:rsidR="00BA745E">
        <w:rPr>
          <w:rFonts w:ascii="Helvetica" w:hAnsi="Helvetica"/>
          <w:sz w:val="20"/>
          <w:szCs w:val="20"/>
        </w:rPr>
        <w:t>vom Servicep</w:t>
      </w:r>
      <w:r w:rsidR="00A14730">
        <w:rPr>
          <w:rFonts w:ascii="Helvetica" w:hAnsi="Helvetica"/>
          <w:sz w:val="20"/>
          <w:szCs w:val="20"/>
        </w:rPr>
        <w:t xml:space="preserve">ersonal oder </w:t>
      </w:r>
      <w:r w:rsidR="00BA745E">
        <w:rPr>
          <w:rFonts w:ascii="Helvetica" w:hAnsi="Helvetica"/>
          <w:sz w:val="20"/>
          <w:szCs w:val="20"/>
        </w:rPr>
        <w:t xml:space="preserve">von den Gästen bedient wird, </w:t>
      </w:r>
      <w:r w:rsidR="004C67EC">
        <w:rPr>
          <w:rFonts w:ascii="Helvetica" w:hAnsi="Helvetica"/>
          <w:sz w:val="20"/>
          <w:szCs w:val="20"/>
        </w:rPr>
        <w:t>das individualisierbare Bedienkonzept</w:t>
      </w:r>
      <w:r w:rsidR="00BA745E">
        <w:rPr>
          <w:rFonts w:ascii="Helvetica" w:hAnsi="Helvetica"/>
          <w:sz w:val="20"/>
          <w:szCs w:val="20"/>
        </w:rPr>
        <w:t xml:space="preserve"> sorg</w:t>
      </w:r>
      <w:r w:rsidR="004C67EC">
        <w:rPr>
          <w:rFonts w:ascii="Helvetica" w:hAnsi="Helvetica"/>
          <w:sz w:val="20"/>
          <w:szCs w:val="20"/>
        </w:rPr>
        <w:t>t</w:t>
      </w:r>
      <w:r w:rsidR="00BA745E">
        <w:rPr>
          <w:rFonts w:ascii="Helvetica" w:hAnsi="Helvetica"/>
          <w:sz w:val="20"/>
          <w:szCs w:val="20"/>
        </w:rPr>
        <w:t xml:space="preserve"> für </w:t>
      </w:r>
      <w:r w:rsidR="004C67EC">
        <w:rPr>
          <w:rFonts w:ascii="Helvetica" w:hAnsi="Helvetica"/>
          <w:sz w:val="20"/>
          <w:szCs w:val="20"/>
        </w:rPr>
        <w:t>die</w:t>
      </w:r>
      <w:r w:rsidR="00BA745E">
        <w:rPr>
          <w:rFonts w:ascii="Helvetica" w:hAnsi="Helvetica"/>
          <w:sz w:val="20"/>
          <w:szCs w:val="20"/>
        </w:rPr>
        <w:t xml:space="preserve"> einfach</w:t>
      </w:r>
      <w:r w:rsidR="00A83B83">
        <w:rPr>
          <w:rFonts w:ascii="Helvetica" w:hAnsi="Helvetica"/>
          <w:sz w:val="20"/>
          <w:szCs w:val="20"/>
        </w:rPr>
        <w:t>e</w:t>
      </w:r>
      <w:r w:rsidR="00BA745E">
        <w:rPr>
          <w:rFonts w:ascii="Helvetica" w:hAnsi="Helvetica"/>
          <w:sz w:val="20"/>
          <w:szCs w:val="20"/>
        </w:rPr>
        <w:t xml:space="preserve"> und intuitive Handhabung der Maschine. Wie bereits von der Schaerer Coffee Soul 10 und 12 bekannt, stehen </w:t>
      </w:r>
      <w:r w:rsidR="004C67EC">
        <w:rPr>
          <w:rFonts w:ascii="Helvetica" w:hAnsi="Helvetica"/>
          <w:sz w:val="20"/>
          <w:szCs w:val="20"/>
        </w:rPr>
        <w:t xml:space="preserve">drei Bedienmodi zur Wahl: </w:t>
      </w:r>
      <w:r w:rsidR="004C67EC" w:rsidRPr="001F136D">
        <w:rPr>
          <w:rFonts w:ascii="Helvetica" w:hAnsi="Helvetica"/>
          <w:sz w:val="20"/>
          <w:szCs w:val="20"/>
          <w:lang w:val="de-DE"/>
        </w:rPr>
        <w:t xml:space="preserve">Der „Gäste-Modus“ ist ideal für die Selbstbedienung zum Beispiel in einer Bäckerei, einem Convenience Store oder in Self-Service-Restaurants. </w:t>
      </w:r>
      <w:r w:rsidR="00213F50">
        <w:rPr>
          <w:rFonts w:ascii="Helvetica" w:hAnsi="Helvetica"/>
          <w:sz w:val="20"/>
          <w:szCs w:val="20"/>
          <w:lang w:val="de-DE"/>
        </w:rPr>
        <w:t>D</w:t>
      </w:r>
      <w:r w:rsidR="00213F50" w:rsidRPr="001F136D">
        <w:rPr>
          <w:rFonts w:ascii="Helvetica" w:hAnsi="Helvetica"/>
          <w:sz w:val="20"/>
          <w:szCs w:val="20"/>
          <w:lang w:val="de-DE"/>
        </w:rPr>
        <w:t xml:space="preserve">er „Personal-Modus“ richtet sich exakt an den Anforderungen </w:t>
      </w:r>
      <w:r w:rsidR="00213F50" w:rsidRPr="001F136D">
        <w:rPr>
          <w:rFonts w:ascii="Helvetica" w:hAnsi="Helvetica"/>
          <w:sz w:val="20"/>
          <w:szCs w:val="20"/>
          <w:lang w:val="de-DE"/>
        </w:rPr>
        <w:lastRenderedPageBreak/>
        <w:t xml:space="preserve">von Einsatzbereichen aus, bei denen die Kaffeespezialitäten durch das Personal zubereitet </w:t>
      </w:r>
      <w:r w:rsidR="00213F50">
        <w:rPr>
          <w:rFonts w:ascii="Helvetica" w:hAnsi="Helvetica"/>
          <w:sz w:val="20"/>
          <w:szCs w:val="20"/>
          <w:lang w:val="de-DE"/>
        </w:rPr>
        <w:t>und schnell angepasst werden</w:t>
      </w:r>
      <w:r w:rsidR="00B27080">
        <w:rPr>
          <w:rFonts w:ascii="Helvetica" w:hAnsi="Helvetica"/>
          <w:sz w:val="20"/>
          <w:szCs w:val="20"/>
          <w:lang w:val="de-DE"/>
        </w:rPr>
        <w:t xml:space="preserve"> sollen</w:t>
      </w:r>
      <w:r w:rsidR="00213F50" w:rsidRPr="001F136D">
        <w:rPr>
          <w:rFonts w:ascii="Helvetica" w:hAnsi="Helvetica"/>
          <w:sz w:val="20"/>
          <w:szCs w:val="20"/>
          <w:lang w:val="de-DE"/>
        </w:rPr>
        <w:t>.</w:t>
      </w:r>
      <w:r w:rsidR="00213F50">
        <w:rPr>
          <w:rFonts w:ascii="Helvetica" w:hAnsi="Helvetica"/>
          <w:sz w:val="20"/>
          <w:szCs w:val="20"/>
          <w:lang w:val="de-DE"/>
        </w:rPr>
        <w:t xml:space="preserve"> </w:t>
      </w:r>
      <w:r w:rsidR="00B27080">
        <w:rPr>
          <w:rFonts w:ascii="Helvetica" w:hAnsi="Helvetica"/>
          <w:sz w:val="20"/>
          <w:szCs w:val="20"/>
          <w:lang w:val="de-DE"/>
        </w:rPr>
        <w:t>Für die</w:t>
      </w:r>
      <w:r w:rsidR="004C67EC" w:rsidRPr="001F136D">
        <w:rPr>
          <w:rFonts w:ascii="Helvetica" w:hAnsi="Helvetica"/>
          <w:sz w:val="20"/>
          <w:szCs w:val="20"/>
          <w:lang w:val="de-DE"/>
        </w:rPr>
        <w:t xml:space="preserve"> Kaffeeversorgung im Office </w:t>
      </w:r>
      <w:r w:rsidR="00B27080">
        <w:rPr>
          <w:rFonts w:ascii="Helvetica" w:hAnsi="Helvetica"/>
          <w:sz w:val="20"/>
          <w:szCs w:val="20"/>
          <w:lang w:val="de-DE"/>
        </w:rPr>
        <w:t xml:space="preserve">wurde der </w:t>
      </w:r>
      <w:r w:rsidR="004C67EC" w:rsidRPr="001F136D">
        <w:rPr>
          <w:rFonts w:ascii="Helvetica" w:hAnsi="Helvetica"/>
          <w:sz w:val="20"/>
          <w:szCs w:val="20"/>
          <w:lang w:val="de-DE"/>
        </w:rPr>
        <w:t>„Favoriten-Modus“</w:t>
      </w:r>
      <w:r w:rsidR="00B27080">
        <w:rPr>
          <w:rFonts w:ascii="Helvetica" w:hAnsi="Helvetica"/>
          <w:sz w:val="20"/>
          <w:szCs w:val="20"/>
          <w:lang w:val="de-DE"/>
        </w:rPr>
        <w:t xml:space="preserve"> entwickelt. Er</w:t>
      </w:r>
      <w:r w:rsidR="004C67EC" w:rsidRPr="001F136D">
        <w:rPr>
          <w:rFonts w:ascii="Helvetica" w:hAnsi="Helvetica"/>
          <w:sz w:val="20"/>
          <w:szCs w:val="20"/>
          <w:lang w:val="de-DE"/>
        </w:rPr>
        <w:t xml:space="preserve"> punktet mit Kurzbefehlen für die schnelle Getränkekonfiguration</w:t>
      </w:r>
      <w:r w:rsidR="00B27080">
        <w:rPr>
          <w:rFonts w:ascii="Helvetica" w:hAnsi="Helvetica"/>
          <w:sz w:val="20"/>
          <w:szCs w:val="20"/>
          <w:lang w:val="de-DE"/>
        </w:rPr>
        <w:t xml:space="preserve"> durch regelmäßige Nutzer</w:t>
      </w:r>
      <w:r w:rsidR="00213F50">
        <w:rPr>
          <w:rFonts w:ascii="Helvetica" w:hAnsi="Helvetica"/>
          <w:sz w:val="20"/>
          <w:szCs w:val="20"/>
          <w:lang w:val="de-DE"/>
        </w:rPr>
        <w:t>.</w:t>
      </w:r>
      <w:r w:rsidR="004C67EC" w:rsidRPr="001F136D">
        <w:rPr>
          <w:rFonts w:ascii="Helvetica" w:hAnsi="Helvetica"/>
          <w:sz w:val="20"/>
          <w:szCs w:val="20"/>
          <w:lang w:val="de-DE"/>
        </w:rPr>
        <w:t xml:space="preserve"> </w:t>
      </w:r>
      <w:r w:rsidR="000418D3">
        <w:rPr>
          <w:rFonts w:ascii="Helvetica" w:hAnsi="Helvetica"/>
          <w:sz w:val="20"/>
          <w:szCs w:val="20"/>
          <w:lang w:val="de-DE"/>
        </w:rPr>
        <w:t xml:space="preserve">Übrigens: </w:t>
      </w:r>
      <w:r w:rsidR="000418D3" w:rsidRPr="00CF6D9B">
        <w:rPr>
          <w:rFonts w:ascii="Helvetica" w:hAnsi="Helvetica"/>
          <w:sz w:val="20"/>
          <w:szCs w:val="20"/>
          <w:lang w:val="de-DE"/>
        </w:rPr>
        <w:t xml:space="preserve">Um Interessierten die grenzenlosen Möglichkeiten der Schaerer Coffee Soul 10 und 12 dank des «Select»-Konzepts eindrucksvoll aufzuzeigen, hat Schaerer einen Online-Konfigurator für die Maschine entwickelt. Unter </w:t>
      </w:r>
      <w:hyperlink r:id="rId6" w:history="1">
        <w:r w:rsidR="000418D3" w:rsidRPr="00CF6D9B">
          <w:rPr>
            <w:rStyle w:val="Hyperlink"/>
            <w:rFonts w:ascii="Helvetica" w:hAnsi="Helvetica"/>
            <w:sz w:val="20"/>
            <w:szCs w:val="20"/>
            <w:lang w:val="de-DE"/>
          </w:rPr>
          <w:t>https://soul-select.schaerer.com/de/configurator</w:t>
        </w:r>
      </w:hyperlink>
      <w:r w:rsidR="000418D3" w:rsidRPr="00CF6D9B">
        <w:rPr>
          <w:rFonts w:ascii="Helvetica" w:hAnsi="Helvetica"/>
          <w:sz w:val="20"/>
          <w:szCs w:val="20"/>
          <w:lang w:val="de-DE"/>
        </w:rPr>
        <w:t xml:space="preserve"> </w:t>
      </w:r>
      <w:r w:rsidR="00124E2C">
        <w:rPr>
          <w:rFonts w:ascii="Helvetica" w:hAnsi="Helvetica"/>
          <w:sz w:val="20"/>
          <w:szCs w:val="20"/>
          <w:lang w:val="de-DE"/>
        </w:rPr>
        <w:t>lässt sich die</w:t>
      </w:r>
      <w:r w:rsidR="000418D3" w:rsidRPr="00CF6D9B">
        <w:rPr>
          <w:rFonts w:ascii="Helvetica" w:hAnsi="Helvetica"/>
          <w:sz w:val="20"/>
          <w:szCs w:val="20"/>
          <w:lang w:val="de-DE"/>
        </w:rPr>
        <w:t xml:space="preserve"> Schaerer Coffee Soul digital ma</w:t>
      </w:r>
      <w:r w:rsidR="000418D3">
        <w:rPr>
          <w:rFonts w:ascii="Helvetica" w:hAnsi="Helvetica"/>
          <w:sz w:val="20"/>
          <w:szCs w:val="20"/>
          <w:lang w:val="de-DE"/>
        </w:rPr>
        <w:t>ß</w:t>
      </w:r>
      <w:r w:rsidR="000418D3" w:rsidRPr="00CF6D9B">
        <w:rPr>
          <w:rFonts w:ascii="Helvetica" w:hAnsi="Helvetica"/>
          <w:sz w:val="20"/>
          <w:szCs w:val="20"/>
          <w:lang w:val="de-DE"/>
        </w:rPr>
        <w:t xml:space="preserve">schneidern und von hier aus direkt mit dem Schaerer Sales Team Kontakt aufnehmen. Wer noch mehr rund um die Schaerer Coffee Soul 10 und 12 entdecken möchte, findet auf der Microsite </w:t>
      </w:r>
      <w:hyperlink r:id="rId7" w:history="1">
        <w:r w:rsidR="000418D3" w:rsidRPr="00CF6D9B">
          <w:rPr>
            <w:rStyle w:val="Hyperlink"/>
            <w:rFonts w:ascii="Helvetica" w:hAnsi="Helvetica"/>
            <w:sz w:val="20"/>
            <w:szCs w:val="20"/>
            <w:lang w:val="de-DE"/>
          </w:rPr>
          <w:t>https://soul-select.schaerer.com/de/</w:t>
        </w:r>
      </w:hyperlink>
      <w:r w:rsidR="000418D3" w:rsidRPr="00CF6D9B">
        <w:rPr>
          <w:rFonts w:ascii="Helvetica" w:hAnsi="Helvetica"/>
          <w:sz w:val="20"/>
          <w:szCs w:val="20"/>
          <w:lang w:val="de-DE"/>
        </w:rPr>
        <w:t xml:space="preserve"> Anwendungsbeispiele, Videos und vieles mehr. </w:t>
      </w:r>
    </w:p>
    <w:p w14:paraId="5089D33D" w14:textId="77777777" w:rsidR="00E63EC0" w:rsidRDefault="00E63EC0" w:rsidP="00F638B6">
      <w:pPr>
        <w:spacing w:line="288" w:lineRule="auto"/>
        <w:ind w:right="-2"/>
        <w:rPr>
          <w:rFonts w:ascii="Helvetica" w:hAnsi="Helvetica"/>
          <w:b/>
          <w:bCs/>
          <w:sz w:val="20"/>
          <w:szCs w:val="20"/>
          <w:lang w:val="de-DE"/>
        </w:rPr>
      </w:pPr>
    </w:p>
    <w:p w14:paraId="3A434F86" w14:textId="0D496FDA" w:rsidR="00F638B6" w:rsidRPr="00CF6D9B" w:rsidRDefault="001E0B18" w:rsidP="00F638B6">
      <w:pPr>
        <w:spacing w:line="288" w:lineRule="auto"/>
        <w:ind w:right="-2"/>
        <w:rPr>
          <w:rFonts w:ascii="Helvetica" w:hAnsi="Helvetica"/>
          <w:b/>
          <w:bCs/>
          <w:sz w:val="20"/>
          <w:szCs w:val="20"/>
          <w:lang w:val="de-DE"/>
        </w:rPr>
      </w:pPr>
      <w:r>
        <w:rPr>
          <w:rFonts w:ascii="Helvetica" w:hAnsi="Helvetica"/>
          <w:b/>
          <w:bCs/>
          <w:sz w:val="20"/>
          <w:szCs w:val="20"/>
          <w:lang w:val="de-DE"/>
        </w:rPr>
        <w:t>Schnelle Zubereitung milchbasierter Kaffeespezialitäten</w:t>
      </w:r>
    </w:p>
    <w:p w14:paraId="36B0FCA0" w14:textId="280D5DE2" w:rsidR="00F638B6" w:rsidRDefault="001E0B18" w:rsidP="00F638B6">
      <w:pPr>
        <w:spacing w:line="288" w:lineRule="auto"/>
        <w:ind w:right="-2"/>
        <w:rPr>
          <w:rFonts w:ascii="Helvetica" w:hAnsi="Helvetica"/>
          <w:sz w:val="20"/>
          <w:szCs w:val="20"/>
          <w:lang w:val="de-DE"/>
        </w:rPr>
      </w:pPr>
      <w:r>
        <w:rPr>
          <w:rFonts w:ascii="Helvetica" w:hAnsi="Helvetica"/>
          <w:sz w:val="20"/>
          <w:szCs w:val="20"/>
          <w:lang w:val="de-DE"/>
        </w:rPr>
        <w:t xml:space="preserve">Die zwei optional für die Schaerer Coffee Soul 10 und 12 erhältlichen </w:t>
      </w:r>
      <w:r w:rsidR="00F638B6" w:rsidRPr="00CF6D9B">
        <w:rPr>
          <w:rFonts w:ascii="Helvetica" w:hAnsi="Helvetica"/>
          <w:sz w:val="20"/>
          <w:szCs w:val="20"/>
          <w:lang w:val="de-DE"/>
        </w:rPr>
        <w:t xml:space="preserve">Dampfstäbe Autosteam und Supersteam erleichtern das </w:t>
      </w:r>
      <w:r>
        <w:rPr>
          <w:rFonts w:ascii="Helvetica" w:hAnsi="Helvetica"/>
          <w:sz w:val="20"/>
          <w:szCs w:val="20"/>
          <w:lang w:val="de-DE"/>
        </w:rPr>
        <w:t>Milchschäumen</w:t>
      </w:r>
      <w:r w:rsidR="00F638B6" w:rsidRPr="00CF6D9B">
        <w:rPr>
          <w:rFonts w:ascii="Helvetica" w:hAnsi="Helvetica"/>
          <w:sz w:val="20"/>
          <w:szCs w:val="20"/>
          <w:lang w:val="de-DE"/>
        </w:rPr>
        <w:t xml:space="preserve"> deutlich: Autosteam verfügt über eine Temperaturüberwachung, die das System nach Erreichen der eingestellten Temperatur automatisch abschaltet und so eine Überhitzung der Milch verhindert. Die Schaumkonsistenz muss dabei jedoch manuell überwacht werden. Der Dampfstab Supersteam hingegen</w:t>
      </w:r>
      <w:r w:rsidR="00F638B6" w:rsidRPr="00CF6D9B">
        <w:rPr>
          <w:lang w:val="de-DE"/>
        </w:rPr>
        <w:t xml:space="preserve"> </w:t>
      </w:r>
      <w:r w:rsidR="00F638B6" w:rsidRPr="00CF6D9B">
        <w:rPr>
          <w:rFonts w:ascii="Helvetica" w:hAnsi="Helvetica"/>
          <w:sz w:val="20"/>
          <w:szCs w:val="20"/>
          <w:lang w:val="de-DE"/>
        </w:rPr>
        <w:t xml:space="preserve">bietet vollautomatisches Milchschäumen. Die gewünschte Temperatur und Schaumkonsistenz lassen sich individuell einstellen und sobald diese erreicht sind, beendet Supersteam das Schäumen. Die neu gestaltete Düse optimiert bei beiden Dampfstäben die Schaumqualität. </w:t>
      </w:r>
      <w:r w:rsidR="000418D3">
        <w:rPr>
          <w:rFonts w:ascii="Helvetica" w:hAnsi="Helvetica"/>
          <w:sz w:val="20"/>
          <w:szCs w:val="20"/>
          <w:lang w:val="de-DE"/>
        </w:rPr>
        <w:t>D</w:t>
      </w:r>
      <w:r w:rsidR="00F638B6" w:rsidRPr="00CF6D9B">
        <w:rPr>
          <w:rFonts w:ascii="Helvetica" w:hAnsi="Helvetica"/>
          <w:sz w:val="20"/>
          <w:szCs w:val="20"/>
          <w:lang w:val="de-DE"/>
        </w:rPr>
        <w:t>ie Untertheken-Kühleinheit mit zwei 10-Liter-Behältern ist ideal für die Bevorratung von gro</w:t>
      </w:r>
      <w:r w:rsidR="00F638B6">
        <w:rPr>
          <w:rFonts w:ascii="Helvetica" w:hAnsi="Helvetica"/>
          <w:sz w:val="20"/>
          <w:szCs w:val="20"/>
          <w:lang w:val="de-DE"/>
        </w:rPr>
        <w:t>ß</w:t>
      </w:r>
      <w:r w:rsidR="00F638B6" w:rsidRPr="00CF6D9B">
        <w:rPr>
          <w:rFonts w:ascii="Helvetica" w:hAnsi="Helvetica"/>
          <w:sz w:val="20"/>
          <w:szCs w:val="20"/>
          <w:lang w:val="de-DE"/>
        </w:rPr>
        <w:t>en Mengen Milch und reduziert den Aufwand für das Servicepersonal in zahlreichen Anwendungsbereichen, darunter beispielsweise das Hotelfrühstück, das Catering von Veranstaltungen oder auch bei Self-Service-Konzepten in Convenience-Stores oder Bäckereien. Der Einsatz der Untertheken-Kühleinheit ist dabei äu</w:t>
      </w:r>
      <w:r w:rsidR="00F638B6">
        <w:rPr>
          <w:rFonts w:ascii="Helvetica" w:hAnsi="Helvetica"/>
          <w:sz w:val="20"/>
          <w:szCs w:val="20"/>
          <w:lang w:val="de-DE"/>
        </w:rPr>
        <w:t>ß</w:t>
      </w:r>
      <w:r w:rsidR="00F638B6" w:rsidRPr="00CF6D9B">
        <w:rPr>
          <w:rFonts w:ascii="Helvetica" w:hAnsi="Helvetica"/>
          <w:sz w:val="20"/>
          <w:szCs w:val="20"/>
          <w:lang w:val="de-DE"/>
        </w:rPr>
        <w:t>erst flexibel: Als Twin</w:t>
      </w:r>
      <w:r w:rsidR="000555F8">
        <w:rPr>
          <w:rFonts w:ascii="Helvetica" w:hAnsi="Helvetica"/>
          <w:sz w:val="20"/>
          <w:szCs w:val="20"/>
          <w:lang w:val="de-DE"/>
        </w:rPr>
        <w:t xml:space="preserve"> </w:t>
      </w:r>
      <w:r w:rsidR="00F638B6" w:rsidRPr="00CF6D9B">
        <w:rPr>
          <w:rFonts w:ascii="Helvetica" w:hAnsi="Helvetica"/>
          <w:sz w:val="20"/>
          <w:szCs w:val="20"/>
          <w:lang w:val="de-DE"/>
        </w:rPr>
        <w:t xml:space="preserve">Milk-System kann neben Kuhmilch </w:t>
      </w:r>
      <w:r w:rsidR="006E3404">
        <w:rPr>
          <w:rFonts w:ascii="Helvetica" w:hAnsi="Helvetica"/>
          <w:sz w:val="20"/>
          <w:szCs w:val="20"/>
          <w:lang w:val="de-DE"/>
        </w:rPr>
        <w:t xml:space="preserve">auch </w:t>
      </w:r>
      <w:r w:rsidR="00F638B6" w:rsidRPr="00CF6D9B">
        <w:rPr>
          <w:rFonts w:ascii="Helvetica" w:hAnsi="Helvetica"/>
          <w:sz w:val="20"/>
          <w:szCs w:val="20"/>
          <w:lang w:val="de-DE"/>
        </w:rPr>
        <w:t>ein veganer Pflanzendrink bevorratet werden.</w:t>
      </w:r>
      <w:r w:rsidR="00F638B6" w:rsidRPr="00CF6D9B">
        <w:rPr>
          <w:rFonts w:ascii="Arial" w:hAnsi="Arial" w:cs="Arial"/>
          <w:sz w:val="20"/>
          <w:szCs w:val="20"/>
          <w:lang w:val="de-DE"/>
        </w:rPr>
        <w:t xml:space="preserve"> Bei Auswahl der jeweiligen Kaffeespezialität wird automatisch die richtige Variante verwendet und das Getränk flie</w:t>
      </w:r>
      <w:r w:rsidR="00F638B6">
        <w:rPr>
          <w:rFonts w:ascii="Arial" w:hAnsi="Arial" w:cs="Arial"/>
          <w:sz w:val="20"/>
          <w:szCs w:val="20"/>
          <w:lang w:val="de-DE"/>
        </w:rPr>
        <w:t>ß</w:t>
      </w:r>
      <w:r w:rsidR="00F638B6" w:rsidRPr="00CF6D9B">
        <w:rPr>
          <w:rFonts w:ascii="Arial" w:hAnsi="Arial" w:cs="Arial"/>
          <w:sz w:val="20"/>
          <w:szCs w:val="20"/>
          <w:lang w:val="de-DE"/>
        </w:rPr>
        <w:t xml:space="preserve">t in der gewünschten Temperatur und Schaumkonsistenz in die Tasse. Wird die Untertheken-Kühleinheit als Backup Milk konfiguriert, erfolgt die automatische Umschaltung auf den zweiten Milchbehälter, wenn der </w:t>
      </w:r>
      <w:r w:rsidR="00F638B6">
        <w:rPr>
          <w:rFonts w:ascii="Arial" w:hAnsi="Arial" w:cs="Arial"/>
          <w:sz w:val="20"/>
          <w:szCs w:val="20"/>
          <w:lang w:val="de-DE"/>
        </w:rPr>
        <w:t>e</w:t>
      </w:r>
      <w:r w:rsidR="00F638B6" w:rsidRPr="00CF6D9B">
        <w:rPr>
          <w:rFonts w:ascii="Arial" w:hAnsi="Arial" w:cs="Arial"/>
          <w:sz w:val="20"/>
          <w:szCs w:val="20"/>
          <w:lang w:val="de-DE"/>
        </w:rPr>
        <w:t>rste leer ist. Dadurch hat man Zeit, diesen wieder aufzufüllen. Als Center</w:t>
      </w:r>
      <w:r w:rsidR="006E3404">
        <w:rPr>
          <w:rFonts w:ascii="Arial" w:hAnsi="Arial" w:cs="Arial"/>
          <w:sz w:val="20"/>
          <w:szCs w:val="20"/>
          <w:lang w:val="de-DE"/>
        </w:rPr>
        <w:t>-</w:t>
      </w:r>
      <w:r w:rsidR="00F638B6" w:rsidRPr="00CF6D9B">
        <w:rPr>
          <w:rFonts w:ascii="Arial" w:hAnsi="Arial" w:cs="Arial"/>
          <w:sz w:val="20"/>
          <w:szCs w:val="20"/>
          <w:lang w:val="de-DE"/>
        </w:rPr>
        <w:t>Milk lässt sich die Kühleinheit gleichzeitig für zwei Maschinen nutzen.</w:t>
      </w:r>
    </w:p>
    <w:p w14:paraId="3ED84E82" w14:textId="77777777" w:rsidR="00F638B6" w:rsidRPr="00CF6D9B" w:rsidRDefault="00F638B6" w:rsidP="00F638B6">
      <w:pPr>
        <w:spacing w:line="288" w:lineRule="auto"/>
        <w:ind w:right="-2"/>
        <w:rPr>
          <w:rFonts w:ascii="Helvetica" w:hAnsi="Helvetica"/>
          <w:sz w:val="20"/>
          <w:szCs w:val="20"/>
          <w:lang w:val="de-DE"/>
        </w:rPr>
      </w:pPr>
    </w:p>
    <w:p w14:paraId="7AC3E048" w14:textId="6F8B0A30" w:rsidR="00F638B6" w:rsidRDefault="00A46B46" w:rsidP="00F638B6">
      <w:pPr>
        <w:spacing w:line="288" w:lineRule="auto"/>
        <w:ind w:right="-2"/>
        <w:outlineLvl w:val="0"/>
        <w:rPr>
          <w:rFonts w:ascii="Helvetica" w:hAnsi="Helvetica"/>
          <w:b/>
          <w:sz w:val="20"/>
          <w:szCs w:val="20"/>
          <w:lang w:val="de-DE"/>
        </w:rPr>
      </w:pPr>
      <w:r>
        <w:rPr>
          <w:rFonts w:ascii="Helvetica" w:hAnsi="Helvetica"/>
          <w:noProof/>
          <w:color w:val="000000"/>
          <w:sz w:val="18"/>
          <w:lang w:val="de-DE"/>
        </w:rPr>
        <w:drawing>
          <wp:inline distT="0" distB="0" distL="0" distR="0" wp14:anchorId="5F2A0676" wp14:editId="41014EC2">
            <wp:extent cx="1563077" cy="1076459"/>
            <wp:effectExtent l="0" t="0" r="0" b="317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73091" cy="1083356"/>
                    </a:xfrm>
                    <a:prstGeom prst="rect">
                      <a:avLst/>
                    </a:prstGeom>
                  </pic:spPr>
                </pic:pic>
              </a:graphicData>
            </a:graphic>
          </wp:inline>
        </w:drawing>
      </w:r>
      <w:r>
        <w:rPr>
          <w:rFonts w:ascii="Helvetica" w:hAnsi="Helvetica"/>
          <w:b/>
          <w:sz w:val="20"/>
          <w:szCs w:val="20"/>
          <w:lang w:val="de-DE"/>
        </w:rPr>
        <w:t xml:space="preserve">    </w:t>
      </w:r>
      <w:r w:rsidR="00F638B6">
        <w:rPr>
          <w:rFonts w:ascii="Helvetica" w:hAnsi="Helvetica"/>
          <w:b/>
          <w:noProof/>
          <w:sz w:val="20"/>
          <w:szCs w:val="20"/>
          <w:lang w:val="de-DE"/>
        </w:rPr>
        <w:drawing>
          <wp:inline distT="0" distB="0" distL="0" distR="0" wp14:anchorId="5B6B69B9" wp14:editId="7FA95C60">
            <wp:extent cx="1576794" cy="1076738"/>
            <wp:effectExtent l="0" t="0" r="0" b="317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15238" cy="1102990"/>
                    </a:xfrm>
                    <a:prstGeom prst="rect">
                      <a:avLst/>
                    </a:prstGeom>
                  </pic:spPr>
                </pic:pic>
              </a:graphicData>
            </a:graphic>
          </wp:inline>
        </w:drawing>
      </w:r>
      <w:r w:rsidR="00F638B6">
        <w:rPr>
          <w:rFonts w:ascii="Helvetica" w:hAnsi="Helvetica"/>
          <w:b/>
          <w:sz w:val="20"/>
          <w:szCs w:val="20"/>
          <w:lang w:val="de-DE"/>
        </w:rPr>
        <w:t xml:space="preserve">     </w:t>
      </w:r>
      <w:r>
        <w:rPr>
          <w:rFonts w:ascii="Helvetica" w:hAnsi="Helvetica"/>
          <w:b/>
          <w:sz w:val="20"/>
          <w:szCs w:val="20"/>
          <w:lang w:val="de-DE"/>
        </w:rPr>
        <w:t xml:space="preserve">  </w:t>
      </w:r>
      <w:r w:rsidR="00F638B6">
        <w:rPr>
          <w:rFonts w:ascii="Helvetica" w:hAnsi="Helvetica"/>
          <w:b/>
          <w:noProof/>
          <w:sz w:val="20"/>
          <w:szCs w:val="20"/>
          <w:lang w:val="de-DE"/>
        </w:rPr>
        <w:drawing>
          <wp:inline distT="0" distB="0" distL="0" distR="0" wp14:anchorId="6C3E7616" wp14:editId="5DC9D090">
            <wp:extent cx="1293184" cy="1008185"/>
            <wp:effectExtent l="0" t="0" r="254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15528" cy="1025605"/>
                    </a:xfrm>
                    <a:prstGeom prst="rect">
                      <a:avLst/>
                    </a:prstGeom>
                  </pic:spPr>
                </pic:pic>
              </a:graphicData>
            </a:graphic>
          </wp:inline>
        </w:drawing>
      </w:r>
    </w:p>
    <w:p w14:paraId="4780142E" w14:textId="77777777" w:rsidR="00F638B6" w:rsidRPr="00CF6D9B" w:rsidRDefault="00F638B6" w:rsidP="00F638B6">
      <w:pPr>
        <w:spacing w:line="288" w:lineRule="auto"/>
        <w:ind w:right="-2"/>
        <w:outlineLvl w:val="0"/>
        <w:rPr>
          <w:rFonts w:ascii="Helvetica" w:hAnsi="Helvetica"/>
          <w:b/>
          <w:sz w:val="20"/>
          <w:szCs w:val="20"/>
          <w:lang w:val="de-DE"/>
        </w:rPr>
      </w:pPr>
    </w:p>
    <w:p w14:paraId="17930374" w14:textId="77777777" w:rsidR="00F638B6" w:rsidRPr="00CF6D9B" w:rsidRDefault="00F638B6" w:rsidP="00F638B6">
      <w:pPr>
        <w:spacing w:line="288" w:lineRule="auto"/>
        <w:ind w:right="-2"/>
        <w:outlineLvl w:val="0"/>
        <w:rPr>
          <w:rFonts w:ascii="Helvetica" w:hAnsi="Helvetica"/>
          <w:b/>
          <w:sz w:val="20"/>
          <w:szCs w:val="20"/>
          <w:lang w:val="de-DE"/>
        </w:rPr>
      </w:pPr>
      <w:r w:rsidRPr="00CF6D9B">
        <w:rPr>
          <w:rFonts w:ascii="Helvetica" w:hAnsi="Helvetica"/>
          <w:b/>
          <w:sz w:val="20"/>
          <w:szCs w:val="20"/>
          <w:lang w:val="de-DE"/>
        </w:rPr>
        <w:t xml:space="preserve">       </w:t>
      </w:r>
    </w:p>
    <w:p w14:paraId="66791DC4" w14:textId="77777777" w:rsidR="00A46B46" w:rsidRDefault="00A46B46" w:rsidP="00F638B6">
      <w:pPr>
        <w:spacing w:line="288" w:lineRule="auto"/>
        <w:ind w:right="-2"/>
        <w:outlineLvl w:val="0"/>
        <w:rPr>
          <w:rFonts w:ascii="Helvetica" w:hAnsi="Helvetica"/>
          <w:b/>
          <w:sz w:val="20"/>
          <w:szCs w:val="20"/>
          <w:lang w:val="de-DE"/>
        </w:rPr>
      </w:pPr>
    </w:p>
    <w:p w14:paraId="7DF82B57" w14:textId="6A374C5B" w:rsidR="00F638B6" w:rsidRPr="00CF6D9B" w:rsidRDefault="00F638B6" w:rsidP="00F638B6">
      <w:pPr>
        <w:spacing w:line="288" w:lineRule="auto"/>
        <w:ind w:right="-2"/>
        <w:outlineLvl w:val="0"/>
        <w:rPr>
          <w:rFonts w:ascii="Helvetica" w:hAnsi="Helvetica" w:cs="Arial"/>
          <w:b/>
          <w:sz w:val="20"/>
          <w:szCs w:val="20"/>
          <w:lang w:val="de-DE"/>
        </w:rPr>
      </w:pPr>
      <w:r w:rsidRPr="00CF6D9B">
        <w:rPr>
          <w:rFonts w:ascii="Helvetica" w:hAnsi="Helvetica"/>
          <w:b/>
          <w:sz w:val="20"/>
          <w:szCs w:val="20"/>
          <w:lang w:val="de-DE"/>
        </w:rPr>
        <w:lastRenderedPageBreak/>
        <w:t>Bildanforderung</w:t>
      </w:r>
    </w:p>
    <w:p w14:paraId="34A39D45" w14:textId="27E09966" w:rsidR="00F638B6" w:rsidRPr="00CF6D9B" w:rsidRDefault="00F638B6" w:rsidP="00F638B6">
      <w:pPr>
        <w:spacing w:line="288" w:lineRule="auto"/>
        <w:ind w:right="-2"/>
        <w:rPr>
          <w:rFonts w:ascii="Helvetica" w:hAnsi="Helvetica" w:cs="Arial"/>
          <w:sz w:val="20"/>
          <w:szCs w:val="20"/>
          <w:lang w:val="de-DE"/>
        </w:rPr>
      </w:pPr>
      <w:r w:rsidRPr="00CF6D9B">
        <w:rPr>
          <w:rFonts w:ascii="Helvetica" w:hAnsi="Helvetica"/>
          <w:sz w:val="20"/>
          <w:szCs w:val="20"/>
          <w:lang w:val="de-DE"/>
        </w:rPr>
        <w:t>Bildmaterial zum Download finden Sie in unserem Medienportal press-n-</w:t>
      </w:r>
      <w:proofErr w:type="spellStart"/>
      <w:r w:rsidRPr="00CF6D9B">
        <w:rPr>
          <w:rFonts w:ascii="Helvetica" w:hAnsi="Helvetica"/>
          <w:sz w:val="20"/>
          <w:szCs w:val="20"/>
          <w:lang w:val="de-DE"/>
        </w:rPr>
        <w:t>relations.amid</w:t>
      </w:r>
      <w:proofErr w:type="spellEnd"/>
      <w:r w:rsidRPr="00CF6D9B">
        <w:rPr>
          <w:rFonts w:ascii="Helvetica" w:hAnsi="Helvetica"/>
          <w:sz w:val="20"/>
          <w:szCs w:val="20"/>
          <w:lang w:val="de-DE"/>
        </w:rPr>
        <w:t xml:space="preserve">- </w:t>
      </w:r>
      <w:proofErr w:type="spellStart"/>
      <w:r w:rsidRPr="00CF6D9B">
        <w:rPr>
          <w:rFonts w:ascii="Helvetica" w:hAnsi="Helvetica"/>
          <w:sz w:val="20"/>
          <w:szCs w:val="20"/>
          <w:lang w:val="de-DE"/>
        </w:rPr>
        <w:t>pr.com</w:t>
      </w:r>
      <w:proofErr w:type="spellEnd"/>
      <w:r w:rsidRPr="00CF6D9B">
        <w:rPr>
          <w:rFonts w:ascii="Helvetica" w:hAnsi="Helvetica"/>
          <w:sz w:val="20"/>
          <w:szCs w:val="20"/>
          <w:lang w:val="de-DE"/>
        </w:rPr>
        <w:t xml:space="preserve"> (Suchbegriff „</w:t>
      </w:r>
      <w:r w:rsidR="006A71C7">
        <w:rPr>
          <w:rFonts w:ascii="Helvetica" w:hAnsi="Helvetica"/>
          <w:sz w:val="20"/>
          <w:szCs w:val="20"/>
          <w:lang w:val="de-DE"/>
        </w:rPr>
        <w:t>Schaerer-Herbstmessen-2022</w:t>
      </w:r>
      <w:r w:rsidRPr="00CF6D9B">
        <w:rPr>
          <w:rFonts w:ascii="Helvetica" w:hAnsi="Helvetica"/>
          <w:sz w:val="20"/>
          <w:szCs w:val="20"/>
          <w:lang w:val="de-DE"/>
        </w:rPr>
        <w:t>“). Selbstverständlich schicke ich Ihnen die Dateien auch gerne per E-Mail zu. Kontakt: nfo@press-n-relations.de</w:t>
      </w:r>
    </w:p>
    <w:p w14:paraId="03D532DE" w14:textId="77777777" w:rsidR="00F638B6" w:rsidRPr="00CF6D9B" w:rsidRDefault="00F638B6" w:rsidP="00F638B6">
      <w:pPr>
        <w:spacing w:line="288" w:lineRule="auto"/>
        <w:ind w:right="-2"/>
        <w:rPr>
          <w:rFonts w:ascii="Arial" w:hAnsi="Arial" w:cs="Arial"/>
          <w:sz w:val="20"/>
          <w:szCs w:val="20"/>
          <w:lang w:val="de-DE"/>
        </w:rPr>
      </w:pPr>
    </w:p>
    <w:tbl>
      <w:tblPr>
        <w:tblpPr w:leftFromText="141" w:rightFromText="141" w:vertAnchor="text" w:horzAnchor="page" w:tblpX="1377" w:tblpY="198"/>
        <w:tblW w:w="9895" w:type="dxa"/>
        <w:tblLayout w:type="fixed"/>
        <w:tblCellMar>
          <w:left w:w="70" w:type="dxa"/>
          <w:right w:w="70" w:type="dxa"/>
        </w:tblCellMar>
        <w:tblLook w:val="0000" w:firstRow="0" w:lastRow="0" w:firstColumn="0" w:lastColumn="0" w:noHBand="0" w:noVBand="0"/>
      </w:tblPr>
      <w:tblGrid>
        <w:gridCol w:w="5501"/>
        <w:gridCol w:w="4394"/>
      </w:tblGrid>
      <w:tr w:rsidR="00F638B6" w:rsidRPr="00CF6D9B" w14:paraId="06A18B2B" w14:textId="77777777" w:rsidTr="00286769">
        <w:trPr>
          <w:trHeight w:val="1286"/>
        </w:trPr>
        <w:tc>
          <w:tcPr>
            <w:tcW w:w="5501" w:type="dxa"/>
            <w:tcBorders>
              <w:top w:val="nil"/>
              <w:left w:val="nil"/>
              <w:bottom w:val="nil"/>
              <w:right w:val="nil"/>
            </w:tcBorders>
          </w:tcPr>
          <w:p w14:paraId="250D171D" w14:textId="77777777" w:rsidR="00F638B6" w:rsidRPr="00CF6D9B" w:rsidRDefault="00F638B6" w:rsidP="00286769">
            <w:pPr>
              <w:pStyle w:val="berschrift2"/>
              <w:ind w:right="-2"/>
              <w:rPr>
                <w:rFonts w:cs="Helvetica"/>
                <w:color w:val="000000"/>
                <w:sz w:val="18"/>
                <w:lang w:val="de-DE" w:eastAsia="de-DE"/>
              </w:rPr>
            </w:pPr>
            <w:bookmarkStart w:id="0" w:name="OLE_LINK1"/>
            <w:bookmarkStart w:id="1" w:name="OLE_LINK2"/>
            <w:r w:rsidRPr="00CF6D9B">
              <w:rPr>
                <w:rFonts w:cs="Helvetica"/>
                <w:color w:val="000000"/>
                <w:sz w:val="18"/>
                <w:lang w:val="de-DE" w:eastAsia="de-DE"/>
              </w:rPr>
              <w:t>Weitere Informationen:</w:t>
            </w:r>
          </w:p>
          <w:p w14:paraId="62C72A12" w14:textId="494376F5" w:rsidR="00F638B6" w:rsidRPr="00CF6D9B" w:rsidRDefault="00F638B6" w:rsidP="00286769">
            <w:pPr>
              <w:spacing w:line="288" w:lineRule="auto"/>
              <w:ind w:right="-2"/>
              <w:rPr>
                <w:rFonts w:ascii="Helvetica" w:hAnsi="Helvetica"/>
                <w:sz w:val="18"/>
                <w:lang w:val="de-DE"/>
              </w:rPr>
            </w:pPr>
            <w:r w:rsidRPr="00CF6D9B">
              <w:rPr>
                <w:rFonts w:ascii="Helvetica" w:hAnsi="Helvetica"/>
                <w:sz w:val="18"/>
                <w:lang w:val="de-DE"/>
              </w:rPr>
              <w:t>Schaerer Deutschland GmbH</w:t>
            </w:r>
            <w:r w:rsidR="004F2DE6">
              <w:rPr>
                <w:rFonts w:ascii="Helvetica" w:hAnsi="Helvetica"/>
                <w:sz w:val="18"/>
                <w:lang w:val="de-DE"/>
              </w:rPr>
              <w:br/>
            </w:r>
            <w:r w:rsidRPr="00CF6D9B">
              <w:rPr>
                <w:rFonts w:ascii="Helvetica" w:hAnsi="Helvetica"/>
                <w:sz w:val="18"/>
                <w:lang w:val="de-DE"/>
              </w:rPr>
              <w:t>Lena Raschke</w:t>
            </w:r>
            <w:r w:rsidR="004F2DE6">
              <w:rPr>
                <w:rFonts w:ascii="Helvetica" w:hAnsi="Helvetica"/>
                <w:sz w:val="18"/>
                <w:lang w:val="de-DE"/>
              </w:rPr>
              <w:t xml:space="preserve">, </w:t>
            </w:r>
            <w:r w:rsidRPr="00CF6D9B">
              <w:rPr>
                <w:rFonts w:ascii="Helvetica" w:hAnsi="Helvetica"/>
                <w:sz w:val="18"/>
                <w:lang w:val="de-DE"/>
              </w:rPr>
              <w:t>Assistenz der Geschäftsleitung</w:t>
            </w:r>
          </w:p>
          <w:p w14:paraId="0DA5D86D" w14:textId="77777777" w:rsidR="00F638B6" w:rsidRPr="00CF6D9B" w:rsidRDefault="00F638B6" w:rsidP="00286769">
            <w:pPr>
              <w:spacing w:line="288" w:lineRule="auto"/>
              <w:ind w:right="-2"/>
              <w:rPr>
                <w:rFonts w:ascii="Helvetica" w:hAnsi="Helvetica"/>
                <w:sz w:val="18"/>
                <w:lang w:val="de-DE"/>
              </w:rPr>
            </w:pPr>
            <w:r w:rsidRPr="00CF6D9B">
              <w:rPr>
                <w:rFonts w:ascii="Helvetica" w:hAnsi="Helvetica"/>
                <w:sz w:val="18"/>
                <w:lang w:val="de-DE"/>
              </w:rPr>
              <w:t>Siechenlach 1, D-89173 Lonsee-Urspring</w:t>
            </w:r>
          </w:p>
          <w:p w14:paraId="2E6C7696" w14:textId="77777777" w:rsidR="00F638B6" w:rsidRPr="002C1907" w:rsidRDefault="00F638B6" w:rsidP="00286769">
            <w:pPr>
              <w:spacing w:line="288" w:lineRule="auto"/>
              <w:ind w:right="-2"/>
              <w:rPr>
                <w:rFonts w:ascii="Helvetica" w:hAnsi="Helvetica"/>
                <w:sz w:val="18"/>
                <w:lang w:val="en-US"/>
              </w:rPr>
            </w:pPr>
            <w:r w:rsidRPr="002C1907">
              <w:rPr>
                <w:rFonts w:ascii="Helvetica" w:hAnsi="Helvetica"/>
                <w:sz w:val="18"/>
                <w:lang w:val="en-US"/>
              </w:rPr>
              <w:t>Tel.: +49 7336 9525-202</w:t>
            </w:r>
          </w:p>
          <w:p w14:paraId="120E19AF" w14:textId="77777777" w:rsidR="00F638B6" w:rsidRPr="002C1907" w:rsidRDefault="00F638B6" w:rsidP="00286769">
            <w:pPr>
              <w:spacing w:line="288" w:lineRule="auto"/>
              <w:ind w:right="-2"/>
              <w:rPr>
                <w:rFonts w:ascii="Helvetica" w:hAnsi="Helvetica"/>
                <w:sz w:val="18"/>
                <w:lang w:val="en-US"/>
              </w:rPr>
            </w:pPr>
            <w:r w:rsidRPr="002C1907">
              <w:rPr>
                <w:rFonts w:ascii="Helvetica" w:hAnsi="Helvetica"/>
                <w:sz w:val="18"/>
                <w:lang w:val="en-US"/>
              </w:rPr>
              <w:t>Fax: +49 7336 9525-203</w:t>
            </w:r>
          </w:p>
          <w:p w14:paraId="41FC0319" w14:textId="77777777" w:rsidR="00F638B6" w:rsidRPr="002C1907" w:rsidRDefault="00F638B6" w:rsidP="00286769">
            <w:pPr>
              <w:spacing w:line="288" w:lineRule="auto"/>
              <w:ind w:right="-2"/>
              <w:rPr>
                <w:rFonts w:ascii="Helvetica" w:hAnsi="Helvetica"/>
                <w:sz w:val="18"/>
                <w:lang w:val="en-US"/>
              </w:rPr>
            </w:pPr>
            <w:r w:rsidRPr="002C1907">
              <w:rPr>
                <w:rFonts w:ascii="Helvetica" w:hAnsi="Helvetica"/>
                <w:sz w:val="18"/>
                <w:lang w:val="en-US"/>
              </w:rPr>
              <w:t>LRaschke@schaerer.com</w:t>
            </w:r>
          </w:p>
          <w:p w14:paraId="7C0FBC95" w14:textId="77777777" w:rsidR="00F638B6" w:rsidRPr="002C1907" w:rsidRDefault="00F638B6" w:rsidP="00286769">
            <w:pPr>
              <w:spacing w:line="288" w:lineRule="auto"/>
              <w:ind w:right="-2"/>
              <w:rPr>
                <w:rFonts w:ascii="Helvetica" w:hAnsi="Helvetica"/>
                <w:color w:val="000000"/>
                <w:sz w:val="18"/>
                <w:lang w:val="en-US"/>
              </w:rPr>
            </w:pPr>
            <w:r w:rsidRPr="002C1907">
              <w:rPr>
                <w:rFonts w:ascii="Helvetica" w:hAnsi="Helvetica"/>
                <w:sz w:val="18"/>
                <w:lang w:val="en-US"/>
              </w:rPr>
              <w:t>www.schaerer.com</w:t>
            </w:r>
          </w:p>
          <w:p w14:paraId="655B748A" w14:textId="74B1330F" w:rsidR="00FF121F" w:rsidRPr="00FF121F" w:rsidRDefault="00FF121F" w:rsidP="00FF121F">
            <w:pPr>
              <w:spacing w:line="288" w:lineRule="auto"/>
              <w:ind w:right="-144"/>
              <w:rPr>
                <w:rFonts w:ascii="Helvetica" w:hAnsi="Helvetica"/>
                <w:color w:val="000000"/>
                <w:sz w:val="18"/>
                <w:lang w:val="en-US"/>
              </w:rPr>
            </w:pPr>
            <w:hyperlink r:id="rId11" w:history="1">
              <w:r w:rsidRPr="004B58DF">
                <w:rPr>
                  <w:rStyle w:val="Hyperlink"/>
                  <w:rFonts w:ascii="Helvetica" w:hAnsi="Helvetica"/>
                  <w:sz w:val="18"/>
                  <w:lang w:val="en-US"/>
                </w:rPr>
                <w:t>https://</w:t>
              </w:r>
              <w:proofErr w:type="spellStart"/>
              <w:r w:rsidRPr="004B58DF">
                <w:rPr>
                  <w:rStyle w:val="Hyperlink"/>
                  <w:rFonts w:ascii="Helvetica" w:hAnsi="Helvetica"/>
                  <w:sz w:val="18"/>
                  <w:lang w:val="en-US"/>
                </w:rPr>
                <w:t>aboutwmf.com</w:t>
              </w:r>
              <w:proofErr w:type="spellEnd"/>
              <w:r w:rsidRPr="004B58DF">
                <w:rPr>
                  <w:rStyle w:val="Hyperlink"/>
                  <w:rFonts w:ascii="Helvetica" w:hAnsi="Helvetica"/>
                  <w:sz w:val="18"/>
                  <w:lang w:val="en-US"/>
                </w:rPr>
                <w:t>/</w:t>
              </w:r>
              <w:r w:rsidRPr="004B58DF">
                <w:rPr>
                  <w:rStyle w:val="Hyperlink"/>
                  <w:rFonts w:ascii="Helvetica" w:hAnsi="Helvetica"/>
                  <w:sz w:val="18"/>
                  <w:lang w:val="en-US"/>
                </w:rPr>
                <w:t>de</w:t>
              </w:r>
              <w:r w:rsidRPr="004B58DF">
                <w:rPr>
                  <w:rStyle w:val="Hyperlink"/>
                  <w:rFonts w:ascii="Helvetica" w:hAnsi="Helvetica"/>
                  <w:sz w:val="18"/>
                  <w:lang w:val="en-US"/>
                </w:rPr>
                <w:t>/news-media/newsroo</w:t>
              </w:r>
              <w:r w:rsidRPr="004B58DF">
                <w:rPr>
                  <w:rStyle w:val="Hyperlink"/>
                  <w:rFonts w:ascii="Helvetica" w:hAnsi="Helvetica"/>
                  <w:sz w:val="18"/>
                  <w:lang w:val="en-US"/>
                </w:rPr>
                <w:t>m</w:t>
              </w:r>
              <w:r w:rsidRPr="004B58DF">
                <w:rPr>
                  <w:rStyle w:val="Hyperlink"/>
                  <w:rFonts w:ascii="Helvetica" w:hAnsi="Helvetica"/>
                  <w:sz w:val="18"/>
                  <w:lang w:val="en-US"/>
                </w:rPr>
                <w:t>/</w:t>
              </w:r>
              <w:proofErr w:type="spellStart"/>
              <w:r w:rsidRPr="004B58DF">
                <w:rPr>
                  <w:rStyle w:val="Hyperlink"/>
                  <w:rFonts w:ascii="Helvetica" w:hAnsi="Helvetica"/>
                  <w:sz w:val="18"/>
                  <w:lang w:val="en-US"/>
                </w:rPr>
                <w:t>schaerer</w:t>
              </w:r>
              <w:proofErr w:type="spellEnd"/>
              <w:r w:rsidRPr="004B58DF">
                <w:rPr>
                  <w:rStyle w:val="Hyperlink"/>
                  <w:rFonts w:ascii="Helvetica" w:hAnsi="Helvetica"/>
                  <w:sz w:val="18"/>
                  <w:lang w:val="en-US"/>
                </w:rPr>
                <w:t>/</w:t>
              </w:r>
            </w:hyperlink>
          </w:p>
          <w:p w14:paraId="02C28C8E" w14:textId="77777777" w:rsidR="00F638B6" w:rsidRPr="002C1907" w:rsidRDefault="00F638B6" w:rsidP="00286769">
            <w:pPr>
              <w:spacing w:line="288" w:lineRule="auto"/>
              <w:ind w:right="-2"/>
              <w:rPr>
                <w:rFonts w:ascii="Helvetica" w:hAnsi="Helvetica"/>
                <w:b/>
                <w:color w:val="000000"/>
                <w:sz w:val="18"/>
                <w:lang w:val="en-US"/>
              </w:rPr>
            </w:pPr>
          </w:p>
          <w:p w14:paraId="1ADF90B3" w14:textId="77777777" w:rsidR="00F638B6" w:rsidRPr="002C1907" w:rsidRDefault="00F638B6" w:rsidP="00286769">
            <w:pPr>
              <w:spacing w:line="288" w:lineRule="auto"/>
              <w:ind w:right="-2"/>
              <w:rPr>
                <w:rFonts w:ascii="Helvetica" w:hAnsi="Helvetica"/>
                <w:b/>
                <w:color w:val="000000"/>
                <w:sz w:val="18"/>
                <w:lang w:val="en-US"/>
              </w:rPr>
            </w:pPr>
          </w:p>
          <w:p w14:paraId="0DBEF60D" w14:textId="77777777" w:rsidR="00F638B6" w:rsidRPr="00CF6D9B" w:rsidRDefault="00F638B6" w:rsidP="00286769">
            <w:pPr>
              <w:spacing w:line="288" w:lineRule="auto"/>
              <w:ind w:right="-2"/>
              <w:rPr>
                <w:rFonts w:ascii="Helvetica" w:hAnsi="Helvetica"/>
                <w:b/>
                <w:color w:val="000000"/>
                <w:sz w:val="18"/>
                <w:lang w:val="de-DE"/>
              </w:rPr>
            </w:pPr>
            <w:r w:rsidRPr="00CF6D9B">
              <w:rPr>
                <w:rFonts w:ascii="Helvetica" w:hAnsi="Helvetica"/>
                <w:b/>
                <w:color w:val="000000"/>
                <w:sz w:val="18"/>
                <w:lang w:val="de-DE"/>
              </w:rPr>
              <w:t xml:space="preserve">Schaerer Pressebüro </w:t>
            </w:r>
          </w:p>
          <w:p w14:paraId="71F20E16" w14:textId="77777777" w:rsidR="00F638B6" w:rsidRPr="00CF6D9B" w:rsidRDefault="00F638B6" w:rsidP="00286769">
            <w:pPr>
              <w:spacing w:line="288" w:lineRule="auto"/>
              <w:ind w:right="-2"/>
              <w:rPr>
                <w:rFonts w:ascii="Helvetica" w:hAnsi="Helvetica"/>
                <w:color w:val="000000"/>
                <w:sz w:val="18"/>
                <w:lang w:val="de-DE"/>
              </w:rPr>
            </w:pPr>
            <w:r w:rsidRPr="00CF6D9B">
              <w:rPr>
                <w:rFonts w:ascii="Helvetica" w:hAnsi="Helvetica"/>
                <w:color w:val="000000"/>
                <w:sz w:val="18"/>
                <w:lang w:val="de-DE"/>
              </w:rPr>
              <w:t xml:space="preserve">c/o </w:t>
            </w:r>
            <w:proofErr w:type="spellStart"/>
            <w:r w:rsidRPr="00CF6D9B">
              <w:rPr>
                <w:rFonts w:ascii="Helvetica" w:hAnsi="Helvetica"/>
                <w:color w:val="000000"/>
                <w:sz w:val="18"/>
                <w:lang w:val="de-DE"/>
              </w:rPr>
              <w:t>Press’n’Relations</w:t>
            </w:r>
            <w:proofErr w:type="spellEnd"/>
            <w:r w:rsidRPr="00CF6D9B">
              <w:rPr>
                <w:rFonts w:ascii="Helvetica" w:hAnsi="Helvetica"/>
                <w:color w:val="000000"/>
                <w:sz w:val="18"/>
                <w:lang w:val="de-DE"/>
              </w:rPr>
              <w:t xml:space="preserve"> GmbH, </w:t>
            </w:r>
          </w:p>
          <w:p w14:paraId="6E135920" w14:textId="77777777" w:rsidR="00F638B6" w:rsidRPr="00CF6D9B" w:rsidRDefault="00F638B6" w:rsidP="00286769">
            <w:pPr>
              <w:spacing w:line="288" w:lineRule="auto"/>
              <w:ind w:right="-2"/>
              <w:rPr>
                <w:rFonts w:ascii="Helvetica" w:hAnsi="Helvetica"/>
                <w:color w:val="000000"/>
                <w:sz w:val="18"/>
                <w:lang w:val="de-DE"/>
              </w:rPr>
            </w:pPr>
            <w:r w:rsidRPr="00CF6D9B">
              <w:rPr>
                <w:rFonts w:ascii="Helvetica" w:hAnsi="Helvetica"/>
                <w:color w:val="000000"/>
                <w:sz w:val="18"/>
                <w:lang w:val="de-DE"/>
              </w:rPr>
              <w:t>Nataša Forstner</w:t>
            </w:r>
          </w:p>
          <w:p w14:paraId="774F19A2" w14:textId="77777777" w:rsidR="00F638B6" w:rsidRPr="00CF6D9B" w:rsidRDefault="00F638B6" w:rsidP="00286769">
            <w:pPr>
              <w:spacing w:line="288" w:lineRule="auto"/>
              <w:ind w:right="-2"/>
              <w:rPr>
                <w:rFonts w:ascii="Helvetica" w:hAnsi="Helvetica"/>
                <w:color w:val="000000"/>
                <w:sz w:val="18"/>
                <w:lang w:val="de-DE"/>
              </w:rPr>
            </w:pPr>
            <w:proofErr w:type="spellStart"/>
            <w:r w:rsidRPr="00CF6D9B">
              <w:rPr>
                <w:rFonts w:ascii="Helvetica" w:hAnsi="Helvetica"/>
                <w:color w:val="000000"/>
                <w:sz w:val="18"/>
                <w:lang w:val="de-DE"/>
              </w:rPr>
              <w:t>Magirusstrasse</w:t>
            </w:r>
            <w:proofErr w:type="spellEnd"/>
            <w:r w:rsidRPr="00CF6D9B">
              <w:rPr>
                <w:rFonts w:ascii="Helvetica" w:hAnsi="Helvetica"/>
                <w:color w:val="000000"/>
                <w:sz w:val="18"/>
                <w:lang w:val="de-DE"/>
              </w:rPr>
              <w:t xml:space="preserve"> 33, D-89077 Ulm</w:t>
            </w:r>
          </w:p>
          <w:p w14:paraId="3097432E" w14:textId="77777777" w:rsidR="00F638B6" w:rsidRPr="00CF6D9B" w:rsidRDefault="00F638B6" w:rsidP="00286769">
            <w:pPr>
              <w:pStyle w:val="Sprechblasentext"/>
              <w:spacing w:line="288" w:lineRule="auto"/>
              <w:ind w:right="-2"/>
              <w:rPr>
                <w:rFonts w:ascii="Helvetica" w:hAnsi="Helvetica" w:cs="Tahoma"/>
                <w:color w:val="000000"/>
                <w:sz w:val="18"/>
                <w:lang w:val="de-DE"/>
              </w:rPr>
            </w:pPr>
            <w:r w:rsidRPr="00CF6D9B">
              <w:rPr>
                <w:rFonts w:ascii="Helvetica" w:hAnsi="Helvetica" w:cs="Tahoma"/>
                <w:color w:val="000000"/>
                <w:sz w:val="18"/>
                <w:lang w:val="de-DE"/>
              </w:rPr>
              <w:t xml:space="preserve">Tel.: +49 731 96 287-17 </w:t>
            </w:r>
          </w:p>
          <w:p w14:paraId="35F901C5" w14:textId="77777777" w:rsidR="00F638B6" w:rsidRPr="00CF6D9B" w:rsidRDefault="00F638B6" w:rsidP="00286769">
            <w:pPr>
              <w:pStyle w:val="Sprechblasentext"/>
              <w:spacing w:line="288" w:lineRule="auto"/>
              <w:ind w:right="-2"/>
              <w:rPr>
                <w:rFonts w:ascii="Helvetica" w:hAnsi="Helvetica" w:cs="Tahoma"/>
                <w:color w:val="000000"/>
                <w:sz w:val="18"/>
                <w:lang w:val="de-DE"/>
              </w:rPr>
            </w:pPr>
            <w:r w:rsidRPr="00CF6D9B">
              <w:rPr>
                <w:rFonts w:ascii="Helvetica" w:hAnsi="Helvetica" w:cs="Tahoma"/>
                <w:color w:val="000000"/>
                <w:sz w:val="18"/>
                <w:lang w:val="de-DE"/>
              </w:rPr>
              <w:t>Fax: +49 731 96 287-97</w:t>
            </w:r>
          </w:p>
          <w:p w14:paraId="2CC5B60A" w14:textId="77777777" w:rsidR="00F638B6" w:rsidRPr="00CF6D9B" w:rsidRDefault="00F638B6" w:rsidP="00286769">
            <w:pPr>
              <w:spacing w:line="288" w:lineRule="auto"/>
              <w:ind w:right="-2"/>
              <w:rPr>
                <w:rFonts w:ascii="Helvetica" w:hAnsi="Helvetica"/>
                <w:color w:val="000000"/>
                <w:sz w:val="18"/>
                <w:lang w:val="de-DE"/>
              </w:rPr>
            </w:pPr>
            <w:r w:rsidRPr="00CF6D9B">
              <w:rPr>
                <w:rFonts w:ascii="Helvetica" w:hAnsi="Helvetica"/>
                <w:color w:val="000000"/>
                <w:sz w:val="18"/>
                <w:lang w:val="de-DE"/>
              </w:rPr>
              <w:t>nfo@press-n-relations.de</w:t>
            </w:r>
            <w:r w:rsidRPr="00CF6D9B">
              <w:rPr>
                <w:rFonts w:ascii="Helvetica" w:hAnsi="Helvetica"/>
                <w:color w:val="000000"/>
                <w:sz w:val="18"/>
                <w:lang w:val="de-DE"/>
              </w:rPr>
              <w:br/>
              <w:t>www.press-n-relations.de</w:t>
            </w:r>
          </w:p>
        </w:tc>
        <w:tc>
          <w:tcPr>
            <w:tcW w:w="4394" w:type="dxa"/>
            <w:tcBorders>
              <w:top w:val="nil"/>
              <w:left w:val="nil"/>
              <w:bottom w:val="nil"/>
              <w:right w:val="nil"/>
            </w:tcBorders>
          </w:tcPr>
          <w:p w14:paraId="37E55E72" w14:textId="77777777" w:rsidR="00F638B6" w:rsidRPr="00CF6D9B" w:rsidRDefault="00F638B6" w:rsidP="00286769">
            <w:pPr>
              <w:widowControl w:val="0"/>
              <w:spacing w:line="288" w:lineRule="auto"/>
              <w:ind w:right="-2"/>
              <w:rPr>
                <w:rFonts w:ascii="Helvetica" w:hAnsi="Helvetica"/>
                <w:b/>
                <w:color w:val="000000"/>
                <w:sz w:val="18"/>
                <w:lang w:val="de-DE"/>
              </w:rPr>
            </w:pPr>
          </w:p>
          <w:p w14:paraId="756519D2" w14:textId="77777777" w:rsidR="00F638B6" w:rsidRPr="00CF6D9B" w:rsidRDefault="00F638B6" w:rsidP="00286769">
            <w:pPr>
              <w:spacing w:line="288" w:lineRule="auto"/>
              <w:ind w:right="-2"/>
              <w:rPr>
                <w:rFonts w:ascii="Helvetica" w:hAnsi="Helvetica"/>
                <w:color w:val="000000"/>
                <w:sz w:val="18"/>
                <w:lang w:val="de-DE"/>
              </w:rPr>
            </w:pPr>
          </w:p>
          <w:p w14:paraId="429C8865" w14:textId="77777777" w:rsidR="00F638B6" w:rsidRPr="00CF6D9B" w:rsidRDefault="00F638B6" w:rsidP="00286769">
            <w:pPr>
              <w:spacing w:line="288" w:lineRule="auto"/>
              <w:ind w:right="-2"/>
              <w:rPr>
                <w:rFonts w:ascii="Helvetica" w:hAnsi="Helvetica"/>
                <w:color w:val="000000"/>
                <w:sz w:val="18"/>
                <w:lang w:val="de-DE"/>
              </w:rPr>
            </w:pPr>
          </w:p>
          <w:p w14:paraId="0A297551" w14:textId="77777777" w:rsidR="00F638B6" w:rsidRPr="00CF6D9B" w:rsidRDefault="00F638B6" w:rsidP="00286769">
            <w:pPr>
              <w:spacing w:line="288" w:lineRule="auto"/>
              <w:ind w:right="-2"/>
              <w:rPr>
                <w:rFonts w:ascii="Helvetica" w:hAnsi="Helvetica"/>
                <w:color w:val="000000"/>
                <w:sz w:val="18"/>
                <w:lang w:val="de-DE"/>
              </w:rPr>
            </w:pPr>
          </w:p>
          <w:p w14:paraId="73866A1B" w14:textId="39E74C15" w:rsidR="00F638B6" w:rsidRPr="00CF6D9B" w:rsidRDefault="00F638B6" w:rsidP="00286769">
            <w:pPr>
              <w:spacing w:line="288" w:lineRule="auto"/>
              <w:ind w:right="-2"/>
              <w:rPr>
                <w:rFonts w:ascii="Helvetica" w:hAnsi="Helvetica"/>
                <w:color w:val="000000"/>
                <w:sz w:val="18"/>
                <w:lang w:val="de-DE"/>
              </w:rPr>
            </w:pPr>
          </w:p>
        </w:tc>
      </w:tr>
      <w:bookmarkEnd w:id="0"/>
      <w:bookmarkEnd w:id="1"/>
    </w:tbl>
    <w:p w14:paraId="7E649FBF" w14:textId="77777777" w:rsidR="00F638B6" w:rsidRPr="00CF6D9B" w:rsidRDefault="00F638B6" w:rsidP="00F638B6">
      <w:pPr>
        <w:widowControl w:val="0"/>
        <w:spacing w:line="288" w:lineRule="auto"/>
        <w:ind w:right="-2"/>
        <w:rPr>
          <w:rFonts w:ascii="Helvetica" w:hAnsi="Helvetica"/>
          <w:b/>
          <w:color w:val="000000"/>
          <w:sz w:val="18"/>
          <w:lang w:val="de-DE"/>
        </w:rPr>
      </w:pPr>
    </w:p>
    <w:p w14:paraId="75516C40" w14:textId="77777777" w:rsidR="00F638B6" w:rsidRPr="00CF6D9B" w:rsidRDefault="00F638B6" w:rsidP="00F638B6">
      <w:pPr>
        <w:widowControl w:val="0"/>
        <w:spacing w:line="288" w:lineRule="auto"/>
        <w:ind w:right="-2"/>
        <w:rPr>
          <w:rFonts w:ascii="Helvetica" w:hAnsi="Helvetica"/>
          <w:b/>
          <w:color w:val="000000"/>
          <w:sz w:val="18"/>
          <w:lang w:val="de-DE"/>
        </w:rPr>
      </w:pPr>
    </w:p>
    <w:p w14:paraId="4FB2DBD8" w14:textId="77777777" w:rsidR="00F638B6" w:rsidRPr="00CF6D9B" w:rsidRDefault="00F638B6" w:rsidP="00F638B6">
      <w:pPr>
        <w:widowControl w:val="0"/>
        <w:spacing w:line="288" w:lineRule="auto"/>
        <w:ind w:right="-2"/>
        <w:rPr>
          <w:rFonts w:ascii="Helvetica" w:hAnsi="Helvetica"/>
          <w:b/>
          <w:color w:val="000000"/>
          <w:sz w:val="18"/>
          <w:lang w:val="de-DE"/>
        </w:rPr>
      </w:pPr>
    </w:p>
    <w:p w14:paraId="1BA8CC68" w14:textId="77777777" w:rsidR="00F638B6" w:rsidRPr="00CF6D9B" w:rsidRDefault="00F638B6" w:rsidP="00F638B6">
      <w:pPr>
        <w:widowControl w:val="0"/>
        <w:spacing w:line="288" w:lineRule="auto"/>
        <w:ind w:right="-2"/>
        <w:rPr>
          <w:rFonts w:ascii="Helvetica" w:hAnsi="Helvetica"/>
          <w:b/>
          <w:color w:val="000000"/>
          <w:sz w:val="18"/>
          <w:lang w:val="de-DE"/>
        </w:rPr>
      </w:pPr>
      <w:r w:rsidRPr="00CF6D9B">
        <w:rPr>
          <w:rFonts w:ascii="Helvetica" w:hAnsi="Helvetica"/>
          <w:b/>
          <w:color w:val="000000"/>
          <w:sz w:val="18"/>
          <w:lang w:val="de-DE"/>
        </w:rPr>
        <w:t>Schaerer Deutschland GmbH</w:t>
      </w:r>
    </w:p>
    <w:p w14:paraId="35B66A94" w14:textId="77777777" w:rsidR="00F638B6" w:rsidRPr="00CF6D9B" w:rsidRDefault="00F638B6" w:rsidP="00F638B6">
      <w:pPr>
        <w:widowControl w:val="0"/>
        <w:spacing w:line="288" w:lineRule="auto"/>
        <w:ind w:right="-2"/>
        <w:rPr>
          <w:rFonts w:ascii="Helvetica" w:hAnsi="Helvetica"/>
          <w:color w:val="000000"/>
          <w:sz w:val="18"/>
          <w:lang w:val="de-DE"/>
        </w:rPr>
      </w:pPr>
      <w:r w:rsidRPr="00CF6D9B">
        <w:rPr>
          <w:rFonts w:ascii="Helvetica" w:hAnsi="Helvetica"/>
          <w:color w:val="000000"/>
          <w:sz w:val="18"/>
          <w:lang w:val="de-DE"/>
        </w:rPr>
        <w:t>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Die Schaerer Deutschland GmbH vertreibt in Deutschland und Österreich neben den eigenen auch die professionellen Kaffeemaschinen der Marke Wilbur Curtis.</w:t>
      </w:r>
    </w:p>
    <w:p w14:paraId="32237D78" w14:textId="77777777" w:rsidR="00F638B6" w:rsidRPr="00CF6D9B" w:rsidRDefault="00F638B6" w:rsidP="00F638B6">
      <w:pPr>
        <w:widowControl w:val="0"/>
        <w:spacing w:line="288" w:lineRule="auto"/>
        <w:ind w:right="-2"/>
        <w:rPr>
          <w:rFonts w:ascii="Helvetica" w:hAnsi="Helvetica"/>
          <w:b/>
          <w:bCs/>
          <w:color w:val="000000"/>
          <w:sz w:val="18"/>
          <w:lang w:val="de-DE"/>
        </w:rPr>
      </w:pPr>
    </w:p>
    <w:p w14:paraId="169125EF" w14:textId="77777777" w:rsidR="00F638B6" w:rsidRPr="00CF6D9B" w:rsidRDefault="00F638B6" w:rsidP="00F638B6">
      <w:pPr>
        <w:widowControl w:val="0"/>
        <w:spacing w:line="288" w:lineRule="auto"/>
        <w:ind w:right="-2"/>
        <w:rPr>
          <w:rFonts w:ascii="Helvetica" w:hAnsi="Helvetica"/>
          <w:b/>
          <w:bCs/>
          <w:color w:val="000000"/>
          <w:sz w:val="18"/>
          <w:lang w:val="de-DE"/>
        </w:rPr>
      </w:pPr>
      <w:r w:rsidRPr="00CF6D9B">
        <w:rPr>
          <w:rFonts w:ascii="Helvetica" w:hAnsi="Helvetica"/>
          <w:b/>
          <w:bCs/>
          <w:color w:val="000000"/>
          <w:sz w:val="18"/>
          <w:lang w:val="de-DE"/>
        </w:rPr>
        <w:t>Wilbur Curtis</w:t>
      </w:r>
    </w:p>
    <w:p w14:paraId="59690449" w14:textId="77777777" w:rsidR="00F638B6" w:rsidRPr="00CF6D9B" w:rsidRDefault="00F638B6" w:rsidP="00F638B6">
      <w:pPr>
        <w:widowControl w:val="0"/>
        <w:spacing w:line="288" w:lineRule="auto"/>
        <w:ind w:right="-2"/>
        <w:rPr>
          <w:rFonts w:ascii="Helvetica" w:hAnsi="Helvetica"/>
          <w:color w:val="000000"/>
          <w:sz w:val="18"/>
          <w:lang w:val="de-DE"/>
        </w:rPr>
      </w:pPr>
      <w:r w:rsidRPr="00CF6D9B">
        <w:rPr>
          <w:rFonts w:ascii="Helvetica" w:hAnsi="Helvetica"/>
          <w:color w:val="000000"/>
          <w:sz w:val="18"/>
          <w:lang w:val="de-DE"/>
        </w:rPr>
        <w:t xml:space="preserve">Das US-amerikanische Unternehmen Wilbur Curtis entwickelt seit der Gründung im Jahr 1941 professionelle Kaffeemaschinen, Tee-Brühsysteme und Spezialgetränkespender. Dank seiner ausgeprägten Innovationskultur mit Weitblick für die Anforderungen des Marktes ist das Familienunternehmen heute der zweitgrößte amerikanische Hersteller in diesem Bereich und auch weltweit unter den führenden Unternehmen dieser Branche. Seit 2019 gehört Wilbur Curtis zum Geschäftsbereich Professional Coffee Machines der </w:t>
      </w:r>
      <w:proofErr w:type="spellStart"/>
      <w:r w:rsidRPr="00CF6D9B">
        <w:rPr>
          <w:rFonts w:ascii="Helvetica" w:hAnsi="Helvetica"/>
          <w:color w:val="000000"/>
          <w:sz w:val="18"/>
          <w:lang w:val="de-DE"/>
        </w:rPr>
        <w:t>Groupe</w:t>
      </w:r>
      <w:proofErr w:type="spellEnd"/>
      <w:r w:rsidRPr="00CF6D9B">
        <w:rPr>
          <w:rFonts w:ascii="Helvetica" w:hAnsi="Helvetica"/>
          <w:color w:val="000000"/>
          <w:sz w:val="18"/>
          <w:lang w:val="de-DE"/>
        </w:rPr>
        <w:t xml:space="preserve"> SEB.</w:t>
      </w:r>
    </w:p>
    <w:p w14:paraId="2CD642C8" w14:textId="77777777" w:rsidR="00F638B6" w:rsidRPr="00CF6D9B" w:rsidRDefault="00F638B6" w:rsidP="00F638B6">
      <w:pPr>
        <w:widowControl w:val="0"/>
        <w:spacing w:line="288" w:lineRule="auto"/>
        <w:ind w:right="-2"/>
        <w:rPr>
          <w:rFonts w:ascii="Helvetica" w:hAnsi="Helvetica"/>
          <w:color w:val="000000"/>
          <w:sz w:val="18"/>
          <w:lang w:val="de-DE"/>
        </w:rPr>
      </w:pPr>
    </w:p>
    <w:p w14:paraId="32CCB977" w14:textId="77777777" w:rsidR="00F638B6" w:rsidRPr="00CF6D9B" w:rsidRDefault="00F638B6" w:rsidP="00F638B6">
      <w:pPr>
        <w:widowControl w:val="0"/>
        <w:spacing w:line="288" w:lineRule="auto"/>
        <w:ind w:right="-2"/>
        <w:rPr>
          <w:rFonts w:ascii="Helvetica" w:hAnsi="Helvetica"/>
          <w:color w:val="000000"/>
          <w:sz w:val="18"/>
          <w:lang w:val="de-DE"/>
        </w:rPr>
      </w:pPr>
      <w:r w:rsidRPr="00CF6D9B">
        <w:rPr>
          <w:rFonts w:ascii="Helvetica" w:hAnsi="Helvetica"/>
          <w:color w:val="000000"/>
          <w:sz w:val="18"/>
          <w:lang w:val="de-DE"/>
        </w:rPr>
        <w:t xml:space="preserve">Curtis entwickelt </w:t>
      </w:r>
      <w:proofErr w:type="gramStart"/>
      <w:r w:rsidRPr="00CF6D9B">
        <w:rPr>
          <w:rFonts w:ascii="Helvetica" w:hAnsi="Helvetica"/>
          <w:color w:val="000000"/>
          <w:sz w:val="18"/>
          <w:lang w:val="de-DE"/>
        </w:rPr>
        <w:t>seit jeher neue Technologien</w:t>
      </w:r>
      <w:proofErr w:type="gramEnd"/>
      <w:r w:rsidRPr="00CF6D9B">
        <w:rPr>
          <w:rFonts w:ascii="Helvetica" w:hAnsi="Helvetica"/>
          <w:color w:val="000000"/>
          <w:sz w:val="18"/>
          <w:lang w:val="de-DE"/>
        </w:rPr>
        <w:t xml:space="preserve"> für das besondere Kaffeeerlebnis. Sie unterstützen den Betreiber, konstante Kaffeequalität anzubieten und gleichzeitig Serviceprozesse zu vereinfachen. Innovative Technologie bietet Kunden dabei höchste Flexibilität sowie Prozesssicherheit. Nachhaltiges Handeln im Sinne der Umwelt und der verantwortungsvolle </w:t>
      </w:r>
      <w:r w:rsidRPr="00CF6D9B">
        <w:rPr>
          <w:rFonts w:ascii="Helvetica" w:hAnsi="Helvetica"/>
          <w:color w:val="000000"/>
          <w:sz w:val="18"/>
          <w:lang w:val="de-DE"/>
        </w:rPr>
        <w:lastRenderedPageBreak/>
        <w:t xml:space="preserve">Umgang mit Ressourcen sind ebenfalls tief in der Unternehmensphilosophie verankert. Bereits seit 1941 lebt Curtis das Prinzip der drei </w:t>
      </w:r>
      <w:proofErr w:type="spellStart"/>
      <w:r w:rsidRPr="00CF6D9B">
        <w:rPr>
          <w:rFonts w:ascii="Helvetica" w:hAnsi="Helvetica"/>
          <w:color w:val="000000"/>
          <w:sz w:val="18"/>
          <w:lang w:val="de-DE"/>
        </w:rPr>
        <w:t>Rs</w:t>
      </w:r>
      <w:proofErr w:type="spellEnd"/>
      <w:r w:rsidRPr="00CF6D9B">
        <w:rPr>
          <w:rFonts w:ascii="Helvetica" w:hAnsi="Helvetica"/>
          <w:color w:val="000000"/>
          <w:sz w:val="18"/>
          <w:lang w:val="de-DE"/>
        </w:rPr>
        <w:t xml:space="preserve"> „</w:t>
      </w:r>
      <w:proofErr w:type="spellStart"/>
      <w:r w:rsidRPr="00CF6D9B">
        <w:rPr>
          <w:rFonts w:ascii="Helvetica" w:hAnsi="Helvetica"/>
          <w:color w:val="000000"/>
          <w:sz w:val="18"/>
          <w:lang w:val="de-DE"/>
        </w:rPr>
        <w:t>Reduce</w:t>
      </w:r>
      <w:proofErr w:type="spellEnd"/>
      <w:r w:rsidRPr="00CF6D9B">
        <w:rPr>
          <w:rFonts w:ascii="Helvetica" w:hAnsi="Helvetica"/>
          <w:color w:val="000000"/>
          <w:sz w:val="18"/>
          <w:lang w:val="de-DE"/>
        </w:rPr>
        <w:t xml:space="preserve">, Reuse &amp; Recycle“ in allen Geschäftsbereichen – von der Fertigung und Lagerung bis zur Verwaltung. </w:t>
      </w:r>
    </w:p>
    <w:p w14:paraId="72F3D6A8" w14:textId="77777777" w:rsidR="00F638B6" w:rsidRPr="00CF6D9B" w:rsidRDefault="00F638B6" w:rsidP="00F638B6">
      <w:pPr>
        <w:widowControl w:val="0"/>
        <w:spacing w:line="288" w:lineRule="auto"/>
        <w:ind w:right="-2"/>
        <w:rPr>
          <w:rFonts w:ascii="Helvetica" w:hAnsi="Helvetica"/>
          <w:b/>
          <w:color w:val="000000"/>
          <w:sz w:val="18"/>
          <w:lang w:val="de-DE"/>
        </w:rPr>
      </w:pPr>
    </w:p>
    <w:p w14:paraId="0F7ECF5D" w14:textId="77777777" w:rsidR="00F638B6" w:rsidRPr="00CF6D9B" w:rsidRDefault="00F638B6" w:rsidP="00F638B6">
      <w:pPr>
        <w:widowControl w:val="0"/>
        <w:spacing w:line="288" w:lineRule="auto"/>
        <w:ind w:right="-2"/>
        <w:rPr>
          <w:rFonts w:ascii="Helvetica" w:hAnsi="Helvetica"/>
          <w:b/>
          <w:color w:val="000000"/>
          <w:sz w:val="18"/>
          <w:lang w:val="de-DE"/>
        </w:rPr>
      </w:pPr>
      <w:r w:rsidRPr="00CF6D9B">
        <w:rPr>
          <w:rFonts w:ascii="Helvetica" w:hAnsi="Helvetica"/>
          <w:b/>
          <w:color w:val="000000"/>
          <w:sz w:val="18"/>
          <w:lang w:val="de-DE"/>
        </w:rPr>
        <w:t>Schaerer AG</w:t>
      </w:r>
    </w:p>
    <w:p w14:paraId="0EE5DEA8" w14:textId="77777777" w:rsidR="00F638B6" w:rsidRPr="00CF6D9B" w:rsidRDefault="00F638B6" w:rsidP="00F638B6">
      <w:pPr>
        <w:widowControl w:val="0"/>
        <w:spacing w:line="288" w:lineRule="auto"/>
        <w:ind w:right="-2"/>
        <w:rPr>
          <w:rFonts w:ascii="Helvetica" w:hAnsi="Helvetica"/>
          <w:sz w:val="18"/>
          <w:lang w:val="de-DE"/>
        </w:rPr>
      </w:pPr>
      <w:r w:rsidRPr="00CF6D9B">
        <w:rPr>
          <w:rFonts w:ascii="Helvetica" w:hAnsi="Helvetica"/>
          <w:sz w:val="18"/>
          <w:lang w:val="de-DE"/>
        </w:rPr>
        <w:t>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proofErr w:type="spellStart"/>
      <w:r w:rsidRPr="00CF6D9B">
        <w:rPr>
          <w:rFonts w:ascii="Helvetica" w:hAnsi="Helvetica"/>
          <w:sz w:val="18"/>
          <w:lang w:val="de-DE"/>
        </w:rPr>
        <w:t>swiss</w:t>
      </w:r>
      <w:proofErr w:type="spellEnd"/>
      <w:r w:rsidRPr="00CF6D9B">
        <w:rPr>
          <w:rFonts w:ascii="Helvetica" w:hAnsi="Helvetica"/>
          <w:sz w:val="18"/>
          <w:lang w:val="de-DE"/>
        </w:rPr>
        <w:t xml:space="preserve"> </w:t>
      </w:r>
      <w:proofErr w:type="spellStart"/>
      <w:r w:rsidRPr="00CF6D9B">
        <w:rPr>
          <w:rFonts w:ascii="Helvetica" w:hAnsi="Helvetica"/>
          <w:sz w:val="18"/>
          <w:lang w:val="de-DE"/>
        </w:rPr>
        <w:t>coffee</w:t>
      </w:r>
      <w:proofErr w:type="spellEnd"/>
      <w:r w:rsidRPr="00CF6D9B">
        <w:rPr>
          <w:rFonts w:ascii="Helvetica" w:hAnsi="Helvetica"/>
          <w:sz w:val="18"/>
          <w:lang w:val="de-DE"/>
        </w:rPr>
        <w:t xml:space="preserve"> </w:t>
      </w:r>
      <w:proofErr w:type="spellStart"/>
      <w:r w:rsidRPr="00CF6D9B">
        <w:rPr>
          <w:rFonts w:ascii="Helvetica" w:hAnsi="Helvetica"/>
          <w:sz w:val="18"/>
          <w:lang w:val="de-DE"/>
        </w:rPr>
        <w:t>competence</w:t>
      </w:r>
      <w:proofErr w:type="spellEnd"/>
      <w:r w:rsidRPr="00CF6D9B">
        <w:rPr>
          <w:rFonts w:ascii="Helvetica" w:hAnsi="Helvetica"/>
          <w:sz w:val="18"/>
          <w:lang w:val="de-DE"/>
        </w:rPr>
        <w:t>“ zum Ausdruck und lebt sie gleichermaßen bei der Produktentwicklung wie im Coffee Competence Centre, dem Schaerer eigenen Kaffeekompetenz- und Schulungszentrum in Zuchwil. Weiterhin zeichnet sich Schaerer durch außerordentliche Flexibilität mit dem Leitgedanken „</w:t>
      </w:r>
      <w:proofErr w:type="spellStart"/>
      <w:r w:rsidRPr="00CF6D9B">
        <w:rPr>
          <w:rFonts w:ascii="Helvetica" w:hAnsi="Helvetica"/>
          <w:sz w:val="18"/>
          <w:lang w:val="de-DE"/>
        </w:rPr>
        <w:t>We</w:t>
      </w:r>
      <w:proofErr w:type="spellEnd"/>
      <w:r w:rsidRPr="00CF6D9B">
        <w:rPr>
          <w:rFonts w:ascii="Helvetica" w:hAnsi="Helvetica"/>
          <w:sz w:val="18"/>
          <w:lang w:val="de-DE"/>
        </w:rPr>
        <w:t xml:space="preserve"> </w:t>
      </w:r>
      <w:proofErr w:type="spellStart"/>
      <w:r w:rsidRPr="00CF6D9B">
        <w:rPr>
          <w:rFonts w:ascii="Helvetica" w:hAnsi="Helvetica"/>
          <w:sz w:val="18"/>
          <w:lang w:val="de-DE"/>
        </w:rPr>
        <w:t>love</w:t>
      </w:r>
      <w:proofErr w:type="spellEnd"/>
      <w:r w:rsidRPr="00CF6D9B">
        <w:rPr>
          <w:rFonts w:ascii="Helvetica" w:hAnsi="Helvetica"/>
          <w:sz w:val="18"/>
          <w:lang w:val="de-DE"/>
        </w:rPr>
        <w:t xml:space="preserve"> </w:t>
      </w:r>
      <w:proofErr w:type="spellStart"/>
      <w:r w:rsidRPr="00CF6D9B">
        <w:rPr>
          <w:rFonts w:ascii="Helvetica" w:hAnsi="Helvetica"/>
          <w:sz w:val="18"/>
          <w:lang w:val="de-DE"/>
        </w:rPr>
        <w:t>it</w:t>
      </w:r>
      <w:proofErr w:type="spellEnd"/>
      <w:r w:rsidRPr="00CF6D9B">
        <w:rPr>
          <w:rFonts w:ascii="Helvetica" w:hAnsi="Helvetica"/>
          <w:sz w:val="18"/>
          <w:lang w:val="de-DE"/>
        </w:rPr>
        <w:t xml:space="preserve"> </w:t>
      </w:r>
      <w:proofErr w:type="spellStart"/>
      <w:r w:rsidRPr="00CF6D9B">
        <w:rPr>
          <w:rFonts w:ascii="Helvetica" w:hAnsi="Helvetica"/>
          <w:sz w:val="18"/>
          <w:lang w:val="de-DE"/>
        </w:rPr>
        <w:t>your</w:t>
      </w:r>
      <w:proofErr w:type="spellEnd"/>
      <w:r w:rsidRPr="00CF6D9B">
        <w:rPr>
          <w:rFonts w:ascii="Helvetica" w:hAnsi="Helvetica"/>
          <w:sz w:val="18"/>
          <w:lang w:val="de-DE"/>
        </w:rPr>
        <w:t xml:space="preserve"> </w:t>
      </w:r>
      <w:proofErr w:type="spellStart"/>
      <w:r w:rsidRPr="00CF6D9B">
        <w:rPr>
          <w:rFonts w:ascii="Helvetica" w:hAnsi="Helvetica"/>
          <w:sz w:val="18"/>
          <w:lang w:val="de-DE"/>
        </w:rPr>
        <w:t>way</w:t>
      </w:r>
      <w:proofErr w:type="spellEnd"/>
      <w:r w:rsidRPr="00CF6D9B">
        <w:rPr>
          <w:rFonts w:ascii="Helvetica" w:hAnsi="Helvetica"/>
          <w:sz w:val="18"/>
          <w:lang w:val="de-DE"/>
        </w:rPr>
        <w:t xml:space="preserve">“ aus – sei es in Bezug auf Kundenanfragen, kundenspezifische Produkte, Großaufträge oder auch bei dem Portfolio, das den Kunden vielfältige, individuelle Konfigurationsmöglichkeiten bietet. Kundennah und mit umfassendem Kaffeewissen unterstützt Schaerer Kunden jeder Größe weltweit dabei, ihren Gästen höchsten Kaffeegenuss in der Tasse zu bieten. </w:t>
      </w:r>
    </w:p>
    <w:p w14:paraId="239B8B87" w14:textId="77777777" w:rsidR="00F638B6" w:rsidRPr="00CF6D9B" w:rsidRDefault="00F638B6" w:rsidP="00F638B6">
      <w:pPr>
        <w:widowControl w:val="0"/>
        <w:spacing w:line="288" w:lineRule="auto"/>
        <w:ind w:right="-2"/>
        <w:rPr>
          <w:rFonts w:ascii="Helvetica" w:hAnsi="Helvetica"/>
          <w:sz w:val="18"/>
          <w:lang w:val="de-DE"/>
        </w:rPr>
      </w:pPr>
    </w:p>
    <w:p w14:paraId="2144923C" w14:textId="59AE92D6" w:rsidR="00F638B6" w:rsidRPr="00CF6D9B" w:rsidRDefault="00F638B6" w:rsidP="00F638B6">
      <w:pPr>
        <w:widowControl w:val="0"/>
        <w:spacing w:line="288" w:lineRule="auto"/>
        <w:ind w:right="-2"/>
        <w:rPr>
          <w:rFonts w:ascii="Helvetica" w:hAnsi="Helvetica"/>
          <w:color w:val="000000"/>
          <w:sz w:val="18"/>
          <w:lang w:val="de-DE"/>
        </w:rPr>
      </w:pPr>
      <w:r w:rsidRPr="00CF6D9B">
        <w:rPr>
          <w:rFonts w:ascii="Helvetica" w:hAnsi="Helvetica"/>
          <w:sz w:val="18"/>
          <w:lang w:val="de-DE"/>
        </w:rPr>
        <w:t xml:space="preserve">Seit 2006 ist Schaerer Teil der WMF und gehört seit Ende 2016 zum französischen </w:t>
      </w:r>
      <w:proofErr w:type="spellStart"/>
      <w:r w:rsidRPr="00CF6D9B">
        <w:rPr>
          <w:rFonts w:ascii="Helvetica" w:hAnsi="Helvetica"/>
          <w:sz w:val="18"/>
          <w:lang w:val="de-DE"/>
        </w:rPr>
        <w:t>Groupe</w:t>
      </w:r>
      <w:proofErr w:type="spellEnd"/>
      <w:r w:rsidRPr="00CF6D9B">
        <w:rPr>
          <w:rFonts w:ascii="Helvetica" w:hAnsi="Helvetica"/>
          <w:sz w:val="18"/>
          <w:lang w:val="de-DE"/>
        </w:rPr>
        <w:t xml:space="preserve"> SEB Konzern. Alle B2B-Marken der Gruppe sind unter dem Vertriebsdach „SEB PROFESSIONAL“ gebündelt. Neben Schaerer gehören dazu die Kaffeemaschinenmarken WMF und Wilbur Curtis sowie der Geschäftsbereich Professional Hotel Equipment mit den Marken WMF Professional und HEPP</w:t>
      </w:r>
      <w:r w:rsidR="00C30885">
        <w:rPr>
          <w:rFonts w:ascii="Helvetica" w:hAnsi="Helvetica"/>
          <w:sz w:val="18"/>
          <w:lang w:val="de-DE"/>
        </w:rPr>
        <w:t>.</w:t>
      </w:r>
    </w:p>
    <w:p w14:paraId="5EAAD99E" w14:textId="77777777" w:rsidR="00F638B6" w:rsidRPr="00CF6D9B" w:rsidRDefault="00F638B6" w:rsidP="00F638B6">
      <w:pPr>
        <w:spacing w:line="288" w:lineRule="auto"/>
        <w:ind w:right="-2"/>
        <w:rPr>
          <w:rFonts w:ascii="Helvetica" w:hAnsi="Helvetica"/>
          <w:color w:val="000000"/>
          <w:sz w:val="18"/>
          <w:lang w:val="de-DE"/>
        </w:rPr>
      </w:pPr>
    </w:p>
    <w:p w14:paraId="5A67D458" w14:textId="77777777" w:rsidR="0062763B" w:rsidRPr="00C30885" w:rsidRDefault="0062763B">
      <w:pPr>
        <w:rPr>
          <w:lang w:val="de-DE"/>
        </w:rPr>
      </w:pPr>
    </w:p>
    <w:sectPr w:rsidR="0062763B" w:rsidRPr="00C30885" w:rsidSect="005A78B3">
      <w:headerReference w:type="default" r:id="rId12"/>
      <w:footerReference w:type="default" r:id="rId13"/>
      <w:pgSz w:w="11906" w:h="16838"/>
      <w:pgMar w:top="2879" w:right="2552"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CBE5CA" w14:textId="77777777" w:rsidR="007F5CC5" w:rsidRDefault="007F5CC5" w:rsidP="006211FF">
      <w:r>
        <w:separator/>
      </w:r>
    </w:p>
  </w:endnote>
  <w:endnote w:type="continuationSeparator" w:id="0">
    <w:p w14:paraId="4532CAF6" w14:textId="77777777" w:rsidR="007F5CC5" w:rsidRDefault="007F5CC5" w:rsidP="006211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FDB6EE" w14:textId="77777777" w:rsidR="00BB059D" w:rsidRPr="000A6882" w:rsidRDefault="00000000"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val="de-DE" w:eastAsia="de-DE"/>
      </w:rPr>
      <mc:AlternateContent>
        <mc:Choice Requires="wps">
          <w:drawing>
            <wp:anchor distT="0" distB="0" distL="114300" distR="114300" simplePos="0" relativeHeight="251660288" behindDoc="1" locked="0" layoutInCell="1" allowOverlap="1" wp14:anchorId="48F204A2" wp14:editId="07A88423">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7AF90430"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" strokecolor="#e2001a" strokeweight=".5pt">
              <v:stroke joinstyle="miter"/>
              <w10:wrap anchorx="page" anchory="page"/>
            </v:line>
          </w:pict>
        </mc:Fallback>
      </mc:AlternateContent>
    </w:r>
    <w:r w:rsidRPr="000D42BC">
      <w:rPr>
        <w:rFonts w:ascii="Arial" w:hAnsi="Arial"/>
        <w:noProof/>
        <w:sz w:val="15"/>
        <w:szCs w:val="15"/>
        <w:lang w:val="de-DE" w:eastAsia="de-DE"/>
      </w:rPr>
      <w:drawing>
        <wp:anchor distT="0" distB="0" distL="114300" distR="114300" simplePos="0" relativeHeight="251659264" behindDoc="0" locked="0" layoutInCell="1" allowOverlap="1" wp14:anchorId="66E1D88D" wp14:editId="013D8F04">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5D5FB8DA" w14:textId="77777777" w:rsidR="00BB059D" w:rsidRDefault="0000000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55AE23" w14:textId="77777777" w:rsidR="007F5CC5" w:rsidRDefault="007F5CC5" w:rsidP="006211FF">
      <w:r>
        <w:separator/>
      </w:r>
    </w:p>
  </w:footnote>
  <w:footnote w:type="continuationSeparator" w:id="0">
    <w:p w14:paraId="70148E5A" w14:textId="77777777" w:rsidR="007F5CC5" w:rsidRDefault="007F5CC5" w:rsidP="006211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4E95EA" w14:textId="77777777" w:rsidR="00BB059D" w:rsidRDefault="00000000" w:rsidP="00BB059D">
    <w:pPr>
      <w:pStyle w:val="Kopfzeile"/>
      <w:tabs>
        <w:tab w:val="clear" w:pos="4536"/>
        <w:tab w:val="clear" w:pos="9072"/>
      </w:tabs>
      <w:rPr>
        <w:rFonts w:ascii="Century Gothic" w:hAnsi="Century Gothic"/>
        <w:b/>
        <w:sz w:val="24"/>
        <w:szCs w:val="24"/>
      </w:rPr>
    </w:pPr>
    <w:r>
      <w:rPr>
        <w:rFonts w:ascii="Arial" w:hAnsi="Arial" w:cs="Arial"/>
        <w:i/>
        <w:noProof/>
        <w:sz w:val="20"/>
        <w:szCs w:val="24"/>
        <w:lang w:val="de-DE" w:eastAsia="de-DE"/>
      </w:rPr>
      <w:drawing>
        <wp:anchor distT="0" distB="0" distL="114300" distR="114300" simplePos="0" relativeHeight="251661312" behindDoc="0" locked="0" layoutInCell="1" allowOverlap="1" wp14:anchorId="01FB556D" wp14:editId="2208DC24">
          <wp:simplePos x="0" y="0"/>
          <wp:positionH relativeFrom="column">
            <wp:posOffset>-889000</wp:posOffset>
          </wp:positionH>
          <wp:positionV relativeFrom="paragraph">
            <wp:posOffset>9313</wp:posOffset>
          </wp:positionV>
          <wp:extent cx="7543133" cy="1433195"/>
          <wp:effectExtent l="0" t="0" r="1270"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1">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6DDA30A2" w14:textId="77777777" w:rsidR="00BB059D" w:rsidRDefault="00000000" w:rsidP="00BB059D">
    <w:pPr>
      <w:pStyle w:val="Kopfzeile"/>
      <w:tabs>
        <w:tab w:val="clear" w:pos="4536"/>
        <w:tab w:val="clear" w:pos="9072"/>
      </w:tabs>
      <w:rPr>
        <w:rFonts w:ascii="Century Gothic" w:hAnsi="Century Gothic"/>
        <w:b/>
        <w:sz w:val="24"/>
        <w:szCs w:val="24"/>
      </w:rPr>
    </w:pPr>
  </w:p>
  <w:p w14:paraId="6688B627" w14:textId="77777777" w:rsidR="00BB059D" w:rsidRDefault="00000000" w:rsidP="00BB059D">
    <w:pPr>
      <w:pStyle w:val="Kopfzeile"/>
      <w:tabs>
        <w:tab w:val="clear" w:pos="4536"/>
        <w:tab w:val="clear" w:pos="9072"/>
      </w:tabs>
      <w:rPr>
        <w:rFonts w:ascii="Century Gothic" w:hAnsi="Century Gothic"/>
        <w:b/>
        <w:sz w:val="24"/>
        <w:szCs w:val="24"/>
      </w:rPr>
    </w:pPr>
  </w:p>
  <w:p w14:paraId="25C0E763" w14:textId="77777777" w:rsidR="00BB059D" w:rsidRDefault="00000000" w:rsidP="00067C4B">
    <w:pPr>
      <w:pStyle w:val="Kopfzeile"/>
      <w:tabs>
        <w:tab w:val="clear" w:pos="4536"/>
        <w:tab w:val="clear" w:pos="9072"/>
      </w:tabs>
      <w:jc w:val="right"/>
      <w:rPr>
        <w:rFonts w:ascii="Century Gothic" w:hAnsi="Century Gothic"/>
        <w:b/>
        <w:sz w:val="24"/>
        <w:szCs w:val="24"/>
      </w:rPr>
    </w:pPr>
  </w:p>
  <w:p w14:paraId="7479860C" w14:textId="77777777" w:rsidR="00BB059D" w:rsidRDefault="00000000" w:rsidP="00BB059D">
    <w:pPr>
      <w:pStyle w:val="Kopfzeile"/>
      <w:tabs>
        <w:tab w:val="clear" w:pos="4536"/>
        <w:tab w:val="clear" w:pos="9072"/>
      </w:tabs>
      <w:rPr>
        <w:rFonts w:ascii="Century Gothic" w:hAnsi="Century Gothic"/>
        <w:b/>
        <w:sz w:val="24"/>
        <w:szCs w:val="24"/>
      </w:rPr>
    </w:pPr>
  </w:p>
  <w:p w14:paraId="75186654" w14:textId="77777777" w:rsidR="00BB059D" w:rsidRPr="0080306F" w:rsidRDefault="00000000"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441A9AFA" w14:textId="77777777" w:rsidR="00050229" w:rsidRDefault="00000000" w:rsidP="00050229">
    <w:pPr>
      <w:spacing w:line="288" w:lineRule="auto"/>
      <w:ind w:right="565"/>
      <w:rPr>
        <w:rFonts w:ascii="Arial" w:hAnsi="Arial" w:cs="Arial"/>
        <w:b/>
        <w:bCs/>
        <w:iCs/>
        <w:sz w:val="20"/>
        <w:szCs w:val="24"/>
        <w:lang w:val="de-DE"/>
      </w:rPr>
    </w:pPr>
  </w:p>
  <w:p w14:paraId="4BB84967" w14:textId="77777777" w:rsidR="00067C4B" w:rsidRDefault="00000000" w:rsidP="00050229">
    <w:pPr>
      <w:spacing w:line="288" w:lineRule="auto"/>
      <w:ind w:right="565"/>
      <w:rPr>
        <w:rFonts w:ascii="Arial" w:hAnsi="Arial" w:cs="Arial"/>
        <w:b/>
        <w:bCs/>
        <w:iCs/>
        <w:sz w:val="20"/>
        <w:szCs w:val="24"/>
        <w:lang w:val="de-DE"/>
      </w:rPr>
    </w:pPr>
  </w:p>
  <w:p w14:paraId="77E4D36D" w14:textId="77777777" w:rsidR="00067C4B" w:rsidRDefault="00000000" w:rsidP="00050229">
    <w:pPr>
      <w:spacing w:line="288" w:lineRule="auto"/>
      <w:ind w:right="565"/>
      <w:rPr>
        <w:rFonts w:ascii="Arial" w:hAnsi="Arial" w:cs="Arial"/>
        <w:b/>
        <w:bCs/>
        <w:iCs/>
        <w:sz w:val="20"/>
        <w:szCs w:val="24"/>
        <w:lang w:val="de-DE"/>
      </w:rPr>
    </w:pPr>
  </w:p>
  <w:p w14:paraId="208FE2BA" w14:textId="77777777" w:rsidR="00050229" w:rsidRPr="00D40BF8" w:rsidRDefault="00000000" w:rsidP="00050229">
    <w:pPr>
      <w:spacing w:line="288" w:lineRule="auto"/>
      <w:ind w:right="565"/>
      <w:rPr>
        <w:rFonts w:ascii="Arial" w:hAnsi="Arial" w:cs="Arial"/>
        <w:b/>
        <w:bCs/>
        <w:iCs/>
        <w:sz w:val="20"/>
        <w:szCs w:val="24"/>
        <w:lang w:val="de-DE"/>
      </w:rPr>
    </w:pPr>
    <w:r>
      <w:rPr>
        <w:rFonts w:ascii="Arial" w:hAnsi="Arial" w:cs="Arial"/>
        <w:b/>
        <w:bCs/>
        <w:iCs/>
        <w:sz w:val="20"/>
        <w:szCs w:val="24"/>
        <w:lang w:val="de-DE"/>
      </w:rPr>
      <w:t>PRESSE</w:t>
    </w:r>
    <w:r w:rsidRPr="00D40BF8">
      <w:rPr>
        <w:rFonts w:ascii="Arial" w:hAnsi="Arial" w:cs="Arial"/>
        <w:b/>
        <w:bCs/>
        <w:iCs/>
        <w:sz w:val="20"/>
        <w:szCs w:val="24"/>
        <w:lang w:val="de-DE"/>
      </w:rPr>
      <w:t>MITTEILUNG</w:t>
    </w:r>
  </w:p>
  <w:p w14:paraId="4AF9C339" w14:textId="77777777" w:rsidR="00BB059D" w:rsidRDefault="00000000">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8B6"/>
    <w:rsid w:val="00034361"/>
    <w:rsid w:val="000418D3"/>
    <w:rsid w:val="000555F8"/>
    <w:rsid w:val="000E06DC"/>
    <w:rsid w:val="000E49A7"/>
    <w:rsid w:val="000E5851"/>
    <w:rsid w:val="00124E2C"/>
    <w:rsid w:val="00140925"/>
    <w:rsid w:val="00157A50"/>
    <w:rsid w:val="00162B20"/>
    <w:rsid w:val="00190D17"/>
    <w:rsid w:val="001C16F4"/>
    <w:rsid w:val="001E0B18"/>
    <w:rsid w:val="00201016"/>
    <w:rsid w:val="00213F50"/>
    <w:rsid w:val="00235042"/>
    <w:rsid w:val="00257397"/>
    <w:rsid w:val="00267066"/>
    <w:rsid w:val="002863E9"/>
    <w:rsid w:val="00293FE9"/>
    <w:rsid w:val="00303002"/>
    <w:rsid w:val="00322DED"/>
    <w:rsid w:val="00342470"/>
    <w:rsid w:val="003C4B7F"/>
    <w:rsid w:val="003D12FF"/>
    <w:rsid w:val="003E1D94"/>
    <w:rsid w:val="003F2C2D"/>
    <w:rsid w:val="004119AC"/>
    <w:rsid w:val="00413AAC"/>
    <w:rsid w:val="004C67EC"/>
    <w:rsid w:val="004F2DE6"/>
    <w:rsid w:val="005007CA"/>
    <w:rsid w:val="005130E3"/>
    <w:rsid w:val="00595D4D"/>
    <w:rsid w:val="00607977"/>
    <w:rsid w:val="00614B84"/>
    <w:rsid w:val="006208A6"/>
    <w:rsid w:val="006211FF"/>
    <w:rsid w:val="0062763B"/>
    <w:rsid w:val="00653D5B"/>
    <w:rsid w:val="0069542F"/>
    <w:rsid w:val="00696812"/>
    <w:rsid w:val="006A71C7"/>
    <w:rsid w:val="006E3404"/>
    <w:rsid w:val="0078320F"/>
    <w:rsid w:val="007F5CC5"/>
    <w:rsid w:val="007F7993"/>
    <w:rsid w:val="00816C64"/>
    <w:rsid w:val="00837337"/>
    <w:rsid w:val="00892448"/>
    <w:rsid w:val="008A63BE"/>
    <w:rsid w:val="008C6B5C"/>
    <w:rsid w:val="008F0742"/>
    <w:rsid w:val="009405E7"/>
    <w:rsid w:val="00943D8A"/>
    <w:rsid w:val="00955278"/>
    <w:rsid w:val="00982CA2"/>
    <w:rsid w:val="009C4897"/>
    <w:rsid w:val="009F2E1A"/>
    <w:rsid w:val="00A14730"/>
    <w:rsid w:val="00A35314"/>
    <w:rsid w:val="00A46B46"/>
    <w:rsid w:val="00A71ACD"/>
    <w:rsid w:val="00A83B83"/>
    <w:rsid w:val="00AB10E9"/>
    <w:rsid w:val="00AD244C"/>
    <w:rsid w:val="00B27080"/>
    <w:rsid w:val="00B32544"/>
    <w:rsid w:val="00BA745E"/>
    <w:rsid w:val="00C01C07"/>
    <w:rsid w:val="00C30885"/>
    <w:rsid w:val="00CB178D"/>
    <w:rsid w:val="00CB2ECC"/>
    <w:rsid w:val="00CD0D5A"/>
    <w:rsid w:val="00D1469F"/>
    <w:rsid w:val="00D468DA"/>
    <w:rsid w:val="00DB0A27"/>
    <w:rsid w:val="00DC00F7"/>
    <w:rsid w:val="00DD09FA"/>
    <w:rsid w:val="00DF70CF"/>
    <w:rsid w:val="00E63EC0"/>
    <w:rsid w:val="00E766D1"/>
    <w:rsid w:val="00E95166"/>
    <w:rsid w:val="00EE2079"/>
    <w:rsid w:val="00F45EC1"/>
    <w:rsid w:val="00F638B6"/>
    <w:rsid w:val="00FD5E54"/>
    <w:rsid w:val="00FF121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1F6556DB"/>
  <w15:chartTrackingRefBased/>
  <w15:docId w15:val="{7D1A6C28-F356-734B-A849-6728A0941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638B6"/>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F638B6"/>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F638B6"/>
    <w:rPr>
      <w:rFonts w:ascii="Helvetica" w:eastAsia="Times New Roman" w:hAnsi="Helvetica" w:cs="Times New Roman"/>
      <w:b/>
      <w:bCs/>
      <w:sz w:val="22"/>
      <w:szCs w:val="22"/>
      <w:lang w:val="de-CH" w:eastAsia="de-CH"/>
    </w:rPr>
  </w:style>
  <w:style w:type="character" w:styleId="Hyperlink">
    <w:name w:val="Hyperlink"/>
    <w:rsid w:val="00F638B6"/>
    <w:rPr>
      <w:color w:val="0000FF"/>
      <w:u w:val="single"/>
    </w:rPr>
  </w:style>
  <w:style w:type="paragraph" w:styleId="Kopfzeile">
    <w:name w:val="header"/>
    <w:basedOn w:val="Standard"/>
    <w:link w:val="KopfzeileZchn"/>
    <w:rsid w:val="00F638B6"/>
    <w:pPr>
      <w:tabs>
        <w:tab w:val="center" w:pos="4536"/>
        <w:tab w:val="right" w:pos="9072"/>
      </w:tabs>
    </w:pPr>
  </w:style>
  <w:style w:type="character" w:customStyle="1" w:styleId="KopfzeileZchn">
    <w:name w:val="Kopfzeile Zchn"/>
    <w:basedOn w:val="Absatz-Standardschriftart"/>
    <w:link w:val="Kopfzeile"/>
    <w:rsid w:val="00F638B6"/>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F638B6"/>
    <w:pPr>
      <w:tabs>
        <w:tab w:val="center" w:pos="4536"/>
        <w:tab w:val="right" w:pos="9072"/>
      </w:tabs>
    </w:pPr>
  </w:style>
  <w:style w:type="character" w:customStyle="1" w:styleId="FuzeileZchn">
    <w:name w:val="Fußzeile Zchn"/>
    <w:basedOn w:val="Absatz-Standardschriftart"/>
    <w:link w:val="Fuzeile"/>
    <w:rsid w:val="00F638B6"/>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F638B6"/>
    <w:rPr>
      <w:rFonts w:ascii="Tahoma" w:hAnsi="Tahoma"/>
      <w:sz w:val="16"/>
      <w:szCs w:val="16"/>
    </w:rPr>
  </w:style>
  <w:style w:type="character" w:customStyle="1" w:styleId="SprechblasentextZchn">
    <w:name w:val="Sprechblasentext Zchn"/>
    <w:basedOn w:val="Absatz-Standardschriftart"/>
    <w:link w:val="Sprechblasentext"/>
    <w:semiHidden/>
    <w:rsid w:val="00F638B6"/>
    <w:rPr>
      <w:rFonts w:ascii="Tahoma" w:eastAsia="Times New Roman" w:hAnsi="Tahoma" w:cs="Times New Roman"/>
      <w:sz w:val="16"/>
      <w:szCs w:val="16"/>
      <w:lang w:val="de-CH" w:eastAsia="de-CH"/>
    </w:rPr>
  </w:style>
  <w:style w:type="paragraph" w:styleId="berarbeitung">
    <w:name w:val="Revision"/>
    <w:hidden/>
    <w:uiPriority w:val="99"/>
    <w:semiHidden/>
    <w:rsid w:val="00293FE9"/>
    <w:rPr>
      <w:rFonts w:ascii="Univers LT Std 55" w:eastAsia="Times New Roman" w:hAnsi="Univers LT Std 55" w:cs="Times New Roman"/>
      <w:sz w:val="22"/>
      <w:szCs w:val="22"/>
      <w:lang w:val="de-CH" w:eastAsia="de-CH"/>
    </w:rPr>
  </w:style>
  <w:style w:type="character" w:styleId="NichtaufgelsteErwhnung">
    <w:name w:val="Unresolved Mention"/>
    <w:basedOn w:val="Absatz-Standardschriftart"/>
    <w:uiPriority w:val="99"/>
    <w:semiHidden/>
    <w:unhideWhenUsed/>
    <w:rsid w:val="00FF121F"/>
    <w:rPr>
      <w:color w:val="605E5C"/>
      <w:shd w:val="clear" w:color="auto" w:fill="E1DFDD"/>
    </w:rPr>
  </w:style>
  <w:style w:type="character" w:styleId="BesuchterLink">
    <w:name w:val="FollowedHyperlink"/>
    <w:basedOn w:val="Absatz-Standardschriftart"/>
    <w:uiPriority w:val="99"/>
    <w:semiHidden/>
    <w:unhideWhenUsed/>
    <w:rsid w:val="00FF121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0602091">
      <w:bodyDiv w:val="1"/>
      <w:marLeft w:val="0"/>
      <w:marRight w:val="0"/>
      <w:marTop w:val="0"/>
      <w:marBottom w:val="0"/>
      <w:divBdr>
        <w:top w:val="none" w:sz="0" w:space="0" w:color="auto"/>
        <w:left w:val="none" w:sz="0" w:space="0" w:color="auto"/>
        <w:bottom w:val="none" w:sz="0" w:space="0" w:color="auto"/>
        <w:right w:val="none" w:sz="0" w:space="0" w:color="auto"/>
      </w:divBdr>
    </w:div>
    <w:div w:id="371541830">
      <w:bodyDiv w:val="1"/>
      <w:marLeft w:val="0"/>
      <w:marRight w:val="0"/>
      <w:marTop w:val="0"/>
      <w:marBottom w:val="0"/>
      <w:divBdr>
        <w:top w:val="none" w:sz="0" w:space="0" w:color="auto"/>
        <w:left w:val="none" w:sz="0" w:space="0" w:color="auto"/>
        <w:bottom w:val="none" w:sz="0" w:space="0" w:color="auto"/>
        <w:right w:val="none" w:sz="0" w:space="0" w:color="auto"/>
      </w:divBdr>
    </w:div>
    <w:div w:id="1892883475">
      <w:bodyDiv w:val="1"/>
      <w:marLeft w:val="0"/>
      <w:marRight w:val="0"/>
      <w:marTop w:val="0"/>
      <w:marBottom w:val="0"/>
      <w:divBdr>
        <w:top w:val="none" w:sz="0" w:space="0" w:color="auto"/>
        <w:left w:val="none" w:sz="0" w:space="0" w:color="auto"/>
        <w:bottom w:val="none" w:sz="0" w:space="0" w:color="auto"/>
        <w:right w:val="none" w:sz="0" w:space="0" w:color="auto"/>
      </w:divBdr>
    </w:div>
    <w:div w:id="2095321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soul-select.schaerer.com/de/"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oul-select.schaerer.com/de/configurator" TargetMode="External"/><Relationship Id="rId11" Type="http://schemas.openxmlformats.org/officeDocument/2006/relationships/hyperlink" Target="https://aboutwmf.com/de/news-media/newsroom/schaerer/"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em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1320</Words>
  <Characters>8322</Characters>
  <Application>Microsoft Office Word</Application>
  <DocSecurity>0</DocSecurity>
  <Lines>69</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9</cp:revision>
  <dcterms:created xsi:type="dcterms:W3CDTF">2022-08-18T14:14:00Z</dcterms:created>
  <dcterms:modified xsi:type="dcterms:W3CDTF">2022-09-05T08:02:00Z</dcterms:modified>
</cp:coreProperties>
</file>