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D305FB" w14:textId="77777777" w:rsidR="008E0BF0" w:rsidRPr="007B0386" w:rsidRDefault="008E0BF0" w:rsidP="0064701E">
      <w:pPr>
        <w:spacing w:line="264" w:lineRule="auto"/>
        <w:ind w:right="565"/>
        <w:rPr>
          <w:rFonts w:ascii="Helvetica" w:hAnsi="Helvetica" w:cs="Arial"/>
          <w:sz w:val="20"/>
          <w:szCs w:val="20"/>
          <w:lang w:val="en-US"/>
        </w:rPr>
      </w:pPr>
    </w:p>
    <w:p w14:paraId="7C9945D9" w14:textId="77777777" w:rsidR="008E0BF0" w:rsidRPr="007B0386" w:rsidRDefault="008E0BF0" w:rsidP="0064701E">
      <w:pPr>
        <w:spacing w:line="264" w:lineRule="auto"/>
        <w:ind w:right="565"/>
        <w:rPr>
          <w:rFonts w:ascii="Helvetica" w:hAnsi="Helvetica" w:cs="Arial"/>
          <w:sz w:val="20"/>
          <w:szCs w:val="20"/>
          <w:lang w:val="en-US"/>
        </w:rPr>
      </w:pPr>
    </w:p>
    <w:p w14:paraId="1F19839B" w14:textId="73D311F7" w:rsidR="008E0BF0" w:rsidRPr="006F7344" w:rsidRDefault="00CD66FF" w:rsidP="0064701E">
      <w:pPr>
        <w:spacing w:line="264" w:lineRule="auto"/>
        <w:ind w:right="565"/>
        <w:rPr>
          <w:rFonts w:ascii="Helvetica" w:hAnsi="Helvetica" w:cs="Arial"/>
          <w:sz w:val="20"/>
          <w:szCs w:val="20"/>
        </w:rPr>
      </w:pPr>
      <w:r>
        <w:rPr>
          <w:rFonts w:ascii="Helvetica" w:hAnsi="Helvetica"/>
          <w:sz w:val="20"/>
        </w:rPr>
        <w:t>Zuchwil</w:t>
      </w:r>
      <w:r w:rsidR="008E0BF0">
        <w:rPr>
          <w:rFonts w:ascii="Helvetica" w:hAnsi="Helvetica"/>
          <w:sz w:val="20"/>
        </w:rPr>
        <w:t xml:space="preserve">, </w:t>
      </w:r>
      <w:r w:rsidR="00CA7D54">
        <w:rPr>
          <w:rFonts w:ascii="Helvetica" w:hAnsi="Helvetica"/>
          <w:sz w:val="20"/>
        </w:rPr>
        <w:t>2</w:t>
      </w:r>
      <w:r w:rsidR="003441BE">
        <w:rPr>
          <w:rFonts w:ascii="Helvetica" w:hAnsi="Helvetica"/>
          <w:sz w:val="20"/>
        </w:rPr>
        <w:t>3</w:t>
      </w:r>
      <w:r w:rsidR="008E0BF0">
        <w:rPr>
          <w:rFonts w:ascii="Helvetica" w:hAnsi="Helvetica"/>
          <w:sz w:val="20"/>
        </w:rPr>
        <w:t>.02.2021</w:t>
      </w:r>
    </w:p>
    <w:p w14:paraId="30DA88D5" w14:textId="77777777" w:rsidR="008E0BF0" w:rsidRPr="006F7344" w:rsidRDefault="008E0BF0" w:rsidP="0064701E">
      <w:pPr>
        <w:spacing w:line="264" w:lineRule="auto"/>
        <w:ind w:left="708" w:right="565" w:hanging="708"/>
        <w:rPr>
          <w:rFonts w:ascii="Helvetica" w:hAnsi="Helvetica" w:cs="Arial"/>
          <w:sz w:val="20"/>
          <w:szCs w:val="20"/>
        </w:rPr>
      </w:pPr>
    </w:p>
    <w:p w14:paraId="47206EA9" w14:textId="77777777" w:rsidR="00226FA9" w:rsidRDefault="00226FA9" w:rsidP="0064701E">
      <w:pPr>
        <w:spacing w:line="288" w:lineRule="auto"/>
        <w:ind w:right="565"/>
        <w:rPr>
          <w:rFonts w:ascii="Helvetica" w:hAnsi="Helvetica"/>
          <w:b/>
          <w:bCs/>
          <w:sz w:val="28"/>
          <w:szCs w:val="28"/>
        </w:rPr>
      </w:pPr>
    </w:p>
    <w:p w14:paraId="11EA3FB4" w14:textId="77777777" w:rsidR="0064701E" w:rsidRDefault="0076115D" w:rsidP="0064701E">
      <w:pPr>
        <w:spacing w:line="288" w:lineRule="auto"/>
        <w:ind w:right="565"/>
        <w:rPr>
          <w:rFonts w:ascii="Arial" w:hAnsi="Arial" w:cs="Arial"/>
          <w:b/>
          <w:bCs/>
          <w:sz w:val="28"/>
          <w:szCs w:val="28"/>
          <w:shd w:val="clear" w:color="auto" w:fill="FFFFFF"/>
        </w:rPr>
      </w:pPr>
      <w:r>
        <w:rPr>
          <w:rFonts w:ascii="Arial" w:hAnsi="Arial"/>
          <w:b/>
          <w:sz w:val="28"/>
          <w:shd w:val="clear" w:color="auto" w:fill="FFFFFF"/>
        </w:rPr>
        <w:t>Vivre les produits virtuellement, et avec une touche personnelle</w:t>
      </w:r>
    </w:p>
    <w:p w14:paraId="02306148" w14:textId="3B8CB40E" w:rsidR="004A268B" w:rsidRPr="0003029B" w:rsidRDefault="0064701E" w:rsidP="0064701E">
      <w:pPr>
        <w:spacing w:line="288" w:lineRule="auto"/>
        <w:ind w:right="565"/>
        <w:rPr>
          <w:rFonts w:ascii="Arial" w:hAnsi="Arial" w:cs="Arial"/>
          <w:b/>
          <w:bCs/>
          <w:shd w:val="clear" w:color="auto" w:fill="FFFFFF"/>
        </w:rPr>
      </w:pPr>
      <w:r>
        <w:rPr>
          <w:rFonts w:ascii="Arial" w:hAnsi="Arial"/>
          <w:b/>
          <w:shd w:val="clear" w:color="auto" w:fill="FFFFFF"/>
        </w:rPr>
        <w:t>Schaerer répond présent à l’«International Digital Food Services Expo 2021 powered by Internorga»</w:t>
      </w:r>
    </w:p>
    <w:p w14:paraId="39D6B93A" w14:textId="77777777" w:rsidR="0064701E" w:rsidRPr="0003029B" w:rsidRDefault="0064701E" w:rsidP="0064701E">
      <w:pPr>
        <w:spacing w:line="288" w:lineRule="auto"/>
        <w:ind w:right="565"/>
        <w:rPr>
          <w:rFonts w:ascii="Arial" w:hAnsi="Arial" w:cs="Arial"/>
          <w:b/>
          <w:bCs/>
          <w:sz w:val="20"/>
          <w:szCs w:val="20"/>
          <w:shd w:val="clear" w:color="auto" w:fill="FFFFFF"/>
          <w:lang w:eastAsia="de-DE"/>
        </w:rPr>
      </w:pPr>
    </w:p>
    <w:p w14:paraId="74367525" w14:textId="34332592" w:rsidR="003301FC" w:rsidRDefault="004A268B" w:rsidP="0064701E">
      <w:pPr>
        <w:spacing w:line="288" w:lineRule="auto"/>
        <w:ind w:right="565"/>
        <w:rPr>
          <w:rFonts w:ascii="Arial" w:hAnsi="Arial" w:cs="Arial"/>
          <w:b/>
          <w:bCs/>
          <w:sz w:val="20"/>
          <w:szCs w:val="20"/>
          <w:shd w:val="clear" w:color="auto" w:fill="FFFFFF"/>
        </w:rPr>
      </w:pPr>
      <w:r>
        <w:rPr>
          <w:rFonts w:ascii="Arial" w:hAnsi="Arial"/>
          <w:b/>
          <w:sz w:val="20"/>
          <w:shd w:val="clear" w:color="auto" w:fill="FFFFFF"/>
        </w:rPr>
        <w:t xml:space="preserve">En sa qualité de fabricant de machines à café, Schaerer enchainera expériences virtuelles de produits, interventions probantes et échanges personnels lors de l’«International Digital Food Services Expo 2021 powered by Internorga». Pendant les trois jours de cet évènement numérique, les curieux pourront découvrir la gamme Schaerer de moult façons différentes: par exemple, le showroom en 3D permettra de découvrir par soi-même la nouvelle Schaerer Coffee Soul équipée du concept «Select», ainsi que d’autres machines. Quiconque désire plus d’informations peut s’identifier auprès de l’une des présentations d’un produit au format vidéo, télécharger des renseignements complets ou s’inscrire à une discussion en direct avec un collaborateur Schaerer. De plus, nos experts du café partagent avec les visiteurs leurs connaissances relatives au service d'une tasse de café parfaite dans le Coffee Competence Centre virtuel de Schaerer. </w:t>
      </w:r>
      <w:r w:rsidRPr="00232B36">
        <w:rPr>
          <w:rFonts w:ascii="Arial" w:hAnsi="Arial"/>
          <w:b/>
          <w:sz w:val="20"/>
          <w:shd w:val="clear" w:color="auto" w:fill="FFFFFF"/>
        </w:rPr>
        <w:t>La présentation de la gamme de machines à café WMF, assurée en Suisse par Schaerer AG, viendra compléter l’expérience produits numérique.</w:t>
      </w:r>
      <w:r>
        <w:rPr>
          <w:rFonts w:ascii="Arial" w:hAnsi="Arial"/>
          <w:b/>
          <w:sz w:val="20"/>
          <w:shd w:val="clear" w:color="auto" w:fill="FFFFFF"/>
        </w:rPr>
        <w:t xml:space="preserve"> </w:t>
      </w:r>
    </w:p>
    <w:p w14:paraId="436713D0" w14:textId="77777777" w:rsidR="004B4501" w:rsidRDefault="004B4501" w:rsidP="0064701E">
      <w:pPr>
        <w:spacing w:line="288" w:lineRule="auto"/>
        <w:ind w:right="565"/>
        <w:rPr>
          <w:rFonts w:ascii="Arial" w:hAnsi="Arial" w:cs="Arial"/>
          <w:sz w:val="20"/>
          <w:szCs w:val="20"/>
          <w:shd w:val="clear" w:color="auto" w:fill="FFFFFF"/>
          <w:lang w:eastAsia="de-DE"/>
        </w:rPr>
      </w:pPr>
    </w:p>
    <w:p w14:paraId="340D42BA" w14:textId="55ADE20A" w:rsidR="002E356A" w:rsidRPr="00405DAD" w:rsidRDefault="00C84E6D" w:rsidP="0064701E">
      <w:pPr>
        <w:spacing w:line="288" w:lineRule="auto"/>
        <w:ind w:right="565"/>
        <w:rPr>
          <w:rFonts w:ascii="Arial" w:hAnsi="Arial" w:cs="Arial"/>
          <w:b/>
          <w:bCs/>
          <w:sz w:val="20"/>
          <w:szCs w:val="20"/>
          <w:shd w:val="clear" w:color="auto" w:fill="FFFFFF"/>
        </w:rPr>
      </w:pPr>
      <w:r>
        <w:rPr>
          <w:rFonts w:ascii="Arial" w:hAnsi="Arial"/>
          <w:sz w:val="20"/>
          <w:shd w:val="clear" w:color="auto" w:fill="FFFFFF"/>
        </w:rPr>
        <w:t xml:space="preserve"> </w:t>
      </w:r>
      <w:r>
        <w:rPr>
          <w:rFonts w:ascii="Arial" w:hAnsi="Arial"/>
          <w:sz w:val="20"/>
        </w:rPr>
        <w:t xml:space="preserve">«Dans des périodes comme celles-ci, caractérisées par la distanciation sociale, d'une part, et par la progression de la numérisation, d'autre part, les salons numériques constituent une alternative intelligente et également intéressante aux salons traditionnels. C’est la raison pour laquelle nous avons décidé de participer à l’«International Digital Food Services Expo 2021 powered by Internorga». Nous nous en réjouissons et sommes en même temps curieux de voir comment ce nouveau type de salon sera accueilli par le secteur et, bien sûr, quel succès il nous apportera à nous en tant qu'exposants», déclare Hansjürg Marti, </w:t>
      </w:r>
      <w:r>
        <w:rPr>
          <w:rFonts w:ascii="Arial" w:hAnsi="Arial"/>
          <w:sz w:val="20"/>
          <w:shd w:val="clear" w:color="auto" w:fill="FFFFFF"/>
        </w:rPr>
        <w:t>directeur des ventes et du service DACH chez Schaerer AG et directeur général de Schaerer Deutschland GmbH</w:t>
      </w:r>
      <w:r>
        <w:rPr>
          <w:rFonts w:ascii="Arial" w:hAnsi="Arial"/>
          <w:sz w:val="20"/>
        </w:rPr>
        <w:t xml:space="preserve">. Pendant les trois jours du salon, </w:t>
      </w:r>
      <w:r>
        <w:rPr>
          <w:rFonts w:ascii="Arial" w:hAnsi="Arial"/>
          <w:sz w:val="20"/>
          <w:shd w:val="clear" w:color="auto" w:fill="FFFFFF"/>
        </w:rPr>
        <w:t>Jörg Schwartze, CEO de Schaerer AG, et Marti aborderont l’entreprise et les thèmes centraux de la flexibilité et de l'orientation client dans le développement de concepts d’expériences café personnalisées lors de leur présentation commune. Ils répondront ensuite aux questions en direct.</w:t>
      </w:r>
    </w:p>
    <w:p w14:paraId="5C4CB737" w14:textId="77777777" w:rsidR="002E356A" w:rsidRDefault="002E356A" w:rsidP="0064701E">
      <w:pPr>
        <w:spacing w:line="288" w:lineRule="auto"/>
        <w:ind w:right="565"/>
        <w:rPr>
          <w:rFonts w:ascii="Arial" w:hAnsi="Arial" w:cs="Arial"/>
          <w:sz w:val="20"/>
          <w:szCs w:val="20"/>
          <w:shd w:val="clear" w:color="auto" w:fill="FFFFFF"/>
          <w:lang w:eastAsia="de-DE"/>
        </w:rPr>
      </w:pPr>
    </w:p>
    <w:p w14:paraId="697D0021" w14:textId="43798E84" w:rsidR="009F5FAC" w:rsidRDefault="009F5FAC" w:rsidP="0064701E">
      <w:pPr>
        <w:spacing w:line="288" w:lineRule="auto"/>
        <w:ind w:right="565"/>
        <w:outlineLvl w:val="0"/>
        <w:rPr>
          <w:rFonts w:ascii="Helvetica" w:hAnsi="Helvetica"/>
          <w:b/>
          <w:sz w:val="20"/>
          <w:szCs w:val="20"/>
        </w:rPr>
      </w:pPr>
    </w:p>
    <w:p w14:paraId="295D2E81" w14:textId="77777777" w:rsidR="009F5FAC" w:rsidRPr="00B27268" w:rsidRDefault="009F5FAC" w:rsidP="0064701E">
      <w:pPr>
        <w:spacing w:line="288" w:lineRule="auto"/>
        <w:ind w:right="565"/>
        <w:outlineLvl w:val="0"/>
        <w:rPr>
          <w:rFonts w:ascii="Helvetica" w:hAnsi="Helvetica"/>
          <w:b/>
          <w:sz w:val="20"/>
          <w:szCs w:val="20"/>
        </w:rPr>
      </w:pPr>
    </w:p>
    <w:p w14:paraId="02DD419E" w14:textId="77777777" w:rsidR="008E0BF0" w:rsidRPr="00B27268" w:rsidRDefault="008E0BF0" w:rsidP="0064701E">
      <w:pPr>
        <w:spacing w:line="288" w:lineRule="auto"/>
        <w:ind w:right="565"/>
        <w:rPr>
          <w:rFonts w:ascii="Helvetica" w:hAnsi="Helvetica" w:cs="Arial"/>
          <w:sz w:val="20"/>
          <w:szCs w:val="20"/>
        </w:rPr>
      </w:pPr>
    </w:p>
    <w:p w14:paraId="7D2B0B6F" w14:textId="137A929F" w:rsidR="008E0BF0" w:rsidRDefault="008E0BF0" w:rsidP="0064701E">
      <w:pPr>
        <w:widowControl w:val="0"/>
        <w:spacing w:line="288" w:lineRule="auto"/>
        <w:ind w:right="565"/>
        <w:rPr>
          <w:rFonts w:ascii="Helvetica" w:hAnsi="Helvetica"/>
          <w:color w:val="000000"/>
          <w:sz w:val="20"/>
          <w:szCs w:val="20"/>
        </w:rPr>
      </w:pPr>
    </w:p>
    <w:p w14:paraId="2196261D" w14:textId="77777777" w:rsidR="00F2095F" w:rsidRDefault="00F2095F" w:rsidP="0064701E">
      <w:pPr>
        <w:widowControl w:val="0"/>
        <w:spacing w:line="288" w:lineRule="auto"/>
        <w:ind w:right="565"/>
        <w:rPr>
          <w:rFonts w:ascii="Helvetica" w:hAnsi="Helvetica"/>
          <w:color w:val="000000"/>
          <w:sz w:val="20"/>
          <w:szCs w:val="20"/>
        </w:rPr>
      </w:pPr>
    </w:p>
    <w:p w14:paraId="0CF81FBF" w14:textId="77777777" w:rsidR="00F2095F" w:rsidRDefault="00F2095F" w:rsidP="0064701E">
      <w:pPr>
        <w:widowControl w:val="0"/>
        <w:spacing w:line="288" w:lineRule="auto"/>
        <w:ind w:right="565"/>
        <w:rPr>
          <w:rFonts w:ascii="Helvetica" w:hAnsi="Helvetica"/>
          <w:color w:val="000000"/>
          <w:sz w:val="20"/>
          <w:szCs w:val="20"/>
        </w:rPr>
      </w:pPr>
    </w:p>
    <w:p w14:paraId="6057A9E3" w14:textId="30AEE7EE" w:rsidR="00F2095F" w:rsidRDefault="00F2095F" w:rsidP="0064701E">
      <w:pPr>
        <w:widowControl w:val="0"/>
        <w:spacing w:line="288" w:lineRule="auto"/>
        <w:ind w:right="565"/>
        <w:rPr>
          <w:rFonts w:ascii="Helvetica" w:hAnsi="Helvetica"/>
          <w:color w:val="000000"/>
          <w:sz w:val="20"/>
          <w:szCs w:val="20"/>
        </w:rPr>
      </w:pPr>
      <w:r>
        <w:rPr>
          <w:rFonts w:ascii="Helvetica" w:hAnsi="Helvetica"/>
          <w:noProof/>
          <w:sz w:val="20"/>
        </w:rPr>
        <w:drawing>
          <wp:inline distT="0" distB="0" distL="0" distR="0" wp14:anchorId="66D0B4CB" wp14:editId="6FB4CC80">
            <wp:extent cx="1909119" cy="1291590"/>
            <wp:effectExtent l="0" t="0" r="0" b="3810"/>
            <wp:docPr id="1" name="Grafik 1" descr="Ein Bild, das Schrank, drinnen, Küche,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Schrank, drinnen, Küche, Person enthält.&#10;&#10;Automatisch generierte Beschreibu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14592" cy="1295293"/>
                    </a:xfrm>
                    <a:prstGeom prst="rect">
                      <a:avLst/>
                    </a:prstGeom>
                  </pic:spPr>
                </pic:pic>
              </a:graphicData>
            </a:graphic>
          </wp:inline>
        </w:drawing>
      </w:r>
    </w:p>
    <w:p w14:paraId="28DD0F3E" w14:textId="782544A5" w:rsidR="00843984" w:rsidRDefault="00843984" w:rsidP="0064701E">
      <w:pPr>
        <w:widowControl w:val="0"/>
        <w:spacing w:line="288" w:lineRule="auto"/>
        <w:ind w:right="565"/>
        <w:rPr>
          <w:rFonts w:ascii="Helvetica" w:hAnsi="Helvetica"/>
          <w:color w:val="000000"/>
          <w:sz w:val="18"/>
          <w:szCs w:val="18"/>
        </w:rPr>
      </w:pPr>
      <w:r>
        <w:rPr>
          <w:rFonts w:ascii="Helvetica" w:hAnsi="Helvetica"/>
          <w:color w:val="000000"/>
          <w:sz w:val="18"/>
        </w:rPr>
        <w:t>Schaerer Coffee Soul avec concept Select</w:t>
      </w:r>
    </w:p>
    <w:p w14:paraId="41044FD5" w14:textId="48C77317" w:rsidR="00843984" w:rsidRPr="00843984" w:rsidRDefault="00843984" w:rsidP="0064701E">
      <w:pPr>
        <w:widowControl w:val="0"/>
        <w:spacing w:line="288" w:lineRule="auto"/>
        <w:ind w:right="565"/>
        <w:rPr>
          <w:rFonts w:ascii="Helvetica" w:hAnsi="Helvetica"/>
          <w:color w:val="000000"/>
          <w:sz w:val="18"/>
          <w:szCs w:val="18"/>
        </w:rPr>
      </w:pPr>
      <w:r>
        <w:rPr>
          <w:rFonts w:ascii="Helvetica" w:hAnsi="Helvetica"/>
          <w:color w:val="000000"/>
          <w:sz w:val="18"/>
        </w:rPr>
        <w:t xml:space="preserve">Variante Schaerer Coffee Soul 10 avec </w:t>
      </w:r>
      <w:r>
        <w:rPr>
          <w:rFonts w:ascii="Helvetica" w:hAnsi="Helvetica"/>
          <w:sz w:val="16"/>
        </w:rPr>
        <w:t>écran de 10,4 pouces</w:t>
      </w:r>
    </w:p>
    <w:p w14:paraId="194C99C1" w14:textId="07EF38F8" w:rsidR="00F2095F" w:rsidRDefault="00F2095F" w:rsidP="0064701E">
      <w:pPr>
        <w:widowControl w:val="0"/>
        <w:spacing w:line="288" w:lineRule="auto"/>
        <w:ind w:right="565"/>
        <w:rPr>
          <w:rFonts w:ascii="Helvetica" w:hAnsi="Helvetica"/>
          <w:color w:val="000000"/>
          <w:sz w:val="20"/>
          <w:szCs w:val="20"/>
        </w:rPr>
      </w:pPr>
    </w:p>
    <w:p w14:paraId="699DBC67" w14:textId="77777777" w:rsidR="00270148" w:rsidRDefault="00270148" w:rsidP="00270148">
      <w:pPr>
        <w:spacing w:line="288" w:lineRule="auto"/>
        <w:ind w:right="-2"/>
        <w:outlineLvl w:val="0"/>
        <w:rPr>
          <w:rFonts w:ascii="Helvetica" w:hAnsi="Helvetica"/>
          <w:b/>
          <w:sz w:val="20"/>
          <w:szCs w:val="20"/>
        </w:rPr>
      </w:pPr>
    </w:p>
    <w:p w14:paraId="041DD8D8" w14:textId="79C73088" w:rsidR="00270148" w:rsidRPr="00B82BF1" w:rsidRDefault="00270148" w:rsidP="00270148">
      <w:pPr>
        <w:spacing w:line="288" w:lineRule="auto"/>
        <w:ind w:right="-2"/>
        <w:outlineLvl w:val="0"/>
        <w:rPr>
          <w:rFonts w:ascii="Helvetica" w:hAnsi="Helvetica" w:cs="Arial"/>
          <w:b/>
          <w:sz w:val="20"/>
          <w:szCs w:val="20"/>
        </w:rPr>
      </w:pPr>
      <w:r>
        <w:rPr>
          <w:rFonts w:ascii="Helvetica" w:hAnsi="Helvetica"/>
          <w:b/>
          <w:sz w:val="20"/>
        </w:rPr>
        <w:t>Demande de matériel visuel</w:t>
      </w:r>
    </w:p>
    <w:p w14:paraId="081479B1" w14:textId="77777777" w:rsidR="00270148" w:rsidRPr="00B82BF1" w:rsidRDefault="00270148" w:rsidP="00270148">
      <w:pPr>
        <w:spacing w:line="288" w:lineRule="auto"/>
        <w:ind w:right="-2"/>
        <w:rPr>
          <w:rFonts w:ascii="Helvetica" w:hAnsi="Helvetica" w:cs="Arial"/>
          <w:sz w:val="20"/>
          <w:szCs w:val="20"/>
        </w:rPr>
      </w:pPr>
      <w:r>
        <w:rPr>
          <w:rFonts w:ascii="Helvetica" w:hAnsi="Helvetica"/>
          <w:sz w:val="20"/>
        </w:rPr>
        <w:t>Vous trouverez du matériel visuel disponible au téléchargement sur notre portail réservé aux médias press-n-relations.amid- pr.com (termes clés «Schaerer-Coffee-Soul-Select»). Il est également possible de recevoir les fichiers par e-mail. Contact: nfo@press-n-relations.de</w:t>
      </w:r>
    </w:p>
    <w:p w14:paraId="7F693079" w14:textId="77777777" w:rsidR="00F2095F" w:rsidRPr="00B27268" w:rsidRDefault="00F2095F" w:rsidP="0064701E">
      <w:pPr>
        <w:widowControl w:val="0"/>
        <w:spacing w:line="288" w:lineRule="auto"/>
        <w:ind w:right="565"/>
        <w:rPr>
          <w:rFonts w:ascii="Helvetica" w:hAnsi="Helvetica"/>
          <w:color w:val="000000"/>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8E0BF0" w:rsidRPr="00B27268" w14:paraId="7F223B76" w14:textId="77777777" w:rsidTr="0094035E">
        <w:trPr>
          <w:trHeight w:val="2835"/>
        </w:trPr>
        <w:tc>
          <w:tcPr>
            <w:tcW w:w="4181" w:type="dxa"/>
            <w:tcBorders>
              <w:top w:val="nil"/>
              <w:left w:val="nil"/>
              <w:bottom w:val="nil"/>
              <w:right w:val="nil"/>
            </w:tcBorders>
          </w:tcPr>
          <w:p w14:paraId="7762A023" w14:textId="77777777" w:rsidR="008E0BF0" w:rsidRPr="00B27268" w:rsidRDefault="008E0BF0" w:rsidP="0064701E">
            <w:pPr>
              <w:pStyle w:val="berschrift2"/>
              <w:ind w:right="565"/>
              <w:rPr>
                <w:rFonts w:cs="Helvetica"/>
                <w:color w:val="000000"/>
                <w:sz w:val="18"/>
              </w:rPr>
            </w:pPr>
            <w:bookmarkStart w:id="0" w:name="OLE_LINK1"/>
            <w:bookmarkStart w:id="1" w:name="OLE_LINK2"/>
            <w:r>
              <w:rPr>
                <w:color w:val="000000"/>
                <w:sz w:val="18"/>
              </w:rPr>
              <w:t>Informations complémentaires:</w:t>
            </w:r>
          </w:p>
          <w:p w14:paraId="68B796C7" w14:textId="77777777" w:rsidR="00324B1B" w:rsidRPr="00324B1B" w:rsidRDefault="00324B1B" w:rsidP="00324B1B">
            <w:pPr>
              <w:spacing w:line="288" w:lineRule="auto"/>
              <w:rPr>
                <w:rFonts w:ascii="Helvetica" w:hAnsi="Helvetica"/>
                <w:sz w:val="18"/>
              </w:rPr>
            </w:pPr>
            <w:r>
              <w:rPr>
                <w:rFonts w:ascii="Helvetica" w:hAnsi="Helvetica"/>
                <w:sz w:val="18"/>
              </w:rPr>
              <w:t>Schaerer AG</w:t>
            </w:r>
          </w:p>
          <w:p w14:paraId="66203CCA" w14:textId="77777777" w:rsidR="00324B1B" w:rsidRPr="00324B1B" w:rsidRDefault="00324B1B" w:rsidP="00324B1B">
            <w:pPr>
              <w:spacing w:line="288" w:lineRule="auto"/>
              <w:rPr>
                <w:rFonts w:ascii="Helvetica" w:hAnsi="Helvetica"/>
                <w:sz w:val="18"/>
              </w:rPr>
            </w:pPr>
            <w:r>
              <w:rPr>
                <w:rFonts w:ascii="Helvetica" w:hAnsi="Helvetica"/>
                <w:sz w:val="18"/>
              </w:rPr>
              <w:t>Jelena Bozic, responsable marketing DACH</w:t>
            </w:r>
          </w:p>
          <w:p w14:paraId="7DC8EBD1" w14:textId="77777777" w:rsidR="00324B1B" w:rsidRPr="00324B1B" w:rsidRDefault="00324B1B" w:rsidP="00324B1B">
            <w:pPr>
              <w:spacing w:line="288" w:lineRule="auto"/>
              <w:rPr>
                <w:rFonts w:ascii="Helvetica" w:hAnsi="Helvetica"/>
                <w:sz w:val="18"/>
              </w:rPr>
            </w:pPr>
            <w:r>
              <w:rPr>
                <w:rFonts w:ascii="Helvetica" w:hAnsi="Helvetica"/>
                <w:sz w:val="18"/>
              </w:rPr>
              <w:t>Allmendweg 8, 4528 Zuchwil</w:t>
            </w:r>
          </w:p>
          <w:p w14:paraId="200BBA59" w14:textId="77777777" w:rsidR="00324B1B" w:rsidRPr="00324B1B" w:rsidRDefault="00324B1B" w:rsidP="00324B1B">
            <w:pPr>
              <w:spacing w:line="288" w:lineRule="auto"/>
              <w:rPr>
                <w:rFonts w:ascii="Helvetica" w:hAnsi="Helvetica"/>
                <w:sz w:val="18"/>
              </w:rPr>
            </w:pPr>
            <w:r>
              <w:rPr>
                <w:rFonts w:ascii="Helvetica" w:hAnsi="Helvetica"/>
                <w:sz w:val="18"/>
              </w:rPr>
              <w:t>Tél.: +41 32 681 64 02</w:t>
            </w:r>
          </w:p>
          <w:p w14:paraId="7CF8A0E6" w14:textId="77777777" w:rsidR="00324B1B" w:rsidRPr="00324B1B" w:rsidRDefault="00324B1B" w:rsidP="00324B1B">
            <w:pPr>
              <w:spacing w:line="288" w:lineRule="auto"/>
              <w:rPr>
                <w:rFonts w:ascii="Helvetica" w:hAnsi="Helvetica"/>
                <w:sz w:val="18"/>
              </w:rPr>
            </w:pPr>
            <w:r>
              <w:rPr>
                <w:rFonts w:ascii="Helvetica" w:hAnsi="Helvetica"/>
                <w:sz w:val="18"/>
              </w:rPr>
              <w:t>Fax: +41 32 681 64 04</w:t>
            </w:r>
          </w:p>
          <w:p w14:paraId="69419D13" w14:textId="77777777" w:rsidR="00324B1B" w:rsidRPr="00324B1B" w:rsidRDefault="00324B1B" w:rsidP="00324B1B">
            <w:pPr>
              <w:spacing w:line="288" w:lineRule="auto"/>
              <w:rPr>
                <w:rFonts w:ascii="Helvetica" w:hAnsi="Helvetica"/>
                <w:sz w:val="18"/>
              </w:rPr>
            </w:pPr>
            <w:r>
              <w:rPr>
                <w:rFonts w:ascii="Helvetica" w:hAnsi="Helvetica"/>
                <w:sz w:val="18"/>
              </w:rPr>
              <w:t>JBozic@schaerer.com</w:t>
            </w:r>
          </w:p>
          <w:p w14:paraId="5664DE4A" w14:textId="34BBE6F5" w:rsidR="008E0BF0" w:rsidRDefault="007F4BDC" w:rsidP="00324B1B">
            <w:pPr>
              <w:spacing w:line="288" w:lineRule="auto"/>
              <w:ind w:right="565"/>
              <w:rPr>
                <w:rFonts w:ascii="Helvetica" w:hAnsi="Helvetica"/>
                <w:sz w:val="18"/>
              </w:rPr>
            </w:pPr>
            <w:hyperlink r:id="rId7" w:history="1">
              <w:r w:rsidR="004B389E">
                <w:rPr>
                  <w:rStyle w:val="Hyperlink"/>
                  <w:rFonts w:ascii="Helvetica" w:hAnsi="Helvetica"/>
                  <w:sz w:val="18"/>
                </w:rPr>
                <w:t>www.schaerer.com</w:t>
              </w:r>
            </w:hyperlink>
          </w:p>
          <w:p w14:paraId="16A1D492" w14:textId="77777777" w:rsidR="00324B1B" w:rsidRPr="00232B36" w:rsidRDefault="00324B1B" w:rsidP="00324B1B">
            <w:pPr>
              <w:spacing w:line="288" w:lineRule="auto"/>
              <w:ind w:right="565"/>
              <w:rPr>
                <w:rFonts w:ascii="Helvetica" w:hAnsi="Helvetica"/>
                <w:color w:val="000000"/>
                <w:sz w:val="18"/>
              </w:rPr>
            </w:pPr>
          </w:p>
          <w:p w14:paraId="76B0A0AF" w14:textId="77777777" w:rsidR="008E0BF0" w:rsidRPr="00B27268" w:rsidRDefault="008E0BF0" w:rsidP="0064701E">
            <w:pPr>
              <w:spacing w:line="288" w:lineRule="auto"/>
              <w:ind w:right="565"/>
              <w:rPr>
                <w:rFonts w:ascii="Helvetica" w:hAnsi="Helvetica"/>
                <w:b/>
                <w:color w:val="000000"/>
                <w:sz w:val="18"/>
              </w:rPr>
            </w:pPr>
            <w:r>
              <w:rPr>
                <w:rFonts w:ascii="Helvetica" w:hAnsi="Helvetica"/>
                <w:b/>
                <w:color w:val="000000"/>
                <w:sz w:val="18"/>
              </w:rPr>
              <w:t xml:space="preserve">Service de presse Schaerer </w:t>
            </w:r>
          </w:p>
          <w:p w14:paraId="711157AD" w14:textId="77777777" w:rsidR="008E0BF0" w:rsidRPr="00B27268" w:rsidRDefault="008E0BF0" w:rsidP="0064701E">
            <w:pPr>
              <w:spacing w:line="288" w:lineRule="auto"/>
              <w:ind w:right="565"/>
              <w:rPr>
                <w:rFonts w:ascii="Helvetica" w:hAnsi="Helvetica"/>
                <w:color w:val="000000"/>
                <w:sz w:val="18"/>
              </w:rPr>
            </w:pPr>
            <w:r>
              <w:rPr>
                <w:rFonts w:ascii="Helvetica" w:hAnsi="Helvetica"/>
                <w:color w:val="000000"/>
                <w:sz w:val="18"/>
              </w:rPr>
              <w:t>c/o Press’n’Relations GmbH, Nataša Forstner</w:t>
            </w:r>
          </w:p>
          <w:p w14:paraId="415D7CA9" w14:textId="77777777" w:rsidR="008E0BF0" w:rsidRPr="00B27268" w:rsidRDefault="008E0BF0" w:rsidP="0064701E">
            <w:pPr>
              <w:spacing w:line="288" w:lineRule="auto"/>
              <w:ind w:right="565"/>
              <w:rPr>
                <w:rFonts w:ascii="Helvetica" w:hAnsi="Helvetica"/>
                <w:color w:val="000000"/>
                <w:sz w:val="18"/>
              </w:rPr>
            </w:pPr>
            <w:r>
              <w:rPr>
                <w:rFonts w:ascii="Helvetica" w:hAnsi="Helvetica"/>
                <w:color w:val="000000"/>
                <w:sz w:val="18"/>
              </w:rPr>
              <w:t>Magirusstrasse 33, D-89077 Ulm</w:t>
            </w:r>
          </w:p>
          <w:p w14:paraId="3A844021" w14:textId="77777777" w:rsidR="008E0BF0" w:rsidRPr="00B27268" w:rsidRDefault="008E0BF0" w:rsidP="0064701E">
            <w:pPr>
              <w:pStyle w:val="Sprechblasentext"/>
              <w:spacing w:line="288" w:lineRule="auto"/>
              <w:ind w:right="565"/>
              <w:rPr>
                <w:rFonts w:ascii="Helvetica" w:hAnsi="Helvetica" w:cs="Tahoma"/>
                <w:color w:val="000000"/>
                <w:sz w:val="18"/>
              </w:rPr>
            </w:pPr>
            <w:r>
              <w:rPr>
                <w:rFonts w:ascii="Helvetica" w:hAnsi="Helvetica"/>
                <w:color w:val="000000"/>
                <w:sz w:val="18"/>
              </w:rPr>
              <w:t xml:space="preserve">Tél.: +49 731 96 287-17 </w:t>
            </w:r>
          </w:p>
          <w:p w14:paraId="7E9CF891" w14:textId="77777777" w:rsidR="008E0BF0" w:rsidRPr="00B27268" w:rsidRDefault="008E0BF0" w:rsidP="0064701E">
            <w:pPr>
              <w:pStyle w:val="Sprechblasentext"/>
              <w:spacing w:line="288" w:lineRule="auto"/>
              <w:ind w:right="565"/>
              <w:rPr>
                <w:rFonts w:ascii="Helvetica" w:hAnsi="Helvetica" w:cs="Tahoma"/>
                <w:color w:val="000000"/>
                <w:sz w:val="18"/>
              </w:rPr>
            </w:pPr>
            <w:r>
              <w:rPr>
                <w:rFonts w:ascii="Helvetica" w:hAnsi="Helvetica"/>
                <w:color w:val="000000"/>
                <w:sz w:val="18"/>
              </w:rPr>
              <w:t>Fax: +49 731 96 287-97</w:t>
            </w:r>
          </w:p>
          <w:p w14:paraId="66F8D6EC" w14:textId="77777777" w:rsidR="008E0BF0" w:rsidRPr="00B27268" w:rsidRDefault="008E0BF0" w:rsidP="0064701E">
            <w:pPr>
              <w:spacing w:line="288" w:lineRule="auto"/>
              <w:ind w:right="565"/>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735A0C80" w14:textId="77777777" w:rsidR="008E0BF0" w:rsidRPr="00B27268" w:rsidRDefault="008E0BF0" w:rsidP="0064701E">
            <w:pPr>
              <w:widowControl w:val="0"/>
              <w:spacing w:line="288" w:lineRule="auto"/>
              <w:ind w:right="565"/>
              <w:rPr>
                <w:rFonts w:ascii="Helvetica" w:hAnsi="Helvetica"/>
                <w:b/>
                <w:color w:val="000000"/>
                <w:sz w:val="18"/>
              </w:rPr>
            </w:pPr>
          </w:p>
          <w:p w14:paraId="609E7280" w14:textId="77777777" w:rsidR="008E0BF0" w:rsidRPr="00B27268" w:rsidRDefault="008E0BF0" w:rsidP="0064701E">
            <w:pPr>
              <w:spacing w:line="288" w:lineRule="auto"/>
              <w:ind w:right="565"/>
              <w:rPr>
                <w:rFonts w:ascii="Helvetica" w:hAnsi="Helvetica"/>
                <w:color w:val="000000"/>
                <w:sz w:val="18"/>
              </w:rPr>
            </w:pPr>
          </w:p>
          <w:p w14:paraId="399B76D6" w14:textId="77777777" w:rsidR="008E0BF0" w:rsidRPr="00B27268" w:rsidRDefault="008E0BF0" w:rsidP="0064701E">
            <w:pPr>
              <w:spacing w:line="288" w:lineRule="auto"/>
              <w:ind w:right="565"/>
              <w:rPr>
                <w:rFonts w:ascii="Helvetica" w:hAnsi="Helvetica"/>
                <w:color w:val="000000"/>
                <w:sz w:val="18"/>
              </w:rPr>
            </w:pPr>
          </w:p>
          <w:p w14:paraId="1C2ABD85" w14:textId="77777777" w:rsidR="008E0BF0" w:rsidRPr="00B27268" w:rsidRDefault="008E0BF0" w:rsidP="0064701E">
            <w:pPr>
              <w:spacing w:line="288" w:lineRule="auto"/>
              <w:ind w:right="565"/>
              <w:rPr>
                <w:rFonts w:ascii="Helvetica" w:hAnsi="Helvetica"/>
                <w:color w:val="000000"/>
                <w:sz w:val="18"/>
              </w:rPr>
            </w:pPr>
          </w:p>
          <w:p w14:paraId="2EB55FA0" w14:textId="77777777" w:rsidR="008E0BF0" w:rsidRPr="00B27268" w:rsidRDefault="008E0BF0" w:rsidP="0064701E">
            <w:pPr>
              <w:spacing w:line="288" w:lineRule="auto"/>
              <w:ind w:right="565"/>
              <w:rPr>
                <w:rFonts w:ascii="Helvetica" w:hAnsi="Helvetica"/>
                <w:color w:val="000000"/>
                <w:sz w:val="18"/>
              </w:rPr>
            </w:pPr>
          </w:p>
        </w:tc>
      </w:tr>
      <w:bookmarkEnd w:id="0"/>
      <w:bookmarkEnd w:id="1"/>
    </w:tbl>
    <w:p w14:paraId="5F5022DD" w14:textId="77777777" w:rsidR="008E0BF0" w:rsidRPr="00B27268" w:rsidRDefault="008E0BF0" w:rsidP="0064701E">
      <w:pPr>
        <w:widowControl w:val="0"/>
        <w:spacing w:line="288" w:lineRule="auto"/>
        <w:ind w:right="565"/>
        <w:rPr>
          <w:rFonts w:ascii="Helvetica" w:hAnsi="Helvetica"/>
          <w:b/>
          <w:color w:val="000000"/>
          <w:sz w:val="18"/>
        </w:rPr>
      </w:pPr>
    </w:p>
    <w:p w14:paraId="7D57FDBA" w14:textId="77777777" w:rsidR="008E0BF0" w:rsidRPr="00C608EA" w:rsidRDefault="008E0BF0" w:rsidP="0064701E">
      <w:pPr>
        <w:widowControl w:val="0"/>
        <w:spacing w:line="288" w:lineRule="auto"/>
        <w:ind w:right="565"/>
        <w:rPr>
          <w:rFonts w:ascii="Helvetica" w:hAnsi="Helvetica"/>
          <w:b/>
          <w:color w:val="000000"/>
          <w:sz w:val="18"/>
        </w:rPr>
      </w:pPr>
    </w:p>
    <w:p w14:paraId="33ADB7B1" w14:textId="77777777" w:rsidR="008E0BF0" w:rsidRPr="00A92868" w:rsidRDefault="008E0BF0" w:rsidP="0064701E">
      <w:pPr>
        <w:widowControl w:val="0"/>
        <w:spacing w:line="288" w:lineRule="auto"/>
        <w:ind w:right="565"/>
        <w:rPr>
          <w:rFonts w:ascii="Helvetica" w:hAnsi="Helvetica"/>
          <w:b/>
          <w:color w:val="000000"/>
          <w:sz w:val="18"/>
        </w:rPr>
      </w:pPr>
      <w:r>
        <w:rPr>
          <w:rFonts w:ascii="Helvetica" w:hAnsi="Helvetica"/>
          <w:b/>
          <w:color w:val="000000"/>
          <w:sz w:val="18"/>
        </w:rPr>
        <w:t>Schaerer AG</w:t>
      </w:r>
    </w:p>
    <w:p w14:paraId="2A6CC32A" w14:textId="0499F82D" w:rsidR="008E0BF0" w:rsidRPr="00745436" w:rsidRDefault="008E0BF0" w:rsidP="0064701E">
      <w:pPr>
        <w:widowControl w:val="0"/>
        <w:spacing w:line="288" w:lineRule="auto"/>
        <w:ind w:right="565"/>
        <w:rPr>
          <w:rFonts w:ascii="Helvetica" w:hAnsi="Helvetica"/>
          <w:sz w:val="18"/>
        </w:rPr>
      </w:pPr>
      <w:r>
        <w:rPr>
          <w:rFonts w:ascii="Helvetica" w:hAnsi="Helvetica"/>
          <w:sz w:val="18"/>
        </w:rPr>
        <w:t xml:space="preserve">Fondée en 1892, la société Schaerer AG, dont le siège se situe à Zuchwil, en Suisse, fait partie des principaux fabricants de machines à café professionnelles entièrement automatisées au monde. En tant qu’entreprise traditionnelle forte d’une histoire de longue date, la marque Schaerer est synonyme de valeurs suisses et d’un solide savoir-faire en matière de café. Cela se reflète dans le slogan de l’entreprise, «swiss coffee competence», </w:t>
      </w:r>
      <w:r>
        <w:rPr>
          <w:rFonts w:ascii="Helvetica" w:hAnsi="Helvetica"/>
          <w:sz w:val="18"/>
        </w:rPr>
        <w:lastRenderedPageBreak/>
        <w:t xml:space="preserve">ainsi qu’au travers du développement de produits tels que le Coffee Competence Centre, le centre de compétence et de formation propre de Schaerer, situé à Zuchwil. Schaerer se distingue également par une incroyable flexibilité au travers de sa devise «We love it your way», que ce soit en ce qui concerne les demandes des clients, les produits spécifiques aux clients, les commandes de masse ou encore la vaste gamme qui offre de nombreuses possibilités de configuration individuelle aux clients. Proche de ses clients et forte d’un vaste savoir-faire en matière de café, Schaerer vient en aide à une clientèle variée à travers le monde afin de lui permettre de proposer un café au plaisir optimal. </w:t>
      </w:r>
    </w:p>
    <w:p w14:paraId="2987EF23" w14:textId="77777777" w:rsidR="008E0BF0" w:rsidRPr="00745436" w:rsidRDefault="008E0BF0" w:rsidP="0064701E">
      <w:pPr>
        <w:widowControl w:val="0"/>
        <w:spacing w:line="288" w:lineRule="auto"/>
        <w:ind w:right="565"/>
        <w:rPr>
          <w:rFonts w:ascii="Helvetica" w:hAnsi="Helvetica"/>
          <w:sz w:val="18"/>
        </w:rPr>
      </w:pPr>
    </w:p>
    <w:p w14:paraId="5EEDD320" w14:textId="77777777" w:rsidR="008E0BF0" w:rsidRDefault="008E0BF0" w:rsidP="0064701E">
      <w:pPr>
        <w:widowControl w:val="0"/>
        <w:spacing w:line="288" w:lineRule="auto"/>
        <w:ind w:right="565"/>
        <w:rPr>
          <w:rFonts w:ascii="Helvetica" w:hAnsi="Helvetica"/>
          <w:sz w:val="18"/>
        </w:rPr>
      </w:pPr>
      <w:r>
        <w:rPr>
          <w:rFonts w:ascii="Helvetica" w:hAnsi="Helvetica"/>
          <w:sz w:val="18"/>
        </w:rPr>
        <w:t>Schaerer a rejoint le groupe WMF en 2006 et appartient désormais au groupe français SEB depuis fin 2016. Toutes les marques B2B du groupe sont regroupées sous «SEB PROFESSIONAL». Outre Schaerer, il comprend également les marques de machines à café WMF et Wilbur Curtis ainsi que le segment Professional Hotel Equipment avec les marques WMF Professional et HEPP.</w:t>
      </w:r>
    </w:p>
    <w:p w14:paraId="64C9626B" w14:textId="77777777" w:rsidR="008E0BF0" w:rsidRPr="00C608EA" w:rsidRDefault="008E0BF0" w:rsidP="0064701E">
      <w:pPr>
        <w:widowControl w:val="0"/>
        <w:spacing w:line="288" w:lineRule="auto"/>
        <w:ind w:right="565"/>
        <w:rPr>
          <w:rFonts w:ascii="Helvetica" w:hAnsi="Helvetica"/>
          <w:color w:val="000000"/>
          <w:sz w:val="18"/>
        </w:rPr>
      </w:pPr>
    </w:p>
    <w:p w14:paraId="1CD17D03" w14:textId="77777777" w:rsidR="008E0BF0" w:rsidRPr="00C608EA" w:rsidRDefault="008E0BF0" w:rsidP="0064701E">
      <w:pPr>
        <w:widowControl w:val="0"/>
        <w:spacing w:line="288" w:lineRule="auto"/>
        <w:ind w:right="565"/>
        <w:rPr>
          <w:rFonts w:ascii="Helvetica" w:hAnsi="Helvetica"/>
          <w:color w:val="000000"/>
          <w:sz w:val="18"/>
        </w:rPr>
      </w:pPr>
    </w:p>
    <w:p w14:paraId="2BB5A346" w14:textId="77777777" w:rsidR="008E0BF0" w:rsidRPr="00B27268" w:rsidRDefault="008E0BF0" w:rsidP="0064701E">
      <w:pPr>
        <w:widowControl w:val="0"/>
        <w:spacing w:line="288" w:lineRule="auto"/>
        <w:ind w:right="565"/>
        <w:rPr>
          <w:rFonts w:ascii="Helvetica" w:hAnsi="Helvetica"/>
          <w:color w:val="000000"/>
          <w:sz w:val="18"/>
        </w:rPr>
      </w:pPr>
    </w:p>
    <w:p w14:paraId="72457D55" w14:textId="77777777" w:rsidR="008E0BF0" w:rsidRPr="00B27268" w:rsidRDefault="008E0BF0" w:rsidP="0064701E">
      <w:pPr>
        <w:widowControl w:val="0"/>
        <w:spacing w:line="288" w:lineRule="auto"/>
        <w:ind w:right="565"/>
        <w:rPr>
          <w:rFonts w:ascii="Helvetica" w:hAnsi="Helvetica"/>
          <w:color w:val="000000"/>
          <w:sz w:val="20"/>
          <w:szCs w:val="20"/>
        </w:rPr>
      </w:pPr>
    </w:p>
    <w:p w14:paraId="1EE996F2" w14:textId="77777777" w:rsidR="00EF2EDA" w:rsidRDefault="00EF2EDA" w:rsidP="0064701E">
      <w:pPr>
        <w:ind w:right="565"/>
      </w:pPr>
    </w:p>
    <w:sectPr w:rsidR="00EF2EDA" w:rsidSect="003E5A62">
      <w:headerReference w:type="default" r:id="rId8"/>
      <w:footerReference w:type="default" r:id="rId9"/>
      <w:pgSz w:w="11906" w:h="16838"/>
      <w:pgMar w:top="2030" w:right="2552" w:bottom="1293"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36A1AC" w14:textId="77777777" w:rsidR="007F4BDC" w:rsidRDefault="007F4BDC">
      <w:r>
        <w:separator/>
      </w:r>
    </w:p>
  </w:endnote>
  <w:endnote w:type="continuationSeparator" w:id="0">
    <w:p w14:paraId="136B3FE1" w14:textId="77777777" w:rsidR="007F4BDC" w:rsidRDefault="007F4B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1BB58" w14:textId="77777777" w:rsidR="000A6882" w:rsidRPr="000A6882" w:rsidRDefault="008E0BF0" w:rsidP="000A6882">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0288" behindDoc="1" locked="0" layoutInCell="1" allowOverlap="1" wp14:anchorId="64AFB271" wp14:editId="435D938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6B415FA"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59264" behindDoc="0" locked="0" layoutInCell="1" allowOverlap="1" wp14:anchorId="77F2AE1C" wp14:editId="340E6E3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EF0553" w14:textId="77777777" w:rsidR="007F4BDC" w:rsidRDefault="007F4BDC">
      <w:r>
        <w:separator/>
      </w:r>
    </w:p>
  </w:footnote>
  <w:footnote w:type="continuationSeparator" w:id="0">
    <w:p w14:paraId="016B67CB" w14:textId="77777777" w:rsidR="007F4BDC" w:rsidRDefault="007F4B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2F1D32" w14:textId="08FC7048" w:rsidR="005851B9" w:rsidRDefault="00324B1B" w:rsidP="005851B9">
    <w:pPr>
      <w:pStyle w:val="Kopfzeile"/>
      <w:tabs>
        <w:tab w:val="clear" w:pos="4536"/>
        <w:tab w:val="clear" w:pos="9072"/>
      </w:tabs>
      <w:rPr>
        <w:rFonts w:ascii="Century Gothic" w:hAnsi="Century Gothic"/>
        <w:b/>
        <w:sz w:val="24"/>
        <w:szCs w:val="24"/>
      </w:rPr>
    </w:pPr>
    <w:r>
      <w:rPr>
        <w:rFonts w:ascii="Century Gothic" w:hAnsi="Century Gothic"/>
        <w:b/>
        <w:noProof/>
        <w:sz w:val="24"/>
      </w:rPr>
      <w:drawing>
        <wp:anchor distT="0" distB="0" distL="114300" distR="114300" simplePos="0" relativeHeight="251663360" behindDoc="0" locked="0" layoutInCell="1" allowOverlap="1" wp14:anchorId="576C423C" wp14:editId="6F35EDF5">
          <wp:simplePos x="0" y="0"/>
          <wp:positionH relativeFrom="column">
            <wp:posOffset>-892935</wp:posOffset>
          </wp:positionH>
          <wp:positionV relativeFrom="paragraph">
            <wp:posOffset>-460500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i/>
        <w:noProof/>
        <w:sz w:val="20"/>
      </w:rPr>
      <w:drawing>
        <wp:anchor distT="0" distB="0" distL="114300" distR="114300" simplePos="0" relativeHeight="251661312" behindDoc="0" locked="0" layoutInCell="1" allowOverlap="1" wp14:anchorId="61C4017E" wp14:editId="377A2A26">
          <wp:simplePos x="0" y="0"/>
          <wp:positionH relativeFrom="column">
            <wp:posOffset>-889635</wp:posOffset>
          </wp:positionH>
          <wp:positionV relativeFrom="paragraph">
            <wp:posOffset>-457574</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2">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707FF681" w14:textId="77777777" w:rsidR="005851B9" w:rsidRDefault="007F4BDC" w:rsidP="005851B9">
    <w:pPr>
      <w:pStyle w:val="Kopfzeile"/>
      <w:tabs>
        <w:tab w:val="clear" w:pos="4536"/>
        <w:tab w:val="clear" w:pos="9072"/>
      </w:tabs>
      <w:rPr>
        <w:rFonts w:ascii="Century Gothic" w:hAnsi="Century Gothic"/>
        <w:b/>
        <w:sz w:val="24"/>
        <w:szCs w:val="24"/>
      </w:rPr>
    </w:pPr>
  </w:p>
  <w:p w14:paraId="7820B011" w14:textId="77777777" w:rsidR="000C5749" w:rsidRDefault="007F4BDC" w:rsidP="005851B9">
    <w:pPr>
      <w:pStyle w:val="Kopfzeile"/>
      <w:tabs>
        <w:tab w:val="clear" w:pos="4536"/>
        <w:tab w:val="clear" w:pos="9072"/>
      </w:tabs>
      <w:rPr>
        <w:rFonts w:ascii="Century Gothic" w:hAnsi="Century Gothic"/>
        <w:b/>
        <w:sz w:val="24"/>
        <w:szCs w:val="24"/>
      </w:rPr>
    </w:pPr>
  </w:p>
  <w:p w14:paraId="190F6A19" w14:textId="77777777" w:rsidR="000C5749" w:rsidRDefault="007F4BDC" w:rsidP="005851B9">
    <w:pPr>
      <w:pStyle w:val="Kopfzeile"/>
      <w:tabs>
        <w:tab w:val="clear" w:pos="4536"/>
        <w:tab w:val="clear" w:pos="9072"/>
      </w:tabs>
      <w:rPr>
        <w:rFonts w:ascii="Century Gothic" w:hAnsi="Century Gothic"/>
        <w:b/>
        <w:sz w:val="24"/>
        <w:szCs w:val="24"/>
      </w:rPr>
    </w:pPr>
  </w:p>
  <w:p w14:paraId="7F660689" w14:textId="77777777" w:rsidR="000C5749" w:rsidRDefault="007F4BDC" w:rsidP="005851B9">
    <w:pPr>
      <w:pStyle w:val="Kopfzeile"/>
      <w:tabs>
        <w:tab w:val="clear" w:pos="4536"/>
        <w:tab w:val="clear" w:pos="9072"/>
      </w:tabs>
      <w:rPr>
        <w:rFonts w:ascii="Century Gothic" w:hAnsi="Century Gothic"/>
        <w:b/>
        <w:sz w:val="24"/>
        <w:szCs w:val="24"/>
      </w:rPr>
    </w:pPr>
  </w:p>
  <w:p w14:paraId="0815C496" w14:textId="77777777" w:rsidR="00D20DB2" w:rsidRDefault="007F4BDC" w:rsidP="005851B9">
    <w:pPr>
      <w:pStyle w:val="Kopfzeile"/>
      <w:tabs>
        <w:tab w:val="clear" w:pos="4536"/>
        <w:tab w:val="clear" w:pos="9072"/>
      </w:tabs>
      <w:rPr>
        <w:rFonts w:ascii="Arial" w:hAnsi="Arial" w:cs="Arial"/>
        <w:b/>
        <w:sz w:val="24"/>
        <w:szCs w:val="24"/>
      </w:rPr>
    </w:pPr>
  </w:p>
  <w:p w14:paraId="46236A0F" w14:textId="1D2338A8" w:rsidR="005851B9" w:rsidRPr="004A74FC" w:rsidRDefault="00324B1B" w:rsidP="005851B9">
    <w:pPr>
      <w:pStyle w:val="Kopfzeile"/>
      <w:tabs>
        <w:tab w:val="clear" w:pos="4536"/>
        <w:tab w:val="clear" w:pos="9072"/>
      </w:tabs>
      <w:rPr>
        <w:rFonts w:ascii="Arial" w:hAnsi="Arial" w:cs="Arial"/>
        <w:b/>
        <w:sz w:val="24"/>
        <w:szCs w:val="24"/>
      </w:rPr>
    </w:pPr>
    <w:r>
      <w:rPr>
        <w:rFonts w:ascii="Arial" w:hAnsi="Arial"/>
        <w:b/>
        <w:sz w:val="24"/>
      </w:rPr>
      <w:t>Communiqué de presse</w:t>
    </w:r>
    <w:r>
      <w:rPr>
        <w:rFonts w:ascii="Arial" w:hAnsi="Arial"/>
        <w:b/>
        <w:sz w:val="24"/>
      </w:rPr>
      <w:tab/>
    </w:r>
  </w:p>
  <w:p w14:paraId="57A8AACC" w14:textId="77777777" w:rsidR="007D5417" w:rsidRDefault="007F4BDC">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0BF0"/>
    <w:rsid w:val="00024133"/>
    <w:rsid w:val="0003029B"/>
    <w:rsid w:val="000904B8"/>
    <w:rsid w:val="000A4B12"/>
    <w:rsid w:val="000B4161"/>
    <w:rsid w:val="001009EF"/>
    <w:rsid w:val="001014D6"/>
    <w:rsid w:val="0013306D"/>
    <w:rsid w:val="00226FA9"/>
    <w:rsid w:val="00232B36"/>
    <w:rsid w:val="0023757B"/>
    <w:rsid w:val="002522A7"/>
    <w:rsid w:val="00270148"/>
    <w:rsid w:val="002E356A"/>
    <w:rsid w:val="00324B1B"/>
    <w:rsid w:val="003301FC"/>
    <w:rsid w:val="003441BE"/>
    <w:rsid w:val="00350136"/>
    <w:rsid w:val="00405DAD"/>
    <w:rsid w:val="0041085E"/>
    <w:rsid w:val="00416284"/>
    <w:rsid w:val="004A268B"/>
    <w:rsid w:val="004B389E"/>
    <w:rsid w:val="004B4501"/>
    <w:rsid w:val="005101C7"/>
    <w:rsid w:val="00615CA6"/>
    <w:rsid w:val="006251AB"/>
    <w:rsid w:val="0064701E"/>
    <w:rsid w:val="00673E92"/>
    <w:rsid w:val="00680C82"/>
    <w:rsid w:val="00697E87"/>
    <w:rsid w:val="006A661F"/>
    <w:rsid w:val="006F313E"/>
    <w:rsid w:val="006F7344"/>
    <w:rsid w:val="00725EF7"/>
    <w:rsid w:val="0076115D"/>
    <w:rsid w:val="007673F2"/>
    <w:rsid w:val="00794D9C"/>
    <w:rsid w:val="007F4BDC"/>
    <w:rsid w:val="008009DC"/>
    <w:rsid w:val="00843984"/>
    <w:rsid w:val="0085564C"/>
    <w:rsid w:val="0088213B"/>
    <w:rsid w:val="008E0BF0"/>
    <w:rsid w:val="00934F2B"/>
    <w:rsid w:val="00963063"/>
    <w:rsid w:val="009673C7"/>
    <w:rsid w:val="009F28AA"/>
    <w:rsid w:val="009F5FAC"/>
    <w:rsid w:val="00A1535A"/>
    <w:rsid w:val="00A410E5"/>
    <w:rsid w:val="00A87B2A"/>
    <w:rsid w:val="00AD2BB2"/>
    <w:rsid w:val="00AF38F8"/>
    <w:rsid w:val="00B96F17"/>
    <w:rsid w:val="00BB183C"/>
    <w:rsid w:val="00C76ADB"/>
    <w:rsid w:val="00C84E6D"/>
    <w:rsid w:val="00CA302E"/>
    <w:rsid w:val="00CA7D54"/>
    <w:rsid w:val="00CD66FF"/>
    <w:rsid w:val="00CE7D2A"/>
    <w:rsid w:val="00D025AF"/>
    <w:rsid w:val="00D33ED5"/>
    <w:rsid w:val="00D603F3"/>
    <w:rsid w:val="00D84F34"/>
    <w:rsid w:val="00DB56DC"/>
    <w:rsid w:val="00ED606D"/>
    <w:rsid w:val="00EF2EDA"/>
    <w:rsid w:val="00F2095F"/>
    <w:rsid w:val="00F37171"/>
    <w:rsid w:val="00F9477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4C84295"/>
  <w15:chartTrackingRefBased/>
  <w15:docId w15:val="{62BF770F-CC57-434B-82C1-FE4F7C4FE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0BF0"/>
    <w:rPr>
      <w:rFonts w:ascii="Univers LT Std 55" w:eastAsia="Times New Roman" w:hAnsi="Univers LT Std 55" w:cs="Times New Roman"/>
      <w:sz w:val="22"/>
      <w:szCs w:val="22"/>
      <w:lang w:eastAsia="de-CH"/>
    </w:rPr>
  </w:style>
  <w:style w:type="paragraph" w:styleId="berschrift1">
    <w:name w:val="heading 1"/>
    <w:basedOn w:val="Standard"/>
    <w:next w:val="Standard"/>
    <w:link w:val="berschrift1Zchn"/>
    <w:uiPriority w:val="9"/>
    <w:qFormat/>
    <w:rsid w:val="0013306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qFormat/>
    <w:rsid w:val="008E0BF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0BF0"/>
    <w:rPr>
      <w:rFonts w:ascii="Helvetica" w:eastAsia="Times New Roman" w:hAnsi="Helvetica" w:cs="Times New Roman"/>
      <w:b/>
      <w:bCs/>
      <w:sz w:val="22"/>
      <w:szCs w:val="22"/>
      <w:lang w:eastAsia="de-CH"/>
    </w:rPr>
  </w:style>
  <w:style w:type="paragraph" w:styleId="Kopfzeile">
    <w:name w:val="header"/>
    <w:basedOn w:val="Standard"/>
    <w:link w:val="KopfzeileZchn"/>
    <w:rsid w:val="008E0BF0"/>
    <w:pPr>
      <w:tabs>
        <w:tab w:val="center" w:pos="4536"/>
        <w:tab w:val="right" w:pos="9072"/>
      </w:tabs>
    </w:pPr>
  </w:style>
  <w:style w:type="character" w:customStyle="1" w:styleId="KopfzeileZchn">
    <w:name w:val="Kopfzeile Zchn"/>
    <w:basedOn w:val="Absatz-Standardschriftart"/>
    <w:link w:val="Kopfzeile"/>
    <w:rsid w:val="008E0BF0"/>
    <w:rPr>
      <w:rFonts w:ascii="Univers LT Std 55" w:eastAsia="Times New Roman" w:hAnsi="Univers LT Std 55" w:cs="Times New Roman"/>
      <w:sz w:val="22"/>
      <w:szCs w:val="22"/>
      <w:lang w:eastAsia="de-CH"/>
    </w:rPr>
  </w:style>
  <w:style w:type="paragraph" w:styleId="Fuzeile">
    <w:name w:val="footer"/>
    <w:basedOn w:val="Standard"/>
    <w:link w:val="FuzeileZchn"/>
    <w:rsid w:val="008E0BF0"/>
    <w:pPr>
      <w:tabs>
        <w:tab w:val="center" w:pos="4536"/>
        <w:tab w:val="right" w:pos="9072"/>
      </w:tabs>
    </w:pPr>
  </w:style>
  <w:style w:type="character" w:customStyle="1" w:styleId="FuzeileZchn">
    <w:name w:val="Fußzeile Zchn"/>
    <w:basedOn w:val="Absatz-Standardschriftart"/>
    <w:link w:val="Fuzeile"/>
    <w:rsid w:val="008E0BF0"/>
    <w:rPr>
      <w:rFonts w:ascii="Univers LT Std 55" w:eastAsia="Times New Roman" w:hAnsi="Univers LT Std 55" w:cs="Times New Roman"/>
      <w:sz w:val="22"/>
      <w:szCs w:val="22"/>
      <w:lang w:eastAsia="de-CH"/>
    </w:rPr>
  </w:style>
  <w:style w:type="paragraph" w:styleId="Sprechblasentext">
    <w:name w:val="Balloon Text"/>
    <w:basedOn w:val="Standard"/>
    <w:link w:val="SprechblasentextZchn"/>
    <w:semiHidden/>
    <w:rsid w:val="008E0BF0"/>
    <w:rPr>
      <w:rFonts w:ascii="Tahoma" w:hAnsi="Tahoma"/>
      <w:sz w:val="16"/>
      <w:szCs w:val="16"/>
    </w:rPr>
  </w:style>
  <w:style w:type="character" w:customStyle="1" w:styleId="SprechblasentextZchn">
    <w:name w:val="Sprechblasentext Zchn"/>
    <w:basedOn w:val="Absatz-Standardschriftart"/>
    <w:link w:val="Sprechblasentext"/>
    <w:semiHidden/>
    <w:rsid w:val="008E0BF0"/>
    <w:rPr>
      <w:rFonts w:ascii="Tahoma" w:eastAsia="Times New Roman" w:hAnsi="Tahoma" w:cs="Times New Roman"/>
      <w:sz w:val="16"/>
      <w:szCs w:val="16"/>
      <w:lang w:eastAsia="de-CH"/>
    </w:rPr>
  </w:style>
  <w:style w:type="table" w:styleId="Tabellenraster">
    <w:name w:val="Table Grid"/>
    <w:basedOn w:val="NormaleTabelle"/>
    <w:rsid w:val="008E0BF0"/>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D025AF"/>
    <w:rPr>
      <w:sz w:val="16"/>
      <w:szCs w:val="16"/>
    </w:rPr>
  </w:style>
  <w:style w:type="paragraph" w:styleId="Kommentartext">
    <w:name w:val="annotation text"/>
    <w:basedOn w:val="Standard"/>
    <w:link w:val="KommentartextZchn"/>
    <w:uiPriority w:val="99"/>
    <w:semiHidden/>
    <w:unhideWhenUsed/>
    <w:rsid w:val="00D025AF"/>
    <w:rPr>
      <w:sz w:val="20"/>
      <w:szCs w:val="20"/>
    </w:rPr>
  </w:style>
  <w:style w:type="character" w:customStyle="1" w:styleId="KommentartextZchn">
    <w:name w:val="Kommentartext Zchn"/>
    <w:basedOn w:val="Absatz-Standardschriftart"/>
    <w:link w:val="Kommentartext"/>
    <w:uiPriority w:val="99"/>
    <w:semiHidden/>
    <w:rsid w:val="00D025AF"/>
    <w:rPr>
      <w:rFonts w:ascii="Univers LT Std 55" w:eastAsia="Times New Roman" w:hAnsi="Univers LT Std 55" w:cs="Times New Roman"/>
      <w:sz w:val="20"/>
      <w:szCs w:val="20"/>
      <w:lang w:eastAsia="de-CH"/>
    </w:rPr>
  </w:style>
  <w:style w:type="paragraph" w:styleId="Kommentarthema">
    <w:name w:val="annotation subject"/>
    <w:basedOn w:val="Kommentartext"/>
    <w:next w:val="Kommentartext"/>
    <w:link w:val="KommentarthemaZchn"/>
    <w:uiPriority w:val="99"/>
    <w:semiHidden/>
    <w:unhideWhenUsed/>
    <w:rsid w:val="00D025AF"/>
    <w:rPr>
      <w:b/>
      <w:bCs/>
    </w:rPr>
  </w:style>
  <w:style w:type="character" w:customStyle="1" w:styleId="KommentarthemaZchn">
    <w:name w:val="Kommentarthema Zchn"/>
    <w:basedOn w:val="KommentartextZchn"/>
    <w:link w:val="Kommentarthema"/>
    <w:uiPriority w:val="99"/>
    <w:semiHidden/>
    <w:rsid w:val="00D025AF"/>
    <w:rPr>
      <w:rFonts w:ascii="Univers LT Std 55" w:eastAsia="Times New Roman" w:hAnsi="Univers LT Std 55" w:cs="Times New Roman"/>
      <w:b/>
      <w:bCs/>
      <w:sz w:val="20"/>
      <w:szCs w:val="20"/>
      <w:lang w:eastAsia="de-CH"/>
    </w:rPr>
  </w:style>
  <w:style w:type="character" w:customStyle="1" w:styleId="berschrift1Zchn">
    <w:name w:val="Überschrift 1 Zchn"/>
    <w:basedOn w:val="Absatz-Standardschriftart"/>
    <w:link w:val="berschrift1"/>
    <w:uiPriority w:val="9"/>
    <w:rsid w:val="0013306D"/>
    <w:rPr>
      <w:rFonts w:asciiTheme="majorHAnsi" w:eastAsiaTheme="majorEastAsia" w:hAnsiTheme="majorHAnsi" w:cstheme="majorBidi"/>
      <w:color w:val="2F5496" w:themeColor="accent1" w:themeShade="BF"/>
      <w:sz w:val="32"/>
      <w:szCs w:val="32"/>
      <w:lang w:eastAsia="de-CH"/>
    </w:rPr>
  </w:style>
  <w:style w:type="character" w:styleId="Hyperlink">
    <w:name w:val="Hyperlink"/>
    <w:basedOn w:val="Absatz-Standardschriftart"/>
    <w:uiPriority w:val="99"/>
    <w:unhideWhenUsed/>
    <w:rsid w:val="00324B1B"/>
    <w:rPr>
      <w:color w:val="0563C1" w:themeColor="hyperlink"/>
      <w:u w:val="single"/>
    </w:rPr>
  </w:style>
  <w:style w:type="character" w:styleId="NichtaufgelsteErwhnung">
    <w:name w:val="Unresolved Mention"/>
    <w:basedOn w:val="Absatz-Standardschriftart"/>
    <w:uiPriority w:val="99"/>
    <w:semiHidden/>
    <w:unhideWhenUsed/>
    <w:rsid w:val="00324B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7412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schaere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599</Words>
  <Characters>4095</Characters>
  <Application>Microsoft Office Word</Application>
  <DocSecurity>0</DocSecurity>
  <Lines>61</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9</cp:revision>
  <dcterms:created xsi:type="dcterms:W3CDTF">2021-02-22T08:22:00Z</dcterms:created>
  <dcterms:modified xsi:type="dcterms:W3CDTF">2021-02-23T10:23:00Z</dcterms:modified>
</cp:coreProperties>
</file>