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B23EE" w14:textId="77777777" w:rsidR="0004367A" w:rsidRPr="001A62E4" w:rsidRDefault="0004367A" w:rsidP="009B5256">
      <w:pPr>
        <w:spacing w:after="0" w:line="288" w:lineRule="auto"/>
        <w:rPr>
          <w:rFonts w:ascii="Helvetica" w:hAnsi="Helvetica"/>
          <w:b/>
          <w:sz w:val="20"/>
          <w:szCs w:val="20"/>
          <w:lang w:val="en-US"/>
        </w:rPr>
      </w:pPr>
    </w:p>
    <w:p w14:paraId="6FC0B4E4" w14:textId="3676EAF8" w:rsidR="00FC5885" w:rsidRPr="00574D6C" w:rsidRDefault="00FC5885" w:rsidP="009B5256">
      <w:pPr>
        <w:spacing w:after="0" w:line="288" w:lineRule="auto"/>
        <w:rPr>
          <w:rFonts w:ascii="Helvetica" w:hAnsi="Helvetica"/>
          <w:bCs/>
          <w:sz w:val="20"/>
          <w:szCs w:val="20"/>
        </w:rPr>
      </w:pPr>
      <w:r w:rsidRPr="00574D6C">
        <w:rPr>
          <w:rFonts w:ascii="Helvetica" w:hAnsi="Helvetica"/>
          <w:bCs/>
          <w:sz w:val="20"/>
          <w:szCs w:val="20"/>
        </w:rPr>
        <w:t>Bickenbach, 11. Dezember 2023</w:t>
      </w:r>
    </w:p>
    <w:p w14:paraId="1D8BFABD" w14:textId="77777777" w:rsidR="00FC5885" w:rsidRPr="00574D6C" w:rsidRDefault="00FC5885" w:rsidP="009B5256">
      <w:pPr>
        <w:spacing w:after="0" w:line="288" w:lineRule="auto"/>
        <w:rPr>
          <w:rFonts w:ascii="Helvetica" w:hAnsi="Helvetica"/>
          <w:b/>
          <w:sz w:val="20"/>
          <w:szCs w:val="20"/>
        </w:rPr>
      </w:pPr>
    </w:p>
    <w:p w14:paraId="002EF9D9" w14:textId="77777777" w:rsidR="009B5256" w:rsidRPr="00574D6C" w:rsidRDefault="009B5256" w:rsidP="009B5256">
      <w:pPr>
        <w:spacing w:after="0" w:line="288" w:lineRule="auto"/>
        <w:rPr>
          <w:rFonts w:ascii="Helvetica" w:hAnsi="Helvetica"/>
          <w:b/>
          <w:sz w:val="20"/>
          <w:szCs w:val="20"/>
        </w:rPr>
      </w:pPr>
    </w:p>
    <w:p w14:paraId="31DE1DDB" w14:textId="1E1EF8E2" w:rsidR="00025F76" w:rsidRPr="009B0B0D" w:rsidRDefault="0004367A" w:rsidP="009B5256">
      <w:pPr>
        <w:spacing w:after="0" w:line="288" w:lineRule="auto"/>
        <w:rPr>
          <w:rFonts w:ascii="Helvetica" w:hAnsi="Helvetica"/>
          <w:b/>
          <w:sz w:val="26"/>
          <w:szCs w:val="26"/>
          <w:lang w:val="en-US"/>
        </w:rPr>
      </w:pPr>
      <w:r w:rsidRPr="009B0B0D">
        <w:rPr>
          <w:rFonts w:ascii="Helvetica" w:hAnsi="Helvetica"/>
          <w:b/>
          <w:sz w:val="26"/>
          <w:szCs w:val="26"/>
          <w:lang w:val="en-US"/>
        </w:rPr>
        <w:t xml:space="preserve">Alexander Pick </w:t>
      </w:r>
      <w:proofErr w:type="spellStart"/>
      <w:r w:rsidRPr="009B0B0D">
        <w:rPr>
          <w:rFonts w:ascii="Helvetica" w:hAnsi="Helvetica"/>
          <w:b/>
          <w:sz w:val="26"/>
          <w:szCs w:val="26"/>
          <w:lang w:val="en-US"/>
        </w:rPr>
        <w:t>wird</w:t>
      </w:r>
      <w:proofErr w:type="spellEnd"/>
      <w:r w:rsidRPr="009B0B0D">
        <w:rPr>
          <w:rFonts w:ascii="Helvetica" w:hAnsi="Helvetica"/>
          <w:b/>
          <w:sz w:val="26"/>
          <w:szCs w:val="26"/>
          <w:lang w:val="en-US"/>
        </w:rPr>
        <w:t xml:space="preserve"> </w:t>
      </w:r>
      <w:proofErr w:type="spellStart"/>
      <w:r w:rsidRPr="009B0B0D">
        <w:rPr>
          <w:rFonts w:ascii="Helvetica" w:hAnsi="Helvetica"/>
          <w:b/>
          <w:sz w:val="26"/>
          <w:szCs w:val="26"/>
          <w:lang w:val="en-US"/>
        </w:rPr>
        <w:t>neuer</w:t>
      </w:r>
      <w:proofErr w:type="spellEnd"/>
      <w:r w:rsidRPr="009B0B0D">
        <w:rPr>
          <w:rFonts w:ascii="Helvetica" w:hAnsi="Helvetica"/>
          <w:b/>
          <w:sz w:val="26"/>
          <w:szCs w:val="26"/>
          <w:lang w:val="en-US"/>
        </w:rPr>
        <w:t xml:space="preserve"> Head of Sales Germany </w:t>
      </w:r>
      <w:proofErr w:type="spellStart"/>
      <w:r w:rsidRPr="009B0B0D">
        <w:rPr>
          <w:rFonts w:ascii="Helvetica" w:hAnsi="Helvetica"/>
          <w:b/>
          <w:sz w:val="26"/>
          <w:szCs w:val="26"/>
          <w:lang w:val="en-US"/>
        </w:rPr>
        <w:t>bei</w:t>
      </w:r>
      <w:proofErr w:type="spellEnd"/>
      <w:r w:rsidRPr="009B0B0D">
        <w:rPr>
          <w:rFonts w:ascii="Helvetica" w:hAnsi="Helvetica"/>
          <w:b/>
          <w:sz w:val="26"/>
          <w:szCs w:val="26"/>
          <w:lang w:val="en-US"/>
        </w:rPr>
        <w:t xml:space="preserve"> </w:t>
      </w:r>
      <w:proofErr w:type="spellStart"/>
      <w:r w:rsidRPr="009B0B0D">
        <w:rPr>
          <w:rFonts w:ascii="Helvetica" w:hAnsi="Helvetica"/>
          <w:b/>
          <w:sz w:val="26"/>
          <w:szCs w:val="26"/>
          <w:lang w:val="en-US"/>
        </w:rPr>
        <w:t>Steelite</w:t>
      </w:r>
      <w:proofErr w:type="spellEnd"/>
      <w:r w:rsidRPr="009B0B0D">
        <w:rPr>
          <w:rFonts w:ascii="Helvetica" w:hAnsi="Helvetica"/>
          <w:b/>
          <w:sz w:val="26"/>
          <w:szCs w:val="26"/>
          <w:lang w:val="en-US"/>
        </w:rPr>
        <w:t xml:space="preserve"> International</w:t>
      </w:r>
    </w:p>
    <w:p w14:paraId="312C1D79" w14:textId="77777777" w:rsidR="0004367A" w:rsidRPr="009B0B0D" w:rsidRDefault="0004367A" w:rsidP="009B5256">
      <w:pPr>
        <w:spacing w:after="0" w:line="288" w:lineRule="auto"/>
        <w:rPr>
          <w:rFonts w:ascii="Helvetica" w:hAnsi="Helvetica"/>
          <w:sz w:val="20"/>
          <w:szCs w:val="20"/>
          <w:lang w:val="en-US"/>
        </w:rPr>
      </w:pPr>
    </w:p>
    <w:p w14:paraId="410E6195" w14:textId="43C0A776" w:rsidR="00296F2F" w:rsidRDefault="0004367A" w:rsidP="009B5256">
      <w:pPr>
        <w:spacing w:after="0" w:line="288" w:lineRule="auto"/>
        <w:rPr>
          <w:rFonts w:ascii="Helvetica" w:hAnsi="Helvetica"/>
          <w:sz w:val="20"/>
          <w:szCs w:val="20"/>
        </w:rPr>
      </w:pPr>
      <w:r w:rsidRPr="001A62E4">
        <w:rPr>
          <w:rFonts w:ascii="Helvetica" w:hAnsi="Helvetica"/>
          <w:sz w:val="20"/>
          <w:szCs w:val="20"/>
        </w:rPr>
        <w:t>Zum 1.</w:t>
      </w:r>
      <w:r w:rsidR="001A0445" w:rsidRPr="001A62E4">
        <w:rPr>
          <w:rFonts w:ascii="Helvetica" w:hAnsi="Helvetica"/>
          <w:sz w:val="20"/>
          <w:szCs w:val="20"/>
        </w:rPr>
        <w:t xml:space="preserve"> </w:t>
      </w:r>
      <w:r w:rsidRPr="001A62E4">
        <w:rPr>
          <w:rFonts w:ascii="Helvetica" w:hAnsi="Helvetica"/>
          <w:sz w:val="20"/>
          <w:szCs w:val="20"/>
        </w:rPr>
        <w:t xml:space="preserve">Dezember 2023 wird Alexander Pick für </w:t>
      </w:r>
      <w:proofErr w:type="spellStart"/>
      <w:r w:rsidRPr="001A62E4">
        <w:rPr>
          <w:rFonts w:ascii="Helvetica" w:hAnsi="Helvetica"/>
          <w:sz w:val="20"/>
          <w:szCs w:val="20"/>
        </w:rPr>
        <w:t>Steelite</w:t>
      </w:r>
      <w:proofErr w:type="spellEnd"/>
      <w:r w:rsidRPr="001A62E4">
        <w:rPr>
          <w:rFonts w:ascii="Helvetica" w:hAnsi="Helvetica"/>
          <w:sz w:val="20"/>
          <w:szCs w:val="20"/>
        </w:rPr>
        <w:t xml:space="preserve"> International den deutschen Markt verantworten. Der 54-</w:t>
      </w:r>
      <w:r w:rsidR="009B0B0D">
        <w:rPr>
          <w:rFonts w:ascii="Helvetica" w:hAnsi="Helvetica"/>
          <w:sz w:val="20"/>
          <w:szCs w:val="20"/>
        </w:rPr>
        <w:t>J</w:t>
      </w:r>
      <w:r w:rsidRPr="001A62E4">
        <w:rPr>
          <w:rFonts w:ascii="Helvetica" w:hAnsi="Helvetica"/>
          <w:sz w:val="20"/>
          <w:szCs w:val="20"/>
        </w:rPr>
        <w:t>ährige blickt dabei auf eine langjährige Branchenerfahrung zurück.</w:t>
      </w:r>
      <w:r w:rsidR="00FC5885">
        <w:rPr>
          <w:rFonts w:ascii="Helvetica" w:hAnsi="Helvetica"/>
          <w:sz w:val="20"/>
          <w:szCs w:val="20"/>
        </w:rPr>
        <w:t xml:space="preserve"> </w:t>
      </w:r>
      <w:r w:rsidRPr="001A62E4">
        <w:rPr>
          <w:rFonts w:ascii="Helvetica" w:hAnsi="Helvetica"/>
          <w:sz w:val="20"/>
          <w:szCs w:val="20"/>
        </w:rPr>
        <w:t xml:space="preserve">Nach </w:t>
      </w:r>
      <w:r w:rsidR="00251DA6">
        <w:rPr>
          <w:rFonts w:ascii="Helvetica" w:hAnsi="Helvetica"/>
          <w:sz w:val="20"/>
          <w:szCs w:val="20"/>
        </w:rPr>
        <w:t>s</w:t>
      </w:r>
      <w:r w:rsidRPr="001A62E4">
        <w:rPr>
          <w:rFonts w:ascii="Helvetica" w:hAnsi="Helvetica"/>
          <w:sz w:val="20"/>
          <w:szCs w:val="20"/>
        </w:rPr>
        <w:t>einer Ausbildung zum Koch im Sternerestaurant Zir</w:t>
      </w:r>
      <w:r w:rsidR="004002CF" w:rsidRPr="001A62E4">
        <w:rPr>
          <w:rFonts w:ascii="Helvetica" w:hAnsi="Helvetica"/>
          <w:sz w:val="20"/>
          <w:szCs w:val="20"/>
        </w:rPr>
        <w:t>belstube/</w:t>
      </w:r>
      <w:proofErr w:type="spellStart"/>
      <w:r w:rsidRPr="001A62E4">
        <w:rPr>
          <w:rFonts w:ascii="Helvetica" w:hAnsi="Helvetica"/>
          <w:sz w:val="20"/>
          <w:szCs w:val="20"/>
        </w:rPr>
        <w:t>Colomb</w:t>
      </w:r>
      <w:r w:rsidR="004002CF" w:rsidRPr="001A62E4">
        <w:rPr>
          <w:rFonts w:ascii="Helvetica" w:hAnsi="Helvetica"/>
          <w:sz w:val="20"/>
          <w:szCs w:val="20"/>
        </w:rPr>
        <w:t>i</w:t>
      </w:r>
      <w:proofErr w:type="spellEnd"/>
      <w:r w:rsidR="004002CF" w:rsidRPr="001A62E4">
        <w:rPr>
          <w:rFonts w:ascii="Helvetica" w:hAnsi="Helvetica"/>
          <w:sz w:val="20"/>
          <w:szCs w:val="20"/>
        </w:rPr>
        <w:t xml:space="preserve"> Hotel</w:t>
      </w:r>
      <w:r w:rsidRPr="001A62E4">
        <w:rPr>
          <w:rFonts w:ascii="Helvetica" w:hAnsi="Helvetica"/>
          <w:sz w:val="20"/>
          <w:szCs w:val="20"/>
        </w:rPr>
        <w:t xml:space="preserve"> in Freiburg und einem anschließenden Studium der internationalen Betriebswirtschaft</w:t>
      </w:r>
      <w:r w:rsidR="00296F2F">
        <w:rPr>
          <w:rFonts w:ascii="Helvetica" w:hAnsi="Helvetica"/>
          <w:sz w:val="20"/>
          <w:szCs w:val="20"/>
        </w:rPr>
        <w:t xml:space="preserve"> </w:t>
      </w:r>
      <w:r w:rsidR="00251DA6">
        <w:rPr>
          <w:rFonts w:ascii="Helvetica" w:hAnsi="Helvetica"/>
          <w:sz w:val="20"/>
          <w:szCs w:val="20"/>
        </w:rPr>
        <w:t xml:space="preserve">begann </w:t>
      </w:r>
      <w:r w:rsidR="00296F2F">
        <w:rPr>
          <w:rFonts w:ascii="Helvetica" w:hAnsi="Helvetica"/>
          <w:sz w:val="20"/>
          <w:szCs w:val="20"/>
        </w:rPr>
        <w:t xml:space="preserve">Alexander </w:t>
      </w:r>
      <w:r w:rsidR="00251DA6">
        <w:rPr>
          <w:rFonts w:ascii="Helvetica" w:hAnsi="Helvetica"/>
          <w:sz w:val="20"/>
          <w:szCs w:val="20"/>
        </w:rPr>
        <w:t xml:space="preserve">Pick seine Karriere bei der WMF-Gruppe. In über 20 Jahren </w:t>
      </w:r>
      <w:r w:rsidRPr="001A62E4">
        <w:rPr>
          <w:rFonts w:ascii="Helvetica" w:hAnsi="Helvetica"/>
          <w:sz w:val="20"/>
          <w:szCs w:val="20"/>
        </w:rPr>
        <w:t>Betriebszugehörigkeit</w:t>
      </w:r>
      <w:r w:rsidR="001A0445" w:rsidRPr="001A62E4">
        <w:rPr>
          <w:rFonts w:ascii="Helvetica" w:hAnsi="Helvetica"/>
          <w:sz w:val="20"/>
          <w:szCs w:val="20"/>
        </w:rPr>
        <w:t xml:space="preserve"> </w:t>
      </w:r>
      <w:r w:rsidR="00251DA6">
        <w:rPr>
          <w:rFonts w:ascii="Helvetica" w:hAnsi="Helvetica"/>
          <w:sz w:val="20"/>
          <w:szCs w:val="20"/>
        </w:rPr>
        <w:t xml:space="preserve">bekleidete er im Geschäftssegment WMF professional verschiedene </w:t>
      </w:r>
      <w:r w:rsidRPr="001A62E4">
        <w:rPr>
          <w:rFonts w:ascii="Helvetica" w:hAnsi="Helvetica"/>
          <w:sz w:val="20"/>
          <w:szCs w:val="20"/>
        </w:rPr>
        <w:t>Managementpositionen.</w:t>
      </w:r>
      <w:r w:rsidR="00296F2F">
        <w:rPr>
          <w:rFonts w:ascii="Helvetica" w:hAnsi="Helvetica"/>
          <w:sz w:val="20"/>
          <w:szCs w:val="20"/>
        </w:rPr>
        <w:t xml:space="preserve"> </w:t>
      </w:r>
    </w:p>
    <w:p w14:paraId="428E26BF" w14:textId="77777777" w:rsidR="00296F2F" w:rsidRDefault="00296F2F" w:rsidP="009B5256">
      <w:pPr>
        <w:spacing w:after="0" w:line="288" w:lineRule="auto"/>
        <w:rPr>
          <w:rFonts w:ascii="Helvetica" w:hAnsi="Helvetica"/>
          <w:sz w:val="20"/>
          <w:szCs w:val="20"/>
        </w:rPr>
      </w:pPr>
    </w:p>
    <w:p w14:paraId="1A450FFB" w14:textId="7DDB3BED" w:rsidR="0004367A" w:rsidRDefault="00296F2F" w:rsidP="009B5256">
      <w:pPr>
        <w:spacing w:after="0"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Bei </w:t>
      </w:r>
      <w:proofErr w:type="spellStart"/>
      <w:r>
        <w:rPr>
          <w:rFonts w:ascii="Helvetica" w:hAnsi="Helvetica"/>
          <w:sz w:val="20"/>
          <w:szCs w:val="20"/>
        </w:rPr>
        <w:t>Steelite</w:t>
      </w:r>
      <w:proofErr w:type="spellEnd"/>
      <w:r>
        <w:rPr>
          <w:rFonts w:ascii="Helvetica" w:hAnsi="Helvetica"/>
          <w:sz w:val="20"/>
          <w:szCs w:val="20"/>
        </w:rPr>
        <w:t xml:space="preserve"> folgt </w:t>
      </w:r>
      <w:r w:rsidRPr="001A62E4">
        <w:rPr>
          <w:rFonts w:ascii="Helvetica" w:hAnsi="Helvetica"/>
          <w:sz w:val="20"/>
          <w:szCs w:val="20"/>
        </w:rPr>
        <w:t xml:space="preserve">Alexander Pick </w:t>
      </w:r>
      <w:r>
        <w:rPr>
          <w:rFonts w:ascii="Helvetica" w:hAnsi="Helvetica"/>
          <w:sz w:val="20"/>
          <w:szCs w:val="20"/>
        </w:rPr>
        <w:t xml:space="preserve">nun </w:t>
      </w:r>
      <w:r w:rsidRPr="001A62E4">
        <w:rPr>
          <w:rFonts w:ascii="Helvetica" w:hAnsi="Helvetica"/>
          <w:sz w:val="20"/>
          <w:szCs w:val="20"/>
        </w:rPr>
        <w:t xml:space="preserve">auf Andreas Beck in einer für </w:t>
      </w:r>
      <w:r>
        <w:rPr>
          <w:rFonts w:ascii="Helvetica" w:hAnsi="Helvetica"/>
          <w:sz w:val="20"/>
          <w:szCs w:val="20"/>
        </w:rPr>
        <w:t>das Unternehmen</w:t>
      </w:r>
      <w:r w:rsidRPr="001A62E4">
        <w:rPr>
          <w:rFonts w:ascii="Helvetica" w:hAnsi="Helvetica"/>
          <w:sz w:val="20"/>
          <w:szCs w:val="20"/>
        </w:rPr>
        <w:t xml:space="preserve"> aufregenden Phase und kurz vor der anstehenden Fachmesse Ambiente 2024, auf der </w:t>
      </w:r>
      <w:proofErr w:type="spellStart"/>
      <w:r w:rsidRPr="001A62E4">
        <w:rPr>
          <w:rFonts w:ascii="Helvetica" w:hAnsi="Helvetica"/>
          <w:sz w:val="20"/>
          <w:szCs w:val="20"/>
        </w:rPr>
        <w:t>Steelite</w:t>
      </w:r>
      <w:proofErr w:type="spellEnd"/>
      <w:r w:rsidRPr="001A62E4">
        <w:rPr>
          <w:rFonts w:ascii="Helvetica" w:hAnsi="Helvetica"/>
          <w:sz w:val="20"/>
          <w:szCs w:val="20"/>
        </w:rPr>
        <w:t xml:space="preserve"> erneut eine ganze Reihe innovativer Neuheiten präsentieren wird.</w:t>
      </w:r>
      <w:r w:rsidR="00FC5885">
        <w:rPr>
          <w:rFonts w:ascii="Helvetica" w:hAnsi="Helvetica"/>
          <w:sz w:val="20"/>
          <w:szCs w:val="20"/>
        </w:rPr>
        <w:t xml:space="preserve"> </w:t>
      </w:r>
      <w:r w:rsidR="0004367A" w:rsidRPr="001A62E4">
        <w:rPr>
          <w:rFonts w:ascii="Helvetica" w:hAnsi="Helvetica"/>
          <w:sz w:val="20"/>
          <w:szCs w:val="20"/>
        </w:rPr>
        <w:t>„Ich freue mich sehr auf diese neue Hera</w:t>
      </w:r>
      <w:r w:rsidR="00A82F6B" w:rsidRPr="001A62E4">
        <w:rPr>
          <w:rFonts w:ascii="Helvetica" w:hAnsi="Helvetica"/>
          <w:sz w:val="20"/>
          <w:szCs w:val="20"/>
        </w:rPr>
        <w:t>usforderung in einem weltweit führenden Unternehmen und das</w:t>
      </w:r>
      <w:r w:rsidR="0004367A" w:rsidRPr="001A62E4">
        <w:rPr>
          <w:rFonts w:ascii="Helvetica" w:hAnsi="Helvetica"/>
          <w:sz w:val="20"/>
          <w:szCs w:val="20"/>
        </w:rPr>
        <w:t xml:space="preserve"> sehr umfangreiche und hochwertige Sortiment von </w:t>
      </w:r>
      <w:proofErr w:type="spellStart"/>
      <w:r w:rsidR="0004367A" w:rsidRPr="001A62E4">
        <w:rPr>
          <w:rFonts w:ascii="Helvetica" w:hAnsi="Helvetica"/>
          <w:sz w:val="20"/>
          <w:szCs w:val="20"/>
        </w:rPr>
        <w:t>Steelite</w:t>
      </w:r>
      <w:proofErr w:type="spellEnd"/>
      <w:r w:rsidR="004002CF" w:rsidRPr="001A62E4">
        <w:rPr>
          <w:rFonts w:ascii="Helvetica" w:hAnsi="Helvetica"/>
          <w:sz w:val="20"/>
          <w:szCs w:val="20"/>
        </w:rPr>
        <w:t xml:space="preserve"> Internatio</w:t>
      </w:r>
      <w:r w:rsidR="00A82F6B" w:rsidRPr="001A62E4">
        <w:rPr>
          <w:rFonts w:ascii="Helvetica" w:hAnsi="Helvetica"/>
          <w:sz w:val="20"/>
          <w:szCs w:val="20"/>
        </w:rPr>
        <w:t>nal, das</w:t>
      </w:r>
      <w:r w:rsidR="004002CF" w:rsidRPr="001A62E4">
        <w:rPr>
          <w:rFonts w:ascii="Helvetica" w:hAnsi="Helvetica"/>
          <w:sz w:val="20"/>
          <w:szCs w:val="20"/>
        </w:rPr>
        <w:t xml:space="preserve"> </w:t>
      </w:r>
      <w:r w:rsidR="001A0445" w:rsidRPr="001A62E4">
        <w:rPr>
          <w:rFonts w:ascii="Helvetica" w:hAnsi="Helvetica"/>
          <w:sz w:val="20"/>
          <w:szCs w:val="20"/>
        </w:rPr>
        <w:t>in den vergangenen Jahren</w:t>
      </w:r>
      <w:r w:rsidR="004002CF" w:rsidRPr="001A62E4">
        <w:rPr>
          <w:rFonts w:ascii="Helvetica" w:hAnsi="Helvetica"/>
          <w:sz w:val="20"/>
          <w:szCs w:val="20"/>
        </w:rPr>
        <w:t xml:space="preserve"> </w:t>
      </w:r>
      <w:r w:rsidR="00A82F6B" w:rsidRPr="001A62E4">
        <w:rPr>
          <w:rFonts w:ascii="Helvetica" w:hAnsi="Helvetica"/>
          <w:sz w:val="20"/>
          <w:szCs w:val="20"/>
        </w:rPr>
        <w:t xml:space="preserve">durch </w:t>
      </w:r>
      <w:r w:rsidR="00C42258" w:rsidRPr="001A62E4">
        <w:rPr>
          <w:rFonts w:ascii="Helvetica" w:hAnsi="Helvetica"/>
          <w:sz w:val="20"/>
          <w:szCs w:val="20"/>
        </w:rPr>
        <w:t xml:space="preserve">eine Reihe </w:t>
      </w:r>
      <w:r w:rsidR="004002CF" w:rsidRPr="001A62E4">
        <w:rPr>
          <w:rFonts w:ascii="Helvetica" w:hAnsi="Helvetica"/>
          <w:sz w:val="20"/>
          <w:szCs w:val="20"/>
        </w:rPr>
        <w:t>etablierte</w:t>
      </w:r>
      <w:r w:rsidR="00C42258" w:rsidRPr="001A62E4">
        <w:rPr>
          <w:rFonts w:ascii="Helvetica" w:hAnsi="Helvetica"/>
          <w:sz w:val="20"/>
          <w:szCs w:val="20"/>
        </w:rPr>
        <w:t>r</w:t>
      </w:r>
      <w:r w:rsidR="004002CF" w:rsidRPr="001A62E4">
        <w:rPr>
          <w:rFonts w:ascii="Helvetica" w:hAnsi="Helvetica"/>
          <w:sz w:val="20"/>
          <w:szCs w:val="20"/>
        </w:rPr>
        <w:t xml:space="preserve"> Marken </w:t>
      </w:r>
      <w:r w:rsidR="00A82F6B" w:rsidRPr="001A62E4">
        <w:rPr>
          <w:rFonts w:ascii="Helvetica" w:hAnsi="Helvetica"/>
          <w:sz w:val="20"/>
          <w:szCs w:val="20"/>
        </w:rPr>
        <w:t xml:space="preserve">ausgebaut </w:t>
      </w:r>
      <w:r w:rsidR="004002CF" w:rsidRPr="001A62E4">
        <w:rPr>
          <w:rFonts w:ascii="Helvetica" w:hAnsi="Helvetica"/>
          <w:sz w:val="20"/>
          <w:szCs w:val="20"/>
        </w:rPr>
        <w:t>wurde</w:t>
      </w:r>
      <w:r w:rsidR="0004367A" w:rsidRPr="001A62E4">
        <w:rPr>
          <w:rFonts w:ascii="Helvetica" w:hAnsi="Helvetica"/>
          <w:sz w:val="20"/>
          <w:szCs w:val="20"/>
        </w:rPr>
        <w:t xml:space="preserve">. </w:t>
      </w:r>
      <w:r w:rsidR="004002CF" w:rsidRPr="001A62E4">
        <w:rPr>
          <w:rFonts w:ascii="Helvetica" w:hAnsi="Helvetica"/>
          <w:sz w:val="20"/>
          <w:szCs w:val="20"/>
        </w:rPr>
        <w:t xml:space="preserve">Neben </w:t>
      </w:r>
      <w:r>
        <w:rPr>
          <w:rFonts w:ascii="Helvetica" w:hAnsi="Helvetica"/>
          <w:sz w:val="20"/>
          <w:szCs w:val="20"/>
        </w:rPr>
        <w:t>der</w:t>
      </w:r>
      <w:r w:rsidR="004002CF" w:rsidRPr="001A62E4">
        <w:rPr>
          <w:rFonts w:ascii="Helvetica" w:hAnsi="Helvetica"/>
          <w:sz w:val="20"/>
          <w:szCs w:val="20"/>
        </w:rPr>
        <w:t xml:space="preserve"> beeindruckenden Produktkompetenz im Gedeckten Tisch</w:t>
      </w:r>
      <w:r w:rsidR="00A82F6B" w:rsidRPr="001A62E4">
        <w:rPr>
          <w:rFonts w:ascii="Helvetica" w:hAnsi="Helvetica"/>
          <w:sz w:val="20"/>
          <w:szCs w:val="20"/>
        </w:rPr>
        <w:t xml:space="preserve"> und am Buffet</w:t>
      </w:r>
      <w:r w:rsidR="004002CF" w:rsidRPr="001A62E4">
        <w:rPr>
          <w:rFonts w:ascii="Helvetica" w:hAnsi="Helvetica"/>
          <w:sz w:val="20"/>
          <w:szCs w:val="20"/>
        </w:rPr>
        <w:t xml:space="preserve"> </w:t>
      </w:r>
      <w:r w:rsidR="00A82F6B" w:rsidRPr="001A62E4">
        <w:rPr>
          <w:rFonts w:ascii="Helvetica" w:hAnsi="Helvetica"/>
          <w:sz w:val="20"/>
          <w:szCs w:val="20"/>
        </w:rPr>
        <w:t xml:space="preserve">mit Porzellan, </w:t>
      </w:r>
      <w:r w:rsidR="001A0445" w:rsidRPr="001A62E4">
        <w:rPr>
          <w:rFonts w:ascii="Helvetica" w:hAnsi="Helvetica"/>
          <w:sz w:val="20"/>
          <w:szCs w:val="20"/>
        </w:rPr>
        <w:t xml:space="preserve">Melamin, Holz, </w:t>
      </w:r>
      <w:r w:rsidR="00A82F6B" w:rsidRPr="001A62E4">
        <w:rPr>
          <w:rFonts w:ascii="Helvetica" w:hAnsi="Helvetica"/>
          <w:sz w:val="20"/>
          <w:szCs w:val="20"/>
        </w:rPr>
        <w:t xml:space="preserve">Glas und Metall </w:t>
      </w:r>
      <w:r w:rsidR="004002CF" w:rsidRPr="001A62E4">
        <w:rPr>
          <w:rFonts w:ascii="Helvetica" w:hAnsi="Helvetica"/>
          <w:sz w:val="20"/>
          <w:szCs w:val="20"/>
        </w:rPr>
        <w:t xml:space="preserve">möchten wir unseren Fokus auf die Kundenzufriedenheit verstärken und </w:t>
      </w:r>
      <w:r w:rsidR="00A82F6B" w:rsidRPr="001A62E4">
        <w:rPr>
          <w:rFonts w:ascii="Helvetica" w:hAnsi="Helvetica"/>
          <w:sz w:val="20"/>
          <w:szCs w:val="20"/>
        </w:rPr>
        <w:t>durch lösungsorientierte Partnerschaften überzeugen“</w:t>
      </w:r>
      <w:r>
        <w:rPr>
          <w:rFonts w:ascii="Helvetica" w:hAnsi="Helvetica"/>
          <w:sz w:val="20"/>
          <w:szCs w:val="20"/>
        </w:rPr>
        <w:t>, so Alexander Pick.</w:t>
      </w:r>
    </w:p>
    <w:p w14:paraId="45BDAC58" w14:textId="77777777" w:rsidR="00A82F6B" w:rsidRDefault="00A82F6B" w:rsidP="009B5256">
      <w:pPr>
        <w:spacing w:after="0" w:line="288" w:lineRule="auto"/>
        <w:rPr>
          <w:rFonts w:ascii="Helvetica" w:hAnsi="Helvetica"/>
          <w:sz w:val="20"/>
          <w:szCs w:val="20"/>
        </w:rPr>
      </w:pPr>
    </w:p>
    <w:p w14:paraId="1E33AF15" w14:textId="77777777" w:rsidR="00FD350F" w:rsidRPr="00FD350F" w:rsidRDefault="00FD350F" w:rsidP="00FD350F">
      <w:pPr>
        <w:spacing w:after="0" w:line="288" w:lineRule="auto"/>
        <w:rPr>
          <w:rFonts w:ascii="Helvetica" w:hAnsi="Helvetica"/>
          <w:b/>
          <w:bCs/>
          <w:sz w:val="20"/>
          <w:szCs w:val="20"/>
        </w:rPr>
      </w:pPr>
      <w:r w:rsidRPr="00FD350F">
        <w:rPr>
          <w:rFonts w:ascii="Helvetica" w:hAnsi="Helvetica"/>
          <w:b/>
          <w:bCs/>
          <w:sz w:val="20"/>
          <w:szCs w:val="20"/>
        </w:rPr>
        <w:t>Bildanforderung</w:t>
      </w:r>
    </w:p>
    <w:p w14:paraId="3FD07BFD" w14:textId="1AF3B7D9" w:rsidR="00FD350F" w:rsidRPr="00FD350F" w:rsidRDefault="00FD350F" w:rsidP="00FD350F">
      <w:pPr>
        <w:spacing w:after="0" w:line="288" w:lineRule="auto"/>
        <w:rPr>
          <w:rFonts w:ascii="Helvetica" w:hAnsi="Helvetica"/>
          <w:sz w:val="20"/>
          <w:szCs w:val="20"/>
        </w:rPr>
      </w:pPr>
      <w:r w:rsidRPr="00FD350F">
        <w:rPr>
          <w:rFonts w:ascii="Helvetica" w:hAnsi="Helvetica"/>
          <w:sz w:val="20"/>
          <w:szCs w:val="20"/>
        </w:rPr>
        <w:t xml:space="preserve">Bildmaterial finden Sie in unserem Medienportal </w:t>
      </w:r>
      <w:hyperlink r:id="rId6" w:history="1">
        <w:r w:rsidRPr="00FD350F">
          <w:rPr>
            <w:rStyle w:val="Hyperlink"/>
            <w:rFonts w:ascii="Helvetica" w:hAnsi="Helvetica"/>
            <w:sz w:val="20"/>
            <w:szCs w:val="20"/>
          </w:rPr>
          <w:t>https://press-n-relations.amid-pr.com</w:t>
        </w:r>
      </w:hyperlink>
      <w:r w:rsidRPr="00FD350F">
        <w:rPr>
          <w:rFonts w:ascii="Helvetica" w:hAnsi="Helvetica"/>
          <w:sz w:val="20"/>
          <w:szCs w:val="20"/>
        </w:rPr>
        <w:t xml:space="preserve"> (Suchbegriff „</w:t>
      </w:r>
      <w:proofErr w:type="spellStart"/>
      <w:r>
        <w:rPr>
          <w:rFonts w:ascii="Helvetica" w:hAnsi="Helvetica"/>
          <w:sz w:val="20"/>
          <w:szCs w:val="20"/>
        </w:rPr>
        <w:t>Steelite</w:t>
      </w:r>
      <w:proofErr w:type="spellEnd"/>
      <w:r>
        <w:rPr>
          <w:rFonts w:ascii="Helvetica" w:hAnsi="Helvetica"/>
          <w:sz w:val="20"/>
          <w:szCs w:val="20"/>
        </w:rPr>
        <w:t>-Alexander-Pick</w:t>
      </w:r>
      <w:r w:rsidRPr="00FD350F">
        <w:rPr>
          <w:rFonts w:ascii="Helvetica" w:hAnsi="Helvetica"/>
          <w:sz w:val="20"/>
          <w:szCs w:val="20"/>
        </w:rPr>
        <w:t xml:space="preserve">“). </w:t>
      </w:r>
    </w:p>
    <w:p w14:paraId="16843754" w14:textId="77777777" w:rsidR="00FC5885" w:rsidRDefault="00FC5885" w:rsidP="009B5256">
      <w:pPr>
        <w:spacing w:after="0" w:line="288" w:lineRule="auto"/>
        <w:rPr>
          <w:rFonts w:ascii="Helvetica" w:hAnsi="Helvetica"/>
          <w:sz w:val="20"/>
          <w:szCs w:val="20"/>
        </w:rPr>
      </w:pPr>
    </w:p>
    <w:tbl>
      <w:tblPr>
        <w:tblStyle w:val="Tabellenraster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  <w:gridCol w:w="3680"/>
      </w:tblGrid>
      <w:tr w:rsidR="00690EA1" w14:paraId="1E97FE23" w14:textId="77777777" w:rsidTr="00690EA1">
        <w:tc>
          <w:tcPr>
            <w:tcW w:w="3680" w:type="dxa"/>
          </w:tcPr>
          <w:p w14:paraId="2DE27896" w14:textId="77777777" w:rsidR="00690EA1" w:rsidRPr="00FC5885" w:rsidRDefault="00690EA1" w:rsidP="00690EA1">
            <w:pPr>
              <w:spacing w:line="288" w:lineRule="auto"/>
              <w:rPr>
                <w:rFonts w:ascii="Helvetica" w:hAnsi="Helvetica"/>
                <w:b/>
                <w:bCs/>
                <w:sz w:val="18"/>
                <w:szCs w:val="18"/>
              </w:rPr>
            </w:pPr>
            <w:r w:rsidRPr="00FC5885">
              <w:rPr>
                <w:rFonts w:ascii="Helvetica" w:hAnsi="Helvetica"/>
                <w:b/>
                <w:bCs/>
                <w:sz w:val="18"/>
                <w:szCs w:val="18"/>
              </w:rPr>
              <w:t>Weitere Informationen:</w:t>
            </w:r>
          </w:p>
          <w:p w14:paraId="6438DF24" w14:textId="77777777" w:rsidR="00690EA1" w:rsidRPr="00FC5885" w:rsidRDefault="00690EA1" w:rsidP="00690EA1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FC5885">
              <w:rPr>
                <w:rFonts w:ascii="Helvetica" w:hAnsi="Helvetica"/>
                <w:sz w:val="18"/>
                <w:szCs w:val="18"/>
              </w:rPr>
              <w:t>Steelite</w:t>
            </w:r>
            <w:proofErr w:type="spellEnd"/>
            <w:r w:rsidRPr="00FC5885">
              <w:rPr>
                <w:rFonts w:ascii="Helvetica" w:hAnsi="Helvetica"/>
                <w:sz w:val="18"/>
                <w:szCs w:val="18"/>
              </w:rPr>
              <w:t xml:space="preserve"> International Deutschland GmbH </w:t>
            </w:r>
          </w:p>
          <w:p w14:paraId="74D5614F" w14:textId="77777777" w:rsidR="00690EA1" w:rsidRPr="00FC5885" w:rsidRDefault="00690EA1" w:rsidP="00690EA1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FC5885">
              <w:rPr>
                <w:rFonts w:ascii="Helvetica" w:hAnsi="Helvetica"/>
                <w:sz w:val="18"/>
                <w:szCs w:val="18"/>
              </w:rPr>
              <w:t xml:space="preserve">Philipp-Reis-Str. 16 </w:t>
            </w:r>
          </w:p>
          <w:p w14:paraId="39030FDB" w14:textId="77777777" w:rsidR="00690EA1" w:rsidRPr="00FC5885" w:rsidRDefault="00690EA1" w:rsidP="00690EA1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FC5885">
              <w:rPr>
                <w:rFonts w:ascii="Helvetica" w:hAnsi="Helvetica"/>
                <w:sz w:val="18"/>
                <w:szCs w:val="18"/>
              </w:rPr>
              <w:t>64404 Bickenbach</w:t>
            </w:r>
          </w:p>
          <w:p w14:paraId="45841DA6" w14:textId="77777777" w:rsidR="00690EA1" w:rsidRPr="00FC5885" w:rsidRDefault="00690EA1" w:rsidP="00690EA1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FC5885">
              <w:rPr>
                <w:rFonts w:ascii="Helvetica" w:hAnsi="Helvetica"/>
                <w:sz w:val="18"/>
                <w:szCs w:val="18"/>
              </w:rPr>
              <w:t>Tel: +49 (0)6257 61950</w:t>
            </w:r>
          </w:p>
          <w:p w14:paraId="78724204" w14:textId="77777777" w:rsidR="00690EA1" w:rsidRPr="00FC5885" w:rsidRDefault="00000000" w:rsidP="00690EA1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hyperlink r:id="rId7" w:history="1">
              <w:r w:rsidR="00690EA1" w:rsidRPr="00FC5885">
                <w:rPr>
                  <w:rFonts w:ascii="Helvetica" w:hAnsi="Helvetica"/>
                  <w:sz w:val="18"/>
                  <w:szCs w:val="18"/>
                </w:rPr>
                <w:t>germany@steelite.com</w:t>
              </w:r>
            </w:hyperlink>
          </w:p>
          <w:p w14:paraId="525B960D" w14:textId="77777777" w:rsidR="00690EA1" w:rsidRDefault="00000000" w:rsidP="00690EA1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hyperlink r:id="rId8" w:history="1">
              <w:r w:rsidR="00690EA1" w:rsidRPr="00FC5885">
                <w:rPr>
                  <w:rFonts w:ascii="Helvetica" w:hAnsi="Helvetica"/>
                  <w:sz w:val="18"/>
                  <w:szCs w:val="18"/>
                </w:rPr>
                <w:t>www.steelite.com</w:t>
              </w:r>
            </w:hyperlink>
          </w:p>
          <w:p w14:paraId="01434055" w14:textId="77777777" w:rsidR="00690EA1" w:rsidRDefault="00690EA1" w:rsidP="009B5256">
            <w:pPr>
              <w:spacing w:line="288" w:lineRule="auto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3680" w:type="dxa"/>
          </w:tcPr>
          <w:p w14:paraId="56E6A027" w14:textId="77777777" w:rsidR="00690EA1" w:rsidRPr="009B5256" w:rsidRDefault="00690EA1" w:rsidP="00690EA1">
            <w:pPr>
              <w:spacing w:line="288" w:lineRule="auto"/>
              <w:ind w:right="-266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it-IT"/>
              </w:rPr>
            </w:pPr>
            <w:r w:rsidRPr="00E5088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it-IT"/>
              </w:rPr>
              <w:t>Presse- und Öffentlichkeitsarbeit:</w:t>
            </w:r>
            <w: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it-IT"/>
              </w:rPr>
              <w:br/>
            </w:r>
            <w:r w:rsidRPr="00E50887">
              <w:rPr>
                <w:rFonts w:ascii="Arial" w:hAnsi="Arial" w:cs="Arial"/>
                <w:color w:val="000000" w:themeColor="text1"/>
                <w:sz w:val="18"/>
                <w:szCs w:val="18"/>
                <w:lang w:val="it-IT"/>
              </w:rPr>
              <w:t xml:space="preserve">Press’n’Relations GmbH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t-IT"/>
              </w:rPr>
              <w:br/>
            </w:r>
            <w:r w:rsidRPr="00E50887">
              <w:rPr>
                <w:rFonts w:ascii="Arial" w:hAnsi="Arial" w:cs="Arial"/>
                <w:color w:val="000000" w:themeColor="text1"/>
                <w:sz w:val="18"/>
                <w:szCs w:val="18"/>
                <w:lang w:val="it-IT"/>
              </w:rPr>
              <w:t xml:space="preserve">Magirusstraße 33 – D-89077 Ulm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t-IT"/>
              </w:rPr>
              <w:br/>
              <w:t>Tel.: +49 (0)731 146 156-70</w:t>
            </w:r>
            <w: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it-IT"/>
              </w:rPr>
              <w:br/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t-IT"/>
              </w:rPr>
              <w:t>ulm</w:t>
            </w:r>
            <w:r w:rsidRPr="00E50887">
              <w:rPr>
                <w:rFonts w:ascii="Arial" w:hAnsi="Arial" w:cs="Arial"/>
                <w:color w:val="000000" w:themeColor="text1"/>
                <w:sz w:val="18"/>
                <w:szCs w:val="18"/>
                <w:lang w:val="it-IT"/>
              </w:rPr>
              <w:t xml:space="preserve">@press-n-relations.de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t-IT"/>
              </w:rPr>
              <w:br/>
            </w:r>
            <w:r w:rsidRPr="00E50887">
              <w:rPr>
                <w:rFonts w:ascii="Arial" w:hAnsi="Arial" w:cs="Arial"/>
                <w:color w:val="000000" w:themeColor="text1"/>
                <w:sz w:val="18"/>
                <w:szCs w:val="18"/>
                <w:lang w:val="it-IT"/>
              </w:rPr>
              <w:t>https://www.press-n-relations.de</w:t>
            </w:r>
          </w:p>
          <w:p w14:paraId="0C07B42E" w14:textId="77777777" w:rsidR="00690EA1" w:rsidRPr="00690EA1" w:rsidRDefault="00690EA1" w:rsidP="009B5256">
            <w:pPr>
              <w:spacing w:line="288" w:lineRule="auto"/>
              <w:rPr>
                <w:rFonts w:ascii="Helvetica" w:hAnsi="Helvetica"/>
                <w:sz w:val="20"/>
                <w:szCs w:val="20"/>
                <w:lang w:val="it-IT"/>
              </w:rPr>
            </w:pPr>
          </w:p>
        </w:tc>
      </w:tr>
    </w:tbl>
    <w:p w14:paraId="65CE0278" w14:textId="77777777" w:rsidR="00AA0DF0" w:rsidRDefault="00574D6C" w:rsidP="009952B7">
      <w:pPr>
        <w:spacing w:after="0" w:line="288" w:lineRule="auto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t xml:space="preserve">Mit über 100 Jahren Branchenerfahrung ist </w:t>
      </w:r>
      <w:proofErr w:type="spellStart"/>
      <w:r w:rsidRPr="00574D6C">
        <w:rPr>
          <w:rFonts w:ascii="Helvetica" w:hAnsi="Helvetica"/>
          <w:sz w:val="18"/>
          <w:szCs w:val="18"/>
        </w:rPr>
        <w:t>Steelite</w:t>
      </w:r>
      <w:proofErr w:type="spellEnd"/>
      <w:r w:rsidRPr="00574D6C">
        <w:rPr>
          <w:rFonts w:ascii="Helvetica" w:hAnsi="Helvetica"/>
          <w:sz w:val="18"/>
          <w:szCs w:val="18"/>
        </w:rPr>
        <w:t xml:space="preserve"> International ein weltweit führender Hersteller und Lieferant von preisgekrönten</w:t>
      </w:r>
      <w:r>
        <w:rPr>
          <w:rFonts w:ascii="Helvetica" w:hAnsi="Helvetica"/>
          <w:sz w:val="18"/>
          <w:szCs w:val="18"/>
        </w:rPr>
        <w:t xml:space="preserve"> Table Top</w:t>
      </w:r>
      <w:r w:rsidR="007D2EF2">
        <w:rPr>
          <w:rFonts w:ascii="Helvetica" w:hAnsi="Helvetica"/>
          <w:sz w:val="18"/>
          <w:szCs w:val="18"/>
        </w:rPr>
        <w:t>- und Buffet-</w:t>
      </w:r>
      <w:r>
        <w:rPr>
          <w:rFonts w:ascii="Helvetica" w:hAnsi="Helvetica"/>
          <w:sz w:val="18"/>
          <w:szCs w:val="18"/>
        </w:rPr>
        <w:t>Kollektionen</w:t>
      </w:r>
      <w:r w:rsidRPr="00574D6C">
        <w:rPr>
          <w:rFonts w:ascii="Helvetica" w:hAnsi="Helvetica"/>
          <w:sz w:val="18"/>
          <w:szCs w:val="18"/>
        </w:rPr>
        <w:t xml:space="preserve">. </w:t>
      </w:r>
      <w:r w:rsidR="009952B7" w:rsidRPr="009952B7">
        <w:rPr>
          <w:rFonts w:ascii="Helvetica" w:hAnsi="Helvetica"/>
          <w:sz w:val="18"/>
          <w:szCs w:val="18"/>
        </w:rPr>
        <w:t xml:space="preserve">Die </w:t>
      </w:r>
      <w:r w:rsidR="009952B7">
        <w:rPr>
          <w:rFonts w:ascii="Helvetica" w:hAnsi="Helvetica"/>
          <w:sz w:val="18"/>
          <w:szCs w:val="18"/>
        </w:rPr>
        <w:t>Kernsegmente des Unternehmens</w:t>
      </w:r>
      <w:r w:rsidR="009952B7" w:rsidRPr="009952B7">
        <w:rPr>
          <w:rFonts w:ascii="Helvetica" w:hAnsi="Helvetica"/>
          <w:sz w:val="18"/>
          <w:szCs w:val="18"/>
        </w:rPr>
        <w:t xml:space="preserve"> </w:t>
      </w:r>
      <w:r w:rsidR="009952B7">
        <w:rPr>
          <w:rFonts w:ascii="Helvetica" w:hAnsi="Helvetica"/>
          <w:sz w:val="18"/>
          <w:szCs w:val="18"/>
        </w:rPr>
        <w:t xml:space="preserve">umfassen zum einen </w:t>
      </w:r>
      <w:r w:rsidR="009952B7" w:rsidRPr="009952B7">
        <w:rPr>
          <w:rFonts w:ascii="Helvetica" w:hAnsi="Helvetica"/>
          <w:sz w:val="18"/>
          <w:szCs w:val="18"/>
        </w:rPr>
        <w:t>die gewerbliche Gastronomie</w:t>
      </w:r>
      <w:r w:rsidR="009952B7">
        <w:rPr>
          <w:rFonts w:ascii="Helvetica" w:hAnsi="Helvetica"/>
          <w:sz w:val="18"/>
          <w:szCs w:val="18"/>
        </w:rPr>
        <w:t xml:space="preserve"> mit </w:t>
      </w:r>
      <w:r w:rsidR="009952B7" w:rsidRPr="009952B7">
        <w:rPr>
          <w:rFonts w:ascii="Helvetica" w:hAnsi="Helvetica"/>
          <w:sz w:val="18"/>
          <w:szCs w:val="18"/>
        </w:rPr>
        <w:t xml:space="preserve">Personalrestaurants und Altenheimen </w:t>
      </w:r>
      <w:r w:rsidR="009952B7">
        <w:rPr>
          <w:rFonts w:ascii="Helvetica" w:hAnsi="Helvetica"/>
          <w:sz w:val="18"/>
          <w:szCs w:val="18"/>
        </w:rPr>
        <w:t>sowie</w:t>
      </w:r>
      <w:r w:rsidR="009952B7" w:rsidRPr="009952B7">
        <w:rPr>
          <w:rFonts w:ascii="Helvetica" w:hAnsi="Helvetica"/>
          <w:sz w:val="18"/>
          <w:szCs w:val="18"/>
        </w:rPr>
        <w:t xml:space="preserve"> Cateringunternehmen und </w:t>
      </w:r>
      <w:r w:rsidR="009952B7" w:rsidRPr="009952B7">
        <w:rPr>
          <w:rFonts w:ascii="Helvetica" w:hAnsi="Helvetica"/>
          <w:sz w:val="18"/>
          <w:szCs w:val="18"/>
        </w:rPr>
        <w:lastRenderedPageBreak/>
        <w:t>Kreuzfahrtgesellschaften</w:t>
      </w:r>
      <w:r w:rsidR="009952B7">
        <w:rPr>
          <w:rFonts w:ascii="Helvetica" w:hAnsi="Helvetica"/>
          <w:sz w:val="18"/>
          <w:szCs w:val="18"/>
        </w:rPr>
        <w:t xml:space="preserve">. Zum anderen bedient </w:t>
      </w:r>
      <w:proofErr w:type="spellStart"/>
      <w:r w:rsidR="009952B7">
        <w:rPr>
          <w:rFonts w:ascii="Helvetica" w:hAnsi="Helvetica"/>
          <w:sz w:val="18"/>
          <w:szCs w:val="18"/>
        </w:rPr>
        <w:t>Steelite</w:t>
      </w:r>
      <w:proofErr w:type="spellEnd"/>
      <w:r w:rsidR="009952B7">
        <w:rPr>
          <w:rFonts w:ascii="Helvetica" w:hAnsi="Helvetica"/>
          <w:sz w:val="18"/>
          <w:szCs w:val="18"/>
        </w:rPr>
        <w:t xml:space="preserve"> International </w:t>
      </w:r>
      <w:r w:rsidR="009952B7" w:rsidRPr="009952B7">
        <w:rPr>
          <w:rFonts w:ascii="Helvetica" w:hAnsi="Helvetica"/>
          <w:sz w:val="18"/>
          <w:szCs w:val="18"/>
        </w:rPr>
        <w:t xml:space="preserve">den </w:t>
      </w:r>
      <w:r w:rsidR="009952B7">
        <w:rPr>
          <w:rFonts w:ascii="Helvetica" w:hAnsi="Helvetica"/>
          <w:sz w:val="18"/>
          <w:szCs w:val="18"/>
        </w:rPr>
        <w:t xml:space="preserve">gesamten </w:t>
      </w:r>
      <w:r w:rsidR="009952B7" w:rsidRPr="009952B7">
        <w:rPr>
          <w:rFonts w:ascii="Helvetica" w:hAnsi="Helvetica"/>
          <w:sz w:val="18"/>
          <w:szCs w:val="18"/>
        </w:rPr>
        <w:t>Freizeit- und Gastgewerbemarkt</w:t>
      </w:r>
      <w:r w:rsidR="009952B7">
        <w:rPr>
          <w:rFonts w:ascii="Helvetica" w:hAnsi="Helvetica"/>
          <w:sz w:val="18"/>
          <w:szCs w:val="18"/>
        </w:rPr>
        <w:t xml:space="preserve"> –</w:t>
      </w:r>
      <w:r w:rsidR="009952B7" w:rsidRPr="009952B7">
        <w:rPr>
          <w:rFonts w:ascii="Helvetica" w:hAnsi="Helvetica"/>
          <w:sz w:val="18"/>
          <w:szCs w:val="18"/>
        </w:rPr>
        <w:t xml:space="preserve"> </w:t>
      </w:r>
      <w:r w:rsidR="009952B7">
        <w:rPr>
          <w:rFonts w:ascii="Helvetica" w:hAnsi="Helvetica"/>
          <w:sz w:val="18"/>
          <w:szCs w:val="18"/>
        </w:rPr>
        <w:t xml:space="preserve">von </w:t>
      </w:r>
      <w:r w:rsidR="009952B7" w:rsidRPr="009952B7">
        <w:rPr>
          <w:rFonts w:ascii="Helvetica" w:hAnsi="Helvetica"/>
          <w:sz w:val="18"/>
          <w:szCs w:val="18"/>
        </w:rPr>
        <w:t>Restaurants</w:t>
      </w:r>
      <w:r w:rsidR="009952B7">
        <w:rPr>
          <w:rFonts w:ascii="Helvetica" w:hAnsi="Helvetica"/>
          <w:sz w:val="18"/>
          <w:szCs w:val="18"/>
        </w:rPr>
        <w:t xml:space="preserve"> und Hotels bis hin zu</w:t>
      </w:r>
      <w:r w:rsidR="009952B7" w:rsidRPr="009952B7">
        <w:rPr>
          <w:rFonts w:ascii="Helvetica" w:hAnsi="Helvetica"/>
          <w:sz w:val="18"/>
          <w:szCs w:val="18"/>
        </w:rPr>
        <w:t xml:space="preserve"> Kasino</w:t>
      </w:r>
      <w:r w:rsidR="009952B7">
        <w:rPr>
          <w:rFonts w:ascii="Helvetica" w:hAnsi="Helvetica"/>
          <w:sz w:val="18"/>
          <w:szCs w:val="18"/>
        </w:rPr>
        <w:t xml:space="preserve">betrieben. </w:t>
      </w:r>
    </w:p>
    <w:p w14:paraId="26601702" w14:textId="1B087F16" w:rsidR="009952B7" w:rsidRDefault="009952B7" w:rsidP="009952B7">
      <w:pPr>
        <w:spacing w:after="0" w:line="288" w:lineRule="auto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t>Das renommierte Klientel des Global Players ist in über 140 Ländern vertreten</w:t>
      </w:r>
      <w:r w:rsidR="00AA0DF0">
        <w:rPr>
          <w:rFonts w:ascii="Helvetica" w:hAnsi="Helvetica"/>
          <w:sz w:val="18"/>
          <w:szCs w:val="18"/>
        </w:rPr>
        <w:t xml:space="preserve">. Hotelketten wie </w:t>
      </w:r>
      <w:r w:rsidR="00AA0DF0" w:rsidRPr="00574D6C">
        <w:rPr>
          <w:rFonts w:ascii="Helvetica" w:hAnsi="Helvetica"/>
          <w:sz w:val="18"/>
          <w:szCs w:val="18"/>
        </w:rPr>
        <w:t xml:space="preserve">Hilton und </w:t>
      </w:r>
      <w:proofErr w:type="spellStart"/>
      <w:r w:rsidR="00AA0DF0" w:rsidRPr="00574D6C">
        <w:rPr>
          <w:rFonts w:ascii="Helvetica" w:hAnsi="Helvetica"/>
          <w:sz w:val="18"/>
          <w:szCs w:val="18"/>
        </w:rPr>
        <w:t>Four</w:t>
      </w:r>
      <w:proofErr w:type="spellEnd"/>
      <w:r w:rsidR="00AA0DF0" w:rsidRPr="00574D6C">
        <w:rPr>
          <w:rFonts w:ascii="Helvetica" w:hAnsi="Helvetica"/>
          <w:sz w:val="18"/>
          <w:szCs w:val="18"/>
        </w:rPr>
        <w:t xml:space="preserve"> Seasons</w:t>
      </w:r>
      <w:r w:rsidR="00AA0DF0">
        <w:rPr>
          <w:rFonts w:ascii="Helvetica" w:hAnsi="Helvetica"/>
          <w:sz w:val="18"/>
          <w:szCs w:val="18"/>
        </w:rPr>
        <w:t xml:space="preserve"> </w:t>
      </w:r>
      <w:r w:rsidR="006D6244">
        <w:rPr>
          <w:rFonts w:ascii="Helvetica" w:hAnsi="Helvetica"/>
          <w:sz w:val="18"/>
          <w:szCs w:val="18"/>
        </w:rPr>
        <w:t xml:space="preserve">vertrauen auf das breite Sortiment von </w:t>
      </w:r>
      <w:proofErr w:type="spellStart"/>
      <w:r w:rsidR="006D6244">
        <w:rPr>
          <w:rFonts w:ascii="Helvetica" w:hAnsi="Helvetica"/>
          <w:sz w:val="18"/>
          <w:szCs w:val="18"/>
        </w:rPr>
        <w:t>Steelite</w:t>
      </w:r>
      <w:proofErr w:type="spellEnd"/>
      <w:r w:rsidR="006D6244">
        <w:rPr>
          <w:rFonts w:ascii="Helvetica" w:hAnsi="Helvetica"/>
          <w:sz w:val="18"/>
          <w:szCs w:val="18"/>
        </w:rPr>
        <w:t xml:space="preserve"> International ebenso wie die </w:t>
      </w:r>
      <w:r w:rsidR="00AA0DF0">
        <w:rPr>
          <w:rFonts w:ascii="Helvetica" w:hAnsi="Helvetica"/>
          <w:sz w:val="18"/>
          <w:szCs w:val="18"/>
        </w:rPr>
        <w:t xml:space="preserve">Konzerne </w:t>
      </w:r>
      <w:proofErr w:type="spellStart"/>
      <w:r w:rsidR="00AA0DF0" w:rsidRPr="00574D6C">
        <w:rPr>
          <w:rFonts w:ascii="Helvetica" w:hAnsi="Helvetica"/>
          <w:sz w:val="18"/>
          <w:szCs w:val="18"/>
        </w:rPr>
        <w:t>Whitbread</w:t>
      </w:r>
      <w:proofErr w:type="spellEnd"/>
      <w:r w:rsidR="00AA0DF0" w:rsidRPr="00574D6C">
        <w:rPr>
          <w:rFonts w:ascii="Helvetica" w:hAnsi="Helvetica"/>
          <w:sz w:val="18"/>
          <w:szCs w:val="18"/>
        </w:rPr>
        <w:t xml:space="preserve"> und P&amp;O </w:t>
      </w:r>
      <w:r w:rsidR="006D6244">
        <w:rPr>
          <w:rFonts w:ascii="Helvetica" w:hAnsi="Helvetica"/>
          <w:sz w:val="18"/>
          <w:szCs w:val="18"/>
        </w:rPr>
        <w:t>Cruise</w:t>
      </w:r>
      <w:r w:rsidR="00690EA1">
        <w:rPr>
          <w:rFonts w:ascii="Helvetica" w:hAnsi="Helvetica"/>
          <w:sz w:val="18"/>
          <w:szCs w:val="18"/>
        </w:rPr>
        <w:t>s.</w:t>
      </w:r>
    </w:p>
    <w:p w14:paraId="3926F3B4" w14:textId="77777777" w:rsidR="009952B7" w:rsidRDefault="009952B7" w:rsidP="007D2EF2">
      <w:pPr>
        <w:spacing w:after="0" w:line="288" w:lineRule="auto"/>
        <w:rPr>
          <w:rFonts w:ascii="Helvetica" w:hAnsi="Helvetica"/>
          <w:sz w:val="18"/>
          <w:szCs w:val="18"/>
        </w:rPr>
      </w:pPr>
    </w:p>
    <w:p w14:paraId="45B5E343" w14:textId="77777777" w:rsidR="009952B7" w:rsidRDefault="009952B7" w:rsidP="007D2EF2">
      <w:pPr>
        <w:spacing w:after="0" w:line="288" w:lineRule="auto"/>
        <w:rPr>
          <w:rFonts w:ascii="Helvetica" w:hAnsi="Helvetica"/>
          <w:sz w:val="18"/>
          <w:szCs w:val="18"/>
        </w:rPr>
      </w:pPr>
    </w:p>
    <w:p w14:paraId="61C4D02E" w14:textId="77777777" w:rsidR="009952B7" w:rsidRDefault="009952B7" w:rsidP="007D2EF2">
      <w:pPr>
        <w:spacing w:after="0" w:line="288" w:lineRule="auto"/>
        <w:rPr>
          <w:rFonts w:ascii="Helvetica" w:hAnsi="Helvetica"/>
          <w:sz w:val="18"/>
          <w:szCs w:val="18"/>
        </w:rPr>
      </w:pPr>
    </w:p>
    <w:p w14:paraId="7CE50EEF" w14:textId="7297E4B8" w:rsidR="007D2EF2" w:rsidRDefault="007D2EF2" w:rsidP="007D2EF2">
      <w:pPr>
        <w:spacing w:after="0" w:line="288" w:lineRule="auto"/>
        <w:rPr>
          <w:rFonts w:ascii="Helvetica" w:hAnsi="Helvetica"/>
          <w:sz w:val="18"/>
          <w:szCs w:val="18"/>
        </w:rPr>
      </w:pPr>
    </w:p>
    <w:p w14:paraId="555D278D" w14:textId="77777777" w:rsidR="007D2EF2" w:rsidRDefault="007D2EF2" w:rsidP="007D2EF2">
      <w:pPr>
        <w:spacing w:after="0" w:line="288" w:lineRule="auto"/>
        <w:rPr>
          <w:rFonts w:ascii="Helvetica" w:hAnsi="Helvetica"/>
          <w:sz w:val="18"/>
          <w:szCs w:val="18"/>
        </w:rPr>
      </w:pPr>
    </w:p>
    <w:p w14:paraId="685E310C" w14:textId="77777777" w:rsidR="007D2EF2" w:rsidRDefault="007D2EF2" w:rsidP="007D2EF2">
      <w:pPr>
        <w:spacing w:after="0" w:line="288" w:lineRule="auto"/>
        <w:rPr>
          <w:rFonts w:ascii="Helvetica" w:hAnsi="Helvetica"/>
          <w:sz w:val="18"/>
          <w:szCs w:val="18"/>
        </w:rPr>
      </w:pPr>
    </w:p>
    <w:p w14:paraId="6CDD9E97" w14:textId="6697FEEC" w:rsidR="007D2EF2" w:rsidRDefault="007D2EF2" w:rsidP="00574D6C">
      <w:pPr>
        <w:spacing w:after="0" w:line="288" w:lineRule="auto"/>
        <w:rPr>
          <w:rFonts w:ascii="Helvetica" w:hAnsi="Helvetica"/>
          <w:sz w:val="18"/>
          <w:szCs w:val="18"/>
        </w:rPr>
      </w:pPr>
    </w:p>
    <w:p w14:paraId="386894D3" w14:textId="77777777" w:rsidR="007D2EF2" w:rsidRDefault="007D2EF2" w:rsidP="00574D6C">
      <w:pPr>
        <w:spacing w:after="0" w:line="288" w:lineRule="auto"/>
        <w:rPr>
          <w:rFonts w:ascii="Helvetica" w:hAnsi="Helvetica"/>
          <w:sz w:val="18"/>
          <w:szCs w:val="18"/>
        </w:rPr>
      </w:pPr>
    </w:p>
    <w:p w14:paraId="28603257" w14:textId="77777777" w:rsidR="007D2EF2" w:rsidRDefault="007D2EF2" w:rsidP="00574D6C">
      <w:pPr>
        <w:spacing w:after="0" w:line="288" w:lineRule="auto"/>
        <w:rPr>
          <w:rFonts w:ascii="Helvetica" w:hAnsi="Helvetica"/>
          <w:sz w:val="18"/>
          <w:szCs w:val="18"/>
        </w:rPr>
      </w:pPr>
    </w:p>
    <w:p w14:paraId="4E52E67F" w14:textId="77777777" w:rsidR="007D2EF2" w:rsidRDefault="007D2EF2" w:rsidP="00574D6C">
      <w:pPr>
        <w:spacing w:after="0" w:line="288" w:lineRule="auto"/>
        <w:rPr>
          <w:rFonts w:ascii="Helvetica" w:hAnsi="Helvetica"/>
          <w:sz w:val="18"/>
          <w:szCs w:val="18"/>
        </w:rPr>
      </w:pPr>
    </w:p>
    <w:p w14:paraId="0F55A021" w14:textId="77777777" w:rsidR="00574D6C" w:rsidRPr="00574D6C" w:rsidRDefault="00574D6C" w:rsidP="00574D6C">
      <w:pPr>
        <w:spacing w:after="0" w:line="288" w:lineRule="auto"/>
        <w:rPr>
          <w:rFonts w:ascii="Helvetica" w:hAnsi="Helvetica"/>
          <w:sz w:val="20"/>
          <w:szCs w:val="20"/>
        </w:rPr>
      </w:pPr>
    </w:p>
    <w:p w14:paraId="045A416C" w14:textId="77777777" w:rsidR="00FA180D" w:rsidRPr="00574D6C" w:rsidRDefault="00FA180D" w:rsidP="009B5256">
      <w:pPr>
        <w:spacing w:after="0" w:line="288" w:lineRule="auto"/>
        <w:rPr>
          <w:rFonts w:ascii="Helvetica" w:hAnsi="Helvetica"/>
          <w:sz w:val="20"/>
          <w:szCs w:val="20"/>
        </w:rPr>
      </w:pPr>
    </w:p>
    <w:p w14:paraId="158C8BDA" w14:textId="77777777" w:rsidR="0004367A" w:rsidRPr="00574D6C" w:rsidRDefault="0004367A" w:rsidP="009B5256">
      <w:pPr>
        <w:spacing w:after="0" w:line="288" w:lineRule="auto"/>
        <w:rPr>
          <w:rFonts w:ascii="Helvetica" w:hAnsi="Helvetica"/>
          <w:sz w:val="20"/>
          <w:szCs w:val="20"/>
        </w:rPr>
      </w:pPr>
    </w:p>
    <w:sectPr w:rsidR="0004367A" w:rsidRPr="00574D6C" w:rsidSect="001A62E4">
      <w:headerReference w:type="default" r:id="rId9"/>
      <w:pgSz w:w="11906" w:h="16838" w:code="9"/>
      <w:pgMar w:top="1418" w:right="2835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63D87" w14:textId="77777777" w:rsidR="00BA3041" w:rsidRDefault="00BA3041" w:rsidP="00FC5885">
      <w:pPr>
        <w:spacing w:after="0" w:line="240" w:lineRule="auto"/>
      </w:pPr>
      <w:r>
        <w:separator/>
      </w:r>
    </w:p>
  </w:endnote>
  <w:endnote w:type="continuationSeparator" w:id="0">
    <w:p w14:paraId="5F717FA0" w14:textId="77777777" w:rsidR="00BA3041" w:rsidRDefault="00BA3041" w:rsidP="00FC5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EA582" w14:textId="77777777" w:rsidR="00BA3041" w:rsidRDefault="00BA3041" w:rsidP="00FC5885">
      <w:pPr>
        <w:spacing w:after="0" w:line="240" w:lineRule="auto"/>
      </w:pPr>
      <w:r>
        <w:separator/>
      </w:r>
    </w:p>
  </w:footnote>
  <w:footnote w:type="continuationSeparator" w:id="0">
    <w:p w14:paraId="24E6D00B" w14:textId="77777777" w:rsidR="00BA3041" w:rsidRDefault="00BA3041" w:rsidP="00FC5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D4181" w14:textId="1194BF81" w:rsidR="00FC5885" w:rsidRPr="00FC5885" w:rsidRDefault="009B5256">
    <w:pPr>
      <w:pStyle w:val="Kopfzeile"/>
      <w:rPr>
        <w:rFonts w:ascii="Helvetica" w:hAnsi="Helvetica"/>
        <w:b/>
        <w:bCs/>
      </w:rPr>
    </w:pPr>
    <w:r>
      <w:rPr>
        <w:rFonts w:ascii="Helvetica" w:hAnsi="Helvetica"/>
        <w:bCs/>
        <w:noProof/>
        <w:sz w:val="20"/>
        <w:szCs w:val="20"/>
        <w:lang w:val="en-US"/>
      </w:rPr>
      <w:drawing>
        <wp:anchor distT="0" distB="0" distL="114300" distR="114300" simplePos="0" relativeHeight="251658240" behindDoc="0" locked="0" layoutInCell="1" allowOverlap="1" wp14:anchorId="128384E5" wp14:editId="754639BE">
          <wp:simplePos x="0" y="0"/>
          <wp:positionH relativeFrom="column">
            <wp:posOffset>4425950</wp:posOffset>
          </wp:positionH>
          <wp:positionV relativeFrom="paragraph">
            <wp:posOffset>19050</wp:posOffset>
          </wp:positionV>
          <wp:extent cx="1306800" cy="799200"/>
          <wp:effectExtent l="0" t="0" r="1905" b="1270"/>
          <wp:wrapNone/>
          <wp:docPr id="203840688" name="Grafik 1" descr="Ein Bild, das Text, Schrift, Grafiken, weiß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840688" name="Grafik 1" descr="Ein Bild, das Text, Schrift, Grafiken, weiß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800" cy="79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19163C4" w14:textId="77777777" w:rsidR="00FC5885" w:rsidRPr="00FC5885" w:rsidRDefault="00FC5885">
    <w:pPr>
      <w:pStyle w:val="Kopfzeile"/>
      <w:rPr>
        <w:rFonts w:ascii="Helvetica" w:hAnsi="Helvetica"/>
        <w:b/>
        <w:bCs/>
      </w:rPr>
    </w:pPr>
  </w:p>
  <w:p w14:paraId="5836546A" w14:textId="77777777" w:rsidR="00FC5885" w:rsidRPr="00FC5885" w:rsidRDefault="00FC5885">
    <w:pPr>
      <w:pStyle w:val="Kopfzeile"/>
      <w:rPr>
        <w:rFonts w:ascii="Helvetica" w:hAnsi="Helvetica"/>
        <w:b/>
        <w:bCs/>
      </w:rPr>
    </w:pPr>
  </w:p>
  <w:p w14:paraId="44045DA8" w14:textId="77777777" w:rsidR="00FC5885" w:rsidRPr="00FC5885" w:rsidRDefault="00FC5885">
    <w:pPr>
      <w:pStyle w:val="Kopfzeile"/>
      <w:rPr>
        <w:rFonts w:ascii="Helvetica" w:hAnsi="Helvetica"/>
        <w:b/>
        <w:bCs/>
      </w:rPr>
    </w:pPr>
  </w:p>
  <w:p w14:paraId="145438D2" w14:textId="77777777" w:rsidR="009B5256" w:rsidRDefault="009B5256">
    <w:pPr>
      <w:pStyle w:val="Kopfzeile"/>
      <w:rPr>
        <w:rFonts w:ascii="Helvetica" w:hAnsi="Helvetica"/>
        <w:b/>
        <w:bCs/>
        <w:sz w:val="24"/>
        <w:szCs w:val="24"/>
      </w:rPr>
    </w:pPr>
  </w:p>
  <w:p w14:paraId="223D1590" w14:textId="7E148A48" w:rsidR="00FC5885" w:rsidRDefault="00FC5885">
    <w:pPr>
      <w:pStyle w:val="Kopfzeile"/>
      <w:rPr>
        <w:rFonts w:ascii="Helvetica" w:hAnsi="Helvetica"/>
        <w:b/>
        <w:bCs/>
        <w:sz w:val="24"/>
        <w:szCs w:val="24"/>
      </w:rPr>
    </w:pPr>
    <w:r w:rsidRPr="00FC5885">
      <w:rPr>
        <w:rFonts w:ascii="Helvetica" w:hAnsi="Helvetica"/>
        <w:b/>
        <w:bCs/>
        <w:sz w:val="24"/>
        <w:szCs w:val="24"/>
      </w:rPr>
      <w:t>Presseinformation</w:t>
    </w:r>
  </w:p>
  <w:p w14:paraId="1E86EE74" w14:textId="77777777" w:rsidR="00574D6C" w:rsidRDefault="00574D6C">
    <w:pPr>
      <w:pStyle w:val="Kopfzeile"/>
      <w:rPr>
        <w:rFonts w:ascii="Helvetica" w:hAnsi="Helvetica"/>
        <w:b/>
        <w:bCs/>
        <w:sz w:val="24"/>
        <w:szCs w:val="24"/>
      </w:rPr>
    </w:pPr>
  </w:p>
  <w:p w14:paraId="13B47FA0" w14:textId="77777777" w:rsidR="00574D6C" w:rsidRPr="00FC5885" w:rsidRDefault="00574D6C">
    <w:pPr>
      <w:pStyle w:val="Kopfzeile"/>
      <w:rPr>
        <w:rFonts w:ascii="Helvetica" w:hAnsi="Helvetica"/>
        <w:b/>
        <w:bCs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67A"/>
    <w:rsid w:val="00025F76"/>
    <w:rsid w:val="0004367A"/>
    <w:rsid w:val="00056DF5"/>
    <w:rsid w:val="00104D92"/>
    <w:rsid w:val="001A0445"/>
    <w:rsid w:val="001A4458"/>
    <w:rsid w:val="001A62E4"/>
    <w:rsid w:val="00251DA6"/>
    <w:rsid w:val="00296F2F"/>
    <w:rsid w:val="004002CF"/>
    <w:rsid w:val="00574D6C"/>
    <w:rsid w:val="00690EA1"/>
    <w:rsid w:val="006D6244"/>
    <w:rsid w:val="007D2EF2"/>
    <w:rsid w:val="009952B7"/>
    <w:rsid w:val="009B0B0D"/>
    <w:rsid w:val="009B5256"/>
    <w:rsid w:val="00A15CBC"/>
    <w:rsid w:val="00A82F6B"/>
    <w:rsid w:val="00AA0DF0"/>
    <w:rsid w:val="00B25D2C"/>
    <w:rsid w:val="00BA3041"/>
    <w:rsid w:val="00BB2A5C"/>
    <w:rsid w:val="00BF4004"/>
    <w:rsid w:val="00C42258"/>
    <w:rsid w:val="00E1275D"/>
    <w:rsid w:val="00E732DF"/>
    <w:rsid w:val="00FA180D"/>
    <w:rsid w:val="00FA433C"/>
    <w:rsid w:val="00FC5885"/>
    <w:rsid w:val="00FD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A22F57"/>
  <w15:chartTrackingRefBased/>
  <w15:docId w15:val="{EADFBC64-A737-4425-A939-471E06B7B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FA180D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FC5885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C5885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FC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C5885"/>
  </w:style>
  <w:style w:type="paragraph" w:styleId="Fuzeile">
    <w:name w:val="footer"/>
    <w:basedOn w:val="Standard"/>
    <w:link w:val="FuzeileZchn"/>
    <w:uiPriority w:val="99"/>
    <w:unhideWhenUsed/>
    <w:rsid w:val="00FC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C5885"/>
  </w:style>
  <w:style w:type="table" w:styleId="Tabellenraster">
    <w:name w:val="Table Grid"/>
    <w:basedOn w:val="NormaleTabelle"/>
    <w:uiPriority w:val="39"/>
    <w:rsid w:val="00690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eelite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germany@steelite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ess-n-relations.amid-pr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Pick</dc:creator>
  <cp:keywords/>
  <dc:description/>
  <cp:lastModifiedBy>Monika Nyendick</cp:lastModifiedBy>
  <cp:revision>16</cp:revision>
  <cp:lastPrinted>2023-12-11T09:28:00Z</cp:lastPrinted>
  <dcterms:created xsi:type="dcterms:W3CDTF">2023-12-08T13:46:00Z</dcterms:created>
  <dcterms:modified xsi:type="dcterms:W3CDTF">2023-12-11T09:33:00Z</dcterms:modified>
</cp:coreProperties>
</file>