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0676950E" w:rsidR="00681221" w:rsidRPr="00BB3B3B" w:rsidRDefault="00C7141B" w:rsidP="00CA77CA">
      <w:pPr>
        <w:tabs>
          <w:tab w:val="left" w:pos="9070"/>
        </w:tabs>
        <w:ind w:right="-286"/>
        <w:rPr>
          <w:rFonts w:ascii="Arial" w:hAnsi="Arial"/>
          <w:b/>
          <w:bCs/>
          <w:color w:val="000000"/>
          <w:u w:val="single"/>
        </w:rPr>
      </w:pPr>
      <w:r>
        <w:rPr>
          <w:rFonts w:ascii="Arial" w:hAnsi="Arial"/>
          <w:b/>
          <w:color w:val="000000"/>
          <w:u w:val="single"/>
        </w:rPr>
        <w:t>Kooperation bei Datenschutz und Meldesystem für Whistleblower</w:t>
      </w:r>
      <w:r w:rsidR="00BB3B3B">
        <w:rPr>
          <w:rFonts w:ascii="Arial" w:hAnsi="Arial"/>
          <w:b/>
          <w:color w:val="000000"/>
          <w:u w:val="single"/>
        </w:rPr>
        <w:t xml:space="preserve"> </w:t>
      </w:r>
    </w:p>
    <w:p w14:paraId="7013797B" w14:textId="77777777" w:rsidR="00340EB2" w:rsidRPr="00BB3B3B" w:rsidRDefault="00340EB2" w:rsidP="00340EB2">
      <w:pPr>
        <w:tabs>
          <w:tab w:val="left" w:pos="9070"/>
        </w:tabs>
        <w:ind w:right="-2"/>
        <w:rPr>
          <w:rFonts w:ascii="Arial" w:hAnsi="Arial"/>
          <w:b/>
          <w:color w:val="000000"/>
          <w:u w:val="single"/>
        </w:rPr>
      </w:pPr>
    </w:p>
    <w:p w14:paraId="3113675B" w14:textId="31DFE910" w:rsidR="00CA77CA" w:rsidRPr="00CA77CA" w:rsidRDefault="00C7141B" w:rsidP="00CA77CA">
      <w:pPr>
        <w:tabs>
          <w:tab w:val="left" w:pos="7230"/>
          <w:tab w:val="left" w:pos="9072"/>
        </w:tabs>
        <w:autoSpaceDE w:val="0"/>
        <w:autoSpaceDN w:val="0"/>
        <w:adjustRightInd w:val="0"/>
        <w:spacing w:line="240" w:lineRule="atLeast"/>
        <w:ind w:right="-144"/>
        <w:rPr>
          <w:rFonts w:ascii="Arial" w:hAnsi="Arial"/>
          <w:b/>
          <w:bCs/>
          <w:sz w:val="27"/>
          <w:szCs w:val="27"/>
        </w:rPr>
      </w:pPr>
      <w:bookmarkStart w:id="0" w:name="OLE_LINK1"/>
      <w:bookmarkStart w:id="1" w:name="OLE_LINK4"/>
      <w:bookmarkStart w:id="2" w:name="OLE_LINK5"/>
      <w:r w:rsidRPr="00C7141B">
        <w:rPr>
          <w:rFonts w:ascii="Arial" w:hAnsi="Arial"/>
          <w:b/>
          <w:sz w:val="27"/>
          <w:szCs w:val="27"/>
        </w:rPr>
        <w:t>s.i.g. und DSG</w:t>
      </w:r>
      <w:r>
        <w:rPr>
          <w:rFonts w:ascii="Arial" w:hAnsi="Arial"/>
          <w:b/>
          <w:sz w:val="27"/>
          <w:szCs w:val="27"/>
        </w:rPr>
        <w:t>:</w:t>
      </w:r>
      <w:r w:rsidRPr="00C7141B">
        <w:rPr>
          <w:rFonts w:ascii="Arial" w:hAnsi="Arial"/>
          <w:b/>
          <w:sz w:val="27"/>
          <w:szCs w:val="27"/>
        </w:rPr>
        <w:t xml:space="preserve"> </w:t>
      </w:r>
      <w:r>
        <w:rPr>
          <w:rFonts w:ascii="Arial" w:hAnsi="Arial"/>
          <w:b/>
          <w:sz w:val="27"/>
          <w:szCs w:val="27"/>
        </w:rPr>
        <w:t xml:space="preserve">Neue </w:t>
      </w:r>
      <w:r w:rsidR="00BB3B3B">
        <w:rPr>
          <w:rFonts w:ascii="Arial" w:hAnsi="Arial"/>
          <w:b/>
          <w:sz w:val="27"/>
          <w:szCs w:val="27"/>
        </w:rPr>
        <w:t>Wege durch den Datenschutz</w:t>
      </w:r>
    </w:p>
    <w:bookmarkEnd w:id="0"/>
    <w:p w14:paraId="2AA2F308" w14:textId="5070D8E9" w:rsidR="00681221" w:rsidRPr="00D10305" w:rsidRDefault="00681221"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p>
    <w:bookmarkEnd w:id="1"/>
    <w:bookmarkEnd w:id="2"/>
    <w:p w14:paraId="574AE8A1" w14:textId="705F3349" w:rsidR="000F1096"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w:t>
      </w:r>
      <w:r w:rsidR="00BB3B3B">
        <w:rPr>
          <w:rFonts w:ascii="Arial" w:hAnsi="Arial"/>
          <w:b/>
          <w:sz w:val="20"/>
        </w:rPr>
        <w:t>2</w:t>
      </w:r>
      <w:r w:rsidR="0064485F">
        <w:rPr>
          <w:rFonts w:ascii="Arial" w:hAnsi="Arial"/>
          <w:b/>
          <w:sz w:val="20"/>
        </w:rPr>
        <w:t>1</w:t>
      </w:r>
      <w:r w:rsidRPr="00FD03F8">
        <w:rPr>
          <w:rFonts w:ascii="Arial" w:hAnsi="Arial"/>
          <w:b/>
          <w:sz w:val="20"/>
        </w:rPr>
        <w:t xml:space="preserve">. </w:t>
      </w:r>
      <w:r w:rsidR="00146CB8">
        <w:rPr>
          <w:rFonts w:ascii="Arial" w:hAnsi="Arial"/>
          <w:b/>
          <w:sz w:val="20"/>
        </w:rPr>
        <w:t>April</w:t>
      </w:r>
      <w:r w:rsidRPr="00FD03F8">
        <w:rPr>
          <w:rFonts w:ascii="Arial" w:hAnsi="Arial"/>
          <w:b/>
          <w:sz w:val="20"/>
        </w:rPr>
        <w:t xml:space="preserve"> 202</w:t>
      </w:r>
      <w:r w:rsidR="00640177">
        <w:rPr>
          <w:rFonts w:ascii="Arial" w:hAnsi="Arial"/>
          <w:b/>
          <w:sz w:val="20"/>
        </w:rPr>
        <w:t>2</w:t>
      </w:r>
      <w:r w:rsidRPr="00FD03F8">
        <w:rPr>
          <w:rFonts w:ascii="Arial" w:hAnsi="Arial"/>
          <w:b/>
          <w:sz w:val="20"/>
        </w:rPr>
        <w:t xml:space="preserve">. </w:t>
      </w:r>
      <w:r w:rsidR="00BB3B3B">
        <w:rPr>
          <w:rFonts w:ascii="Arial" w:hAnsi="Arial"/>
          <w:b/>
          <w:sz w:val="20"/>
        </w:rPr>
        <w:t>Im Rahmen einer engen Partn</w:t>
      </w:r>
      <w:r w:rsidR="001D3F13">
        <w:rPr>
          <w:rFonts w:ascii="Arial" w:hAnsi="Arial"/>
          <w:b/>
          <w:sz w:val="20"/>
        </w:rPr>
        <w:t>er</w:t>
      </w:r>
      <w:r w:rsidR="00BB3B3B">
        <w:rPr>
          <w:rFonts w:ascii="Arial" w:hAnsi="Arial"/>
          <w:b/>
          <w:sz w:val="20"/>
        </w:rPr>
        <w:t xml:space="preserve">schaft bieten das Neu-Ulmer IT-Haus s.i.g. mbH und die neu gegründete DSG </w:t>
      </w:r>
      <w:proofErr w:type="spellStart"/>
      <w:r w:rsidR="001D3F13">
        <w:rPr>
          <w:rFonts w:ascii="Arial" w:hAnsi="Arial"/>
          <w:b/>
          <w:sz w:val="20"/>
        </w:rPr>
        <w:t>d</w:t>
      </w:r>
      <w:r w:rsidR="00BB3B3B">
        <w:rPr>
          <w:rFonts w:ascii="Arial" w:hAnsi="Arial"/>
          <w:b/>
          <w:sz w:val="20"/>
        </w:rPr>
        <w:t>atenschutz</w:t>
      </w:r>
      <w:proofErr w:type="spellEnd"/>
      <w:r w:rsidR="00BB3B3B">
        <w:rPr>
          <w:rFonts w:ascii="Arial" w:hAnsi="Arial"/>
          <w:b/>
          <w:sz w:val="20"/>
        </w:rPr>
        <w:t xml:space="preserve"> UG </w:t>
      </w:r>
      <w:r w:rsidR="001D3F13">
        <w:rPr>
          <w:rFonts w:ascii="Arial" w:hAnsi="Arial"/>
          <w:b/>
          <w:sz w:val="20"/>
        </w:rPr>
        <w:t xml:space="preserve">sowohl die Komplettbetreuung des Datenschutzes </w:t>
      </w:r>
      <w:r w:rsidR="004D242F">
        <w:rPr>
          <w:rFonts w:ascii="Arial" w:hAnsi="Arial"/>
          <w:b/>
          <w:sz w:val="20"/>
        </w:rPr>
        <w:t>für</w:t>
      </w:r>
      <w:r w:rsidR="001D3F13">
        <w:rPr>
          <w:rFonts w:ascii="Arial" w:hAnsi="Arial"/>
          <w:b/>
          <w:sz w:val="20"/>
        </w:rPr>
        <w:t xml:space="preserve"> Unternehmen und Institutionen als auch die Unterstützung von internen Datenschutzbeauftragten an. Geleitet wird das neue Unternehmen</w:t>
      </w:r>
      <w:r w:rsidR="001123BA">
        <w:rPr>
          <w:rFonts w:ascii="Arial" w:hAnsi="Arial"/>
          <w:b/>
          <w:sz w:val="20"/>
        </w:rPr>
        <w:t xml:space="preserve"> mit Sitz in Neu-Ulm </w:t>
      </w:r>
      <w:r w:rsidR="001D3F13">
        <w:rPr>
          <w:rFonts w:ascii="Arial" w:hAnsi="Arial"/>
          <w:b/>
          <w:sz w:val="20"/>
        </w:rPr>
        <w:t>von Tobias Marx, der sich als Rechtsanwalt auf IT-Recht und Datenschutz spezialisiert hat</w:t>
      </w:r>
      <w:r w:rsidR="005E0A30">
        <w:rPr>
          <w:rFonts w:ascii="Arial" w:hAnsi="Arial"/>
          <w:b/>
          <w:sz w:val="20"/>
        </w:rPr>
        <w:t xml:space="preserve">. </w:t>
      </w:r>
      <w:r w:rsidR="001D3F13">
        <w:rPr>
          <w:rFonts w:ascii="Arial" w:hAnsi="Arial"/>
          <w:b/>
          <w:sz w:val="20"/>
        </w:rPr>
        <w:t xml:space="preserve">„Das Unternehmen DSG ist </w:t>
      </w:r>
      <w:r w:rsidR="00435451">
        <w:rPr>
          <w:rFonts w:ascii="Arial" w:hAnsi="Arial"/>
          <w:b/>
          <w:sz w:val="20"/>
        </w:rPr>
        <w:t xml:space="preserve">zwar </w:t>
      </w:r>
      <w:r w:rsidR="001D3F13">
        <w:rPr>
          <w:rFonts w:ascii="Arial" w:hAnsi="Arial"/>
          <w:b/>
          <w:sz w:val="20"/>
        </w:rPr>
        <w:t>neu, unsere Zusammenarbeit aber nicht. Denn Tobias Marx ha</w:t>
      </w:r>
      <w:r w:rsidR="001123BA">
        <w:rPr>
          <w:rFonts w:ascii="Arial" w:hAnsi="Arial"/>
          <w:b/>
          <w:sz w:val="20"/>
        </w:rPr>
        <w:t>t uns</w:t>
      </w:r>
      <w:r w:rsidR="001D3F13">
        <w:rPr>
          <w:rFonts w:ascii="Arial" w:hAnsi="Arial"/>
          <w:b/>
          <w:sz w:val="20"/>
        </w:rPr>
        <w:t xml:space="preserve"> auch in den vergangenen Jahren </w:t>
      </w:r>
      <w:r w:rsidR="0080295A">
        <w:rPr>
          <w:rFonts w:ascii="Arial" w:hAnsi="Arial"/>
          <w:b/>
          <w:sz w:val="20"/>
        </w:rPr>
        <w:t>in Sachen IT-Recht</w:t>
      </w:r>
      <w:r w:rsidR="001D3F13">
        <w:rPr>
          <w:rFonts w:ascii="Arial" w:hAnsi="Arial"/>
          <w:b/>
          <w:sz w:val="20"/>
        </w:rPr>
        <w:t xml:space="preserve"> </w:t>
      </w:r>
      <w:r w:rsidR="0080295A">
        <w:rPr>
          <w:rFonts w:ascii="Arial" w:hAnsi="Arial"/>
          <w:b/>
          <w:sz w:val="20"/>
        </w:rPr>
        <w:t xml:space="preserve">und Datenschutz </w:t>
      </w:r>
      <w:r w:rsidR="001D3F13">
        <w:rPr>
          <w:rFonts w:ascii="Arial" w:hAnsi="Arial"/>
          <w:b/>
          <w:sz w:val="20"/>
        </w:rPr>
        <w:t xml:space="preserve">intensiv </w:t>
      </w:r>
      <w:r w:rsidR="001123BA">
        <w:rPr>
          <w:rFonts w:ascii="Arial" w:hAnsi="Arial"/>
          <w:b/>
          <w:sz w:val="20"/>
        </w:rPr>
        <w:t xml:space="preserve">unterstützt – bislang allerdings </w:t>
      </w:r>
      <w:r w:rsidR="00435451">
        <w:rPr>
          <w:rFonts w:ascii="Arial" w:hAnsi="Arial"/>
          <w:b/>
          <w:sz w:val="20"/>
        </w:rPr>
        <w:t xml:space="preserve">meist </w:t>
      </w:r>
      <w:r w:rsidR="001123BA">
        <w:rPr>
          <w:rFonts w:ascii="Arial" w:hAnsi="Arial"/>
          <w:b/>
          <w:sz w:val="20"/>
        </w:rPr>
        <w:t xml:space="preserve">als Support </w:t>
      </w:r>
      <w:r w:rsidR="00DD790C">
        <w:rPr>
          <w:rFonts w:ascii="Arial" w:hAnsi="Arial"/>
          <w:b/>
          <w:sz w:val="20"/>
        </w:rPr>
        <w:t>und Ergänzung unseres bestehenden Angebots</w:t>
      </w:r>
      <w:r w:rsidR="001123BA">
        <w:rPr>
          <w:rFonts w:ascii="Arial" w:hAnsi="Arial"/>
          <w:b/>
          <w:sz w:val="20"/>
        </w:rPr>
        <w:t xml:space="preserve">. Nun haben wir das </w:t>
      </w:r>
      <w:r w:rsidR="00DD790C">
        <w:rPr>
          <w:rFonts w:ascii="Arial" w:hAnsi="Arial"/>
          <w:b/>
          <w:sz w:val="20"/>
        </w:rPr>
        <w:t>Ganze</w:t>
      </w:r>
      <w:r w:rsidR="001123BA">
        <w:rPr>
          <w:rFonts w:ascii="Arial" w:hAnsi="Arial"/>
          <w:b/>
          <w:sz w:val="20"/>
        </w:rPr>
        <w:t xml:space="preserve"> in dieser Konstellation auf </w:t>
      </w:r>
      <w:r w:rsidR="00435451">
        <w:rPr>
          <w:rFonts w:ascii="Arial" w:hAnsi="Arial"/>
          <w:b/>
          <w:sz w:val="20"/>
        </w:rPr>
        <w:t>eigene</w:t>
      </w:r>
      <w:r w:rsidR="001123BA">
        <w:rPr>
          <w:rFonts w:ascii="Arial" w:hAnsi="Arial"/>
          <w:b/>
          <w:sz w:val="20"/>
        </w:rPr>
        <w:t xml:space="preserve"> Beine gestellt und wollen </w:t>
      </w:r>
      <w:r w:rsidR="00435451">
        <w:rPr>
          <w:rFonts w:ascii="Arial" w:hAnsi="Arial"/>
          <w:b/>
          <w:sz w:val="20"/>
        </w:rPr>
        <w:t>das Ange</w:t>
      </w:r>
      <w:r w:rsidR="005B79D9">
        <w:rPr>
          <w:rFonts w:ascii="Arial" w:hAnsi="Arial"/>
          <w:b/>
          <w:sz w:val="20"/>
        </w:rPr>
        <w:t>b</w:t>
      </w:r>
      <w:r w:rsidR="00435451">
        <w:rPr>
          <w:rFonts w:ascii="Arial" w:hAnsi="Arial"/>
          <w:b/>
          <w:sz w:val="20"/>
        </w:rPr>
        <w:t>ot</w:t>
      </w:r>
      <w:r w:rsidR="001123BA">
        <w:rPr>
          <w:rFonts w:ascii="Arial" w:hAnsi="Arial"/>
          <w:b/>
          <w:sz w:val="20"/>
        </w:rPr>
        <w:t xml:space="preserve"> </w:t>
      </w:r>
      <w:r w:rsidR="00DD790C">
        <w:rPr>
          <w:rFonts w:ascii="Arial" w:hAnsi="Arial"/>
          <w:b/>
          <w:sz w:val="20"/>
        </w:rPr>
        <w:t xml:space="preserve">gemeinsam </w:t>
      </w:r>
      <w:r w:rsidR="001123BA">
        <w:rPr>
          <w:rFonts w:ascii="Arial" w:hAnsi="Arial"/>
          <w:b/>
          <w:sz w:val="20"/>
        </w:rPr>
        <w:t xml:space="preserve">weiter ausbauen“, erläutert Eugen Straub, Geschäftsführer der s.i.g. mbH, das Vorgehen. </w:t>
      </w:r>
      <w:r w:rsidR="00DD790C">
        <w:rPr>
          <w:rFonts w:ascii="Arial" w:hAnsi="Arial"/>
          <w:b/>
          <w:sz w:val="20"/>
        </w:rPr>
        <w:t>„Im Rahmen der neuen Einheit haben wir juristisches Know-how mit technischer Affinität zusammengeführt</w:t>
      </w:r>
      <w:r w:rsidR="0080295A">
        <w:rPr>
          <w:rFonts w:ascii="Arial" w:hAnsi="Arial"/>
          <w:b/>
          <w:sz w:val="20"/>
        </w:rPr>
        <w:t>.</w:t>
      </w:r>
      <w:r w:rsidR="00DD790C">
        <w:rPr>
          <w:rFonts w:ascii="Arial" w:hAnsi="Arial"/>
          <w:b/>
          <w:sz w:val="20"/>
        </w:rPr>
        <w:t xml:space="preserve"> </w:t>
      </w:r>
      <w:r w:rsidR="0080295A">
        <w:rPr>
          <w:rFonts w:ascii="Arial" w:hAnsi="Arial"/>
          <w:b/>
          <w:sz w:val="20"/>
        </w:rPr>
        <w:t>Damit können wir</w:t>
      </w:r>
      <w:r w:rsidR="00DD790C">
        <w:rPr>
          <w:rFonts w:ascii="Arial" w:hAnsi="Arial"/>
          <w:b/>
          <w:sz w:val="20"/>
        </w:rPr>
        <w:t xml:space="preserve"> Unternehmen</w:t>
      </w:r>
      <w:r w:rsidR="0080295A">
        <w:rPr>
          <w:rFonts w:ascii="Arial" w:hAnsi="Arial"/>
          <w:b/>
          <w:sz w:val="20"/>
        </w:rPr>
        <w:t xml:space="preserve"> oder</w:t>
      </w:r>
      <w:r w:rsidR="00DD790C">
        <w:rPr>
          <w:rFonts w:ascii="Arial" w:hAnsi="Arial"/>
          <w:b/>
          <w:sz w:val="20"/>
        </w:rPr>
        <w:t xml:space="preserve"> öffentliche Einrichtungen</w:t>
      </w:r>
      <w:r w:rsidR="0080295A">
        <w:rPr>
          <w:rFonts w:ascii="Arial" w:hAnsi="Arial"/>
          <w:b/>
          <w:sz w:val="20"/>
        </w:rPr>
        <w:t xml:space="preserve"> ganzheitlich</w:t>
      </w:r>
      <w:r w:rsidR="00DD790C">
        <w:rPr>
          <w:rFonts w:ascii="Arial" w:hAnsi="Arial"/>
          <w:b/>
          <w:sz w:val="20"/>
        </w:rPr>
        <w:t xml:space="preserve"> dabei unterstützen, Lösungen für die Herausforderungen des Datenschutzes zu finden, statt nur den gesetzlichen Anforder</w:t>
      </w:r>
      <w:r w:rsidR="0080295A">
        <w:rPr>
          <w:rFonts w:ascii="Arial" w:hAnsi="Arial"/>
          <w:b/>
          <w:sz w:val="20"/>
        </w:rPr>
        <w:t>u</w:t>
      </w:r>
      <w:r w:rsidR="00DD790C">
        <w:rPr>
          <w:rFonts w:ascii="Arial" w:hAnsi="Arial"/>
          <w:b/>
          <w:sz w:val="20"/>
        </w:rPr>
        <w:t>ngen zu genügen“, erklärt Tobias Marx</w:t>
      </w:r>
      <w:r w:rsidR="0080295A">
        <w:rPr>
          <w:rFonts w:ascii="Arial" w:hAnsi="Arial"/>
          <w:b/>
          <w:sz w:val="20"/>
        </w:rPr>
        <w:t>.</w:t>
      </w:r>
      <w:r w:rsidR="00DD790C">
        <w:rPr>
          <w:rFonts w:ascii="Arial" w:hAnsi="Arial"/>
          <w:b/>
          <w:sz w:val="20"/>
        </w:rPr>
        <w:t xml:space="preserve"> </w:t>
      </w:r>
    </w:p>
    <w:p w14:paraId="2AEEB6C3" w14:textId="77777777" w:rsidR="00DD790C" w:rsidRDefault="00DD790C" w:rsidP="00681221">
      <w:pPr>
        <w:widowControl w:val="0"/>
        <w:autoSpaceDE w:val="0"/>
        <w:autoSpaceDN w:val="0"/>
        <w:adjustRightInd w:val="0"/>
        <w:spacing w:line="360" w:lineRule="auto"/>
        <w:ind w:right="1985"/>
        <w:rPr>
          <w:rFonts w:ascii="Arial" w:hAnsi="Arial"/>
          <w:b/>
          <w:sz w:val="20"/>
        </w:rPr>
      </w:pPr>
    </w:p>
    <w:p w14:paraId="6CD78C67" w14:textId="06BDD829" w:rsidR="00435451" w:rsidRDefault="00A96964" w:rsidP="001851CB">
      <w:pPr>
        <w:widowControl w:val="0"/>
        <w:autoSpaceDE w:val="0"/>
        <w:autoSpaceDN w:val="0"/>
        <w:adjustRightInd w:val="0"/>
        <w:spacing w:line="360" w:lineRule="auto"/>
        <w:ind w:right="1985"/>
        <w:rPr>
          <w:rFonts w:ascii="Arial" w:eastAsia="Times New Roman" w:hAnsi="Arial" w:cs="Times New Roman"/>
          <w:sz w:val="20"/>
          <w:szCs w:val="20"/>
        </w:rPr>
      </w:pPr>
      <w:r>
        <w:rPr>
          <w:rFonts w:ascii="Arial" w:hAnsi="Arial"/>
          <w:bCs/>
          <w:sz w:val="20"/>
        </w:rPr>
        <w:t>Die DSG unterstützt die Kunden der s.i.g. als externer Datenschutzbeauftragter und übernimmt alle damit verbundenen Aufgaben, von den entsprechenden Audits über die Umsetzung der Maßnahmen bis hin zur Schulung der Mitarbeiter. Gemeinsam mit der s.i.g. werden dabei alle rechtlichen und organisatorischer Fragen berücksichtigt</w:t>
      </w:r>
      <w:r w:rsidR="005B79D9">
        <w:rPr>
          <w:rFonts w:ascii="Arial" w:hAnsi="Arial"/>
          <w:bCs/>
          <w:sz w:val="20"/>
        </w:rPr>
        <w:t>,</w:t>
      </w:r>
      <w:r w:rsidR="00A34F76">
        <w:rPr>
          <w:rFonts w:ascii="Arial" w:hAnsi="Arial"/>
          <w:bCs/>
          <w:sz w:val="20"/>
        </w:rPr>
        <w:t xml:space="preserve"> inklusive der Meldung eventueller Datenpannen an die Aufsichtsbehörden</w:t>
      </w:r>
      <w:r>
        <w:rPr>
          <w:rFonts w:ascii="Arial" w:hAnsi="Arial"/>
          <w:bCs/>
          <w:sz w:val="20"/>
        </w:rPr>
        <w:t xml:space="preserve"> Die DSG versteht sich dabei als umsetzungsorientierter Lösungspartner. </w:t>
      </w:r>
      <w:r w:rsidR="00A34F76">
        <w:rPr>
          <w:rFonts w:ascii="Arial" w:hAnsi="Arial"/>
          <w:bCs/>
          <w:sz w:val="20"/>
        </w:rPr>
        <w:t xml:space="preserve">„Es geht uns darum, Unternehmen aufzuzeigen, wie sie </w:t>
      </w:r>
      <w:r w:rsidR="004D242F">
        <w:rPr>
          <w:rFonts w:ascii="Arial" w:hAnsi="Arial"/>
          <w:bCs/>
          <w:sz w:val="20"/>
        </w:rPr>
        <w:t>mit den</w:t>
      </w:r>
      <w:r w:rsidR="00A34F76">
        <w:rPr>
          <w:rFonts w:ascii="Arial" w:hAnsi="Arial"/>
          <w:bCs/>
          <w:sz w:val="20"/>
        </w:rPr>
        <w:t xml:space="preserve"> Vorgaben des Datenschutzes </w:t>
      </w:r>
      <w:r w:rsidR="004D242F">
        <w:rPr>
          <w:rFonts w:ascii="Arial" w:hAnsi="Arial"/>
          <w:bCs/>
          <w:sz w:val="20"/>
        </w:rPr>
        <w:t>konstruktiv umgehen können</w:t>
      </w:r>
      <w:r w:rsidR="00435451">
        <w:rPr>
          <w:rFonts w:ascii="Arial" w:hAnsi="Arial"/>
          <w:bCs/>
          <w:sz w:val="20"/>
        </w:rPr>
        <w:t xml:space="preserve">“ betont Tobias Marx. </w:t>
      </w:r>
      <w:r w:rsidR="00435451">
        <w:rPr>
          <w:rFonts w:ascii="Arial" w:eastAsia="Times New Roman" w:hAnsi="Arial" w:cs="Times New Roman"/>
          <w:sz w:val="20"/>
          <w:szCs w:val="20"/>
        </w:rPr>
        <w:t xml:space="preserve">Neben dem Datenschutz bietet s.i.g. </w:t>
      </w:r>
      <w:r w:rsidR="001851CB">
        <w:rPr>
          <w:rFonts w:ascii="Arial" w:eastAsia="Times New Roman" w:hAnsi="Arial" w:cs="Times New Roman"/>
          <w:sz w:val="20"/>
          <w:szCs w:val="20"/>
        </w:rPr>
        <w:t xml:space="preserve">umfassende Dienstleistungen für die IT-Sicherheit in Unternehmen und Institutionen. </w:t>
      </w:r>
    </w:p>
    <w:p w14:paraId="37BC4188" w14:textId="53807574" w:rsidR="001851CB" w:rsidRPr="001851CB" w:rsidRDefault="001851CB" w:rsidP="001851CB">
      <w:pPr>
        <w:widowControl w:val="0"/>
        <w:autoSpaceDE w:val="0"/>
        <w:autoSpaceDN w:val="0"/>
        <w:adjustRightInd w:val="0"/>
        <w:spacing w:line="360" w:lineRule="auto"/>
        <w:ind w:right="1985"/>
        <w:rPr>
          <w:rFonts w:ascii="Arial" w:eastAsia="Times New Roman" w:hAnsi="Arial" w:cs="Times New Roman"/>
          <w:b/>
          <w:bCs/>
          <w:sz w:val="20"/>
          <w:szCs w:val="20"/>
        </w:rPr>
      </w:pPr>
      <w:r w:rsidRPr="001851CB">
        <w:rPr>
          <w:rFonts w:ascii="Arial" w:eastAsia="Times New Roman" w:hAnsi="Arial" w:cs="Times New Roman"/>
          <w:b/>
          <w:bCs/>
          <w:sz w:val="20"/>
          <w:szCs w:val="20"/>
        </w:rPr>
        <w:lastRenderedPageBreak/>
        <w:t>Meldesystem für Whistleblower</w:t>
      </w:r>
    </w:p>
    <w:p w14:paraId="204CB65E" w14:textId="17AE4F52" w:rsidR="001851CB" w:rsidRDefault="001851CB" w:rsidP="001851CB">
      <w:pPr>
        <w:widowControl w:val="0"/>
        <w:autoSpaceDE w:val="0"/>
        <w:autoSpaceDN w:val="0"/>
        <w:adjustRightInd w:val="0"/>
        <w:spacing w:line="360" w:lineRule="auto"/>
        <w:ind w:right="1985"/>
        <w:rPr>
          <w:rFonts w:ascii="Arial" w:hAnsi="Arial"/>
          <w:bCs/>
          <w:sz w:val="20"/>
        </w:rPr>
      </w:pPr>
      <w:r>
        <w:rPr>
          <w:rFonts w:ascii="Arial" w:hAnsi="Arial"/>
          <w:bCs/>
          <w:sz w:val="20"/>
        </w:rPr>
        <w:t xml:space="preserve">Neben dem Dienstleistungsangebot für den Datenschutz bietet die DSG auch Unterstützung beim Aufbau eines Meldesystems für Whistleblower an. </w:t>
      </w:r>
      <w:r w:rsidR="00C7141B">
        <w:rPr>
          <w:rFonts w:ascii="Arial" w:hAnsi="Arial"/>
          <w:bCs/>
          <w:sz w:val="20"/>
        </w:rPr>
        <w:t>„</w:t>
      </w:r>
      <w:r w:rsidRPr="001851CB">
        <w:rPr>
          <w:rFonts w:ascii="Arial" w:hAnsi="Arial"/>
          <w:bCs/>
          <w:sz w:val="20"/>
        </w:rPr>
        <w:t xml:space="preserve">Laut EU-Richtlinie müssen </w:t>
      </w:r>
      <w:r w:rsidR="00C7141B">
        <w:rPr>
          <w:rFonts w:ascii="Arial" w:hAnsi="Arial"/>
          <w:bCs/>
          <w:sz w:val="20"/>
        </w:rPr>
        <w:t>seit Ende 2021</w:t>
      </w:r>
      <w:r w:rsidRPr="001851CB">
        <w:rPr>
          <w:rFonts w:ascii="Arial" w:hAnsi="Arial"/>
          <w:bCs/>
          <w:sz w:val="20"/>
        </w:rPr>
        <w:t xml:space="preserve"> Unternehmen mit </w:t>
      </w:r>
      <w:r w:rsidR="00C7141B">
        <w:rPr>
          <w:rFonts w:ascii="Arial" w:hAnsi="Arial"/>
          <w:bCs/>
          <w:sz w:val="20"/>
        </w:rPr>
        <w:t>mehr als</w:t>
      </w:r>
      <w:r w:rsidRPr="001851CB">
        <w:rPr>
          <w:rFonts w:ascii="Arial" w:hAnsi="Arial"/>
          <w:bCs/>
          <w:sz w:val="20"/>
        </w:rPr>
        <w:t xml:space="preserve"> 249 Arbeitnehmern, juristische Personen des öffentlichen Rechts</w:t>
      </w:r>
      <w:r w:rsidR="00FF2E26">
        <w:rPr>
          <w:rFonts w:ascii="Arial" w:hAnsi="Arial"/>
          <w:bCs/>
          <w:sz w:val="20"/>
        </w:rPr>
        <w:t>,</w:t>
      </w:r>
      <w:r w:rsidRPr="001851CB">
        <w:rPr>
          <w:rFonts w:ascii="Arial" w:hAnsi="Arial"/>
          <w:bCs/>
          <w:sz w:val="20"/>
        </w:rPr>
        <w:t xml:space="preserve"> wie </w:t>
      </w:r>
      <w:r w:rsidR="00C7141B">
        <w:rPr>
          <w:rFonts w:ascii="Arial" w:hAnsi="Arial"/>
          <w:bCs/>
          <w:sz w:val="20"/>
        </w:rPr>
        <w:t>etwa</w:t>
      </w:r>
      <w:r w:rsidRPr="001851CB">
        <w:rPr>
          <w:rFonts w:ascii="Arial" w:hAnsi="Arial"/>
          <w:bCs/>
          <w:sz w:val="20"/>
        </w:rPr>
        <w:t xml:space="preserve"> Städte und Gemeinden</w:t>
      </w:r>
      <w:r w:rsidR="00FF2E26">
        <w:rPr>
          <w:rFonts w:ascii="Arial" w:hAnsi="Arial"/>
          <w:bCs/>
          <w:sz w:val="20"/>
        </w:rPr>
        <w:t>,</w:t>
      </w:r>
      <w:r w:rsidRPr="001851CB">
        <w:rPr>
          <w:rFonts w:ascii="Arial" w:hAnsi="Arial"/>
          <w:bCs/>
          <w:sz w:val="20"/>
        </w:rPr>
        <w:t xml:space="preserve"> sowie Unternehmen, die im Eigentum oder unter Kontrolle von letzteren stehen, einen internen Meldekanal für Hinweisgeber einrichten</w:t>
      </w:r>
      <w:r w:rsidR="00C7141B">
        <w:rPr>
          <w:rFonts w:ascii="Arial" w:hAnsi="Arial"/>
          <w:bCs/>
          <w:sz w:val="20"/>
        </w:rPr>
        <w:t xml:space="preserve">“, so Tobias Marx zu den gesetzlichen Vorgaben. Bis 2024 soll diese Vorgabe auch auf Unternehmen mit mehr </w:t>
      </w:r>
      <w:r w:rsidRPr="001851CB">
        <w:rPr>
          <w:rFonts w:ascii="Arial" w:hAnsi="Arial"/>
          <w:bCs/>
          <w:sz w:val="20"/>
        </w:rPr>
        <w:t>als 50 Arbeitnehmer</w:t>
      </w:r>
      <w:r w:rsidR="00C7141B">
        <w:rPr>
          <w:rFonts w:ascii="Arial" w:hAnsi="Arial"/>
          <w:bCs/>
          <w:sz w:val="20"/>
        </w:rPr>
        <w:t>n ausgeweitet werden. „Es lohnt sich deswegen in jedem Falle, sich frühzeitig mit dem Thema auseinanderzusetzen</w:t>
      </w:r>
      <w:r w:rsidR="00E60469">
        <w:rPr>
          <w:rFonts w:ascii="Arial" w:hAnsi="Arial"/>
          <w:bCs/>
          <w:sz w:val="20"/>
        </w:rPr>
        <w:t>“, so Marx weiter</w:t>
      </w:r>
      <w:r w:rsidRPr="001851CB">
        <w:rPr>
          <w:rFonts w:ascii="Arial" w:hAnsi="Arial"/>
          <w:bCs/>
          <w:sz w:val="20"/>
        </w:rPr>
        <w:t>.</w:t>
      </w:r>
    </w:p>
    <w:p w14:paraId="24774BFC" w14:textId="77777777" w:rsidR="001851CB" w:rsidRPr="001851CB" w:rsidRDefault="001851CB" w:rsidP="001851CB">
      <w:pPr>
        <w:widowControl w:val="0"/>
        <w:autoSpaceDE w:val="0"/>
        <w:autoSpaceDN w:val="0"/>
        <w:adjustRightInd w:val="0"/>
        <w:spacing w:line="360" w:lineRule="auto"/>
        <w:ind w:right="1985"/>
        <w:rPr>
          <w:rFonts w:ascii="Arial" w:hAnsi="Arial"/>
          <w:bCs/>
          <w:sz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F429BC"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5BBDFE87" w:rsidR="00681221" w:rsidRPr="00EF77B6" w:rsidRDefault="0075729A" w:rsidP="00D10305">
            <w:pPr>
              <w:pStyle w:val="Kopfzeile"/>
              <w:tabs>
                <w:tab w:val="left" w:pos="4751"/>
              </w:tabs>
              <w:ind w:left="-494" w:right="205" w:firstLine="494"/>
              <w:rPr>
                <w:rFonts w:ascii="Arial" w:hAnsi="Arial"/>
                <w:sz w:val="16"/>
                <w:szCs w:val="16"/>
              </w:rPr>
            </w:pPr>
            <w:r>
              <w:rPr>
                <w:rFonts w:ascii="Arial" w:hAnsi="Arial"/>
                <w:sz w:val="16"/>
                <w:szCs w:val="16"/>
              </w:rPr>
              <w:t>https://</w:t>
            </w:r>
            <w:r w:rsidR="00681221" w:rsidRPr="00EF77B6">
              <w:rPr>
                <w:rFonts w:ascii="Arial" w:hAnsi="Arial"/>
                <w:sz w:val="16"/>
                <w:szCs w:val="16"/>
              </w:rPr>
              <w:t>press-n-relations.</w:t>
            </w:r>
            <w:r>
              <w:rPr>
                <w:rFonts w:ascii="Arial" w:hAnsi="Arial"/>
                <w:sz w:val="16"/>
                <w:szCs w:val="16"/>
              </w:rPr>
              <w:t>com</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0F3F6B83" w:rsidR="00681221"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Die Unternehmensidee „Play Business Safe“ steht für Kompetenz, Vertrauen, Verlässlichkeit und Sicherheit. Zu den Kunden gehören mittelständische Unternehmen genauso wie Global Player, die Öffentliche Verwaltung oder der Gesundheitssektor.</w:t>
      </w:r>
    </w:p>
    <w:p w14:paraId="1185ECAB" w14:textId="59D52480" w:rsidR="0047149B" w:rsidRDefault="0047149B" w:rsidP="00681221">
      <w:pPr>
        <w:rPr>
          <w:rFonts w:ascii="Arial" w:eastAsia="Calibri" w:hAnsi="Arial" w:cs="Arial"/>
          <w:bCs/>
          <w:sz w:val="16"/>
          <w:szCs w:val="16"/>
          <w:lang w:eastAsia="en-US"/>
        </w:rPr>
      </w:pPr>
    </w:p>
    <w:p w14:paraId="00000C66" w14:textId="77777777" w:rsidR="00F22068" w:rsidRPr="0047149B" w:rsidRDefault="00F22068" w:rsidP="0047149B">
      <w:pPr>
        <w:rPr>
          <w:rFonts w:ascii="Arial" w:eastAsia="Calibri" w:hAnsi="Arial" w:cs="Arial"/>
          <w:bCs/>
          <w:sz w:val="16"/>
          <w:szCs w:val="16"/>
          <w:lang w:eastAsia="en-US"/>
        </w:rPr>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4A036" w14:textId="77777777" w:rsidR="00F429BC" w:rsidRDefault="00F429BC">
      <w:r>
        <w:separator/>
      </w:r>
    </w:p>
  </w:endnote>
  <w:endnote w:type="continuationSeparator" w:id="0">
    <w:p w14:paraId="39A76C47" w14:textId="77777777" w:rsidR="00F429BC" w:rsidRDefault="00F42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ȝ갟羍"/>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91594" w14:textId="77777777" w:rsidR="00F429BC" w:rsidRDefault="00F429BC">
      <w:r>
        <w:separator/>
      </w:r>
    </w:p>
  </w:footnote>
  <w:footnote w:type="continuationSeparator" w:id="0">
    <w:p w14:paraId="26BAE762" w14:textId="77777777" w:rsidR="00F429BC" w:rsidRDefault="00F429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23760059">
    <w:abstractNumId w:val="1"/>
  </w:num>
  <w:num w:numId="2" w16cid:durableId="1854763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376"/>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56C7"/>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1096"/>
    <w:rsid w:val="000F2379"/>
    <w:rsid w:val="000F3A9A"/>
    <w:rsid w:val="000F48F6"/>
    <w:rsid w:val="000F4935"/>
    <w:rsid w:val="000F67BD"/>
    <w:rsid w:val="000F758D"/>
    <w:rsid w:val="001011E7"/>
    <w:rsid w:val="001017E2"/>
    <w:rsid w:val="001064AC"/>
    <w:rsid w:val="0011034C"/>
    <w:rsid w:val="001123BA"/>
    <w:rsid w:val="00112624"/>
    <w:rsid w:val="001137F4"/>
    <w:rsid w:val="00123C1B"/>
    <w:rsid w:val="00130047"/>
    <w:rsid w:val="001360C7"/>
    <w:rsid w:val="00137D9B"/>
    <w:rsid w:val="00141254"/>
    <w:rsid w:val="0014241B"/>
    <w:rsid w:val="001450B9"/>
    <w:rsid w:val="00145E1F"/>
    <w:rsid w:val="00145F07"/>
    <w:rsid w:val="00146CB8"/>
    <w:rsid w:val="0015017C"/>
    <w:rsid w:val="00152CE6"/>
    <w:rsid w:val="001537B8"/>
    <w:rsid w:val="00153E61"/>
    <w:rsid w:val="00156E25"/>
    <w:rsid w:val="001571CD"/>
    <w:rsid w:val="0016220A"/>
    <w:rsid w:val="00163CC5"/>
    <w:rsid w:val="001667BA"/>
    <w:rsid w:val="0016751B"/>
    <w:rsid w:val="00175DCB"/>
    <w:rsid w:val="00177745"/>
    <w:rsid w:val="00181F67"/>
    <w:rsid w:val="00183821"/>
    <w:rsid w:val="001851CB"/>
    <w:rsid w:val="00187697"/>
    <w:rsid w:val="00192A48"/>
    <w:rsid w:val="00193831"/>
    <w:rsid w:val="001938A4"/>
    <w:rsid w:val="0019739E"/>
    <w:rsid w:val="001A2C5C"/>
    <w:rsid w:val="001A2ED9"/>
    <w:rsid w:val="001A7CD9"/>
    <w:rsid w:val="001B239E"/>
    <w:rsid w:val="001B24FF"/>
    <w:rsid w:val="001B45CD"/>
    <w:rsid w:val="001B769F"/>
    <w:rsid w:val="001B7FF2"/>
    <w:rsid w:val="001C2CFA"/>
    <w:rsid w:val="001C34BF"/>
    <w:rsid w:val="001C7311"/>
    <w:rsid w:val="001D3F13"/>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1F26"/>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2303"/>
    <w:rsid w:val="0033757E"/>
    <w:rsid w:val="00340EB2"/>
    <w:rsid w:val="00341557"/>
    <w:rsid w:val="00344CBC"/>
    <w:rsid w:val="00356663"/>
    <w:rsid w:val="0036019F"/>
    <w:rsid w:val="0036146A"/>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C5EBE"/>
    <w:rsid w:val="003D6C5D"/>
    <w:rsid w:val="003E0948"/>
    <w:rsid w:val="003E31F0"/>
    <w:rsid w:val="003E582C"/>
    <w:rsid w:val="003E77C1"/>
    <w:rsid w:val="003E7F3B"/>
    <w:rsid w:val="003F095F"/>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5451"/>
    <w:rsid w:val="004361EC"/>
    <w:rsid w:val="004362FA"/>
    <w:rsid w:val="00445532"/>
    <w:rsid w:val="00446967"/>
    <w:rsid w:val="00447343"/>
    <w:rsid w:val="00450A2C"/>
    <w:rsid w:val="00455629"/>
    <w:rsid w:val="00455746"/>
    <w:rsid w:val="00460592"/>
    <w:rsid w:val="00461D07"/>
    <w:rsid w:val="0046217B"/>
    <w:rsid w:val="00462F84"/>
    <w:rsid w:val="004666FB"/>
    <w:rsid w:val="00466BAA"/>
    <w:rsid w:val="00467991"/>
    <w:rsid w:val="00467A13"/>
    <w:rsid w:val="00467D2A"/>
    <w:rsid w:val="004706E2"/>
    <w:rsid w:val="0047110C"/>
    <w:rsid w:val="0047148B"/>
    <w:rsid w:val="0047149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242F"/>
    <w:rsid w:val="004D426D"/>
    <w:rsid w:val="004D4E41"/>
    <w:rsid w:val="004E196C"/>
    <w:rsid w:val="004E4805"/>
    <w:rsid w:val="004E63B5"/>
    <w:rsid w:val="004E6458"/>
    <w:rsid w:val="004E6E61"/>
    <w:rsid w:val="004F1738"/>
    <w:rsid w:val="004F7573"/>
    <w:rsid w:val="005007F6"/>
    <w:rsid w:val="005018DE"/>
    <w:rsid w:val="00504176"/>
    <w:rsid w:val="00506BDB"/>
    <w:rsid w:val="00507FC0"/>
    <w:rsid w:val="00510979"/>
    <w:rsid w:val="00511620"/>
    <w:rsid w:val="00513C92"/>
    <w:rsid w:val="00514EF4"/>
    <w:rsid w:val="00515026"/>
    <w:rsid w:val="005173C4"/>
    <w:rsid w:val="00524083"/>
    <w:rsid w:val="00526A5B"/>
    <w:rsid w:val="00530A62"/>
    <w:rsid w:val="00531930"/>
    <w:rsid w:val="00533433"/>
    <w:rsid w:val="005336AE"/>
    <w:rsid w:val="005377B5"/>
    <w:rsid w:val="00541AD4"/>
    <w:rsid w:val="00547A5F"/>
    <w:rsid w:val="00551B4E"/>
    <w:rsid w:val="00561849"/>
    <w:rsid w:val="005625DF"/>
    <w:rsid w:val="00562D15"/>
    <w:rsid w:val="005652F7"/>
    <w:rsid w:val="00566E46"/>
    <w:rsid w:val="00573385"/>
    <w:rsid w:val="005742D7"/>
    <w:rsid w:val="00577DDB"/>
    <w:rsid w:val="00581D39"/>
    <w:rsid w:val="00582947"/>
    <w:rsid w:val="00583BC8"/>
    <w:rsid w:val="0059174E"/>
    <w:rsid w:val="005A1ADD"/>
    <w:rsid w:val="005A2170"/>
    <w:rsid w:val="005A29D4"/>
    <w:rsid w:val="005B0168"/>
    <w:rsid w:val="005B25E2"/>
    <w:rsid w:val="005B4FD7"/>
    <w:rsid w:val="005B5D61"/>
    <w:rsid w:val="005B7466"/>
    <w:rsid w:val="005B79D9"/>
    <w:rsid w:val="005D01B3"/>
    <w:rsid w:val="005D4BB4"/>
    <w:rsid w:val="005D4FF0"/>
    <w:rsid w:val="005D6EFF"/>
    <w:rsid w:val="005D7A5C"/>
    <w:rsid w:val="005E0A30"/>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177"/>
    <w:rsid w:val="00640D24"/>
    <w:rsid w:val="0064180C"/>
    <w:rsid w:val="006434AF"/>
    <w:rsid w:val="0064485F"/>
    <w:rsid w:val="0064522F"/>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0E92"/>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1960"/>
    <w:rsid w:val="00753732"/>
    <w:rsid w:val="00756EC2"/>
    <w:rsid w:val="0075729A"/>
    <w:rsid w:val="00757748"/>
    <w:rsid w:val="007608EF"/>
    <w:rsid w:val="0076165E"/>
    <w:rsid w:val="00762A14"/>
    <w:rsid w:val="00763106"/>
    <w:rsid w:val="00770BA7"/>
    <w:rsid w:val="00772996"/>
    <w:rsid w:val="00777B17"/>
    <w:rsid w:val="00777B6C"/>
    <w:rsid w:val="00785E0B"/>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295A"/>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871A6"/>
    <w:rsid w:val="00894C2C"/>
    <w:rsid w:val="008951B8"/>
    <w:rsid w:val="0089740F"/>
    <w:rsid w:val="008A368D"/>
    <w:rsid w:val="008A3C62"/>
    <w:rsid w:val="008A7116"/>
    <w:rsid w:val="008B0344"/>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518"/>
    <w:rsid w:val="00903C14"/>
    <w:rsid w:val="00904964"/>
    <w:rsid w:val="0090518E"/>
    <w:rsid w:val="00907EC5"/>
    <w:rsid w:val="0091361A"/>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7F1"/>
    <w:rsid w:val="00950E08"/>
    <w:rsid w:val="009511A0"/>
    <w:rsid w:val="00951219"/>
    <w:rsid w:val="00952267"/>
    <w:rsid w:val="00952E4B"/>
    <w:rsid w:val="0095308A"/>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2695"/>
    <w:rsid w:val="00A33EF2"/>
    <w:rsid w:val="00A33F64"/>
    <w:rsid w:val="00A34F76"/>
    <w:rsid w:val="00A35D3B"/>
    <w:rsid w:val="00A37DDD"/>
    <w:rsid w:val="00A43D48"/>
    <w:rsid w:val="00A5047E"/>
    <w:rsid w:val="00A53B38"/>
    <w:rsid w:val="00A56150"/>
    <w:rsid w:val="00A618B0"/>
    <w:rsid w:val="00A64869"/>
    <w:rsid w:val="00A65925"/>
    <w:rsid w:val="00A66694"/>
    <w:rsid w:val="00A73140"/>
    <w:rsid w:val="00A742B7"/>
    <w:rsid w:val="00A777D6"/>
    <w:rsid w:val="00A77BE0"/>
    <w:rsid w:val="00A80FC3"/>
    <w:rsid w:val="00A850D9"/>
    <w:rsid w:val="00A853DF"/>
    <w:rsid w:val="00A86C56"/>
    <w:rsid w:val="00A87B46"/>
    <w:rsid w:val="00A95490"/>
    <w:rsid w:val="00A95C0F"/>
    <w:rsid w:val="00A95E7E"/>
    <w:rsid w:val="00A9692C"/>
    <w:rsid w:val="00A96964"/>
    <w:rsid w:val="00AA025E"/>
    <w:rsid w:val="00AA0BF2"/>
    <w:rsid w:val="00AA0CE1"/>
    <w:rsid w:val="00AA16F8"/>
    <w:rsid w:val="00AA194A"/>
    <w:rsid w:val="00AA4A50"/>
    <w:rsid w:val="00AB06CE"/>
    <w:rsid w:val="00AC2F35"/>
    <w:rsid w:val="00AC3138"/>
    <w:rsid w:val="00AC39F9"/>
    <w:rsid w:val="00AC47E2"/>
    <w:rsid w:val="00AC7FAE"/>
    <w:rsid w:val="00AD047A"/>
    <w:rsid w:val="00AD540F"/>
    <w:rsid w:val="00AE25E2"/>
    <w:rsid w:val="00AE43DB"/>
    <w:rsid w:val="00AF25EF"/>
    <w:rsid w:val="00AF5811"/>
    <w:rsid w:val="00AF646B"/>
    <w:rsid w:val="00AF7F78"/>
    <w:rsid w:val="00B006D2"/>
    <w:rsid w:val="00B0096B"/>
    <w:rsid w:val="00B03A6F"/>
    <w:rsid w:val="00B05956"/>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A5A79"/>
    <w:rsid w:val="00BB1F14"/>
    <w:rsid w:val="00BB3B3B"/>
    <w:rsid w:val="00BC144F"/>
    <w:rsid w:val="00BC6A99"/>
    <w:rsid w:val="00BD08D7"/>
    <w:rsid w:val="00BD2921"/>
    <w:rsid w:val="00BD3CBC"/>
    <w:rsid w:val="00BD6118"/>
    <w:rsid w:val="00BF33B3"/>
    <w:rsid w:val="00BF41A8"/>
    <w:rsid w:val="00C02ABA"/>
    <w:rsid w:val="00C0329D"/>
    <w:rsid w:val="00C04D09"/>
    <w:rsid w:val="00C0580E"/>
    <w:rsid w:val="00C05CDA"/>
    <w:rsid w:val="00C1214D"/>
    <w:rsid w:val="00C12F4B"/>
    <w:rsid w:val="00C13F46"/>
    <w:rsid w:val="00C16951"/>
    <w:rsid w:val="00C20CF2"/>
    <w:rsid w:val="00C21BE6"/>
    <w:rsid w:val="00C2432A"/>
    <w:rsid w:val="00C24A1C"/>
    <w:rsid w:val="00C26216"/>
    <w:rsid w:val="00C27647"/>
    <w:rsid w:val="00C27B06"/>
    <w:rsid w:val="00C53570"/>
    <w:rsid w:val="00C638B1"/>
    <w:rsid w:val="00C660DB"/>
    <w:rsid w:val="00C67B57"/>
    <w:rsid w:val="00C70D33"/>
    <w:rsid w:val="00C7141B"/>
    <w:rsid w:val="00C75A41"/>
    <w:rsid w:val="00C75F7E"/>
    <w:rsid w:val="00C808A9"/>
    <w:rsid w:val="00C809FB"/>
    <w:rsid w:val="00C81E04"/>
    <w:rsid w:val="00C839FD"/>
    <w:rsid w:val="00C846EF"/>
    <w:rsid w:val="00C863D8"/>
    <w:rsid w:val="00C933F4"/>
    <w:rsid w:val="00C94004"/>
    <w:rsid w:val="00C95441"/>
    <w:rsid w:val="00C95777"/>
    <w:rsid w:val="00C9600F"/>
    <w:rsid w:val="00CA6D25"/>
    <w:rsid w:val="00CA77CA"/>
    <w:rsid w:val="00CB3D34"/>
    <w:rsid w:val="00CB69E0"/>
    <w:rsid w:val="00CC111C"/>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5AC0"/>
    <w:rsid w:val="00D27490"/>
    <w:rsid w:val="00D332C3"/>
    <w:rsid w:val="00D33C71"/>
    <w:rsid w:val="00D36328"/>
    <w:rsid w:val="00D40540"/>
    <w:rsid w:val="00D41232"/>
    <w:rsid w:val="00D42B9C"/>
    <w:rsid w:val="00D4371A"/>
    <w:rsid w:val="00D47ABA"/>
    <w:rsid w:val="00D47BA2"/>
    <w:rsid w:val="00D51294"/>
    <w:rsid w:val="00D56A0F"/>
    <w:rsid w:val="00D57D8C"/>
    <w:rsid w:val="00D6114D"/>
    <w:rsid w:val="00D628EF"/>
    <w:rsid w:val="00D62D4C"/>
    <w:rsid w:val="00D64793"/>
    <w:rsid w:val="00D711FC"/>
    <w:rsid w:val="00D75247"/>
    <w:rsid w:val="00D75308"/>
    <w:rsid w:val="00D80AEB"/>
    <w:rsid w:val="00D86715"/>
    <w:rsid w:val="00D90421"/>
    <w:rsid w:val="00D96E66"/>
    <w:rsid w:val="00DA0EE4"/>
    <w:rsid w:val="00DA1100"/>
    <w:rsid w:val="00DA1D84"/>
    <w:rsid w:val="00DB46C4"/>
    <w:rsid w:val="00DB46D0"/>
    <w:rsid w:val="00DC0E2C"/>
    <w:rsid w:val="00DC31F9"/>
    <w:rsid w:val="00DC6067"/>
    <w:rsid w:val="00DC6261"/>
    <w:rsid w:val="00DD1419"/>
    <w:rsid w:val="00DD2445"/>
    <w:rsid w:val="00DD2DA7"/>
    <w:rsid w:val="00DD3673"/>
    <w:rsid w:val="00DD48CD"/>
    <w:rsid w:val="00DD790C"/>
    <w:rsid w:val="00DD7F18"/>
    <w:rsid w:val="00DE55BA"/>
    <w:rsid w:val="00DE71EA"/>
    <w:rsid w:val="00DF216D"/>
    <w:rsid w:val="00DF5336"/>
    <w:rsid w:val="00DF5501"/>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0469"/>
    <w:rsid w:val="00E62AFA"/>
    <w:rsid w:val="00E70015"/>
    <w:rsid w:val="00E7031E"/>
    <w:rsid w:val="00E7292C"/>
    <w:rsid w:val="00E75D6C"/>
    <w:rsid w:val="00E77DAA"/>
    <w:rsid w:val="00E804A6"/>
    <w:rsid w:val="00E84B4E"/>
    <w:rsid w:val="00E90564"/>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22D3"/>
    <w:rsid w:val="00EE42DF"/>
    <w:rsid w:val="00EE7FA3"/>
    <w:rsid w:val="00EF048B"/>
    <w:rsid w:val="00EF2FFF"/>
    <w:rsid w:val="00EF4E67"/>
    <w:rsid w:val="00EF77B6"/>
    <w:rsid w:val="00F003A8"/>
    <w:rsid w:val="00F05B0B"/>
    <w:rsid w:val="00F06B12"/>
    <w:rsid w:val="00F1198D"/>
    <w:rsid w:val="00F14BCD"/>
    <w:rsid w:val="00F162BC"/>
    <w:rsid w:val="00F17B77"/>
    <w:rsid w:val="00F21F36"/>
    <w:rsid w:val="00F22068"/>
    <w:rsid w:val="00F2505F"/>
    <w:rsid w:val="00F273AA"/>
    <w:rsid w:val="00F3411B"/>
    <w:rsid w:val="00F37EAA"/>
    <w:rsid w:val="00F429BC"/>
    <w:rsid w:val="00F47363"/>
    <w:rsid w:val="00F522AB"/>
    <w:rsid w:val="00F55CB8"/>
    <w:rsid w:val="00F55FC5"/>
    <w:rsid w:val="00F56292"/>
    <w:rsid w:val="00F572D8"/>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37E3"/>
    <w:rsid w:val="00FC4BB6"/>
    <w:rsid w:val="00FC562A"/>
    <w:rsid w:val="00FD00DE"/>
    <w:rsid w:val="00FD09DF"/>
    <w:rsid w:val="00FD3C36"/>
    <w:rsid w:val="00FD4FBB"/>
    <w:rsid w:val="00FD5C39"/>
    <w:rsid w:val="00FE369F"/>
    <w:rsid w:val="00FE5539"/>
    <w:rsid w:val="00FE634F"/>
    <w:rsid w:val="00FE715E"/>
    <w:rsid w:val="00FF2E26"/>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semiHidden/>
    <w:unhideWhenUsed/>
    <w:qFormat/>
    <w:rsid w:val="002D1F2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table" w:styleId="Tabellenraster">
    <w:name w:val="Table Grid"/>
    <w:basedOn w:val="NormaleTabelle"/>
    <w:rsid w:val="00F2206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22068"/>
    <w:rPr>
      <w:color w:val="605E5C"/>
      <w:shd w:val="clear" w:color="auto" w:fill="E1DFDD"/>
    </w:rPr>
  </w:style>
  <w:style w:type="character" w:customStyle="1" w:styleId="berschrift2Zchn">
    <w:name w:val="Überschrift 2 Zchn"/>
    <w:basedOn w:val="Absatz-Standardschriftart"/>
    <w:link w:val="berschrift2"/>
    <w:uiPriority w:val="9"/>
    <w:semiHidden/>
    <w:rsid w:val="002D1F26"/>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15406">
      <w:bodyDiv w:val="1"/>
      <w:marLeft w:val="0"/>
      <w:marRight w:val="0"/>
      <w:marTop w:val="0"/>
      <w:marBottom w:val="0"/>
      <w:divBdr>
        <w:top w:val="none" w:sz="0" w:space="0" w:color="auto"/>
        <w:left w:val="none" w:sz="0" w:space="0" w:color="auto"/>
        <w:bottom w:val="none" w:sz="0" w:space="0" w:color="auto"/>
        <w:right w:val="none" w:sz="0" w:space="0" w:color="auto"/>
      </w:divBdr>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82189632">
      <w:bodyDiv w:val="1"/>
      <w:marLeft w:val="0"/>
      <w:marRight w:val="0"/>
      <w:marTop w:val="0"/>
      <w:marBottom w:val="0"/>
      <w:divBdr>
        <w:top w:val="none" w:sz="0" w:space="0" w:color="auto"/>
        <w:left w:val="none" w:sz="0" w:space="0" w:color="auto"/>
        <w:bottom w:val="none" w:sz="0" w:space="0" w:color="auto"/>
        <w:right w:val="none" w:sz="0" w:space="0" w:color="auto"/>
      </w:divBdr>
    </w:div>
    <w:div w:id="191309616">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674505">
      <w:bodyDiv w:val="1"/>
      <w:marLeft w:val="0"/>
      <w:marRight w:val="0"/>
      <w:marTop w:val="0"/>
      <w:marBottom w:val="0"/>
      <w:divBdr>
        <w:top w:val="none" w:sz="0" w:space="0" w:color="auto"/>
        <w:left w:val="none" w:sz="0" w:space="0" w:color="auto"/>
        <w:bottom w:val="none" w:sz="0" w:space="0" w:color="auto"/>
        <w:right w:val="none" w:sz="0" w:space="0" w:color="auto"/>
      </w:divBdr>
    </w:div>
    <w:div w:id="588079873">
      <w:bodyDiv w:val="1"/>
      <w:marLeft w:val="0"/>
      <w:marRight w:val="0"/>
      <w:marTop w:val="0"/>
      <w:marBottom w:val="0"/>
      <w:divBdr>
        <w:top w:val="none" w:sz="0" w:space="0" w:color="auto"/>
        <w:left w:val="none" w:sz="0" w:space="0" w:color="auto"/>
        <w:bottom w:val="none" w:sz="0" w:space="0" w:color="auto"/>
        <w:right w:val="none" w:sz="0" w:space="0" w:color="auto"/>
      </w:divBdr>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454980314">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728064676">
      <w:bodyDiv w:val="1"/>
      <w:marLeft w:val="0"/>
      <w:marRight w:val="0"/>
      <w:marTop w:val="0"/>
      <w:marBottom w:val="0"/>
      <w:divBdr>
        <w:top w:val="none" w:sz="0" w:space="0" w:color="auto"/>
        <w:left w:val="none" w:sz="0" w:space="0" w:color="auto"/>
        <w:bottom w:val="none" w:sz="0" w:space="0" w:color="auto"/>
        <w:right w:val="none" w:sz="0" w:space="0" w:color="auto"/>
      </w:divBdr>
    </w:div>
    <w:div w:id="1827621253">
      <w:bodyDiv w:val="1"/>
      <w:marLeft w:val="0"/>
      <w:marRight w:val="0"/>
      <w:marTop w:val="0"/>
      <w:marBottom w:val="0"/>
      <w:divBdr>
        <w:top w:val="none" w:sz="0" w:space="0" w:color="auto"/>
        <w:left w:val="none" w:sz="0" w:space="0" w:color="auto"/>
        <w:bottom w:val="none" w:sz="0" w:space="0" w:color="auto"/>
        <w:right w:val="none" w:sz="0" w:space="0" w:color="auto"/>
      </w:divBdr>
    </w:div>
    <w:div w:id="1845051857">
      <w:bodyDiv w:val="1"/>
      <w:marLeft w:val="0"/>
      <w:marRight w:val="0"/>
      <w:marTop w:val="0"/>
      <w:marBottom w:val="0"/>
      <w:divBdr>
        <w:top w:val="none" w:sz="0" w:space="0" w:color="auto"/>
        <w:left w:val="none" w:sz="0" w:space="0" w:color="auto"/>
        <w:bottom w:val="none" w:sz="0" w:space="0" w:color="auto"/>
        <w:right w:val="none" w:sz="0" w:space="0" w:color="auto"/>
      </w:divBdr>
    </w:div>
    <w:div w:id="1897202737">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166836">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 w:id="2100440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3454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3995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2022-04-19T14:09:00Z</cp:lastPrinted>
  <dcterms:created xsi:type="dcterms:W3CDTF">2022-04-20T11:17:00Z</dcterms:created>
  <dcterms:modified xsi:type="dcterms:W3CDTF">2022-04-20T12:40:00Z</dcterms:modified>
  <cp:category/>
</cp:coreProperties>
</file>