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BD0DAB" w14:textId="438ECF3F" w:rsidR="00E66183" w:rsidRPr="0026566B" w:rsidRDefault="001F0B0F" w:rsidP="001E765B">
      <w:pPr>
        <w:spacing w:line="288" w:lineRule="auto"/>
        <w:ind w:left="624" w:right="-144"/>
        <w:rPr>
          <w:rFonts w:ascii="Arial" w:hAnsi="Arial" w:cs="Arial"/>
          <w:color w:val="000000" w:themeColor="text1"/>
          <w:sz w:val="20"/>
          <w:szCs w:val="20"/>
          <w:lang w:val="en-GB"/>
        </w:rPr>
      </w:pPr>
      <w:r>
        <w:rPr>
          <w:rFonts w:ascii="Arial" w:hAnsi="Arial" w:cs="Arial"/>
          <w:color w:val="000000" w:themeColor="text1"/>
          <w:sz w:val="20"/>
          <w:szCs w:val="20"/>
          <w:lang w:val="en-GB"/>
        </w:rPr>
        <w:t>PRESS RELEASE</w:t>
      </w:r>
    </w:p>
    <w:p w14:paraId="760AAF70" w14:textId="77777777" w:rsidR="00E66183" w:rsidRPr="0026566B" w:rsidRDefault="00E66183" w:rsidP="001E765B">
      <w:pPr>
        <w:spacing w:line="288" w:lineRule="auto"/>
        <w:ind w:left="624" w:right="-144"/>
        <w:rPr>
          <w:rFonts w:ascii="Arial" w:hAnsi="Arial" w:cs="Arial"/>
          <w:color w:val="000000" w:themeColor="text1"/>
          <w:sz w:val="20"/>
          <w:szCs w:val="20"/>
          <w:lang w:val="en-GB"/>
        </w:rPr>
      </w:pPr>
    </w:p>
    <w:p w14:paraId="7B2F944D" w14:textId="47C16EE1" w:rsidR="00D24DF8" w:rsidRPr="0026566B" w:rsidRDefault="00D24DF8" w:rsidP="001E765B">
      <w:pPr>
        <w:spacing w:line="288" w:lineRule="auto"/>
        <w:ind w:left="624" w:right="-144"/>
        <w:rPr>
          <w:rFonts w:ascii="Arial" w:hAnsi="Arial" w:cs="Arial"/>
          <w:color w:val="000000" w:themeColor="text1"/>
          <w:sz w:val="20"/>
          <w:szCs w:val="20"/>
          <w:lang w:val="en-GB"/>
        </w:rPr>
      </w:pPr>
      <w:r w:rsidRPr="0026566B">
        <w:rPr>
          <w:rFonts w:ascii="Arial" w:hAnsi="Arial" w:cs="Arial"/>
          <w:color w:val="000000" w:themeColor="text1"/>
          <w:sz w:val="20"/>
          <w:szCs w:val="20"/>
          <w:lang w:val="en-GB"/>
        </w:rPr>
        <w:t>Geislingen/</w:t>
      </w:r>
      <w:proofErr w:type="spellStart"/>
      <w:r w:rsidRPr="0026566B">
        <w:rPr>
          <w:rFonts w:ascii="Arial" w:hAnsi="Arial" w:cs="Arial"/>
          <w:color w:val="000000" w:themeColor="text1"/>
          <w:sz w:val="20"/>
          <w:szCs w:val="20"/>
          <w:lang w:val="en-GB"/>
        </w:rPr>
        <w:t>Steige</w:t>
      </w:r>
      <w:proofErr w:type="spellEnd"/>
      <w:r w:rsidRPr="0026566B">
        <w:rPr>
          <w:rFonts w:ascii="Arial" w:hAnsi="Arial" w:cs="Arial"/>
          <w:color w:val="000000" w:themeColor="text1"/>
          <w:sz w:val="20"/>
          <w:szCs w:val="20"/>
          <w:lang w:val="en-GB"/>
        </w:rPr>
        <w:t xml:space="preserve"> (Germany), </w:t>
      </w:r>
      <w:r w:rsidR="003D1836">
        <w:rPr>
          <w:rFonts w:ascii="Arial" w:hAnsi="Arial" w:cs="Arial"/>
          <w:color w:val="000000" w:themeColor="text1"/>
          <w:sz w:val="20"/>
          <w:szCs w:val="20"/>
          <w:lang w:val="en-GB"/>
        </w:rPr>
        <w:t>2</w:t>
      </w:r>
      <w:r w:rsidR="00490031">
        <w:rPr>
          <w:rFonts w:ascii="Arial" w:hAnsi="Arial" w:cs="Arial"/>
          <w:color w:val="000000" w:themeColor="text1"/>
          <w:sz w:val="20"/>
          <w:szCs w:val="20"/>
          <w:lang w:val="en-GB"/>
        </w:rPr>
        <w:t>7</w:t>
      </w:r>
      <w:r w:rsidRPr="0026566B">
        <w:rPr>
          <w:rFonts w:ascii="Arial" w:hAnsi="Arial" w:cs="Arial"/>
          <w:color w:val="000000" w:themeColor="text1"/>
          <w:sz w:val="20"/>
          <w:szCs w:val="20"/>
          <w:lang w:val="en-GB"/>
        </w:rPr>
        <w:t xml:space="preserve">. </w:t>
      </w:r>
      <w:r w:rsidR="007A5B11">
        <w:rPr>
          <w:rFonts w:ascii="Arial" w:hAnsi="Arial" w:cs="Arial"/>
          <w:color w:val="000000" w:themeColor="text1"/>
          <w:sz w:val="20"/>
          <w:szCs w:val="20"/>
          <w:lang w:val="en-GB"/>
        </w:rPr>
        <w:t xml:space="preserve">March </w:t>
      </w:r>
      <w:r w:rsidRPr="0026566B">
        <w:rPr>
          <w:rFonts w:ascii="Arial" w:hAnsi="Arial" w:cs="Arial"/>
          <w:color w:val="000000" w:themeColor="text1"/>
          <w:sz w:val="20"/>
          <w:szCs w:val="20"/>
          <w:lang w:val="en-GB"/>
        </w:rPr>
        <w:t xml:space="preserve">2026 </w:t>
      </w:r>
    </w:p>
    <w:p w14:paraId="1487DA8B" w14:textId="77777777" w:rsidR="00D24DF8" w:rsidRPr="0026566B" w:rsidRDefault="00D24DF8" w:rsidP="001E765B">
      <w:pPr>
        <w:spacing w:line="288" w:lineRule="auto"/>
        <w:ind w:left="624" w:right="-144"/>
        <w:rPr>
          <w:rFonts w:ascii="Arial" w:hAnsi="Arial" w:cs="Arial"/>
          <w:color w:val="000000" w:themeColor="text1"/>
          <w:sz w:val="20"/>
          <w:szCs w:val="20"/>
          <w:lang w:val="en-GB"/>
        </w:rPr>
      </w:pPr>
    </w:p>
    <w:p w14:paraId="7B17DA7A" w14:textId="34D8668B" w:rsidR="003C2A36" w:rsidRPr="006F5B99" w:rsidRDefault="003C2A36" w:rsidP="003C2A36">
      <w:pPr>
        <w:spacing w:line="288" w:lineRule="auto"/>
        <w:ind w:left="624" w:right="-144"/>
        <w:rPr>
          <w:rFonts w:ascii="Arial" w:hAnsi="Arial" w:cs="Arial"/>
          <w:color w:val="000000" w:themeColor="text1"/>
          <w:sz w:val="26"/>
          <w:szCs w:val="26"/>
          <w:u w:val="single"/>
          <w:lang w:val="en-GB"/>
        </w:rPr>
      </w:pPr>
      <w:r w:rsidRPr="0026566B">
        <w:rPr>
          <w:rFonts w:ascii="Arial" w:hAnsi="Arial" w:cs="Arial"/>
          <w:color w:val="000000" w:themeColor="text1"/>
          <w:sz w:val="26"/>
          <w:szCs w:val="26"/>
          <w:u w:val="single"/>
          <w:lang w:val="en-GB"/>
        </w:rPr>
        <w:t xml:space="preserve">Cold </w:t>
      </w:r>
      <w:r w:rsidRPr="006F5B99">
        <w:rPr>
          <w:rFonts w:ascii="Arial" w:hAnsi="Arial" w:cs="Arial"/>
          <w:color w:val="000000" w:themeColor="text1"/>
          <w:sz w:val="26"/>
          <w:szCs w:val="26"/>
          <w:u w:val="single"/>
          <w:lang w:val="en-GB"/>
        </w:rPr>
        <w:t>brewed filter</w:t>
      </w:r>
      <w:r w:rsidR="00C16B32" w:rsidRPr="006F5B99">
        <w:rPr>
          <w:rFonts w:ascii="Arial" w:hAnsi="Arial" w:cs="Arial"/>
          <w:color w:val="000000" w:themeColor="text1"/>
          <w:sz w:val="26"/>
          <w:szCs w:val="26"/>
          <w:u w:val="single"/>
          <w:lang w:val="en-GB"/>
        </w:rPr>
        <w:t>ed</w:t>
      </w:r>
      <w:r w:rsidRPr="006F5B99">
        <w:rPr>
          <w:rFonts w:ascii="Arial" w:hAnsi="Arial" w:cs="Arial"/>
          <w:color w:val="000000" w:themeColor="text1"/>
          <w:sz w:val="26"/>
          <w:szCs w:val="26"/>
          <w:u w:val="single"/>
          <w:lang w:val="en-GB"/>
        </w:rPr>
        <w:t xml:space="preserve"> coffee with refined aroma</w:t>
      </w:r>
    </w:p>
    <w:p w14:paraId="5D25616C" w14:textId="77777777" w:rsidR="003C2A36" w:rsidRPr="006F5B99" w:rsidRDefault="003C2A36" w:rsidP="003C2A36">
      <w:pPr>
        <w:spacing w:line="288" w:lineRule="auto"/>
        <w:ind w:left="624" w:right="-144"/>
        <w:rPr>
          <w:rFonts w:ascii="Arial" w:hAnsi="Arial" w:cs="Arial"/>
          <w:color w:val="000000" w:themeColor="text1"/>
          <w:sz w:val="26"/>
          <w:szCs w:val="26"/>
          <w:u w:val="single"/>
          <w:lang w:val="en-GB"/>
        </w:rPr>
      </w:pPr>
      <w:r w:rsidRPr="006F5B99">
        <w:rPr>
          <w:rFonts w:ascii="Arial" w:hAnsi="Arial" w:cs="Arial"/>
          <w:color w:val="000000" w:themeColor="text1"/>
          <w:sz w:val="26"/>
          <w:szCs w:val="26"/>
          <w:u w:val="single"/>
          <w:lang w:val="en-GB"/>
        </w:rPr>
        <w:t>WMF 1500 F now features innovative Cool Brewed technology</w:t>
      </w:r>
    </w:p>
    <w:p w14:paraId="4C2367B2" w14:textId="5594394C" w:rsidR="003C2A36" w:rsidRPr="006F5B99" w:rsidRDefault="003C2A36" w:rsidP="001E765B">
      <w:pPr>
        <w:spacing w:line="288" w:lineRule="auto"/>
        <w:ind w:left="624" w:right="-144"/>
        <w:rPr>
          <w:rFonts w:ascii="Arial" w:hAnsi="Arial" w:cs="Arial"/>
          <w:color w:val="000000" w:themeColor="text1"/>
          <w:sz w:val="26"/>
          <w:szCs w:val="26"/>
          <w:u w:val="single"/>
          <w:lang w:val="en-GB"/>
        </w:rPr>
      </w:pPr>
    </w:p>
    <w:p w14:paraId="40F479AE" w14:textId="3C7981FE" w:rsidR="00B96A37" w:rsidRPr="006F5B99" w:rsidRDefault="00C16B32" w:rsidP="003C2A36">
      <w:pPr>
        <w:spacing w:line="288" w:lineRule="auto"/>
        <w:ind w:left="620"/>
        <w:rPr>
          <w:rFonts w:ascii="Arial" w:hAnsi="Arial" w:cs="Arial"/>
          <w:b/>
          <w:bCs/>
          <w:color w:val="000000" w:themeColor="text1"/>
          <w:sz w:val="20"/>
          <w:szCs w:val="20"/>
          <w:lang w:val="en-GB"/>
        </w:rPr>
      </w:pPr>
      <w:r w:rsidRPr="006F5B99">
        <w:rPr>
          <w:rFonts w:ascii="Arial" w:hAnsi="Arial" w:cs="Arial"/>
          <w:b/>
          <w:bCs/>
          <w:color w:val="000000" w:themeColor="text1"/>
          <w:sz w:val="20"/>
          <w:szCs w:val="20"/>
          <w:lang w:val="en-GB"/>
        </w:rPr>
        <w:t xml:space="preserve">Iced </w:t>
      </w:r>
      <w:r w:rsidR="003C2A36" w:rsidRPr="006F5B99">
        <w:rPr>
          <w:rFonts w:ascii="Arial" w:hAnsi="Arial" w:cs="Arial"/>
          <w:b/>
          <w:bCs/>
          <w:color w:val="000000" w:themeColor="text1"/>
          <w:sz w:val="20"/>
          <w:szCs w:val="20"/>
          <w:lang w:val="en-GB"/>
        </w:rPr>
        <w:t>coffee continues to reshape beverage menus worldwide, yet preparing it efficiently remains a challenge for many operators. SEB Professional Beverage now streamlines this process with the filter coffee machine WMF 1500 F and its new „</w:t>
      </w:r>
      <w:r w:rsidR="00B96A37" w:rsidRPr="006F5B99">
        <w:rPr>
          <w:rFonts w:ascii="Arial" w:hAnsi="Arial" w:cs="Arial"/>
          <w:b/>
          <w:bCs/>
          <w:color w:val="000000" w:themeColor="text1"/>
          <w:sz w:val="20"/>
          <w:szCs w:val="20"/>
          <w:lang w:val="en-GB"/>
        </w:rPr>
        <w:t>C</w:t>
      </w:r>
      <w:r w:rsidR="003C2A36" w:rsidRPr="006F5B99">
        <w:rPr>
          <w:rFonts w:ascii="Arial" w:hAnsi="Arial" w:cs="Arial"/>
          <w:b/>
          <w:bCs/>
          <w:color w:val="000000" w:themeColor="text1"/>
          <w:sz w:val="20"/>
          <w:szCs w:val="20"/>
          <w:lang w:val="en-GB"/>
        </w:rPr>
        <w:t xml:space="preserve">ool </w:t>
      </w:r>
      <w:proofErr w:type="gramStart"/>
      <w:r w:rsidR="00B96A37" w:rsidRPr="006F5B99">
        <w:rPr>
          <w:rFonts w:ascii="Arial" w:hAnsi="Arial" w:cs="Arial"/>
          <w:b/>
          <w:bCs/>
          <w:color w:val="000000" w:themeColor="text1"/>
          <w:sz w:val="20"/>
          <w:szCs w:val="20"/>
          <w:lang w:val="en-GB"/>
        </w:rPr>
        <w:t>B</w:t>
      </w:r>
      <w:r w:rsidR="003C2A36" w:rsidRPr="006F5B99">
        <w:rPr>
          <w:rFonts w:ascii="Arial" w:hAnsi="Arial" w:cs="Arial"/>
          <w:b/>
          <w:bCs/>
          <w:color w:val="000000" w:themeColor="text1"/>
          <w:sz w:val="20"/>
          <w:szCs w:val="20"/>
          <w:lang w:val="en-GB"/>
        </w:rPr>
        <w:t>rewed“ technology</w:t>
      </w:r>
      <w:proofErr w:type="gramEnd"/>
      <w:r w:rsidR="003C2A36" w:rsidRPr="006F5B99">
        <w:rPr>
          <w:rFonts w:ascii="Arial" w:hAnsi="Arial" w:cs="Arial"/>
          <w:b/>
          <w:bCs/>
          <w:color w:val="000000" w:themeColor="text1"/>
          <w:sz w:val="20"/>
          <w:szCs w:val="20"/>
          <w:lang w:val="en-GB"/>
        </w:rPr>
        <w:t xml:space="preserve">. </w:t>
      </w:r>
    </w:p>
    <w:p w14:paraId="619A01E2" w14:textId="1599024D" w:rsidR="003C2A36" w:rsidRPr="006F5B99" w:rsidRDefault="00B96A37" w:rsidP="00B96A37">
      <w:pPr>
        <w:spacing w:line="288" w:lineRule="auto"/>
        <w:ind w:left="620"/>
        <w:rPr>
          <w:rFonts w:ascii="Arial" w:hAnsi="Arial" w:cs="Arial"/>
          <w:b/>
          <w:bCs/>
          <w:color w:val="000000" w:themeColor="text1"/>
          <w:sz w:val="20"/>
          <w:szCs w:val="20"/>
          <w:lang w:val="en-GB"/>
        </w:rPr>
      </w:pPr>
      <w:r w:rsidRPr="006F5B99">
        <w:rPr>
          <w:rFonts w:ascii="Arial" w:hAnsi="Arial" w:cs="Arial"/>
          <w:b/>
          <w:bCs/>
          <w:color w:val="000000" w:themeColor="text1"/>
          <w:sz w:val="20"/>
          <w:szCs w:val="20"/>
          <w:lang w:val="en-GB"/>
        </w:rPr>
        <w:t xml:space="preserve">The system uses </w:t>
      </w:r>
      <w:r w:rsidR="00103943">
        <w:rPr>
          <w:rFonts w:ascii="Arial" w:hAnsi="Arial" w:cs="Arial"/>
          <w:b/>
          <w:bCs/>
          <w:color w:val="000000" w:themeColor="text1"/>
          <w:sz w:val="20"/>
          <w:szCs w:val="20"/>
          <w:lang w:val="en-GB"/>
        </w:rPr>
        <w:t>a hot pre-infusion which is followed by an extraction with ambient water</w:t>
      </w:r>
      <w:r w:rsidRPr="00103943">
        <w:rPr>
          <w:rFonts w:ascii="Arial" w:hAnsi="Arial" w:cs="Arial"/>
          <w:b/>
          <w:bCs/>
          <w:color w:val="FF0000"/>
          <w:sz w:val="20"/>
          <w:szCs w:val="20"/>
          <w:lang w:val="en-GB"/>
        </w:rPr>
        <w:t xml:space="preserve"> </w:t>
      </w:r>
      <w:r w:rsidRPr="006F5B99">
        <w:rPr>
          <w:rFonts w:ascii="Arial" w:hAnsi="Arial" w:cs="Arial"/>
          <w:b/>
          <w:bCs/>
          <w:color w:val="000000" w:themeColor="text1"/>
          <w:sz w:val="20"/>
          <w:szCs w:val="20"/>
          <w:lang w:val="en-GB"/>
        </w:rPr>
        <w:t xml:space="preserve">to deliver a mild, aromatic coffee experience – served pure, as iced coffee or modern signature drink. </w:t>
      </w:r>
      <w:r w:rsidR="003C2A36" w:rsidRPr="006F5B99">
        <w:rPr>
          <w:rFonts w:ascii="Arial" w:hAnsi="Arial" w:cs="Arial"/>
          <w:b/>
          <w:bCs/>
          <w:color w:val="000000" w:themeColor="text1"/>
          <w:sz w:val="20"/>
          <w:szCs w:val="20"/>
          <w:lang w:val="en-GB"/>
        </w:rPr>
        <w:t xml:space="preserve">Operators benefit from high performance and the consistent quality </w:t>
      </w:r>
      <w:r w:rsidRPr="006F5B99">
        <w:rPr>
          <w:rFonts w:ascii="Arial" w:hAnsi="Arial" w:cs="Arial"/>
          <w:b/>
          <w:bCs/>
          <w:color w:val="000000" w:themeColor="text1"/>
          <w:sz w:val="20"/>
          <w:szCs w:val="20"/>
          <w:lang w:val="en-GB"/>
        </w:rPr>
        <w:t xml:space="preserve">associated with </w:t>
      </w:r>
      <w:r w:rsidR="003C2A36" w:rsidRPr="006F5B99">
        <w:rPr>
          <w:rFonts w:ascii="Arial" w:hAnsi="Arial" w:cs="Arial"/>
          <w:b/>
          <w:bCs/>
          <w:color w:val="000000" w:themeColor="text1"/>
          <w:sz w:val="20"/>
          <w:szCs w:val="20"/>
          <w:lang w:val="en-GB"/>
        </w:rPr>
        <w:t xml:space="preserve">WMF </w:t>
      </w:r>
      <w:r w:rsidRPr="006F5B99">
        <w:rPr>
          <w:rFonts w:ascii="Arial" w:hAnsi="Arial" w:cs="Arial"/>
          <w:b/>
          <w:bCs/>
          <w:color w:val="000000" w:themeColor="text1"/>
          <w:sz w:val="20"/>
          <w:szCs w:val="20"/>
          <w:lang w:val="en-GB"/>
        </w:rPr>
        <w:t>P</w:t>
      </w:r>
      <w:r w:rsidR="003C2A36" w:rsidRPr="006F5B99">
        <w:rPr>
          <w:rFonts w:ascii="Arial" w:hAnsi="Arial" w:cs="Arial"/>
          <w:b/>
          <w:bCs/>
          <w:color w:val="000000" w:themeColor="text1"/>
          <w:sz w:val="20"/>
          <w:szCs w:val="20"/>
          <w:lang w:val="en-GB"/>
        </w:rPr>
        <w:t xml:space="preserve">rofessional </w:t>
      </w:r>
      <w:r w:rsidRPr="006F5B99">
        <w:rPr>
          <w:rFonts w:ascii="Arial" w:hAnsi="Arial" w:cs="Arial"/>
          <w:b/>
          <w:bCs/>
          <w:color w:val="000000" w:themeColor="text1"/>
          <w:sz w:val="20"/>
          <w:szCs w:val="20"/>
          <w:lang w:val="en-GB"/>
        </w:rPr>
        <w:t>C</w:t>
      </w:r>
      <w:r w:rsidR="003C2A36" w:rsidRPr="006F5B99">
        <w:rPr>
          <w:rFonts w:ascii="Arial" w:hAnsi="Arial" w:cs="Arial"/>
          <w:b/>
          <w:bCs/>
          <w:color w:val="000000" w:themeColor="text1"/>
          <w:sz w:val="20"/>
          <w:szCs w:val="20"/>
          <w:lang w:val="en-GB"/>
        </w:rPr>
        <w:t xml:space="preserve">offee </w:t>
      </w:r>
      <w:r w:rsidRPr="006F5B99">
        <w:rPr>
          <w:rFonts w:ascii="Arial" w:hAnsi="Arial" w:cs="Arial"/>
          <w:b/>
          <w:bCs/>
          <w:color w:val="000000" w:themeColor="text1"/>
          <w:sz w:val="20"/>
          <w:szCs w:val="20"/>
          <w:lang w:val="en-GB"/>
        </w:rPr>
        <w:t>M</w:t>
      </w:r>
      <w:r w:rsidR="003C2A36" w:rsidRPr="006F5B99">
        <w:rPr>
          <w:rFonts w:ascii="Arial" w:hAnsi="Arial" w:cs="Arial"/>
          <w:b/>
          <w:bCs/>
          <w:color w:val="000000" w:themeColor="text1"/>
          <w:sz w:val="20"/>
          <w:szCs w:val="20"/>
          <w:lang w:val="en-GB"/>
        </w:rPr>
        <w:t xml:space="preserve">achines. Whether </w:t>
      </w:r>
      <w:r w:rsidR="00C16B32" w:rsidRPr="006F5B99">
        <w:rPr>
          <w:rFonts w:ascii="Arial" w:hAnsi="Arial" w:cs="Arial"/>
          <w:b/>
          <w:bCs/>
          <w:color w:val="000000" w:themeColor="text1"/>
          <w:sz w:val="20"/>
          <w:szCs w:val="20"/>
          <w:lang w:val="en-GB"/>
        </w:rPr>
        <w:t xml:space="preserve">prepared </w:t>
      </w:r>
      <w:r w:rsidR="003C2A36" w:rsidRPr="006F5B99">
        <w:rPr>
          <w:rFonts w:ascii="Arial" w:hAnsi="Arial" w:cs="Arial"/>
          <w:b/>
          <w:bCs/>
          <w:color w:val="000000" w:themeColor="text1"/>
          <w:sz w:val="20"/>
          <w:szCs w:val="20"/>
          <w:lang w:val="en-GB"/>
        </w:rPr>
        <w:t xml:space="preserve">cold or hot, for single cups or large batches, the WMF 1500 F with Cool </w:t>
      </w:r>
      <w:r w:rsidRPr="006F5B99">
        <w:rPr>
          <w:rFonts w:ascii="Arial" w:hAnsi="Arial" w:cs="Arial"/>
          <w:b/>
          <w:bCs/>
          <w:color w:val="000000" w:themeColor="text1"/>
          <w:sz w:val="20"/>
          <w:szCs w:val="20"/>
          <w:lang w:val="en-GB"/>
        </w:rPr>
        <w:t>B</w:t>
      </w:r>
      <w:r w:rsidR="003C2A36" w:rsidRPr="006F5B99">
        <w:rPr>
          <w:rFonts w:ascii="Arial" w:hAnsi="Arial" w:cs="Arial"/>
          <w:b/>
          <w:bCs/>
          <w:color w:val="000000" w:themeColor="text1"/>
          <w:sz w:val="20"/>
          <w:szCs w:val="20"/>
          <w:lang w:val="en-GB"/>
        </w:rPr>
        <w:t xml:space="preserve">rewed enhances workflow efficiency </w:t>
      </w:r>
      <w:r w:rsidR="00F37376" w:rsidRPr="006F5B99">
        <w:rPr>
          <w:rFonts w:ascii="Arial" w:hAnsi="Arial" w:cs="Arial"/>
          <w:b/>
          <w:bCs/>
          <w:color w:val="000000" w:themeColor="text1"/>
          <w:sz w:val="20"/>
          <w:szCs w:val="20"/>
          <w:lang w:val="en-GB"/>
        </w:rPr>
        <w:t xml:space="preserve">and speed to serve </w:t>
      </w:r>
      <w:r w:rsidR="003C2A36" w:rsidRPr="006F5B99">
        <w:rPr>
          <w:rFonts w:ascii="Arial" w:hAnsi="Arial" w:cs="Arial"/>
          <w:b/>
          <w:bCs/>
          <w:color w:val="000000" w:themeColor="text1"/>
          <w:sz w:val="20"/>
          <w:szCs w:val="20"/>
          <w:lang w:val="en-GB"/>
        </w:rPr>
        <w:t xml:space="preserve">while expanding drink menus with a wide selection of refreshing options. </w:t>
      </w:r>
    </w:p>
    <w:p w14:paraId="41C6D874" w14:textId="77777777" w:rsidR="00B96A37" w:rsidRPr="006F5B99" w:rsidRDefault="00B96A37" w:rsidP="003C2A36">
      <w:pPr>
        <w:spacing w:line="288" w:lineRule="auto"/>
        <w:ind w:left="624"/>
        <w:rPr>
          <w:rFonts w:ascii="Arial" w:hAnsi="Arial" w:cs="Arial"/>
          <w:color w:val="000000" w:themeColor="text1"/>
          <w:sz w:val="20"/>
          <w:szCs w:val="20"/>
          <w:lang w:val="en-GB"/>
        </w:rPr>
      </w:pPr>
    </w:p>
    <w:p w14:paraId="6C4725CC" w14:textId="2BACB292" w:rsidR="003C2A36" w:rsidRPr="006F5B99" w:rsidRDefault="003C2A36" w:rsidP="003C2A36">
      <w:pPr>
        <w:spacing w:line="288" w:lineRule="auto"/>
        <w:ind w:left="624"/>
        <w:rPr>
          <w:rFonts w:ascii="Arial" w:hAnsi="Arial" w:cs="Arial"/>
          <w:b/>
          <w:bCs/>
          <w:color w:val="000000" w:themeColor="text1"/>
          <w:sz w:val="20"/>
          <w:szCs w:val="20"/>
          <w:lang w:val="en-GB"/>
        </w:rPr>
      </w:pPr>
      <w:r w:rsidRPr="006F5B99">
        <w:rPr>
          <w:rFonts w:ascii="Arial" w:hAnsi="Arial" w:cs="Arial"/>
          <w:b/>
          <w:bCs/>
          <w:color w:val="000000" w:themeColor="text1"/>
          <w:sz w:val="20"/>
          <w:szCs w:val="20"/>
          <w:lang w:val="en-GB"/>
        </w:rPr>
        <w:t>Rising demand across younger audiences</w:t>
      </w:r>
    </w:p>
    <w:p w14:paraId="0081F621" w14:textId="4152CE8B" w:rsidR="003C2A36" w:rsidRPr="006F5B99" w:rsidRDefault="003C2A36" w:rsidP="003C2A36">
      <w:pPr>
        <w:spacing w:line="288" w:lineRule="auto"/>
        <w:ind w:left="624"/>
        <w:rPr>
          <w:rFonts w:ascii="Arial" w:hAnsi="Arial" w:cs="Arial"/>
          <w:color w:val="000000" w:themeColor="text1"/>
          <w:sz w:val="20"/>
          <w:szCs w:val="20"/>
          <w:lang w:val="en-GB"/>
        </w:rPr>
      </w:pPr>
      <w:r w:rsidRPr="006F5B99">
        <w:rPr>
          <w:rFonts w:ascii="Arial" w:hAnsi="Arial" w:cs="Arial"/>
          <w:color w:val="000000" w:themeColor="text1"/>
          <w:sz w:val="20"/>
          <w:szCs w:val="20"/>
          <w:lang w:val="en-GB"/>
        </w:rPr>
        <w:t>Iced coffee and cold brew signature drinks are especially popular among younger consumers, making them some of the most requested beverages in cafés, hotels, convenience stores, fuel stations and healthcare environments. Traditional cold brew, however, typically requires manual extraction times of twelve to twenty</w:t>
      </w:r>
      <w:r w:rsidR="007A5B11">
        <w:rPr>
          <w:rFonts w:ascii="Arial" w:hAnsi="Arial" w:cs="Arial"/>
          <w:color w:val="000000" w:themeColor="text1"/>
          <w:sz w:val="20"/>
          <w:szCs w:val="20"/>
          <w:lang w:val="en-GB"/>
        </w:rPr>
        <w:t>-</w:t>
      </w:r>
      <w:r w:rsidRPr="006F5B99">
        <w:rPr>
          <w:rFonts w:ascii="Arial" w:hAnsi="Arial" w:cs="Arial"/>
          <w:color w:val="000000" w:themeColor="text1"/>
          <w:sz w:val="20"/>
          <w:szCs w:val="20"/>
          <w:lang w:val="en-GB"/>
        </w:rPr>
        <w:t xml:space="preserve">four hours, which increases workload and reduces flexibility. The new „Cool </w:t>
      </w:r>
      <w:proofErr w:type="gramStart"/>
      <w:r w:rsidRPr="006F5B99">
        <w:rPr>
          <w:rFonts w:ascii="Arial" w:hAnsi="Arial" w:cs="Arial"/>
          <w:color w:val="000000" w:themeColor="text1"/>
          <w:sz w:val="20"/>
          <w:szCs w:val="20"/>
          <w:lang w:val="en-GB"/>
        </w:rPr>
        <w:t>Brewed“ technology</w:t>
      </w:r>
      <w:proofErr w:type="gramEnd"/>
      <w:r w:rsidRPr="006F5B99">
        <w:rPr>
          <w:rFonts w:ascii="Arial" w:hAnsi="Arial" w:cs="Arial"/>
          <w:color w:val="000000" w:themeColor="text1"/>
          <w:sz w:val="20"/>
          <w:szCs w:val="20"/>
          <w:lang w:val="en-GB"/>
        </w:rPr>
        <w:t xml:space="preserve"> integrated into the WMF 1500 F provides an immediate solution by enabling operators to prepare cold beverage varieties at the press of a button.</w:t>
      </w:r>
    </w:p>
    <w:p w14:paraId="15A65552" w14:textId="77777777" w:rsidR="003C2A36" w:rsidRPr="006F5B99" w:rsidRDefault="003C2A36" w:rsidP="003C2A36">
      <w:pPr>
        <w:spacing w:line="288" w:lineRule="auto"/>
        <w:ind w:left="624"/>
        <w:rPr>
          <w:rFonts w:ascii="Arial" w:hAnsi="Arial" w:cs="Arial"/>
          <w:color w:val="000000" w:themeColor="text1"/>
          <w:sz w:val="20"/>
          <w:szCs w:val="20"/>
          <w:lang w:val="en-GB"/>
        </w:rPr>
      </w:pPr>
    </w:p>
    <w:p w14:paraId="14CBFC93" w14:textId="69B3112A" w:rsidR="003C2A36" w:rsidRPr="006F5B99" w:rsidRDefault="003C2A36" w:rsidP="003C2A36">
      <w:pPr>
        <w:spacing w:line="288" w:lineRule="auto"/>
        <w:ind w:left="624"/>
        <w:rPr>
          <w:rFonts w:ascii="Arial" w:hAnsi="Arial" w:cs="Arial"/>
          <w:b/>
          <w:bCs/>
          <w:color w:val="000000" w:themeColor="text1"/>
          <w:sz w:val="20"/>
          <w:szCs w:val="20"/>
          <w:lang w:val="en-GB"/>
        </w:rPr>
      </w:pPr>
      <w:r w:rsidRPr="006F5B99">
        <w:rPr>
          <w:rFonts w:ascii="Arial" w:hAnsi="Arial" w:cs="Arial"/>
          <w:b/>
          <w:bCs/>
          <w:color w:val="000000" w:themeColor="text1"/>
          <w:sz w:val="20"/>
          <w:szCs w:val="20"/>
          <w:lang w:val="en-GB"/>
        </w:rPr>
        <w:t>A distinct taste profile created by cold extraction</w:t>
      </w:r>
    </w:p>
    <w:p w14:paraId="70A549CC" w14:textId="6DF24B7F" w:rsidR="003C2A36" w:rsidRPr="0026566B" w:rsidRDefault="003C2A36" w:rsidP="003C2A36">
      <w:pPr>
        <w:spacing w:line="288" w:lineRule="auto"/>
        <w:ind w:left="624"/>
        <w:rPr>
          <w:rFonts w:ascii="Arial" w:hAnsi="Arial" w:cs="Arial"/>
          <w:color w:val="000000" w:themeColor="text1"/>
          <w:sz w:val="20"/>
          <w:szCs w:val="20"/>
          <w:lang w:val="en-GB"/>
        </w:rPr>
      </w:pPr>
      <w:r w:rsidRPr="006F5B99">
        <w:rPr>
          <w:rFonts w:ascii="Arial" w:hAnsi="Arial" w:cs="Arial"/>
          <w:color w:val="000000" w:themeColor="text1"/>
          <w:sz w:val="20"/>
          <w:szCs w:val="20"/>
          <w:lang w:val="en-GB"/>
        </w:rPr>
        <w:t xml:space="preserve">The Cool Brewed process developed by SEB Professional Beverage is currently unique in the industry. Instead of hot extraction followed by cooling, the coffee is extracted directly with </w:t>
      </w:r>
      <w:r w:rsidR="00B2780A">
        <w:rPr>
          <w:rFonts w:ascii="Arial" w:hAnsi="Arial" w:cs="Arial"/>
          <w:color w:val="000000" w:themeColor="text1"/>
          <w:sz w:val="20"/>
          <w:szCs w:val="20"/>
          <w:lang w:val="en-GB"/>
        </w:rPr>
        <w:t>water at ambient temperature</w:t>
      </w:r>
      <w:r w:rsidRPr="006F5B99">
        <w:rPr>
          <w:rFonts w:ascii="Arial" w:hAnsi="Arial" w:cs="Arial"/>
          <w:color w:val="000000" w:themeColor="text1"/>
          <w:sz w:val="20"/>
          <w:szCs w:val="20"/>
          <w:lang w:val="en-GB"/>
        </w:rPr>
        <w:t xml:space="preserve">. This produces a mild flavour with clear aromatics, very little bitterness and a smooth, rounded finish reminiscent of classic cold brew but with far shorter extraction time. The serving temperature of </w:t>
      </w:r>
      <w:r w:rsidR="00633DC3" w:rsidRPr="006F5B99">
        <w:rPr>
          <w:rFonts w:ascii="Arial" w:hAnsi="Arial" w:cs="Arial"/>
          <w:color w:val="000000" w:themeColor="text1"/>
          <w:sz w:val="20"/>
          <w:szCs w:val="20"/>
          <w:lang w:val="en-GB"/>
        </w:rPr>
        <w:t>below twenty-five</w:t>
      </w:r>
      <w:r w:rsidRPr="006F5B99">
        <w:rPr>
          <w:rFonts w:ascii="Arial" w:hAnsi="Arial" w:cs="Arial"/>
          <w:color w:val="000000" w:themeColor="text1"/>
          <w:sz w:val="20"/>
          <w:szCs w:val="20"/>
          <w:lang w:val="en-GB"/>
        </w:rPr>
        <w:t xml:space="preserve"> degrees Celsius harmonises with the taste profile of cold coffee beverages and slows</w:t>
      </w:r>
      <w:r w:rsidRPr="0026566B">
        <w:rPr>
          <w:rFonts w:ascii="Arial" w:hAnsi="Arial" w:cs="Arial"/>
          <w:color w:val="000000" w:themeColor="text1"/>
          <w:sz w:val="20"/>
          <w:szCs w:val="20"/>
          <w:lang w:val="en-GB"/>
        </w:rPr>
        <w:t xml:space="preserve"> the melting of ice, improving the overall presentation of these modern drinks. </w:t>
      </w:r>
    </w:p>
    <w:p w14:paraId="40672949" w14:textId="77777777" w:rsidR="003C2A36" w:rsidRPr="0026566B" w:rsidRDefault="003C2A36" w:rsidP="003C2A36">
      <w:pPr>
        <w:spacing w:line="288" w:lineRule="auto"/>
        <w:ind w:left="624"/>
        <w:rPr>
          <w:rFonts w:ascii="Arial" w:hAnsi="Arial" w:cs="Arial"/>
          <w:b/>
          <w:bCs/>
          <w:color w:val="000000" w:themeColor="text1"/>
          <w:sz w:val="20"/>
          <w:szCs w:val="20"/>
          <w:lang w:val="en-GB"/>
        </w:rPr>
      </w:pPr>
    </w:p>
    <w:p w14:paraId="100D1DDF" w14:textId="509006F1" w:rsidR="003C2A36" w:rsidRPr="0026566B" w:rsidRDefault="003C2A36" w:rsidP="003C2A36">
      <w:pPr>
        <w:spacing w:line="288" w:lineRule="auto"/>
        <w:ind w:left="624"/>
        <w:rPr>
          <w:rFonts w:ascii="Arial" w:hAnsi="Arial" w:cs="Arial"/>
          <w:b/>
          <w:bCs/>
          <w:color w:val="000000" w:themeColor="text1"/>
          <w:sz w:val="20"/>
          <w:szCs w:val="20"/>
          <w:lang w:val="en-GB"/>
        </w:rPr>
      </w:pPr>
      <w:r w:rsidRPr="0026566B">
        <w:rPr>
          <w:rFonts w:ascii="Arial" w:hAnsi="Arial" w:cs="Arial"/>
          <w:b/>
          <w:bCs/>
          <w:color w:val="000000" w:themeColor="text1"/>
          <w:sz w:val="20"/>
          <w:szCs w:val="20"/>
          <w:lang w:val="en-GB"/>
        </w:rPr>
        <w:t>Enhanced flexibility with the WMF 1500 F</w:t>
      </w:r>
    </w:p>
    <w:p w14:paraId="623FAE61" w14:textId="5309BEC4" w:rsidR="003C2A36" w:rsidRPr="00103943" w:rsidRDefault="003C2A36" w:rsidP="00103943">
      <w:pPr>
        <w:spacing w:line="288" w:lineRule="auto"/>
        <w:ind w:left="624"/>
        <w:rPr>
          <w:rFonts w:ascii="Arial" w:hAnsi="Arial" w:cs="Arial"/>
          <w:color w:val="000000" w:themeColor="text1"/>
          <w:sz w:val="20"/>
          <w:szCs w:val="20"/>
          <w:lang w:val="en-US"/>
        </w:rPr>
      </w:pPr>
      <w:r w:rsidRPr="0026566B">
        <w:rPr>
          <w:rFonts w:ascii="Arial" w:hAnsi="Arial" w:cs="Arial"/>
          <w:color w:val="000000" w:themeColor="text1"/>
          <w:sz w:val="20"/>
          <w:szCs w:val="20"/>
          <w:lang w:val="en-GB"/>
        </w:rPr>
        <w:t xml:space="preserve">With Cool Brewed, SEB Professional Beverage expands the capabilities of the WMF 1500 F filter coffee machine. </w:t>
      </w:r>
      <w:r w:rsidR="00444C94" w:rsidRPr="00444C94">
        <w:rPr>
          <w:rFonts w:ascii="Arial" w:hAnsi="Arial" w:cs="Arial"/>
          <w:color w:val="000000" w:themeColor="text1"/>
          <w:sz w:val="20"/>
          <w:szCs w:val="20"/>
          <w:lang w:val="en-US"/>
        </w:rPr>
        <w:t xml:space="preserve">Thomas Ege, Head of Product Management at WMF, says: “With the WMF 1500 F and our Cool Brewed technology, our customers can offer the full range of hot and cold filter coffee beverages without needing extra equipment or additional trained </w:t>
      </w:r>
      <w:r w:rsidR="00444C94" w:rsidRPr="00444C94">
        <w:rPr>
          <w:rFonts w:ascii="Arial" w:hAnsi="Arial" w:cs="Arial"/>
          <w:color w:val="000000" w:themeColor="text1"/>
          <w:sz w:val="20"/>
          <w:szCs w:val="20"/>
          <w:lang w:val="en-US"/>
        </w:rPr>
        <w:lastRenderedPageBreak/>
        <w:t>staff. Depending on guest volume, operators can dispense Cool Brewed coffee from the large storage container while hot coffee is brewed directly into the cup – or vice versa –</w:t>
      </w:r>
      <w:r w:rsidR="00866CBA">
        <w:rPr>
          <w:rFonts w:ascii="Arial" w:hAnsi="Arial" w:cs="Arial"/>
          <w:color w:val="000000" w:themeColor="text1"/>
          <w:sz w:val="20"/>
          <w:szCs w:val="20"/>
          <w:lang w:val="en-US"/>
        </w:rPr>
        <w:t xml:space="preserve"> </w:t>
      </w:r>
      <w:r w:rsidR="00103943" w:rsidRPr="00103943">
        <w:rPr>
          <w:rFonts w:ascii="Arial" w:hAnsi="Arial" w:cs="Arial"/>
          <w:color w:val="000000" w:themeColor="text1"/>
          <w:sz w:val="20"/>
          <w:szCs w:val="20"/>
          <w:lang w:val="en-US"/>
        </w:rPr>
        <w:t>merging two major developments together in just one single machine: speed to serve and cold drinks</w:t>
      </w:r>
      <w:r w:rsidR="00103943">
        <w:rPr>
          <w:rFonts w:ascii="Arial" w:hAnsi="Arial" w:cs="Arial"/>
          <w:color w:val="000000" w:themeColor="text1"/>
          <w:sz w:val="20"/>
          <w:szCs w:val="20"/>
          <w:lang w:val="en-US"/>
        </w:rPr>
        <w:t>.</w:t>
      </w:r>
      <w:r w:rsidR="00103943" w:rsidRPr="00103943">
        <w:rPr>
          <w:rFonts w:ascii="Arial" w:hAnsi="Arial" w:cs="Arial"/>
          <w:color w:val="000000" w:themeColor="text1"/>
          <w:sz w:val="20"/>
          <w:szCs w:val="20"/>
          <w:lang w:val="en-US"/>
        </w:rPr>
        <w:t>“</w:t>
      </w:r>
      <w:r w:rsidR="00444C94">
        <w:rPr>
          <w:rFonts w:ascii="Arial" w:hAnsi="Arial" w:cs="Arial"/>
          <w:color w:val="000000" w:themeColor="text1"/>
          <w:sz w:val="20"/>
          <w:szCs w:val="20"/>
          <w:lang w:val="en-US"/>
        </w:rPr>
        <w:t xml:space="preserve"> </w:t>
      </w:r>
      <w:r w:rsidRPr="0026566B">
        <w:rPr>
          <w:rFonts w:ascii="Arial" w:hAnsi="Arial" w:cs="Arial"/>
          <w:color w:val="000000" w:themeColor="text1"/>
          <w:sz w:val="20"/>
          <w:szCs w:val="20"/>
          <w:lang w:val="en-GB"/>
        </w:rPr>
        <w:t xml:space="preserve">WMF’s proven fresh brew system with automatic cleaning ensures consistent quality and reliable operation throughout the day. </w:t>
      </w:r>
    </w:p>
    <w:p w14:paraId="4011AC2F" w14:textId="77777777" w:rsidR="003C2A36" w:rsidRPr="0026566B" w:rsidRDefault="003C2A36" w:rsidP="003C2A36">
      <w:pPr>
        <w:spacing w:line="288" w:lineRule="auto"/>
        <w:ind w:left="624"/>
        <w:rPr>
          <w:rFonts w:ascii="Arial" w:hAnsi="Arial" w:cs="Arial"/>
          <w:color w:val="000000" w:themeColor="text1"/>
          <w:sz w:val="20"/>
          <w:szCs w:val="20"/>
          <w:lang w:val="en-GB"/>
        </w:rPr>
      </w:pPr>
    </w:p>
    <w:p w14:paraId="010764F7" w14:textId="77777777" w:rsidR="003C2A36" w:rsidRPr="0026566B" w:rsidRDefault="003C2A36" w:rsidP="003C2A36">
      <w:pPr>
        <w:spacing w:line="288" w:lineRule="auto"/>
        <w:ind w:left="624"/>
        <w:rPr>
          <w:rFonts w:ascii="Arial" w:hAnsi="Arial" w:cs="Arial"/>
          <w:b/>
          <w:bCs/>
          <w:color w:val="000000" w:themeColor="text1"/>
          <w:sz w:val="20"/>
          <w:szCs w:val="20"/>
          <w:lang w:val="en-GB"/>
        </w:rPr>
      </w:pPr>
      <w:r w:rsidRPr="0026566B">
        <w:rPr>
          <w:rFonts w:ascii="Arial" w:hAnsi="Arial" w:cs="Arial"/>
          <w:b/>
          <w:bCs/>
          <w:color w:val="000000" w:themeColor="text1"/>
          <w:sz w:val="20"/>
          <w:szCs w:val="20"/>
          <w:lang w:val="en-GB"/>
        </w:rPr>
        <w:t>A comprehensive portfolio for cold beverages</w:t>
      </w:r>
    </w:p>
    <w:p w14:paraId="372BB218" w14:textId="77777777" w:rsidR="00DA74DE" w:rsidRDefault="003C2A36" w:rsidP="00DA74DE">
      <w:pPr>
        <w:spacing w:line="288" w:lineRule="auto"/>
        <w:ind w:left="624"/>
        <w:rPr>
          <w:rFonts w:ascii="Arial" w:hAnsi="Arial" w:cs="Arial"/>
          <w:color w:val="000000" w:themeColor="text1"/>
          <w:sz w:val="20"/>
          <w:szCs w:val="20"/>
          <w:lang w:val="en-GB"/>
        </w:rPr>
      </w:pPr>
      <w:r w:rsidRPr="0026566B">
        <w:rPr>
          <w:rFonts w:ascii="Arial" w:hAnsi="Arial" w:cs="Arial"/>
          <w:color w:val="000000" w:themeColor="text1"/>
          <w:sz w:val="20"/>
          <w:szCs w:val="20"/>
          <w:lang w:val="en-GB"/>
        </w:rPr>
        <w:t>The WMF 1500 F with Cool Brewed is only one of several solutions offered by SEB Professional Beverage for cold beverage concepts. The Schaerer Hot and Cold system cools coffee during dispensing to around thirty to thirty</w:t>
      </w:r>
      <w:r w:rsidR="008614AF">
        <w:rPr>
          <w:rFonts w:ascii="Arial" w:hAnsi="Arial" w:cs="Arial"/>
          <w:color w:val="000000" w:themeColor="text1"/>
          <w:sz w:val="20"/>
          <w:szCs w:val="20"/>
          <w:lang w:val="en-GB"/>
        </w:rPr>
        <w:t>-</w:t>
      </w:r>
      <w:r w:rsidRPr="0026566B">
        <w:rPr>
          <w:rFonts w:ascii="Arial" w:hAnsi="Arial" w:cs="Arial"/>
          <w:color w:val="000000" w:themeColor="text1"/>
          <w:sz w:val="20"/>
          <w:szCs w:val="20"/>
          <w:lang w:val="en-GB"/>
        </w:rPr>
        <w:t>five degrees Celsius, providing a strong base for chilled specialty drinks. Milk systems such as WMF Dynamic Milk and Schaerer Best Foam deliver high</w:t>
      </w:r>
      <w:r w:rsidRPr="0026566B">
        <w:rPr>
          <w:rFonts w:ascii="Arial" w:hAnsi="Arial" w:cs="Arial"/>
          <w:color w:val="000000" w:themeColor="text1"/>
          <w:sz w:val="20"/>
          <w:szCs w:val="20"/>
          <w:lang w:val="en-GB"/>
        </w:rPr>
        <w:noBreakHyphen/>
        <w:t xml:space="preserve">quality results for both hot and cold applications and create various textures of cold milk foam depending on the recipe. This enables the production of iced coffee, cold latte or </w:t>
      </w:r>
      <w:proofErr w:type="spellStart"/>
      <w:r w:rsidRPr="0026566B">
        <w:rPr>
          <w:rFonts w:ascii="Arial" w:hAnsi="Arial" w:cs="Arial"/>
          <w:color w:val="000000" w:themeColor="text1"/>
          <w:sz w:val="20"/>
          <w:szCs w:val="20"/>
          <w:lang w:val="en-GB"/>
        </w:rPr>
        <w:t>frappuccino</w:t>
      </w:r>
      <w:proofErr w:type="spellEnd"/>
      <w:r w:rsidRPr="0026566B">
        <w:rPr>
          <w:rFonts w:ascii="Arial" w:hAnsi="Arial" w:cs="Arial"/>
          <w:color w:val="000000" w:themeColor="text1"/>
          <w:sz w:val="20"/>
          <w:szCs w:val="20"/>
          <w:lang w:val="en-GB"/>
        </w:rPr>
        <w:t xml:space="preserve"> at a consistently high level of taste and appearance.</w:t>
      </w:r>
    </w:p>
    <w:p w14:paraId="12E3BE9C" w14:textId="77777777" w:rsidR="00DA74DE" w:rsidRDefault="00DA74DE" w:rsidP="00DA74DE">
      <w:pPr>
        <w:spacing w:line="288" w:lineRule="auto"/>
        <w:ind w:left="624"/>
        <w:rPr>
          <w:rFonts w:ascii="Arial" w:hAnsi="Arial" w:cs="Arial"/>
          <w:color w:val="000000" w:themeColor="text1"/>
          <w:sz w:val="20"/>
          <w:szCs w:val="20"/>
          <w:lang w:val="en-GB"/>
        </w:rPr>
      </w:pPr>
    </w:p>
    <w:p w14:paraId="4FDAC5B1" w14:textId="1C8A6E55" w:rsidR="003C2A36" w:rsidRDefault="003C2A36" w:rsidP="00DA74DE">
      <w:pPr>
        <w:spacing w:line="288" w:lineRule="auto"/>
        <w:ind w:left="624"/>
        <w:rPr>
          <w:rFonts w:ascii="Arial" w:hAnsi="Arial" w:cs="Arial"/>
          <w:sz w:val="20"/>
          <w:szCs w:val="20"/>
          <w:lang w:val="en-GB"/>
        </w:rPr>
      </w:pPr>
      <w:r w:rsidRPr="00DA74DE">
        <w:rPr>
          <w:rFonts w:ascii="Arial" w:hAnsi="Arial" w:cs="Arial"/>
          <w:b/>
          <w:bCs/>
          <w:sz w:val="20"/>
          <w:szCs w:val="20"/>
          <w:lang w:val="en-GB"/>
        </w:rPr>
        <w:t>Images for Download you can find here:</w:t>
      </w:r>
      <w:r w:rsidR="005C2C4D">
        <w:rPr>
          <w:rFonts w:ascii="Arial" w:hAnsi="Arial" w:cs="Arial"/>
          <w:sz w:val="20"/>
          <w:szCs w:val="20"/>
          <w:lang w:val="en-GB"/>
        </w:rPr>
        <w:t xml:space="preserve"> </w:t>
      </w:r>
      <w:hyperlink r:id="rId11" w:history="1">
        <w:r w:rsidR="00AC0A61" w:rsidRPr="006E49D6">
          <w:rPr>
            <w:rStyle w:val="Hyperlink"/>
            <w:rFonts w:ascii="Arial" w:hAnsi="Arial" w:cs="Arial"/>
            <w:sz w:val="20"/>
            <w:szCs w:val="20"/>
            <w:lang w:val="en-GB"/>
          </w:rPr>
          <w:t>https://aboutwmf.com/en/download/wmf-1500-f-now-features-innovative-cool-brewed-technology/</w:t>
        </w:r>
      </w:hyperlink>
    </w:p>
    <w:p w14:paraId="75E01F7B" w14:textId="77777777" w:rsidR="003C2A36" w:rsidRPr="0026566B" w:rsidRDefault="003C2A36" w:rsidP="00AC0A61">
      <w:pPr>
        <w:spacing w:line="288" w:lineRule="auto"/>
        <w:rPr>
          <w:rFonts w:ascii="Arial" w:hAnsi="Arial" w:cs="Arial"/>
          <w:sz w:val="20"/>
          <w:szCs w:val="20"/>
          <w:lang w:val="en-GB"/>
        </w:rPr>
      </w:pPr>
    </w:p>
    <w:p w14:paraId="02AA5A35" w14:textId="4F200930" w:rsidR="003C2A36" w:rsidRPr="0026566B" w:rsidRDefault="003C2A36" w:rsidP="003C2A36">
      <w:pPr>
        <w:spacing w:line="288" w:lineRule="auto"/>
        <w:ind w:left="620"/>
        <w:rPr>
          <w:rFonts w:ascii="Arial" w:hAnsi="Arial" w:cs="Arial"/>
          <w:sz w:val="20"/>
          <w:szCs w:val="20"/>
          <w:lang w:val="en-GB"/>
        </w:rPr>
      </w:pPr>
      <w:r w:rsidRPr="0026566B">
        <w:rPr>
          <w:rFonts w:ascii="Arial" w:hAnsi="Arial" w:cs="Arial"/>
          <w:sz w:val="20"/>
          <w:szCs w:val="20"/>
          <w:lang w:val="en-GB"/>
        </w:rPr>
        <w:t xml:space="preserve">Of course, you can also find the data in our media portal </w:t>
      </w:r>
      <w:hyperlink r:id="rId12" w:history="1">
        <w:r w:rsidRPr="0026566B">
          <w:rPr>
            <w:rStyle w:val="Hyperlink"/>
            <w:rFonts w:ascii="Arial" w:hAnsi="Arial" w:cs="Arial"/>
            <w:sz w:val="20"/>
            <w:szCs w:val="20"/>
            <w:lang w:val="en-GB"/>
          </w:rPr>
          <w:t>https:</w:t>
        </w:r>
        <w:r w:rsidRPr="0026566B">
          <w:rPr>
            <w:rStyle w:val="Hyperlink"/>
            <w:rFonts w:ascii="Arial" w:hAnsi="Arial" w:cs="Arial"/>
            <w:sz w:val="20"/>
            <w:szCs w:val="20"/>
            <w:lang w:val="en-GB"/>
          </w:rPr>
          <w:t>/</w:t>
        </w:r>
        <w:r w:rsidRPr="0026566B">
          <w:rPr>
            <w:rStyle w:val="Hyperlink"/>
            <w:rFonts w:ascii="Arial" w:hAnsi="Arial" w:cs="Arial"/>
            <w:sz w:val="20"/>
            <w:szCs w:val="20"/>
            <w:lang w:val="en-GB"/>
          </w:rPr>
          <w:t>/press-n-relations.amid-p</w:t>
        </w:r>
        <w:r w:rsidRPr="0026566B">
          <w:rPr>
            <w:rStyle w:val="Hyperlink"/>
            <w:rFonts w:ascii="Arial" w:hAnsi="Arial" w:cs="Arial"/>
            <w:sz w:val="20"/>
            <w:szCs w:val="20"/>
            <w:lang w:val="en-GB"/>
          </w:rPr>
          <w:t>r</w:t>
        </w:r>
        <w:r w:rsidRPr="0026566B">
          <w:rPr>
            <w:rStyle w:val="Hyperlink"/>
            <w:rFonts w:ascii="Arial" w:hAnsi="Arial" w:cs="Arial"/>
            <w:sz w:val="20"/>
            <w:szCs w:val="20"/>
            <w:lang w:val="en-GB"/>
          </w:rPr>
          <w:t>.com</w:t>
        </w:r>
      </w:hyperlink>
      <w:r w:rsidRPr="0026566B">
        <w:rPr>
          <w:rFonts w:ascii="Arial" w:hAnsi="Arial" w:cs="Arial"/>
          <w:sz w:val="20"/>
          <w:szCs w:val="20"/>
          <w:lang w:val="en-GB"/>
        </w:rPr>
        <w:t xml:space="preserve"> (search term “</w:t>
      </w:r>
      <w:r w:rsidR="00BC7C7D">
        <w:rPr>
          <w:rFonts w:ascii="Arial" w:hAnsi="Arial" w:cs="Arial"/>
          <w:sz w:val="20"/>
          <w:szCs w:val="20"/>
          <w:lang w:val="en-GB"/>
        </w:rPr>
        <w:t>WMF-Cool-Brewed</w:t>
      </w:r>
      <w:r w:rsidRPr="0026566B">
        <w:rPr>
          <w:rFonts w:ascii="Arial" w:hAnsi="Arial" w:cs="Arial"/>
          <w:sz w:val="20"/>
          <w:szCs w:val="20"/>
          <w:lang w:val="en-GB"/>
        </w:rPr>
        <w:t>”).</w:t>
      </w:r>
    </w:p>
    <w:p w14:paraId="45E63315" w14:textId="77777777" w:rsidR="00ED30A2" w:rsidRPr="0026566B" w:rsidRDefault="00ED30A2" w:rsidP="001E765B">
      <w:pPr>
        <w:spacing w:line="288" w:lineRule="auto"/>
        <w:ind w:right="-142"/>
        <w:rPr>
          <w:rFonts w:ascii="Arial" w:hAnsi="Arial" w:cs="Arial"/>
          <w:sz w:val="20"/>
          <w:szCs w:val="20"/>
          <w:lang w:val="en-GB"/>
        </w:rPr>
      </w:pPr>
    </w:p>
    <w:tbl>
      <w:tblPr>
        <w:tblW w:w="9039" w:type="dxa"/>
        <w:tblInd w:w="-106" w:type="dxa"/>
        <w:tblLook w:val="04A0" w:firstRow="1" w:lastRow="0" w:firstColumn="1" w:lastColumn="0" w:noHBand="0" w:noVBand="1"/>
      </w:tblPr>
      <w:tblGrid>
        <w:gridCol w:w="4642"/>
        <w:gridCol w:w="4397"/>
      </w:tblGrid>
      <w:tr w:rsidR="003C2A36" w:rsidRPr="0026566B" w14:paraId="59C8589E" w14:textId="77777777" w:rsidTr="00A21B9F">
        <w:tc>
          <w:tcPr>
            <w:tcW w:w="4642" w:type="dxa"/>
          </w:tcPr>
          <w:p w14:paraId="0F77F971" w14:textId="77777777" w:rsidR="003C2A36" w:rsidRPr="00444C94" w:rsidRDefault="003C2A36" w:rsidP="003C2A36">
            <w:pPr>
              <w:spacing w:line="288" w:lineRule="auto"/>
              <w:ind w:left="624" w:right="-142"/>
              <w:rPr>
                <w:rFonts w:ascii="Arial" w:hAnsi="Arial" w:cs="Arial"/>
                <w:b/>
                <w:bCs/>
                <w:color w:val="000000" w:themeColor="text1"/>
                <w:sz w:val="20"/>
                <w:szCs w:val="20"/>
              </w:rPr>
            </w:pPr>
            <w:r w:rsidRPr="00444C94">
              <w:rPr>
                <w:rFonts w:ascii="Arial" w:hAnsi="Arial" w:cs="Arial"/>
                <w:b/>
                <w:bCs/>
                <w:color w:val="000000" w:themeColor="text1"/>
                <w:sz w:val="20"/>
                <w:szCs w:val="20"/>
              </w:rPr>
              <w:t>More Informationen:</w:t>
            </w:r>
          </w:p>
          <w:p w14:paraId="08A91F53" w14:textId="77777777" w:rsidR="003C2A36" w:rsidRPr="00444C94" w:rsidRDefault="003C2A36" w:rsidP="003C2A36">
            <w:pPr>
              <w:spacing w:line="288" w:lineRule="auto"/>
              <w:ind w:left="624" w:right="-142"/>
              <w:rPr>
                <w:rFonts w:ascii="Arial" w:hAnsi="Arial" w:cs="Arial"/>
                <w:color w:val="000000" w:themeColor="text1"/>
                <w:sz w:val="20"/>
                <w:szCs w:val="20"/>
              </w:rPr>
            </w:pPr>
            <w:r w:rsidRPr="00444C94">
              <w:rPr>
                <w:rFonts w:ascii="Arial" w:hAnsi="Arial" w:cs="Arial"/>
                <w:color w:val="000000" w:themeColor="text1"/>
                <w:sz w:val="20"/>
                <w:szCs w:val="20"/>
              </w:rPr>
              <w:t>WMF GmbH</w:t>
            </w:r>
          </w:p>
          <w:p w14:paraId="5B235A43" w14:textId="77777777" w:rsidR="003C2A36" w:rsidRPr="00444C94" w:rsidRDefault="003C2A36" w:rsidP="003C2A36">
            <w:pPr>
              <w:spacing w:line="288" w:lineRule="auto"/>
              <w:ind w:left="624" w:right="-142"/>
              <w:rPr>
                <w:rFonts w:ascii="Arial" w:hAnsi="Arial" w:cs="Arial"/>
                <w:color w:val="000000" w:themeColor="text1"/>
                <w:sz w:val="20"/>
                <w:szCs w:val="20"/>
              </w:rPr>
            </w:pPr>
            <w:r w:rsidRPr="00444C94">
              <w:rPr>
                <w:rFonts w:ascii="Arial" w:hAnsi="Arial" w:cs="Arial"/>
                <w:color w:val="000000" w:themeColor="text1"/>
                <w:sz w:val="20"/>
                <w:szCs w:val="20"/>
              </w:rPr>
              <w:t>Mirjam Sauter</w:t>
            </w:r>
          </w:p>
          <w:p w14:paraId="764AB57F" w14:textId="77777777" w:rsidR="003C2A36" w:rsidRPr="006F5B99" w:rsidRDefault="003C2A36" w:rsidP="003C2A36">
            <w:pPr>
              <w:spacing w:line="288" w:lineRule="auto"/>
              <w:ind w:left="624" w:right="-142"/>
              <w:rPr>
                <w:rFonts w:ascii="Arial" w:hAnsi="Arial" w:cs="Arial"/>
                <w:color w:val="000000" w:themeColor="text1"/>
                <w:sz w:val="20"/>
                <w:szCs w:val="20"/>
                <w:lang w:val="fr-FR"/>
              </w:rPr>
            </w:pPr>
            <w:r w:rsidRPr="006F5B99">
              <w:rPr>
                <w:rFonts w:ascii="Arial" w:hAnsi="Arial" w:cs="Arial"/>
                <w:color w:val="000000" w:themeColor="text1"/>
                <w:sz w:val="20"/>
                <w:szCs w:val="20"/>
                <w:lang w:val="fr-FR"/>
              </w:rPr>
              <w:t>Global Communication &amp; Content Manager</w:t>
            </w:r>
          </w:p>
          <w:p w14:paraId="2B21BE53" w14:textId="77777777" w:rsidR="003C2A36" w:rsidRPr="006F5B99" w:rsidRDefault="003C2A36" w:rsidP="003C2A36">
            <w:pPr>
              <w:spacing w:line="288" w:lineRule="auto"/>
              <w:ind w:left="624" w:right="-142"/>
              <w:rPr>
                <w:rFonts w:ascii="Arial" w:hAnsi="Arial" w:cs="Arial"/>
                <w:color w:val="000000" w:themeColor="text1"/>
                <w:sz w:val="20"/>
                <w:szCs w:val="20"/>
                <w:lang w:val="fr-FR"/>
              </w:rPr>
            </w:pPr>
            <w:r w:rsidRPr="006F5B99">
              <w:rPr>
                <w:rFonts w:ascii="Arial" w:hAnsi="Arial" w:cs="Arial"/>
                <w:color w:val="000000" w:themeColor="text1"/>
                <w:sz w:val="20"/>
                <w:szCs w:val="20"/>
                <w:lang w:val="fr-FR"/>
              </w:rPr>
              <w:t>GBU Professional Coffee Machines</w:t>
            </w:r>
          </w:p>
          <w:p w14:paraId="488F534A" w14:textId="77777777" w:rsidR="003C2A36" w:rsidRPr="00444C94" w:rsidRDefault="003C2A36" w:rsidP="003C2A36">
            <w:pPr>
              <w:spacing w:line="288" w:lineRule="auto"/>
              <w:ind w:left="624" w:right="-142"/>
              <w:rPr>
                <w:rFonts w:ascii="Arial" w:hAnsi="Arial" w:cs="Arial"/>
                <w:color w:val="000000" w:themeColor="text1"/>
                <w:sz w:val="20"/>
                <w:szCs w:val="20"/>
              </w:rPr>
            </w:pPr>
            <w:proofErr w:type="gramStart"/>
            <w:r w:rsidRPr="00444C94">
              <w:rPr>
                <w:rFonts w:ascii="Arial" w:hAnsi="Arial" w:cs="Arial"/>
                <w:color w:val="000000" w:themeColor="text1"/>
                <w:sz w:val="20"/>
                <w:szCs w:val="20"/>
              </w:rPr>
              <w:t>WMF Platz</w:t>
            </w:r>
            <w:proofErr w:type="gramEnd"/>
            <w:r w:rsidRPr="00444C94">
              <w:rPr>
                <w:rFonts w:ascii="Arial" w:hAnsi="Arial" w:cs="Arial"/>
                <w:color w:val="000000" w:themeColor="text1"/>
                <w:sz w:val="20"/>
                <w:szCs w:val="20"/>
              </w:rPr>
              <w:t xml:space="preserve"> 1 – D-73312 Geislingen</w:t>
            </w:r>
          </w:p>
          <w:p w14:paraId="3D7B0F41" w14:textId="77777777" w:rsidR="003C2A36" w:rsidRPr="00444C94" w:rsidRDefault="003C2A36" w:rsidP="003C2A36">
            <w:pPr>
              <w:spacing w:line="288" w:lineRule="auto"/>
              <w:ind w:left="624" w:right="-142"/>
              <w:rPr>
                <w:rFonts w:ascii="Arial" w:hAnsi="Arial" w:cs="Arial"/>
                <w:color w:val="000000" w:themeColor="text1"/>
                <w:sz w:val="20"/>
                <w:szCs w:val="20"/>
              </w:rPr>
            </w:pPr>
            <w:hyperlink r:id="rId13" w:history="1"/>
            <w:r w:rsidRPr="00444C94">
              <w:rPr>
                <w:rFonts w:ascii="Arial" w:hAnsi="Arial" w:cs="Arial"/>
                <w:color w:val="000000" w:themeColor="text1"/>
                <w:sz w:val="20"/>
                <w:szCs w:val="20"/>
              </w:rPr>
              <w:t>presse.pcm@wmf.com – https://www.wmf.com</w:t>
            </w:r>
          </w:p>
        </w:tc>
        <w:tc>
          <w:tcPr>
            <w:tcW w:w="4397" w:type="dxa"/>
          </w:tcPr>
          <w:p w14:paraId="3505147E" w14:textId="77777777" w:rsidR="003C2A36" w:rsidRPr="008614AF" w:rsidRDefault="003C2A36" w:rsidP="003209AE">
            <w:pPr>
              <w:spacing w:line="288" w:lineRule="auto"/>
              <w:ind w:left="38" w:right="-142"/>
              <w:rPr>
                <w:rFonts w:ascii="Arial" w:hAnsi="Arial" w:cs="Arial"/>
                <w:b/>
                <w:bCs/>
                <w:color w:val="000000" w:themeColor="text1"/>
                <w:sz w:val="20"/>
                <w:szCs w:val="20"/>
              </w:rPr>
            </w:pPr>
            <w:r w:rsidRPr="008614AF">
              <w:rPr>
                <w:rFonts w:ascii="Arial" w:hAnsi="Arial" w:cs="Arial"/>
                <w:b/>
                <w:bCs/>
                <w:color w:val="000000" w:themeColor="text1"/>
                <w:sz w:val="20"/>
                <w:szCs w:val="20"/>
              </w:rPr>
              <w:t>WMF Pressoffice</w:t>
            </w:r>
          </w:p>
          <w:p w14:paraId="1EF0047C" w14:textId="77777777" w:rsidR="003C2A36" w:rsidRPr="008614AF" w:rsidRDefault="003C2A36" w:rsidP="003209AE">
            <w:pPr>
              <w:spacing w:line="288" w:lineRule="auto"/>
              <w:ind w:left="38" w:right="-142"/>
              <w:rPr>
                <w:rFonts w:ascii="Arial" w:hAnsi="Arial" w:cs="Arial"/>
                <w:color w:val="000000" w:themeColor="text1"/>
                <w:sz w:val="20"/>
                <w:szCs w:val="20"/>
              </w:rPr>
            </w:pPr>
            <w:r w:rsidRPr="008614AF">
              <w:rPr>
                <w:rFonts w:ascii="Arial" w:hAnsi="Arial" w:cs="Arial"/>
                <w:color w:val="000000" w:themeColor="text1"/>
                <w:sz w:val="20"/>
                <w:szCs w:val="20"/>
              </w:rPr>
              <w:t xml:space="preserve">c/o Press’n’Relations GmbH </w:t>
            </w:r>
          </w:p>
          <w:p w14:paraId="78E8D34C" w14:textId="77777777" w:rsidR="003C2A36" w:rsidRPr="00444C94" w:rsidRDefault="003C2A36" w:rsidP="003209AE">
            <w:pPr>
              <w:spacing w:line="288" w:lineRule="auto"/>
              <w:ind w:left="38" w:right="-142"/>
              <w:rPr>
                <w:rFonts w:ascii="Arial" w:hAnsi="Arial" w:cs="Arial"/>
                <w:color w:val="000000" w:themeColor="text1"/>
                <w:sz w:val="20"/>
                <w:szCs w:val="20"/>
              </w:rPr>
            </w:pPr>
            <w:r w:rsidRPr="00444C94">
              <w:rPr>
                <w:rFonts w:ascii="Arial" w:hAnsi="Arial" w:cs="Arial"/>
                <w:color w:val="000000" w:themeColor="text1"/>
                <w:sz w:val="20"/>
                <w:szCs w:val="20"/>
              </w:rPr>
              <w:t>Monika Nyendick und Natasa Forstner</w:t>
            </w:r>
          </w:p>
          <w:p w14:paraId="16FF0B0A" w14:textId="77777777" w:rsidR="003C2A36" w:rsidRPr="00444C94" w:rsidRDefault="003C2A36" w:rsidP="003209AE">
            <w:pPr>
              <w:spacing w:line="288" w:lineRule="auto"/>
              <w:ind w:left="38" w:right="-142"/>
              <w:rPr>
                <w:rFonts w:ascii="Arial" w:hAnsi="Arial" w:cs="Arial"/>
                <w:color w:val="000000" w:themeColor="text1"/>
                <w:sz w:val="20"/>
                <w:szCs w:val="20"/>
              </w:rPr>
            </w:pPr>
            <w:r w:rsidRPr="00444C94">
              <w:rPr>
                <w:rFonts w:ascii="Arial" w:hAnsi="Arial" w:cs="Arial"/>
                <w:color w:val="000000" w:themeColor="text1"/>
                <w:sz w:val="20"/>
                <w:szCs w:val="20"/>
              </w:rPr>
              <w:t xml:space="preserve">Magirus-Deutz-Str. 14 – D-89077 Ulm </w:t>
            </w:r>
          </w:p>
          <w:p w14:paraId="51573ED8" w14:textId="77777777" w:rsidR="003C2A36" w:rsidRPr="00444C94" w:rsidRDefault="003C2A36" w:rsidP="003209AE">
            <w:pPr>
              <w:spacing w:line="288" w:lineRule="auto"/>
              <w:ind w:left="38" w:right="-142"/>
              <w:rPr>
                <w:rFonts w:ascii="Arial" w:hAnsi="Arial" w:cs="Arial"/>
                <w:color w:val="000000" w:themeColor="text1"/>
                <w:sz w:val="20"/>
                <w:szCs w:val="20"/>
              </w:rPr>
            </w:pPr>
            <w:r w:rsidRPr="00444C94">
              <w:rPr>
                <w:rFonts w:ascii="Arial" w:hAnsi="Arial" w:cs="Arial"/>
                <w:color w:val="000000" w:themeColor="text1"/>
                <w:sz w:val="20"/>
                <w:szCs w:val="20"/>
              </w:rPr>
              <w:t xml:space="preserve">Tel.: +49 731 146 156-70 </w:t>
            </w:r>
          </w:p>
          <w:p w14:paraId="1B12D7DC" w14:textId="77777777" w:rsidR="003C2A36" w:rsidRPr="00444C94" w:rsidRDefault="003C2A36" w:rsidP="003209AE">
            <w:pPr>
              <w:spacing w:line="288" w:lineRule="auto"/>
              <w:ind w:left="38" w:right="-142"/>
              <w:rPr>
                <w:rFonts w:ascii="Arial" w:hAnsi="Arial" w:cs="Arial"/>
                <w:color w:val="000000" w:themeColor="text1"/>
                <w:sz w:val="20"/>
                <w:szCs w:val="20"/>
              </w:rPr>
            </w:pPr>
            <w:r w:rsidRPr="00444C94">
              <w:rPr>
                <w:rFonts w:ascii="Arial" w:hAnsi="Arial" w:cs="Arial"/>
                <w:color w:val="000000" w:themeColor="text1"/>
                <w:sz w:val="20"/>
                <w:szCs w:val="20"/>
              </w:rPr>
              <w:t xml:space="preserve">wmf@press-n-relations.de </w:t>
            </w:r>
          </w:p>
          <w:p w14:paraId="3CEFE245" w14:textId="77777777" w:rsidR="003C2A36" w:rsidRPr="00444C94" w:rsidRDefault="003C2A36" w:rsidP="003209AE">
            <w:pPr>
              <w:spacing w:line="288" w:lineRule="auto"/>
              <w:ind w:left="38" w:right="-142"/>
              <w:rPr>
                <w:rFonts w:ascii="Arial" w:hAnsi="Arial" w:cs="Arial"/>
                <w:color w:val="000000" w:themeColor="text1"/>
                <w:sz w:val="20"/>
                <w:szCs w:val="20"/>
              </w:rPr>
            </w:pPr>
            <w:r w:rsidRPr="00444C94">
              <w:rPr>
                <w:rFonts w:ascii="Arial" w:hAnsi="Arial" w:cs="Arial"/>
                <w:color w:val="000000" w:themeColor="text1"/>
                <w:sz w:val="20"/>
                <w:szCs w:val="20"/>
              </w:rPr>
              <w:t>https://www.press-n-relations.de</w:t>
            </w:r>
          </w:p>
        </w:tc>
      </w:tr>
    </w:tbl>
    <w:p w14:paraId="39B0E997" w14:textId="77777777" w:rsidR="003C2A36" w:rsidRPr="00444C94" w:rsidRDefault="003C2A36" w:rsidP="00A21B9F">
      <w:pPr>
        <w:spacing w:line="288" w:lineRule="auto"/>
        <w:ind w:right="-142"/>
        <w:rPr>
          <w:rFonts w:ascii="Arial" w:hAnsi="Arial" w:cs="Arial"/>
          <w:b/>
          <w:bCs/>
          <w:color w:val="000000" w:themeColor="text1"/>
          <w:sz w:val="20"/>
          <w:szCs w:val="20"/>
        </w:rPr>
      </w:pPr>
    </w:p>
    <w:p w14:paraId="72D25705" w14:textId="53DBFE20" w:rsidR="003C2A36" w:rsidRPr="0026566B" w:rsidRDefault="003C2A36" w:rsidP="003C2A36">
      <w:pPr>
        <w:spacing w:line="288" w:lineRule="auto"/>
        <w:ind w:left="624" w:right="-142"/>
        <w:rPr>
          <w:rFonts w:ascii="Arial" w:hAnsi="Arial" w:cs="Arial"/>
          <w:b/>
          <w:bCs/>
          <w:color w:val="000000" w:themeColor="text1"/>
          <w:sz w:val="20"/>
          <w:szCs w:val="20"/>
          <w:lang w:val="en-GB"/>
        </w:rPr>
      </w:pPr>
      <w:r w:rsidRPr="0026566B">
        <w:rPr>
          <w:rFonts w:ascii="Arial" w:hAnsi="Arial" w:cs="Arial"/>
          <w:b/>
          <w:bCs/>
          <w:color w:val="000000" w:themeColor="text1"/>
          <w:sz w:val="20"/>
          <w:szCs w:val="20"/>
          <w:lang w:val="en-GB"/>
        </w:rPr>
        <w:t xml:space="preserve">About SEB Professional </w:t>
      </w:r>
    </w:p>
    <w:p w14:paraId="0A61473E" w14:textId="77777777" w:rsidR="003C2A36" w:rsidRPr="0026566B" w:rsidRDefault="003C2A36" w:rsidP="003C2A36">
      <w:pPr>
        <w:spacing w:line="288" w:lineRule="auto"/>
        <w:ind w:left="624" w:right="-142"/>
        <w:rPr>
          <w:rFonts w:ascii="Arial" w:hAnsi="Arial" w:cs="Arial"/>
          <w:color w:val="000000" w:themeColor="text1"/>
          <w:sz w:val="20"/>
          <w:szCs w:val="20"/>
          <w:lang w:val="en-GB"/>
        </w:rPr>
      </w:pPr>
      <w:r w:rsidRPr="0026566B">
        <w:rPr>
          <w:rFonts w:ascii="Arial" w:hAnsi="Arial" w:cs="Arial"/>
          <w:color w:val="000000" w:themeColor="text1"/>
          <w:sz w:val="20"/>
          <w:szCs w:val="20"/>
          <w:lang w:val="en-GB"/>
        </w:rPr>
        <w:t>As part of Groupe SEB, SEB Professional is a global leader in beverage equipment solutions, committed to delivering innovative products that meet the evolving needs of the foodservice industry. From coffee to fresh juice, our portfolio of brands (WMF, Schaerer, Curtis, La San Marco and Zummo) sets the standard for quality, performance, and sustainability. Since our inception, our mission has been to leverage the experience of consumers and professionals with cutting-edge technologies that make every cup and drink memorable.</w:t>
      </w:r>
    </w:p>
    <w:p w14:paraId="50F6C2B4" w14:textId="77777777" w:rsidR="003C2A36" w:rsidRPr="0026566B" w:rsidRDefault="003C2A36" w:rsidP="003C2A36">
      <w:pPr>
        <w:spacing w:line="288" w:lineRule="auto"/>
        <w:ind w:left="624" w:right="-142"/>
        <w:rPr>
          <w:rFonts w:ascii="Arial" w:hAnsi="Arial" w:cs="Arial"/>
          <w:b/>
          <w:bCs/>
          <w:color w:val="000000" w:themeColor="text1"/>
          <w:sz w:val="20"/>
          <w:szCs w:val="20"/>
          <w:lang w:val="en-GB"/>
        </w:rPr>
      </w:pPr>
    </w:p>
    <w:p w14:paraId="2598618A" w14:textId="77777777" w:rsidR="003C2A36" w:rsidRPr="0026566B" w:rsidRDefault="003C2A36" w:rsidP="003C2A36">
      <w:pPr>
        <w:spacing w:line="288" w:lineRule="auto"/>
        <w:ind w:left="624" w:right="-142"/>
        <w:rPr>
          <w:rFonts w:ascii="Arial" w:hAnsi="Arial" w:cs="Arial"/>
          <w:b/>
          <w:bCs/>
          <w:color w:val="000000" w:themeColor="text1"/>
          <w:sz w:val="20"/>
          <w:szCs w:val="20"/>
          <w:lang w:val="en-GB"/>
        </w:rPr>
      </w:pPr>
      <w:r w:rsidRPr="0026566B">
        <w:rPr>
          <w:rFonts w:ascii="Arial" w:hAnsi="Arial" w:cs="Arial"/>
          <w:b/>
          <w:bCs/>
          <w:color w:val="000000" w:themeColor="text1"/>
          <w:sz w:val="20"/>
          <w:szCs w:val="20"/>
          <w:lang w:val="en-GB"/>
        </w:rPr>
        <w:t>About Groupe SEB</w:t>
      </w:r>
    </w:p>
    <w:p w14:paraId="2BAB39BD" w14:textId="5B8C6B3A" w:rsidR="003359AD" w:rsidRPr="00CA7455" w:rsidRDefault="00CA7455" w:rsidP="00CA7455">
      <w:pPr>
        <w:spacing w:line="288" w:lineRule="auto"/>
        <w:ind w:left="624" w:right="-142"/>
        <w:rPr>
          <w:rFonts w:ascii="Arial" w:hAnsi="Arial" w:cs="Arial"/>
          <w:color w:val="000000" w:themeColor="text1"/>
          <w:sz w:val="20"/>
          <w:szCs w:val="20"/>
          <w:lang w:val="en-US" w:eastAsia="de-DE"/>
        </w:rPr>
      </w:pPr>
      <w:r w:rsidRPr="00CA7455">
        <w:rPr>
          <w:rFonts w:ascii="Arial" w:hAnsi="Arial" w:cs="Arial"/>
          <w:color w:val="000000" w:themeColor="text1"/>
          <w:sz w:val="20"/>
          <w:szCs w:val="20"/>
          <w:lang w:val="en-GB" w:eastAsia="de-DE"/>
        </w:rPr>
        <w:t xml:space="preserve">Groupe SEB: World reference in small domestic equipment and professional equipment, Groupe SEB operates with a unique portfolio of 45 top brands including Tefal, Seb, </w:t>
      </w:r>
      <w:proofErr w:type="spellStart"/>
      <w:r w:rsidRPr="00CA7455">
        <w:rPr>
          <w:rFonts w:ascii="Arial" w:hAnsi="Arial" w:cs="Arial"/>
          <w:color w:val="000000" w:themeColor="text1"/>
          <w:sz w:val="20"/>
          <w:szCs w:val="20"/>
          <w:lang w:val="en-GB" w:eastAsia="de-DE"/>
        </w:rPr>
        <w:t>Rowenta</w:t>
      </w:r>
      <w:proofErr w:type="spellEnd"/>
      <w:r w:rsidRPr="00CA7455">
        <w:rPr>
          <w:rFonts w:ascii="Arial" w:hAnsi="Arial" w:cs="Arial"/>
          <w:color w:val="000000" w:themeColor="text1"/>
          <w:sz w:val="20"/>
          <w:szCs w:val="20"/>
          <w:lang w:val="en-GB" w:eastAsia="de-DE"/>
        </w:rPr>
        <w:t xml:space="preserve">, </w:t>
      </w:r>
      <w:proofErr w:type="spellStart"/>
      <w:r w:rsidRPr="00CA7455">
        <w:rPr>
          <w:rFonts w:ascii="Arial" w:hAnsi="Arial" w:cs="Arial"/>
          <w:color w:val="000000" w:themeColor="text1"/>
          <w:sz w:val="20"/>
          <w:szCs w:val="20"/>
          <w:lang w:val="en-GB" w:eastAsia="de-DE"/>
        </w:rPr>
        <w:t>Moulinex</w:t>
      </w:r>
      <w:proofErr w:type="spellEnd"/>
      <w:r w:rsidRPr="00CA7455">
        <w:rPr>
          <w:rFonts w:ascii="Arial" w:hAnsi="Arial" w:cs="Arial"/>
          <w:color w:val="000000" w:themeColor="text1"/>
          <w:sz w:val="20"/>
          <w:szCs w:val="20"/>
          <w:lang w:val="en-GB" w:eastAsia="de-DE"/>
        </w:rPr>
        <w:t xml:space="preserve">, </w:t>
      </w:r>
      <w:proofErr w:type="spellStart"/>
      <w:r w:rsidRPr="00CA7455">
        <w:rPr>
          <w:rFonts w:ascii="Arial" w:hAnsi="Arial" w:cs="Arial"/>
          <w:color w:val="000000" w:themeColor="text1"/>
          <w:sz w:val="20"/>
          <w:szCs w:val="20"/>
          <w:lang w:val="en-GB" w:eastAsia="de-DE"/>
        </w:rPr>
        <w:t>Krups</w:t>
      </w:r>
      <w:proofErr w:type="spellEnd"/>
      <w:r w:rsidRPr="00CA7455">
        <w:rPr>
          <w:rFonts w:ascii="Arial" w:hAnsi="Arial" w:cs="Arial"/>
          <w:color w:val="000000" w:themeColor="text1"/>
          <w:sz w:val="20"/>
          <w:szCs w:val="20"/>
          <w:lang w:val="en-GB" w:eastAsia="de-DE"/>
        </w:rPr>
        <w:t xml:space="preserve">, </w:t>
      </w:r>
      <w:proofErr w:type="spellStart"/>
      <w:r w:rsidRPr="00CA7455">
        <w:rPr>
          <w:rFonts w:ascii="Arial" w:hAnsi="Arial" w:cs="Arial"/>
          <w:color w:val="000000" w:themeColor="text1"/>
          <w:sz w:val="20"/>
          <w:szCs w:val="20"/>
          <w:lang w:val="en-GB" w:eastAsia="de-DE"/>
        </w:rPr>
        <w:t>Lagostina</w:t>
      </w:r>
      <w:proofErr w:type="spellEnd"/>
      <w:r w:rsidRPr="00CA7455">
        <w:rPr>
          <w:rFonts w:ascii="Arial" w:hAnsi="Arial" w:cs="Arial"/>
          <w:color w:val="000000" w:themeColor="text1"/>
          <w:sz w:val="20"/>
          <w:szCs w:val="20"/>
          <w:lang w:val="en-GB" w:eastAsia="de-DE"/>
        </w:rPr>
        <w:t xml:space="preserve">, All-Clad, WMF, </w:t>
      </w:r>
      <w:proofErr w:type="spellStart"/>
      <w:r w:rsidRPr="00CA7455">
        <w:rPr>
          <w:rFonts w:ascii="Arial" w:hAnsi="Arial" w:cs="Arial"/>
          <w:color w:val="000000" w:themeColor="text1"/>
          <w:sz w:val="20"/>
          <w:szCs w:val="20"/>
          <w:lang w:val="en-GB" w:eastAsia="de-DE"/>
        </w:rPr>
        <w:t>Emsa</w:t>
      </w:r>
      <w:proofErr w:type="spellEnd"/>
      <w:r w:rsidRPr="00CA7455">
        <w:rPr>
          <w:rFonts w:ascii="Arial" w:hAnsi="Arial" w:cs="Arial"/>
          <w:color w:val="000000" w:themeColor="text1"/>
          <w:sz w:val="20"/>
          <w:szCs w:val="20"/>
          <w:lang w:val="en-GB" w:eastAsia="de-DE"/>
        </w:rPr>
        <w:t xml:space="preserve">, </w:t>
      </w:r>
      <w:proofErr w:type="spellStart"/>
      <w:r w:rsidRPr="00CA7455">
        <w:rPr>
          <w:rFonts w:ascii="Arial" w:hAnsi="Arial" w:cs="Arial"/>
          <w:color w:val="000000" w:themeColor="text1"/>
          <w:sz w:val="20"/>
          <w:szCs w:val="20"/>
          <w:lang w:val="en-GB" w:eastAsia="de-DE"/>
        </w:rPr>
        <w:t>Supor</w:t>
      </w:r>
      <w:proofErr w:type="spellEnd"/>
      <w:r w:rsidRPr="00CA7455">
        <w:rPr>
          <w:rFonts w:ascii="Arial" w:hAnsi="Arial" w:cs="Arial"/>
          <w:color w:val="000000" w:themeColor="text1"/>
          <w:sz w:val="20"/>
          <w:szCs w:val="20"/>
          <w:lang w:val="en-GB" w:eastAsia="de-DE"/>
        </w:rPr>
        <w:t xml:space="preserve">, marketed through multi-format retailing. </w:t>
      </w:r>
      <w:r w:rsidRPr="00CA7455">
        <w:rPr>
          <w:rFonts w:ascii="Arial" w:hAnsi="Arial" w:cs="Arial"/>
          <w:color w:val="000000" w:themeColor="text1"/>
          <w:sz w:val="20"/>
          <w:szCs w:val="20"/>
          <w:lang w:val="en-US" w:eastAsia="de-DE"/>
        </w:rPr>
        <w:t xml:space="preserve">Selling an average of </w:t>
      </w:r>
      <w:r w:rsidRPr="00CA7455">
        <w:rPr>
          <w:rFonts w:ascii="Arial" w:hAnsi="Arial" w:cs="Arial"/>
          <w:color w:val="000000" w:themeColor="text1"/>
          <w:sz w:val="20"/>
          <w:szCs w:val="20"/>
          <w:lang w:val="en-US" w:eastAsia="de-DE"/>
        </w:rPr>
        <w:lastRenderedPageBreak/>
        <w:t>350 million products per year, it deploys a long-term strategy focused on innovation, international development, competitiveness, and client service. Present in over 150 countries, Groupe SEB generated more than €8 billion sales in 2025 and has more than 30,000 employees worldwide.</w:t>
      </w:r>
      <w:r>
        <w:rPr>
          <w:rFonts w:ascii="Arial" w:hAnsi="Arial" w:cs="Arial"/>
          <w:color w:val="000000" w:themeColor="text1"/>
          <w:sz w:val="20"/>
          <w:szCs w:val="20"/>
          <w:lang w:val="en-US" w:eastAsia="de-DE"/>
        </w:rPr>
        <w:t xml:space="preserve"> </w:t>
      </w:r>
      <w:r w:rsidR="003C2A36" w:rsidRPr="0026566B">
        <w:rPr>
          <w:rFonts w:ascii="Arial" w:hAnsi="Arial" w:cs="Arial"/>
          <w:color w:val="000000" w:themeColor="text1"/>
          <w:sz w:val="20"/>
          <w:szCs w:val="20"/>
          <w:lang w:val="en-GB"/>
        </w:rPr>
        <w:t>Find us on www.groupeseb.com</w:t>
      </w:r>
      <w:r w:rsidR="0026566B">
        <w:rPr>
          <w:rFonts w:ascii="Arial" w:hAnsi="Arial" w:cs="Arial"/>
          <w:color w:val="000000" w:themeColor="text1"/>
          <w:sz w:val="20"/>
          <w:szCs w:val="20"/>
          <w:lang w:val="en-GB"/>
        </w:rPr>
        <w:t>.</w:t>
      </w:r>
    </w:p>
    <w:sectPr w:rsidR="003359AD" w:rsidRPr="00CA7455" w:rsidSect="006B643C">
      <w:headerReference w:type="default" r:id="rId14"/>
      <w:footerReference w:type="even" r:id="rId15"/>
      <w:footerReference w:type="default" r:id="rId16"/>
      <w:headerReference w:type="first" r:id="rId17"/>
      <w:footerReference w:type="first" r:id="rId18"/>
      <w:pgSz w:w="11906" w:h="16838" w:code="9"/>
      <w:pgMar w:top="1979" w:right="3119" w:bottom="1134" w:left="1418" w:header="0" w:footer="48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0A2EE6" w14:textId="77777777" w:rsidR="006D7601" w:rsidRDefault="006D7601">
      <w:r>
        <w:separator/>
      </w:r>
    </w:p>
  </w:endnote>
  <w:endnote w:type="continuationSeparator" w:id="0">
    <w:p w14:paraId="2D8B2551" w14:textId="77777777" w:rsidR="006D7601" w:rsidRDefault="006D76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WMF Rotis">
    <w:altName w:val="Calibri"/>
    <w:panose1 w:val="020B0604020202020204"/>
    <w:charset w:val="00"/>
    <w:family w:val="auto"/>
    <w:pitch w:val="variable"/>
    <w:sig w:usb0="8000002F" w:usb1="1000205A" w:usb2="00000000" w:usb3="00000000" w:csb0="00000093"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858081" w14:textId="77777777" w:rsidR="003C73D0" w:rsidRDefault="003C73D0" w:rsidP="00414DCD">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A5931C" w14:textId="21C02147" w:rsidR="00396795" w:rsidRPr="00A15A6D" w:rsidRDefault="00396795" w:rsidP="00396795">
    <w:pPr>
      <w:pStyle w:val="Fuzeile"/>
      <w:tabs>
        <w:tab w:val="clear" w:pos="9072"/>
      </w:tabs>
      <w:ind w:left="-567"/>
      <w:rPr>
        <w:rFonts w:ascii="Arial" w:hAnsi="Arial"/>
        <w:color w:val="000000"/>
        <w:sz w:val="15"/>
        <w:szCs w:val="15"/>
      </w:rPr>
    </w:pPr>
    <w:r>
      <w:rPr>
        <w:noProof/>
      </w:rPr>
      <w:drawing>
        <wp:anchor distT="0" distB="0" distL="114300" distR="114300" simplePos="0" relativeHeight="251659264" behindDoc="0" locked="0" layoutInCell="1" allowOverlap="1" wp14:anchorId="4B84D4E1" wp14:editId="41E7943B">
          <wp:simplePos x="0" y="0"/>
          <wp:positionH relativeFrom="page">
            <wp:align>left</wp:align>
          </wp:positionH>
          <wp:positionV relativeFrom="paragraph">
            <wp:posOffset>-190500</wp:posOffset>
          </wp:positionV>
          <wp:extent cx="20116800" cy="7200"/>
          <wp:effectExtent l="0" t="0" r="0" b="0"/>
          <wp:wrapNone/>
          <wp:docPr id="361686764" name="Grafik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03058192" name="Grafik 2103058192"/>
                  <pic:cNvPicPr/>
                </pic:nvPicPr>
                <pic:blipFill>
                  <a:blip r:embed="rId1"/>
                  <a:stretch>
                    <a:fillRect/>
                  </a:stretch>
                </pic:blipFill>
                <pic:spPr>
                  <a:xfrm>
                    <a:off x="0" y="0"/>
                    <a:ext cx="20116800" cy="7200"/>
                  </a:xfrm>
                  <a:prstGeom prst="rect">
                    <a:avLst/>
                  </a:prstGeom>
                </pic:spPr>
              </pic:pic>
            </a:graphicData>
          </a:graphic>
          <wp14:sizeRelH relativeFrom="page">
            <wp14:pctWidth>0</wp14:pctWidth>
          </wp14:sizeRelH>
          <wp14:sizeRelV relativeFrom="page">
            <wp14:pctHeight>0</wp14:pctHeight>
          </wp14:sizeRelV>
        </wp:anchor>
      </w:drawing>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t xml:space="preserve">     </w:t>
    </w:r>
    <w:r w:rsidR="000936E1">
      <w:rPr>
        <w:rFonts w:ascii="Arial" w:hAnsi="Arial"/>
        <w:color w:val="000000"/>
        <w:sz w:val="15"/>
        <w:szCs w:val="15"/>
      </w:rPr>
      <w:t>Page</w:t>
    </w:r>
    <w:r w:rsidR="000936E1" w:rsidRPr="00A15A6D">
      <w:rPr>
        <w:rFonts w:ascii="Arial" w:hAnsi="Arial"/>
        <w:color w:val="000000"/>
        <w:sz w:val="15"/>
        <w:szCs w:val="15"/>
      </w:rPr>
      <w:t xml:space="preserve"> </w:t>
    </w:r>
    <w:r w:rsidRPr="00A15A6D">
      <w:rPr>
        <w:rStyle w:val="Seitenzahl"/>
        <w:rFonts w:ascii="Arial" w:hAnsi="Arial"/>
        <w:color w:val="000000"/>
        <w:sz w:val="15"/>
        <w:szCs w:val="15"/>
      </w:rPr>
      <w:fldChar w:fldCharType="begin"/>
    </w:r>
    <w:r w:rsidRPr="00A15A6D">
      <w:rPr>
        <w:rStyle w:val="Seitenzahl"/>
        <w:rFonts w:ascii="Arial" w:hAnsi="Arial"/>
        <w:color w:val="000000"/>
        <w:sz w:val="15"/>
        <w:szCs w:val="15"/>
      </w:rPr>
      <w:instrText xml:space="preserve"> PAGE </w:instrText>
    </w:r>
    <w:r w:rsidRPr="00A15A6D">
      <w:rPr>
        <w:rStyle w:val="Seitenzahl"/>
        <w:rFonts w:ascii="Arial" w:hAnsi="Arial"/>
        <w:color w:val="000000"/>
        <w:sz w:val="15"/>
        <w:szCs w:val="15"/>
      </w:rPr>
      <w:fldChar w:fldCharType="separate"/>
    </w:r>
    <w:r>
      <w:rPr>
        <w:rStyle w:val="Seitenzahl"/>
        <w:rFonts w:ascii="Arial" w:hAnsi="Arial"/>
        <w:color w:val="000000"/>
        <w:sz w:val="15"/>
        <w:szCs w:val="15"/>
      </w:rPr>
      <w:t>1</w:t>
    </w:r>
    <w:r w:rsidRPr="00A15A6D">
      <w:rPr>
        <w:rStyle w:val="Seitenzahl"/>
        <w:rFonts w:ascii="Arial" w:hAnsi="Arial"/>
        <w:color w:val="000000"/>
        <w:sz w:val="15"/>
        <w:szCs w:val="15"/>
      </w:rPr>
      <w:fldChar w:fldCharType="end"/>
    </w:r>
    <w:r w:rsidRPr="00A15A6D">
      <w:rPr>
        <w:rStyle w:val="Seitenzahl"/>
        <w:rFonts w:ascii="Arial" w:hAnsi="Arial"/>
        <w:color w:val="000000"/>
        <w:sz w:val="15"/>
        <w:szCs w:val="15"/>
      </w:rPr>
      <w:t xml:space="preserve"> / </w:t>
    </w:r>
    <w:r w:rsidRPr="00A15A6D">
      <w:rPr>
        <w:rStyle w:val="Seitenzahl"/>
        <w:rFonts w:ascii="Arial" w:hAnsi="Arial"/>
        <w:color w:val="000000"/>
        <w:sz w:val="15"/>
        <w:szCs w:val="15"/>
      </w:rPr>
      <w:fldChar w:fldCharType="begin"/>
    </w:r>
    <w:r w:rsidRPr="00A15A6D">
      <w:rPr>
        <w:rStyle w:val="Seitenzahl"/>
        <w:rFonts w:ascii="Arial" w:hAnsi="Arial"/>
        <w:color w:val="000000"/>
        <w:sz w:val="15"/>
        <w:szCs w:val="15"/>
      </w:rPr>
      <w:instrText xml:space="preserve"> NUMPAGES </w:instrText>
    </w:r>
    <w:r w:rsidRPr="00A15A6D">
      <w:rPr>
        <w:rStyle w:val="Seitenzahl"/>
        <w:rFonts w:ascii="Arial" w:hAnsi="Arial"/>
        <w:color w:val="000000"/>
        <w:sz w:val="15"/>
        <w:szCs w:val="15"/>
      </w:rPr>
      <w:fldChar w:fldCharType="separate"/>
    </w:r>
    <w:r>
      <w:rPr>
        <w:rStyle w:val="Seitenzahl"/>
        <w:rFonts w:ascii="Arial" w:hAnsi="Arial"/>
        <w:color w:val="000000"/>
        <w:sz w:val="15"/>
        <w:szCs w:val="15"/>
      </w:rPr>
      <w:t>1</w:t>
    </w:r>
    <w:r w:rsidRPr="00A15A6D">
      <w:rPr>
        <w:rStyle w:val="Seitenzahl"/>
        <w:rFonts w:ascii="Arial" w:hAnsi="Arial"/>
        <w:color w:val="000000"/>
        <w:sz w:val="15"/>
        <w:szCs w:val="15"/>
      </w:rPr>
      <w:fldChar w:fldCharType="end"/>
    </w:r>
  </w:p>
  <w:p w14:paraId="3F098884" w14:textId="65428D39" w:rsidR="00396795" w:rsidRPr="00396795" w:rsidRDefault="00396795" w:rsidP="00396795">
    <w:pPr>
      <w:pStyle w:val="Fuzeile"/>
      <w:ind w:left="-567"/>
      <w:rPr>
        <w:rFonts w:ascii="Arial" w:hAnsi="Arial"/>
        <w:sz w:val="15"/>
        <w:szCs w:val="15"/>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82DC0C" w14:textId="77777777" w:rsidR="00B454B6" w:rsidRPr="00AB74FC" w:rsidRDefault="002A49B7" w:rsidP="000D42BC">
    <w:pPr>
      <w:pStyle w:val="Fuzeile"/>
      <w:tabs>
        <w:tab w:val="clear" w:pos="9072"/>
      </w:tabs>
      <w:ind w:left="-567"/>
      <w:rPr>
        <w:rFonts w:ascii="Arial" w:hAnsi="Arial"/>
        <w:color w:val="000000"/>
        <w:sz w:val="15"/>
        <w:szCs w:val="15"/>
        <w:lang w:val="en-US"/>
      </w:rPr>
    </w:pPr>
    <w:r>
      <w:rPr>
        <w:noProof/>
      </w:rPr>
      <w:drawing>
        <wp:anchor distT="0" distB="0" distL="114300" distR="114300" simplePos="0" relativeHeight="251655168" behindDoc="0" locked="0" layoutInCell="1" allowOverlap="1" wp14:anchorId="6C2E62C3" wp14:editId="4A8FD00B">
          <wp:simplePos x="0" y="0"/>
          <wp:positionH relativeFrom="column">
            <wp:posOffset>4699635</wp:posOffset>
          </wp:positionH>
          <wp:positionV relativeFrom="page">
            <wp:posOffset>10120630</wp:posOffset>
          </wp:positionV>
          <wp:extent cx="1572895" cy="241300"/>
          <wp:effectExtent l="0" t="0" r="0" b="6350"/>
          <wp:wrapThrough wrapText="bothSides">
            <wp:wrapPolygon edited="0">
              <wp:start x="3924" y="6821"/>
              <wp:lineTo x="2616" y="13642"/>
              <wp:lineTo x="2616" y="20463"/>
              <wp:lineTo x="19882" y="20463"/>
              <wp:lineTo x="20144" y="15347"/>
              <wp:lineTo x="19359" y="10232"/>
              <wp:lineTo x="18312" y="6821"/>
              <wp:lineTo x="3924" y="6821"/>
            </wp:wrapPolygon>
          </wp:wrapThrough>
          <wp:docPr id="27463068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2895" cy="241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294967289" distB="4294967289" distL="114300" distR="114300" simplePos="0" relativeHeight="251656192" behindDoc="1" locked="0" layoutInCell="1" allowOverlap="1" wp14:anchorId="0A2D23EB" wp14:editId="00C7B3C2">
              <wp:simplePos x="0" y="0"/>
              <wp:positionH relativeFrom="page">
                <wp:posOffset>540385</wp:posOffset>
              </wp:positionH>
              <wp:positionV relativeFrom="page">
                <wp:posOffset>10315574</wp:posOffset>
              </wp:positionV>
              <wp:extent cx="5219700" cy="0"/>
              <wp:effectExtent l="0" t="0" r="19050" b="19050"/>
              <wp:wrapNone/>
              <wp:docPr id="6" name="Gerade Verbindung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5219700" cy="0"/>
                      </a:xfrm>
                      <a:prstGeom prst="line">
                        <a:avLst/>
                      </a:prstGeom>
                      <a:noFill/>
                      <a:ln w="6350" cap="flat" cmpd="sng" algn="ctr">
                        <a:solidFill>
                          <a:srgbClr val="E2001A"/>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6E11A762" id="Gerade Verbindung 6" o:spid="_x0000_s1026" style="position:absolute;z-index:-251660288;visibility:visible;mso-wrap-style:square;mso-width-percent:0;mso-height-percent:0;mso-wrap-distance-left:9pt;mso-wrap-distance-top:-19e-5mm;mso-wrap-distance-right:9pt;mso-wrap-distance-bottom:-19e-5mm;mso-position-horizontal:absolute;mso-position-horizontal-relative:page;mso-position-vertical:absolute;mso-position-vertical-relative:page;mso-width-percent:0;mso-height-percent:0;mso-width-relative:margin;mso-height-relative:page"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" strokecolor="#e2001a" strokeweight=".5pt">
              <v:stroke joinstyle="miter"/>
              <w10:wrap anchorx="page" anchory="page"/>
            </v:line>
          </w:pict>
        </mc:Fallback>
      </mc:AlternateContent>
    </w:r>
    <w:r w:rsidR="000D42BC" w:rsidRPr="000D42BC">
      <w:rPr>
        <w:rFonts w:ascii="Arial" w:hAnsi="Arial"/>
        <w:sz w:val="15"/>
        <w:szCs w:val="15"/>
        <w:lang w:val="en-US"/>
      </w:rPr>
      <w:t xml:space="preserve">Author Name family </w:t>
    </w:r>
    <w:proofErr w:type="spellStart"/>
    <w:r w:rsidR="000D42BC" w:rsidRPr="000D42BC">
      <w:rPr>
        <w:rFonts w:ascii="Arial" w:hAnsi="Arial"/>
        <w:sz w:val="15"/>
        <w:szCs w:val="15"/>
        <w:lang w:val="en-US"/>
      </w:rPr>
      <w:t>nameMicrosoft</w:t>
    </w:r>
    <w:proofErr w:type="spellEnd"/>
    <w:r w:rsidR="000D42BC" w:rsidRPr="000D42BC">
      <w:rPr>
        <w:rFonts w:ascii="Arial" w:hAnsi="Arial"/>
        <w:sz w:val="15"/>
        <w:szCs w:val="15"/>
        <w:lang w:val="en-US"/>
      </w:rPr>
      <w:t xml:space="preserve"> Office </w:t>
    </w:r>
    <w:r w:rsidR="000D42BC">
      <w:rPr>
        <w:rFonts w:ascii="Arial" w:hAnsi="Arial"/>
        <w:sz w:val="15"/>
        <w:szCs w:val="15"/>
        <w:lang w:val="en-US"/>
      </w:rPr>
      <w:t>User</w:t>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60311F">
      <w:rPr>
        <w:rFonts w:ascii="Arial" w:hAnsi="Arial"/>
        <w:sz w:val="15"/>
        <w:szCs w:val="15"/>
        <w:lang w:val="en-US"/>
      </w:rPr>
      <w:t xml:space="preserve">     </w:t>
    </w:r>
    <w:r w:rsidR="009B77C3" w:rsidRPr="00AB74FC">
      <w:rPr>
        <w:rFonts w:ascii="Arial" w:hAnsi="Arial"/>
        <w:color w:val="000000"/>
        <w:sz w:val="15"/>
        <w:szCs w:val="15"/>
        <w:lang w:val="en-GB"/>
      </w:rPr>
      <w:t xml:space="preserve">Page </w:t>
    </w:r>
    <w:r w:rsidR="009B77C3" w:rsidRPr="00AB74FC">
      <w:rPr>
        <w:rStyle w:val="Seitenzahl"/>
        <w:rFonts w:ascii="Arial" w:hAnsi="Arial"/>
        <w:color w:val="000000"/>
        <w:sz w:val="15"/>
        <w:szCs w:val="15"/>
      </w:rPr>
      <w:fldChar w:fldCharType="begin"/>
    </w:r>
    <w:r w:rsidR="009B77C3" w:rsidRPr="00AB74FC">
      <w:rPr>
        <w:rStyle w:val="Seitenzahl"/>
        <w:rFonts w:ascii="Arial" w:hAnsi="Arial"/>
        <w:color w:val="000000"/>
        <w:sz w:val="15"/>
        <w:szCs w:val="15"/>
        <w:lang w:val="en-GB"/>
      </w:rPr>
      <w:instrText xml:space="preserve"> PAGE </w:instrText>
    </w:r>
    <w:r w:rsidR="009B77C3" w:rsidRPr="00AB74FC">
      <w:rPr>
        <w:rStyle w:val="Seitenzahl"/>
        <w:rFonts w:ascii="Arial" w:hAnsi="Arial"/>
        <w:color w:val="000000"/>
        <w:sz w:val="15"/>
        <w:szCs w:val="15"/>
      </w:rPr>
      <w:fldChar w:fldCharType="separate"/>
    </w:r>
    <w:r w:rsidR="009B77C3" w:rsidRPr="00AB74FC">
      <w:rPr>
        <w:rStyle w:val="Seitenzahl"/>
        <w:rFonts w:ascii="Arial" w:hAnsi="Arial"/>
        <w:color w:val="000000"/>
        <w:sz w:val="15"/>
        <w:szCs w:val="15"/>
        <w:lang w:val="en-US"/>
      </w:rPr>
      <w:t>1</w:t>
    </w:r>
    <w:r w:rsidR="009B77C3" w:rsidRPr="00AB74FC">
      <w:rPr>
        <w:rStyle w:val="Seitenzahl"/>
        <w:rFonts w:ascii="Arial" w:hAnsi="Arial"/>
        <w:color w:val="000000"/>
        <w:sz w:val="15"/>
        <w:szCs w:val="15"/>
      </w:rPr>
      <w:fldChar w:fldCharType="end"/>
    </w:r>
    <w:r w:rsidR="009B77C3" w:rsidRPr="00AB74FC">
      <w:rPr>
        <w:rStyle w:val="Seitenzahl"/>
        <w:rFonts w:ascii="Arial" w:hAnsi="Arial"/>
        <w:color w:val="000000"/>
        <w:sz w:val="15"/>
        <w:szCs w:val="15"/>
        <w:lang w:val="en-GB"/>
      </w:rPr>
      <w:t xml:space="preserve"> / 1</w:t>
    </w:r>
  </w:p>
  <w:p w14:paraId="4340A4EE" w14:textId="77777777" w:rsidR="000D42BC" w:rsidRDefault="000D42BC" w:rsidP="008A5B2B">
    <w:pPr>
      <w:pStyle w:val="Fuzeile"/>
      <w:ind w:left="-567"/>
      <w:rPr>
        <w:rFonts w:ascii="Arial" w:hAnsi="Arial"/>
        <w:sz w:val="15"/>
        <w:szCs w:val="15"/>
        <w:lang w:val="en-US"/>
      </w:rPr>
    </w:pPr>
    <w:r>
      <w:rPr>
        <w:rFonts w:ascii="Arial" w:hAnsi="Arial"/>
        <w:sz w:val="15"/>
        <w:szCs w:val="15"/>
        <w:lang w:val="en-US"/>
      </w:rPr>
      <w:t>Version: 31.01.19/ Document: Dokument3</w:t>
    </w:r>
  </w:p>
  <w:p w14:paraId="22041FF2" w14:textId="77777777" w:rsidR="000D42BC" w:rsidRPr="000D42BC" w:rsidRDefault="000D42BC" w:rsidP="008A5B2B">
    <w:pPr>
      <w:pStyle w:val="Fuzeile"/>
      <w:ind w:left="-567"/>
      <w:rPr>
        <w:lang w:val="en-US"/>
      </w:rPr>
    </w:pPr>
    <w:r>
      <w:rPr>
        <w:rFonts w:ascii="Arial" w:hAnsi="Arial"/>
        <w:sz w:val="15"/>
        <w:szCs w:val="15"/>
        <w:lang w:val="en-US"/>
      </w:rPr>
      <w:t>Number: 4.0.0688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9D0EA1" w14:textId="77777777" w:rsidR="006D7601" w:rsidRDefault="006D7601">
      <w:r>
        <w:separator/>
      </w:r>
    </w:p>
  </w:footnote>
  <w:footnote w:type="continuationSeparator" w:id="0">
    <w:p w14:paraId="122762B9" w14:textId="77777777" w:rsidR="006D7601" w:rsidRDefault="006D76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D5FF3" w14:textId="77777777" w:rsidR="0060311F" w:rsidRDefault="00E85BBA">
    <w:pPr>
      <w:pStyle w:val="Kopfzeile"/>
    </w:pPr>
    <w:r>
      <w:rPr>
        <w:noProof/>
      </w:rPr>
      <w:drawing>
        <wp:anchor distT="0" distB="0" distL="114300" distR="114300" simplePos="0" relativeHeight="251649018" behindDoc="0" locked="0" layoutInCell="1" allowOverlap="1" wp14:anchorId="271CD1CA" wp14:editId="17A8F034">
          <wp:simplePos x="0" y="0"/>
          <wp:positionH relativeFrom="page">
            <wp:align>left</wp:align>
          </wp:positionH>
          <wp:positionV relativeFrom="paragraph">
            <wp:posOffset>9525</wp:posOffset>
          </wp:positionV>
          <wp:extent cx="7562850" cy="762640"/>
          <wp:effectExtent l="0" t="0" r="0" b="0"/>
          <wp:wrapNone/>
          <wp:docPr id="18842359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8792038" name=""/>
                  <pic:cNvPicPr/>
                </pic:nvPicPr>
                <pic:blipFill>
                  <a:blip r:embed="rId1">
                    <a:extLst>
                      <a:ext uri="{96DAC541-7B7A-43D3-8B79-37D633B846F1}">
                        <asvg:svgBlip xmlns:asvg="http://schemas.microsoft.com/office/drawing/2016/SVG/main" r:embed="rId2"/>
                      </a:ext>
                    </a:extLst>
                  </a:blip>
                  <a:stretch>
                    <a:fillRect/>
                  </a:stretch>
                </pic:blipFill>
                <pic:spPr>
                  <a:xfrm>
                    <a:off x="0" y="0"/>
                    <a:ext cx="7562850" cy="762640"/>
                  </a:xfrm>
                  <a:prstGeom prst="rect">
                    <a:avLst/>
                  </a:prstGeom>
                </pic:spPr>
              </pic:pic>
            </a:graphicData>
          </a:graphic>
          <wp14:sizeRelH relativeFrom="margin">
            <wp14:pctWidth>0</wp14:pctWidth>
          </wp14:sizeRelH>
          <wp14:sizeRelV relativeFrom="margin">
            <wp14:pctHeight>0</wp14:pctHeight>
          </wp14:sizeRelV>
        </wp:anchor>
      </w:drawing>
    </w:r>
    <w:r>
      <w:rPr>
        <w:noProof/>
      </w:rPr>
      <w:drawing>
        <wp:inline distT="0" distB="0" distL="0" distR="0" wp14:anchorId="4713A8BF" wp14:editId="583D8785">
          <wp:extent cx="5667375" cy="571500"/>
          <wp:effectExtent l="0" t="0" r="9525" b="0"/>
          <wp:docPr id="190982064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845262" name=""/>
                  <pic:cNvPicPr/>
                </pic:nvPicPr>
                <pic:blipFill>
                  <a:blip r:embed="rId1">
                    <a:extLst>
                      <a:ext uri="{96DAC541-7B7A-43D3-8B79-37D633B846F1}">
                        <asvg:svgBlip xmlns:asvg="http://schemas.microsoft.com/office/drawing/2016/SVG/main" r:embed="rId2"/>
                      </a:ext>
                    </a:extLst>
                  </a:blip>
                  <a:stretch>
                    <a:fillRect/>
                  </a:stretch>
                </pic:blipFill>
                <pic:spPr>
                  <a:xfrm>
                    <a:off x="0" y="0"/>
                    <a:ext cx="5667375" cy="571500"/>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56C7D9" w14:textId="77777777" w:rsidR="003C73D0" w:rsidRDefault="003C73D0" w:rsidP="00807B27">
    <w:pPr>
      <w:pStyle w:val="Kopfzeile"/>
      <w:tabs>
        <w:tab w:val="left" w:pos="7088"/>
      </w:tab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A76157"/>
    <w:multiLevelType w:val="multilevel"/>
    <w:tmpl w:val="186E9E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1F63CB3"/>
    <w:multiLevelType w:val="multilevel"/>
    <w:tmpl w:val="B0740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49452222">
    <w:abstractNumId w:val="1"/>
  </w:num>
  <w:num w:numId="2" w16cid:durableId="13693380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Type w:val="letter"/>
  <w:defaultTabStop w:val="624"/>
  <w:hyphenationZone w:val="425"/>
  <w:noPunctuationKerning/>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6183"/>
    <w:rsid w:val="000058E0"/>
    <w:rsid w:val="000109D3"/>
    <w:rsid w:val="00014B29"/>
    <w:rsid w:val="00016C29"/>
    <w:rsid w:val="00016E0D"/>
    <w:rsid w:val="00023B0F"/>
    <w:rsid w:val="00024AF7"/>
    <w:rsid w:val="00026481"/>
    <w:rsid w:val="00026CEB"/>
    <w:rsid w:val="00030DBF"/>
    <w:rsid w:val="00033704"/>
    <w:rsid w:val="00033C85"/>
    <w:rsid w:val="00037161"/>
    <w:rsid w:val="00037333"/>
    <w:rsid w:val="00041CF5"/>
    <w:rsid w:val="000428A4"/>
    <w:rsid w:val="00045FE7"/>
    <w:rsid w:val="000463F0"/>
    <w:rsid w:val="0004763A"/>
    <w:rsid w:val="0005534C"/>
    <w:rsid w:val="00056751"/>
    <w:rsid w:val="0005748C"/>
    <w:rsid w:val="0006071F"/>
    <w:rsid w:val="000658AC"/>
    <w:rsid w:val="00070824"/>
    <w:rsid w:val="000708B0"/>
    <w:rsid w:val="00070AD1"/>
    <w:rsid w:val="00071EFD"/>
    <w:rsid w:val="00075732"/>
    <w:rsid w:val="00075FAC"/>
    <w:rsid w:val="0008239E"/>
    <w:rsid w:val="000867BA"/>
    <w:rsid w:val="0008752F"/>
    <w:rsid w:val="00087720"/>
    <w:rsid w:val="000936E1"/>
    <w:rsid w:val="000971EC"/>
    <w:rsid w:val="0009735F"/>
    <w:rsid w:val="000A2A97"/>
    <w:rsid w:val="000A2ABB"/>
    <w:rsid w:val="000A3565"/>
    <w:rsid w:val="000A40B6"/>
    <w:rsid w:val="000A56A9"/>
    <w:rsid w:val="000A5C46"/>
    <w:rsid w:val="000A6B78"/>
    <w:rsid w:val="000B3CA1"/>
    <w:rsid w:val="000C284C"/>
    <w:rsid w:val="000C2A44"/>
    <w:rsid w:val="000D1425"/>
    <w:rsid w:val="000D42BC"/>
    <w:rsid w:val="000D643A"/>
    <w:rsid w:val="000D79A7"/>
    <w:rsid w:val="000E2512"/>
    <w:rsid w:val="000E335A"/>
    <w:rsid w:val="000E34D2"/>
    <w:rsid w:val="000F0983"/>
    <w:rsid w:val="000F4AF3"/>
    <w:rsid w:val="000F4B76"/>
    <w:rsid w:val="000F5821"/>
    <w:rsid w:val="000F5F8C"/>
    <w:rsid w:val="000F67D9"/>
    <w:rsid w:val="000F73BC"/>
    <w:rsid w:val="001003BA"/>
    <w:rsid w:val="001005A2"/>
    <w:rsid w:val="00100B56"/>
    <w:rsid w:val="00103943"/>
    <w:rsid w:val="00110DFC"/>
    <w:rsid w:val="001139B4"/>
    <w:rsid w:val="0011495E"/>
    <w:rsid w:val="0011643A"/>
    <w:rsid w:val="0012355D"/>
    <w:rsid w:val="001246E5"/>
    <w:rsid w:val="00137539"/>
    <w:rsid w:val="00137B2F"/>
    <w:rsid w:val="00141EA3"/>
    <w:rsid w:val="0014755D"/>
    <w:rsid w:val="00153E4F"/>
    <w:rsid w:val="00157ED0"/>
    <w:rsid w:val="00163126"/>
    <w:rsid w:val="0017095A"/>
    <w:rsid w:val="00177081"/>
    <w:rsid w:val="00177F3B"/>
    <w:rsid w:val="001807D0"/>
    <w:rsid w:val="00193180"/>
    <w:rsid w:val="00197724"/>
    <w:rsid w:val="001A120C"/>
    <w:rsid w:val="001C18CF"/>
    <w:rsid w:val="001C263C"/>
    <w:rsid w:val="001C6183"/>
    <w:rsid w:val="001C7E2E"/>
    <w:rsid w:val="001D196F"/>
    <w:rsid w:val="001D1988"/>
    <w:rsid w:val="001D2468"/>
    <w:rsid w:val="001D2FBB"/>
    <w:rsid w:val="001D4967"/>
    <w:rsid w:val="001E247A"/>
    <w:rsid w:val="001E29FE"/>
    <w:rsid w:val="001E37B7"/>
    <w:rsid w:val="001E4B59"/>
    <w:rsid w:val="001E4DE6"/>
    <w:rsid w:val="001E765B"/>
    <w:rsid w:val="001F0B0F"/>
    <w:rsid w:val="001F40C1"/>
    <w:rsid w:val="00204036"/>
    <w:rsid w:val="00206716"/>
    <w:rsid w:val="00212887"/>
    <w:rsid w:val="0021657B"/>
    <w:rsid w:val="00217517"/>
    <w:rsid w:val="00221404"/>
    <w:rsid w:val="002227CE"/>
    <w:rsid w:val="00224830"/>
    <w:rsid w:val="0022511D"/>
    <w:rsid w:val="00225888"/>
    <w:rsid w:val="00232401"/>
    <w:rsid w:val="00232A95"/>
    <w:rsid w:val="00240871"/>
    <w:rsid w:val="00243DC8"/>
    <w:rsid w:val="002504A3"/>
    <w:rsid w:val="002518A3"/>
    <w:rsid w:val="0025499F"/>
    <w:rsid w:val="00256DFE"/>
    <w:rsid w:val="00262C35"/>
    <w:rsid w:val="00263FE4"/>
    <w:rsid w:val="002640D9"/>
    <w:rsid w:val="0026566B"/>
    <w:rsid w:val="00273CB9"/>
    <w:rsid w:val="00277C7F"/>
    <w:rsid w:val="002A0914"/>
    <w:rsid w:val="002A49B7"/>
    <w:rsid w:val="002A5337"/>
    <w:rsid w:val="002A6A41"/>
    <w:rsid w:val="002B28A0"/>
    <w:rsid w:val="002B3B81"/>
    <w:rsid w:val="002B5E00"/>
    <w:rsid w:val="002B7778"/>
    <w:rsid w:val="002C0953"/>
    <w:rsid w:val="002C4053"/>
    <w:rsid w:val="002C7786"/>
    <w:rsid w:val="002D09EC"/>
    <w:rsid w:val="002D4F1F"/>
    <w:rsid w:val="002E301A"/>
    <w:rsid w:val="002E6301"/>
    <w:rsid w:val="00300EAA"/>
    <w:rsid w:val="00301125"/>
    <w:rsid w:val="00303D78"/>
    <w:rsid w:val="00307584"/>
    <w:rsid w:val="0031015D"/>
    <w:rsid w:val="00310E73"/>
    <w:rsid w:val="00312A1B"/>
    <w:rsid w:val="00312A3A"/>
    <w:rsid w:val="00317CB9"/>
    <w:rsid w:val="003202AA"/>
    <w:rsid w:val="003209AE"/>
    <w:rsid w:val="00325D34"/>
    <w:rsid w:val="003272C9"/>
    <w:rsid w:val="00327B01"/>
    <w:rsid w:val="00330219"/>
    <w:rsid w:val="00334A07"/>
    <w:rsid w:val="00335383"/>
    <w:rsid w:val="003359AD"/>
    <w:rsid w:val="0033637A"/>
    <w:rsid w:val="00341F19"/>
    <w:rsid w:val="00351432"/>
    <w:rsid w:val="003552A3"/>
    <w:rsid w:val="003553BA"/>
    <w:rsid w:val="003564A6"/>
    <w:rsid w:val="00365FF3"/>
    <w:rsid w:val="003715B6"/>
    <w:rsid w:val="003755E4"/>
    <w:rsid w:val="00380668"/>
    <w:rsid w:val="0038218C"/>
    <w:rsid w:val="00383CB5"/>
    <w:rsid w:val="00384537"/>
    <w:rsid w:val="0038504D"/>
    <w:rsid w:val="00393FA6"/>
    <w:rsid w:val="003949B7"/>
    <w:rsid w:val="00395685"/>
    <w:rsid w:val="00396795"/>
    <w:rsid w:val="00396873"/>
    <w:rsid w:val="00397A46"/>
    <w:rsid w:val="003A478E"/>
    <w:rsid w:val="003A5898"/>
    <w:rsid w:val="003A678A"/>
    <w:rsid w:val="003B2F6F"/>
    <w:rsid w:val="003B56C3"/>
    <w:rsid w:val="003B6AAD"/>
    <w:rsid w:val="003C08B3"/>
    <w:rsid w:val="003C1887"/>
    <w:rsid w:val="003C2A36"/>
    <w:rsid w:val="003C38D1"/>
    <w:rsid w:val="003C4C9A"/>
    <w:rsid w:val="003C6446"/>
    <w:rsid w:val="003C73D0"/>
    <w:rsid w:val="003C7936"/>
    <w:rsid w:val="003D0BC3"/>
    <w:rsid w:val="003D1836"/>
    <w:rsid w:val="003D1FBB"/>
    <w:rsid w:val="003D51D6"/>
    <w:rsid w:val="003D77B2"/>
    <w:rsid w:val="003D7BC0"/>
    <w:rsid w:val="003E2A87"/>
    <w:rsid w:val="003E2D44"/>
    <w:rsid w:val="003E5B43"/>
    <w:rsid w:val="003E5BCE"/>
    <w:rsid w:val="003F1A5B"/>
    <w:rsid w:val="003F63F3"/>
    <w:rsid w:val="003F7124"/>
    <w:rsid w:val="004005DD"/>
    <w:rsid w:val="00401653"/>
    <w:rsid w:val="00404C6B"/>
    <w:rsid w:val="00405196"/>
    <w:rsid w:val="00406CB5"/>
    <w:rsid w:val="00410629"/>
    <w:rsid w:val="0041459B"/>
    <w:rsid w:val="00414A56"/>
    <w:rsid w:val="00414DCD"/>
    <w:rsid w:val="00415C95"/>
    <w:rsid w:val="00416151"/>
    <w:rsid w:val="004174EA"/>
    <w:rsid w:val="0042099C"/>
    <w:rsid w:val="00421299"/>
    <w:rsid w:val="00430B6A"/>
    <w:rsid w:val="00431B89"/>
    <w:rsid w:val="00440CC0"/>
    <w:rsid w:val="0044184E"/>
    <w:rsid w:val="00444C94"/>
    <w:rsid w:val="00444F21"/>
    <w:rsid w:val="004500AB"/>
    <w:rsid w:val="00452D92"/>
    <w:rsid w:val="0045647A"/>
    <w:rsid w:val="00466DC9"/>
    <w:rsid w:val="004722F3"/>
    <w:rsid w:val="0047244C"/>
    <w:rsid w:val="0047721A"/>
    <w:rsid w:val="00477C57"/>
    <w:rsid w:val="00490031"/>
    <w:rsid w:val="00497288"/>
    <w:rsid w:val="00497DFB"/>
    <w:rsid w:val="004A1476"/>
    <w:rsid w:val="004B08A3"/>
    <w:rsid w:val="004B1A91"/>
    <w:rsid w:val="004B3095"/>
    <w:rsid w:val="004B36A9"/>
    <w:rsid w:val="004B6971"/>
    <w:rsid w:val="004C0822"/>
    <w:rsid w:val="004D18C1"/>
    <w:rsid w:val="004D4F42"/>
    <w:rsid w:val="004D6AC9"/>
    <w:rsid w:val="004D78CE"/>
    <w:rsid w:val="004E5A03"/>
    <w:rsid w:val="004F1350"/>
    <w:rsid w:val="004F2B2B"/>
    <w:rsid w:val="004F3F12"/>
    <w:rsid w:val="004F413C"/>
    <w:rsid w:val="004F4824"/>
    <w:rsid w:val="004F5A6F"/>
    <w:rsid w:val="00507E40"/>
    <w:rsid w:val="00510E12"/>
    <w:rsid w:val="0051110F"/>
    <w:rsid w:val="00521E3C"/>
    <w:rsid w:val="00522A8C"/>
    <w:rsid w:val="005248FD"/>
    <w:rsid w:val="00526C7B"/>
    <w:rsid w:val="00526E4C"/>
    <w:rsid w:val="00530F0B"/>
    <w:rsid w:val="00532CFF"/>
    <w:rsid w:val="00532FF9"/>
    <w:rsid w:val="005342BC"/>
    <w:rsid w:val="00535549"/>
    <w:rsid w:val="00535CD7"/>
    <w:rsid w:val="0054672A"/>
    <w:rsid w:val="005573D3"/>
    <w:rsid w:val="00563A17"/>
    <w:rsid w:val="005646B0"/>
    <w:rsid w:val="00567F89"/>
    <w:rsid w:val="00571AB0"/>
    <w:rsid w:val="0057278F"/>
    <w:rsid w:val="00582AE7"/>
    <w:rsid w:val="00585396"/>
    <w:rsid w:val="00585A31"/>
    <w:rsid w:val="00597D63"/>
    <w:rsid w:val="005A43BA"/>
    <w:rsid w:val="005A4C4E"/>
    <w:rsid w:val="005B2F18"/>
    <w:rsid w:val="005C03F5"/>
    <w:rsid w:val="005C2C4D"/>
    <w:rsid w:val="005C4317"/>
    <w:rsid w:val="005C50B5"/>
    <w:rsid w:val="005D1B20"/>
    <w:rsid w:val="005D2C16"/>
    <w:rsid w:val="005D4339"/>
    <w:rsid w:val="005E6D3C"/>
    <w:rsid w:val="005F0392"/>
    <w:rsid w:val="005F1C7E"/>
    <w:rsid w:val="005F3AD5"/>
    <w:rsid w:val="005F5BEF"/>
    <w:rsid w:val="0060089A"/>
    <w:rsid w:val="006030D6"/>
    <w:rsid w:val="0060311F"/>
    <w:rsid w:val="00605C04"/>
    <w:rsid w:val="006066CA"/>
    <w:rsid w:val="00607D63"/>
    <w:rsid w:val="00613479"/>
    <w:rsid w:val="00613BD0"/>
    <w:rsid w:val="006179F3"/>
    <w:rsid w:val="00621E16"/>
    <w:rsid w:val="00622E4B"/>
    <w:rsid w:val="00623DD6"/>
    <w:rsid w:val="00624440"/>
    <w:rsid w:val="00633DC3"/>
    <w:rsid w:val="0063451E"/>
    <w:rsid w:val="00634B98"/>
    <w:rsid w:val="00637915"/>
    <w:rsid w:val="00642F7E"/>
    <w:rsid w:val="00644A00"/>
    <w:rsid w:val="00645B21"/>
    <w:rsid w:val="006510E9"/>
    <w:rsid w:val="00652B35"/>
    <w:rsid w:val="006575FD"/>
    <w:rsid w:val="0066094B"/>
    <w:rsid w:val="00666B36"/>
    <w:rsid w:val="006817E7"/>
    <w:rsid w:val="0068422F"/>
    <w:rsid w:val="00684D0E"/>
    <w:rsid w:val="00685DAA"/>
    <w:rsid w:val="006A30C5"/>
    <w:rsid w:val="006A330E"/>
    <w:rsid w:val="006A6393"/>
    <w:rsid w:val="006B643C"/>
    <w:rsid w:val="006B6758"/>
    <w:rsid w:val="006B790B"/>
    <w:rsid w:val="006C140B"/>
    <w:rsid w:val="006C4AB2"/>
    <w:rsid w:val="006D6A0B"/>
    <w:rsid w:val="006D7601"/>
    <w:rsid w:val="006E31BE"/>
    <w:rsid w:val="006E4613"/>
    <w:rsid w:val="006F1B93"/>
    <w:rsid w:val="006F2612"/>
    <w:rsid w:val="006F2BFD"/>
    <w:rsid w:val="006F4199"/>
    <w:rsid w:val="006F4380"/>
    <w:rsid w:val="006F45EA"/>
    <w:rsid w:val="006F5B99"/>
    <w:rsid w:val="00703617"/>
    <w:rsid w:val="007065D0"/>
    <w:rsid w:val="00707628"/>
    <w:rsid w:val="00714AFF"/>
    <w:rsid w:val="00727EC4"/>
    <w:rsid w:val="0073549A"/>
    <w:rsid w:val="00736D4A"/>
    <w:rsid w:val="00737799"/>
    <w:rsid w:val="0074722B"/>
    <w:rsid w:val="00750A4E"/>
    <w:rsid w:val="00751EB8"/>
    <w:rsid w:val="00751F7F"/>
    <w:rsid w:val="00752496"/>
    <w:rsid w:val="00755089"/>
    <w:rsid w:val="00755B59"/>
    <w:rsid w:val="0075618B"/>
    <w:rsid w:val="007636DA"/>
    <w:rsid w:val="00763A71"/>
    <w:rsid w:val="00780F40"/>
    <w:rsid w:val="00782768"/>
    <w:rsid w:val="00786F7A"/>
    <w:rsid w:val="00793B73"/>
    <w:rsid w:val="00793C2D"/>
    <w:rsid w:val="007941B5"/>
    <w:rsid w:val="007A1DD0"/>
    <w:rsid w:val="007A253F"/>
    <w:rsid w:val="007A4F95"/>
    <w:rsid w:val="007A5B11"/>
    <w:rsid w:val="007A7888"/>
    <w:rsid w:val="007B1C27"/>
    <w:rsid w:val="007B2027"/>
    <w:rsid w:val="007B2B01"/>
    <w:rsid w:val="007B6946"/>
    <w:rsid w:val="007B7991"/>
    <w:rsid w:val="007D29BB"/>
    <w:rsid w:val="007D2B89"/>
    <w:rsid w:val="007D322F"/>
    <w:rsid w:val="007D329F"/>
    <w:rsid w:val="007E23CA"/>
    <w:rsid w:val="007E3F39"/>
    <w:rsid w:val="007E54CD"/>
    <w:rsid w:val="007E7A32"/>
    <w:rsid w:val="007F067A"/>
    <w:rsid w:val="007F6190"/>
    <w:rsid w:val="00801BC8"/>
    <w:rsid w:val="00804A8F"/>
    <w:rsid w:val="00806D89"/>
    <w:rsid w:val="00807B27"/>
    <w:rsid w:val="00810C95"/>
    <w:rsid w:val="008155A1"/>
    <w:rsid w:val="00817BA0"/>
    <w:rsid w:val="008227A3"/>
    <w:rsid w:val="008231D3"/>
    <w:rsid w:val="00826D8A"/>
    <w:rsid w:val="00827BED"/>
    <w:rsid w:val="00827CEC"/>
    <w:rsid w:val="008324B4"/>
    <w:rsid w:val="00834475"/>
    <w:rsid w:val="00841F8B"/>
    <w:rsid w:val="00842F9A"/>
    <w:rsid w:val="00843CD0"/>
    <w:rsid w:val="008445E3"/>
    <w:rsid w:val="00844E1E"/>
    <w:rsid w:val="00850BEE"/>
    <w:rsid w:val="00850C69"/>
    <w:rsid w:val="00850C6E"/>
    <w:rsid w:val="0086040C"/>
    <w:rsid w:val="0086066C"/>
    <w:rsid w:val="00861063"/>
    <w:rsid w:val="008614AF"/>
    <w:rsid w:val="00863057"/>
    <w:rsid w:val="008665F1"/>
    <w:rsid w:val="00866CBA"/>
    <w:rsid w:val="00870A16"/>
    <w:rsid w:val="00870F8B"/>
    <w:rsid w:val="008713F2"/>
    <w:rsid w:val="00871C4B"/>
    <w:rsid w:val="00873F98"/>
    <w:rsid w:val="00875463"/>
    <w:rsid w:val="0087706E"/>
    <w:rsid w:val="008772DD"/>
    <w:rsid w:val="00877719"/>
    <w:rsid w:val="0089086E"/>
    <w:rsid w:val="008922A1"/>
    <w:rsid w:val="008A018F"/>
    <w:rsid w:val="008A51DD"/>
    <w:rsid w:val="008A5B2B"/>
    <w:rsid w:val="008A74F0"/>
    <w:rsid w:val="008A7567"/>
    <w:rsid w:val="008B1357"/>
    <w:rsid w:val="008D2336"/>
    <w:rsid w:val="008D2DBF"/>
    <w:rsid w:val="008D7A90"/>
    <w:rsid w:val="008E7607"/>
    <w:rsid w:val="008F5FE9"/>
    <w:rsid w:val="008F7A42"/>
    <w:rsid w:val="009017F2"/>
    <w:rsid w:val="00901C11"/>
    <w:rsid w:val="00905888"/>
    <w:rsid w:val="00906690"/>
    <w:rsid w:val="009157BA"/>
    <w:rsid w:val="00924260"/>
    <w:rsid w:val="00924DFC"/>
    <w:rsid w:val="009275E8"/>
    <w:rsid w:val="00932FDA"/>
    <w:rsid w:val="0093621B"/>
    <w:rsid w:val="00937C62"/>
    <w:rsid w:val="00941B57"/>
    <w:rsid w:val="00954F11"/>
    <w:rsid w:val="00957F73"/>
    <w:rsid w:val="009614A7"/>
    <w:rsid w:val="00962149"/>
    <w:rsid w:val="009621EA"/>
    <w:rsid w:val="00964F6F"/>
    <w:rsid w:val="00972027"/>
    <w:rsid w:val="009740BD"/>
    <w:rsid w:val="009756BB"/>
    <w:rsid w:val="00975B70"/>
    <w:rsid w:val="00976BEC"/>
    <w:rsid w:val="00981D25"/>
    <w:rsid w:val="00983466"/>
    <w:rsid w:val="0098408D"/>
    <w:rsid w:val="00986C38"/>
    <w:rsid w:val="009900DF"/>
    <w:rsid w:val="0099171E"/>
    <w:rsid w:val="0099313D"/>
    <w:rsid w:val="009935C3"/>
    <w:rsid w:val="00995537"/>
    <w:rsid w:val="009A0639"/>
    <w:rsid w:val="009A2471"/>
    <w:rsid w:val="009A474F"/>
    <w:rsid w:val="009A5A69"/>
    <w:rsid w:val="009B1D8C"/>
    <w:rsid w:val="009B3FFF"/>
    <w:rsid w:val="009B409D"/>
    <w:rsid w:val="009B77C3"/>
    <w:rsid w:val="009B7963"/>
    <w:rsid w:val="009D1863"/>
    <w:rsid w:val="009D1A93"/>
    <w:rsid w:val="009D348D"/>
    <w:rsid w:val="009D4F4D"/>
    <w:rsid w:val="009D5456"/>
    <w:rsid w:val="009E3B73"/>
    <w:rsid w:val="009E3FDB"/>
    <w:rsid w:val="009E40CC"/>
    <w:rsid w:val="009E5765"/>
    <w:rsid w:val="009F0615"/>
    <w:rsid w:val="009F1453"/>
    <w:rsid w:val="009F4782"/>
    <w:rsid w:val="009F75D2"/>
    <w:rsid w:val="00A020DF"/>
    <w:rsid w:val="00A042A7"/>
    <w:rsid w:val="00A10E24"/>
    <w:rsid w:val="00A113A2"/>
    <w:rsid w:val="00A14369"/>
    <w:rsid w:val="00A15A6D"/>
    <w:rsid w:val="00A21AA8"/>
    <w:rsid w:val="00A21B9F"/>
    <w:rsid w:val="00A21D73"/>
    <w:rsid w:val="00A2779D"/>
    <w:rsid w:val="00A32948"/>
    <w:rsid w:val="00A40229"/>
    <w:rsid w:val="00A40D92"/>
    <w:rsid w:val="00A42F3C"/>
    <w:rsid w:val="00A44DDF"/>
    <w:rsid w:val="00A4587B"/>
    <w:rsid w:val="00A47A7F"/>
    <w:rsid w:val="00A47AA1"/>
    <w:rsid w:val="00A5319E"/>
    <w:rsid w:val="00A5364A"/>
    <w:rsid w:val="00A5682E"/>
    <w:rsid w:val="00A575B0"/>
    <w:rsid w:val="00A60D56"/>
    <w:rsid w:val="00A62F90"/>
    <w:rsid w:val="00A650E3"/>
    <w:rsid w:val="00A75667"/>
    <w:rsid w:val="00A962B7"/>
    <w:rsid w:val="00AA49C8"/>
    <w:rsid w:val="00AA5BF3"/>
    <w:rsid w:val="00AB2CD4"/>
    <w:rsid w:val="00AB74FC"/>
    <w:rsid w:val="00AB7996"/>
    <w:rsid w:val="00AB7B7E"/>
    <w:rsid w:val="00AB7C8D"/>
    <w:rsid w:val="00AC00D6"/>
    <w:rsid w:val="00AC00D8"/>
    <w:rsid w:val="00AC0A61"/>
    <w:rsid w:val="00AC18EC"/>
    <w:rsid w:val="00AD2F6C"/>
    <w:rsid w:val="00AD6356"/>
    <w:rsid w:val="00AD7EE3"/>
    <w:rsid w:val="00AE1B2D"/>
    <w:rsid w:val="00AE633F"/>
    <w:rsid w:val="00AF293D"/>
    <w:rsid w:val="00AF4687"/>
    <w:rsid w:val="00AF4F54"/>
    <w:rsid w:val="00B079C1"/>
    <w:rsid w:val="00B14E8F"/>
    <w:rsid w:val="00B163D1"/>
    <w:rsid w:val="00B222EC"/>
    <w:rsid w:val="00B23BFB"/>
    <w:rsid w:val="00B266EF"/>
    <w:rsid w:val="00B2780A"/>
    <w:rsid w:val="00B36253"/>
    <w:rsid w:val="00B370F8"/>
    <w:rsid w:val="00B4367A"/>
    <w:rsid w:val="00B454B6"/>
    <w:rsid w:val="00B46711"/>
    <w:rsid w:val="00B474A8"/>
    <w:rsid w:val="00B47C31"/>
    <w:rsid w:val="00B534D9"/>
    <w:rsid w:val="00B54A6B"/>
    <w:rsid w:val="00B6696F"/>
    <w:rsid w:val="00B67852"/>
    <w:rsid w:val="00B74803"/>
    <w:rsid w:val="00B75A91"/>
    <w:rsid w:val="00B7782C"/>
    <w:rsid w:val="00B802EE"/>
    <w:rsid w:val="00B823D9"/>
    <w:rsid w:val="00B85633"/>
    <w:rsid w:val="00B860E4"/>
    <w:rsid w:val="00B9168D"/>
    <w:rsid w:val="00B94AF7"/>
    <w:rsid w:val="00B96A37"/>
    <w:rsid w:val="00B9762E"/>
    <w:rsid w:val="00B976CB"/>
    <w:rsid w:val="00BA2C8E"/>
    <w:rsid w:val="00BA3E66"/>
    <w:rsid w:val="00BA7EDD"/>
    <w:rsid w:val="00BB1C81"/>
    <w:rsid w:val="00BC26F4"/>
    <w:rsid w:val="00BC7C7D"/>
    <w:rsid w:val="00BD0AE4"/>
    <w:rsid w:val="00BD6082"/>
    <w:rsid w:val="00BE0BD7"/>
    <w:rsid w:val="00BE0E9A"/>
    <w:rsid w:val="00BE15FF"/>
    <w:rsid w:val="00BE267B"/>
    <w:rsid w:val="00BE397B"/>
    <w:rsid w:val="00BF07A6"/>
    <w:rsid w:val="00BF0C96"/>
    <w:rsid w:val="00BF448B"/>
    <w:rsid w:val="00BF55A9"/>
    <w:rsid w:val="00BF55E6"/>
    <w:rsid w:val="00C00E5E"/>
    <w:rsid w:val="00C16A4A"/>
    <w:rsid w:val="00C16B32"/>
    <w:rsid w:val="00C16E8C"/>
    <w:rsid w:val="00C17B0F"/>
    <w:rsid w:val="00C2078B"/>
    <w:rsid w:val="00C22BCB"/>
    <w:rsid w:val="00C42F3B"/>
    <w:rsid w:val="00C437B3"/>
    <w:rsid w:val="00C52F73"/>
    <w:rsid w:val="00C55847"/>
    <w:rsid w:val="00C5645C"/>
    <w:rsid w:val="00C57683"/>
    <w:rsid w:val="00C61700"/>
    <w:rsid w:val="00C733D9"/>
    <w:rsid w:val="00C80C50"/>
    <w:rsid w:val="00C86D63"/>
    <w:rsid w:val="00C90218"/>
    <w:rsid w:val="00C90869"/>
    <w:rsid w:val="00CA31D3"/>
    <w:rsid w:val="00CA337A"/>
    <w:rsid w:val="00CA5D0E"/>
    <w:rsid w:val="00CA7347"/>
    <w:rsid w:val="00CA7455"/>
    <w:rsid w:val="00CB086D"/>
    <w:rsid w:val="00CB650D"/>
    <w:rsid w:val="00CB697D"/>
    <w:rsid w:val="00CC5AB4"/>
    <w:rsid w:val="00CC75DF"/>
    <w:rsid w:val="00CC7A61"/>
    <w:rsid w:val="00CD07B0"/>
    <w:rsid w:val="00CD1165"/>
    <w:rsid w:val="00CD4FA1"/>
    <w:rsid w:val="00CE2BDB"/>
    <w:rsid w:val="00CE528D"/>
    <w:rsid w:val="00CF12EE"/>
    <w:rsid w:val="00CF3040"/>
    <w:rsid w:val="00CF41A5"/>
    <w:rsid w:val="00CF5C26"/>
    <w:rsid w:val="00CF682B"/>
    <w:rsid w:val="00CF7106"/>
    <w:rsid w:val="00D017AE"/>
    <w:rsid w:val="00D017FC"/>
    <w:rsid w:val="00D02125"/>
    <w:rsid w:val="00D0409E"/>
    <w:rsid w:val="00D05B8A"/>
    <w:rsid w:val="00D06CD2"/>
    <w:rsid w:val="00D11C34"/>
    <w:rsid w:val="00D161E0"/>
    <w:rsid w:val="00D22E38"/>
    <w:rsid w:val="00D24DF8"/>
    <w:rsid w:val="00D26DCC"/>
    <w:rsid w:val="00D27573"/>
    <w:rsid w:val="00D31D4E"/>
    <w:rsid w:val="00D35728"/>
    <w:rsid w:val="00D36B33"/>
    <w:rsid w:val="00D37A52"/>
    <w:rsid w:val="00D45D57"/>
    <w:rsid w:val="00D51A9B"/>
    <w:rsid w:val="00D52376"/>
    <w:rsid w:val="00D52500"/>
    <w:rsid w:val="00D5305E"/>
    <w:rsid w:val="00D543C1"/>
    <w:rsid w:val="00D54761"/>
    <w:rsid w:val="00D55498"/>
    <w:rsid w:val="00D655B3"/>
    <w:rsid w:val="00D65BF3"/>
    <w:rsid w:val="00D661C8"/>
    <w:rsid w:val="00D70B7A"/>
    <w:rsid w:val="00D7305D"/>
    <w:rsid w:val="00D7307F"/>
    <w:rsid w:val="00D7348B"/>
    <w:rsid w:val="00D80834"/>
    <w:rsid w:val="00D9160F"/>
    <w:rsid w:val="00D91A23"/>
    <w:rsid w:val="00D94633"/>
    <w:rsid w:val="00D94A68"/>
    <w:rsid w:val="00D97E02"/>
    <w:rsid w:val="00DA308E"/>
    <w:rsid w:val="00DA585C"/>
    <w:rsid w:val="00DA74DE"/>
    <w:rsid w:val="00DB02BF"/>
    <w:rsid w:val="00DB09E4"/>
    <w:rsid w:val="00DB21EE"/>
    <w:rsid w:val="00DB3369"/>
    <w:rsid w:val="00DB49A8"/>
    <w:rsid w:val="00DD3754"/>
    <w:rsid w:val="00DD4AE9"/>
    <w:rsid w:val="00DD6123"/>
    <w:rsid w:val="00DD657E"/>
    <w:rsid w:val="00DD6773"/>
    <w:rsid w:val="00DE206C"/>
    <w:rsid w:val="00DE387A"/>
    <w:rsid w:val="00DE795D"/>
    <w:rsid w:val="00DF02B4"/>
    <w:rsid w:val="00DF0AF0"/>
    <w:rsid w:val="00DF13FA"/>
    <w:rsid w:val="00DF1F34"/>
    <w:rsid w:val="00DF5411"/>
    <w:rsid w:val="00E03DE1"/>
    <w:rsid w:val="00E07FD3"/>
    <w:rsid w:val="00E104E5"/>
    <w:rsid w:val="00E17B4F"/>
    <w:rsid w:val="00E2548F"/>
    <w:rsid w:val="00E262FE"/>
    <w:rsid w:val="00E27D7C"/>
    <w:rsid w:val="00E307AA"/>
    <w:rsid w:val="00E34133"/>
    <w:rsid w:val="00E429F2"/>
    <w:rsid w:val="00E445AA"/>
    <w:rsid w:val="00E44F61"/>
    <w:rsid w:val="00E46EF7"/>
    <w:rsid w:val="00E50258"/>
    <w:rsid w:val="00E50882"/>
    <w:rsid w:val="00E579AA"/>
    <w:rsid w:val="00E640A1"/>
    <w:rsid w:val="00E648E4"/>
    <w:rsid w:val="00E66183"/>
    <w:rsid w:val="00E74E00"/>
    <w:rsid w:val="00E82D60"/>
    <w:rsid w:val="00E83EF9"/>
    <w:rsid w:val="00E84800"/>
    <w:rsid w:val="00E85BBA"/>
    <w:rsid w:val="00E941A2"/>
    <w:rsid w:val="00E95623"/>
    <w:rsid w:val="00EA0F4C"/>
    <w:rsid w:val="00EA6F2C"/>
    <w:rsid w:val="00EB3278"/>
    <w:rsid w:val="00EC49BA"/>
    <w:rsid w:val="00EC66B2"/>
    <w:rsid w:val="00ED03DB"/>
    <w:rsid w:val="00ED17CA"/>
    <w:rsid w:val="00ED30A2"/>
    <w:rsid w:val="00ED33E4"/>
    <w:rsid w:val="00ED3AFC"/>
    <w:rsid w:val="00ED61AF"/>
    <w:rsid w:val="00ED7411"/>
    <w:rsid w:val="00EE0B80"/>
    <w:rsid w:val="00EE1E45"/>
    <w:rsid w:val="00EE33D0"/>
    <w:rsid w:val="00EE59FF"/>
    <w:rsid w:val="00EE7155"/>
    <w:rsid w:val="00EF39DC"/>
    <w:rsid w:val="00EF3ED5"/>
    <w:rsid w:val="00F02474"/>
    <w:rsid w:val="00F0585D"/>
    <w:rsid w:val="00F07D5E"/>
    <w:rsid w:val="00F140D0"/>
    <w:rsid w:val="00F141A3"/>
    <w:rsid w:val="00F1422A"/>
    <w:rsid w:val="00F21CC9"/>
    <w:rsid w:val="00F229B0"/>
    <w:rsid w:val="00F23593"/>
    <w:rsid w:val="00F30A26"/>
    <w:rsid w:val="00F318A5"/>
    <w:rsid w:val="00F35AEB"/>
    <w:rsid w:val="00F37376"/>
    <w:rsid w:val="00F40898"/>
    <w:rsid w:val="00F4359A"/>
    <w:rsid w:val="00F46A3C"/>
    <w:rsid w:val="00F54396"/>
    <w:rsid w:val="00F55253"/>
    <w:rsid w:val="00F609DD"/>
    <w:rsid w:val="00F60A4C"/>
    <w:rsid w:val="00F60A81"/>
    <w:rsid w:val="00F6121C"/>
    <w:rsid w:val="00F64CD9"/>
    <w:rsid w:val="00F653EA"/>
    <w:rsid w:val="00F66A04"/>
    <w:rsid w:val="00F81411"/>
    <w:rsid w:val="00F8555D"/>
    <w:rsid w:val="00F857B5"/>
    <w:rsid w:val="00F95A8D"/>
    <w:rsid w:val="00F96459"/>
    <w:rsid w:val="00F97CBC"/>
    <w:rsid w:val="00F97FDF"/>
    <w:rsid w:val="00FA0C2D"/>
    <w:rsid w:val="00FA58EB"/>
    <w:rsid w:val="00FB4995"/>
    <w:rsid w:val="00FB6DFB"/>
    <w:rsid w:val="00FB7F7D"/>
    <w:rsid w:val="00FC0DEE"/>
    <w:rsid w:val="00FC2B57"/>
    <w:rsid w:val="00FC3A09"/>
    <w:rsid w:val="00FC43CC"/>
    <w:rsid w:val="00FD70E6"/>
    <w:rsid w:val="00FD7A68"/>
    <w:rsid w:val="00FD7EB2"/>
    <w:rsid w:val="00FE2578"/>
    <w:rsid w:val="00FE2679"/>
    <w:rsid w:val="00FE5566"/>
    <w:rsid w:val="00FE5B36"/>
    <w:rsid w:val="00FF42DF"/>
    <w:rsid w:val="00FF45B2"/>
    <w:rsid w:val="00FF5188"/>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6F00D3C"/>
  <w15:chartTrackingRefBased/>
  <w15:docId w15:val="{BAA65F25-0A76-B448-8179-68F6764763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CA7455"/>
    <w:rPr>
      <w:sz w:val="24"/>
      <w:szCs w:val="24"/>
      <w:lang w:eastAsia="zh-CN"/>
    </w:rPr>
  </w:style>
  <w:style w:type="paragraph" w:styleId="berschrift1">
    <w:name w:val="heading 1"/>
    <w:basedOn w:val="Standard"/>
    <w:next w:val="Standard"/>
    <w:link w:val="berschrift1Zchn"/>
    <w:qFormat/>
    <w:rsid w:val="00645B21"/>
    <w:pPr>
      <w:keepNext/>
      <w:keepLines/>
      <w:spacing w:before="240" w:line="240" w:lineRule="atLeast"/>
      <w:outlineLvl w:val="0"/>
    </w:pPr>
    <w:rPr>
      <w:rFonts w:asciiTheme="majorHAnsi" w:eastAsiaTheme="majorEastAsia" w:hAnsiTheme="majorHAnsi" w:cstheme="majorBidi"/>
      <w:color w:val="2E74B5" w:themeColor="accent1" w:themeShade="BF"/>
      <w:sz w:val="32"/>
      <w:szCs w:val="32"/>
      <w:lang w:eastAsia="en-US"/>
    </w:rPr>
  </w:style>
  <w:style w:type="paragraph" w:styleId="berschrift2">
    <w:name w:val="heading 2"/>
    <w:basedOn w:val="Standard"/>
    <w:next w:val="Standard"/>
    <w:link w:val="berschrift2Zchn"/>
    <w:qFormat/>
    <w:rsid w:val="008A5B2B"/>
    <w:pPr>
      <w:keepNext/>
      <w:spacing w:before="240" w:after="60"/>
      <w:outlineLvl w:val="1"/>
    </w:pPr>
    <w:rPr>
      <w:rFonts w:ascii="Century Gothic" w:hAnsi="Century Gothic" w:cs="Arial"/>
      <w:b/>
      <w:bCs/>
      <w:iCs/>
      <w:szCs w:val="28"/>
      <w:lang w:val="de-CH" w:eastAsia="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Datum">
    <w:name w:val="Date"/>
    <w:basedOn w:val="Standard"/>
    <w:next w:val="Standard"/>
    <w:rsid w:val="00033C85"/>
    <w:rPr>
      <w:lang w:eastAsia="de-DE"/>
    </w:rPr>
  </w:style>
  <w:style w:type="paragraph" w:styleId="Gruformel">
    <w:name w:val="Closing"/>
    <w:basedOn w:val="Standard"/>
    <w:rsid w:val="00033C85"/>
    <w:rPr>
      <w:lang w:eastAsia="de-DE"/>
    </w:rPr>
  </w:style>
  <w:style w:type="paragraph" w:styleId="Unterschrift">
    <w:name w:val="Signature"/>
    <w:basedOn w:val="Standard"/>
    <w:rsid w:val="00033C85"/>
    <w:rPr>
      <w:lang w:eastAsia="de-DE"/>
    </w:rPr>
  </w:style>
  <w:style w:type="paragraph" w:styleId="Textkrper">
    <w:name w:val="Body Text"/>
    <w:basedOn w:val="Standard"/>
    <w:rsid w:val="00033C85"/>
    <w:pPr>
      <w:spacing w:after="120"/>
    </w:pPr>
    <w:rPr>
      <w:lang w:eastAsia="de-DE"/>
    </w:rPr>
  </w:style>
  <w:style w:type="character" w:styleId="Hyperlink">
    <w:name w:val="Hyperlink"/>
    <w:uiPriority w:val="99"/>
    <w:rsid w:val="00334A07"/>
    <w:rPr>
      <w:color w:val="0000FF"/>
      <w:u w:val="single"/>
    </w:rPr>
  </w:style>
  <w:style w:type="paragraph" w:styleId="Fuzeile">
    <w:name w:val="footer"/>
    <w:basedOn w:val="Standard"/>
    <w:rsid w:val="00414DCD"/>
    <w:pPr>
      <w:tabs>
        <w:tab w:val="center" w:pos="4536"/>
        <w:tab w:val="right" w:pos="9072"/>
      </w:tabs>
    </w:pPr>
    <w:rPr>
      <w:lang w:eastAsia="de-DE"/>
    </w:rPr>
  </w:style>
  <w:style w:type="character" w:styleId="Seitenzahl">
    <w:name w:val="page number"/>
    <w:basedOn w:val="Absatz-Standardschriftart"/>
    <w:rsid w:val="00414DCD"/>
  </w:style>
  <w:style w:type="paragraph" w:styleId="Kopfzeile">
    <w:name w:val="header"/>
    <w:basedOn w:val="Standard"/>
    <w:rsid w:val="00414DCD"/>
    <w:pPr>
      <w:tabs>
        <w:tab w:val="center" w:pos="4536"/>
        <w:tab w:val="right" w:pos="9072"/>
      </w:tabs>
    </w:pPr>
    <w:rPr>
      <w:lang w:eastAsia="de-DE"/>
    </w:rPr>
  </w:style>
  <w:style w:type="character" w:styleId="Kommentarzeichen">
    <w:name w:val="annotation reference"/>
    <w:semiHidden/>
    <w:rsid w:val="00870F8B"/>
    <w:rPr>
      <w:sz w:val="16"/>
      <w:szCs w:val="16"/>
    </w:rPr>
  </w:style>
  <w:style w:type="paragraph" w:styleId="Kommentartext">
    <w:name w:val="annotation text"/>
    <w:basedOn w:val="Standard"/>
    <w:semiHidden/>
    <w:rsid w:val="00870F8B"/>
    <w:rPr>
      <w:sz w:val="20"/>
      <w:szCs w:val="20"/>
      <w:lang w:eastAsia="de-DE"/>
    </w:rPr>
  </w:style>
  <w:style w:type="paragraph" w:styleId="Kommentarthema">
    <w:name w:val="annotation subject"/>
    <w:basedOn w:val="Kommentartext"/>
    <w:next w:val="Kommentartext"/>
    <w:semiHidden/>
    <w:rsid w:val="00870F8B"/>
    <w:rPr>
      <w:b/>
      <w:bCs/>
    </w:rPr>
  </w:style>
  <w:style w:type="paragraph" w:styleId="Sprechblasentext">
    <w:name w:val="Balloon Text"/>
    <w:basedOn w:val="Standard"/>
    <w:semiHidden/>
    <w:rsid w:val="00870F8B"/>
    <w:pPr>
      <w:spacing w:line="240" w:lineRule="atLeast"/>
    </w:pPr>
    <w:rPr>
      <w:rFonts w:ascii="Tahoma" w:hAnsi="Tahoma" w:cs="Tahoma"/>
      <w:sz w:val="16"/>
      <w:szCs w:val="16"/>
      <w:lang w:eastAsia="en-US"/>
    </w:rPr>
  </w:style>
  <w:style w:type="paragraph" w:customStyle="1" w:styleId="StandardWeb10">
    <w:name w:val="Standard (Web)10"/>
    <w:basedOn w:val="Standard"/>
    <w:rsid w:val="00622E4B"/>
    <w:pPr>
      <w:spacing w:before="300" w:after="225" w:line="360" w:lineRule="auto"/>
    </w:pPr>
    <w:rPr>
      <w:color w:val="464646"/>
      <w:sz w:val="18"/>
      <w:szCs w:val="18"/>
      <w:lang w:eastAsia="de-DE"/>
    </w:rPr>
  </w:style>
  <w:style w:type="character" w:customStyle="1" w:styleId="italic1">
    <w:name w:val="italic1"/>
    <w:rsid w:val="00622E4B"/>
    <w:rPr>
      <w:i/>
      <w:iCs/>
    </w:rPr>
  </w:style>
  <w:style w:type="character" w:customStyle="1" w:styleId="modulhead3">
    <w:name w:val="modulhead3"/>
    <w:rsid w:val="00622E4B"/>
    <w:rPr>
      <w:b/>
      <w:bCs/>
      <w:vanish w:val="0"/>
      <w:webHidden w:val="0"/>
      <w:color w:val="0B0B66"/>
      <w:sz w:val="17"/>
      <w:szCs w:val="17"/>
      <w:bdr w:val="single" w:sz="6" w:space="2" w:color="7A89CC" w:frame="1"/>
      <w:shd w:val="clear" w:color="auto" w:fill="FFFFFF"/>
      <w:specVanish w:val="0"/>
    </w:rPr>
  </w:style>
  <w:style w:type="character" w:customStyle="1" w:styleId="Menzionenonrisolta">
    <w:name w:val="Menzione non risolta"/>
    <w:uiPriority w:val="99"/>
    <w:semiHidden/>
    <w:unhideWhenUsed/>
    <w:rsid w:val="00256DFE"/>
    <w:rPr>
      <w:color w:val="605E5C"/>
      <w:shd w:val="clear" w:color="auto" w:fill="E1DFDD"/>
    </w:rPr>
  </w:style>
  <w:style w:type="character" w:styleId="BesuchterLink">
    <w:name w:val="FollowedHyperlink"/>
    <w:rsid w:val="00BA7EDD"/>
    <w:rPr>
      <w:color w:val="954F72"/>
      <w:u w:val="single"/>
    </w:rPr>
  </w:style>
  <w:style w:type="character" w:customStyle="1" w:styleId="berschrift2Zchn">
    <w:name w:val="Überschrift 2 Zchn"/>
    <w:link w:val="berschrift2"/>
    <w:rsid w:val="008A5B2B"/>
    <w:rPr>
      <w:rFonts w:ascii="Century Gothic" w:hAnsi="Century Gothic" w:cs="Arial"/>
      <w:b/>
      <w:bCs/>
      <w:iCs/>
      <w:sz w:val="24"/>
      <w:szCs w:val="28"/>
      <w:lang w:val="de-CH" w:eastAsia="de-CH"/>
    </w:rPr>
  </w:style>
  <w:style w:type="character" w:styleId="NichtaufgelsteErwhnung">
    <w:name w:val="Unresolved Mention"/>
    <w:basedOn w:val="Absatz-Standardschriftart"/>
    <w:uiPriority w:val="99"/>
    <w:semiHidden/>
    <w:unhideWhenUsed/>
    <w:rsid w:val="00A650E3"/>
    <w:rPr>
      <w:color w:val="605E5C"/>
      <w:shd w:val="clear" w:color="auto" w:fill="E1DFDD"/>
    </w:rPr>
  </w:style>
  <w:style w:type="paragraph" w:styleId="berarbeitung">
    <w:name w:val="Revision"/>
    <w:hidden/>
    <w:uiPriority w:val="99"/>
    <w:semiHidden/>
    <w:rsid w:val="00310E73"/>
    <w:rPr>
      <w:rFonts w:ascii="WMF Rotis" w:hAnsi="WMF Rotis"/>
      <w:sz w:val="22"/>
      <w:lang w:eastAsia="en-US"/>
    </w:rPr>
  </w:style>
  <w:style w:type="character" w:customStyle="1" w:styleId="berschrift1Zchn">
    <w:name w:val="Überschrift 1 Zchn"/>
    <w:basedOn w:val="Absatz-Standardschriftart"/>
    <w:link w:val="berschrift1"/>
    <w:rsid w:val="00645B21"/>
    <w:rPr>
      <w:rFonts w:asciiTheme="majorHAnsi" w:eastAsiaTheme="majorEastAsia" w:hAnsiTheme="majorHAnsi" w:cstheme="majorBidi"/>
      <w:color w:val="2E74B5" w:themeColor="accent1" w:themeShade="BF"/>
      <w:sz w:val="32"/>
      <w:szCs w:val="32"/>
      <w:lang w:eastAsia="en-US"/>
    </w:rPr>
  </w:style>
  <w:style w:type="paragraph" w:styleId="Listenabsatz">
    <w:name w:val="List Paragraph"/>
    <w:basedOn w:val="Standard"/>
    <w:uiPriority w:val="34"/>
    <w:qFormat/>
    <w:rsid w:val="00841F8B"/>
    <w:pPr>
      <w:spacing w:before="100" w:beforeAutospacing="1" w:after="100" w:afterAutospacing="1"/>
    </w:pPr>
    <w:rPr>
      <w:lang w:eastAsia="de-DE"/>
    </w:rPr>
  </w:style>
  <w:style w:type="character" w:styleId="Fett">
    <w:name w:val="Strong"/>
    <w:basedOn w:val="Absatz-Standardschriftart"/>
    <w:uiPriority w:val="22"/>
    <w:qFormat/>
    <w:rsid w:val="00CA5D0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7105159">
      <w:bodyDiv w:val="1"/>
      <w:marLeft w:val="0"/>
      <w:marRight w:val="0"/>
      <w:marTop w:val="0"/>
      <w:marBottom w:val="0"/>
      <w:divBdr>
        <w:top w:val="none" w:sz="0" w:space="0" w:color="auto"/>
        <w:left w:val="none" w:sz="0" w:space="0" w:color="auto"/>
        <w:bottom w:val="none" w:sz="0" w:space="0" w:color="auto"/>
        <w:right w:val="none" w:sz="0" w:space="0" w:color="auto"/>
      </w:divBdr>
      <w:divsChild>
        <w:div w:id="2034721547">
          <w:marLeft w:val="0"/>
          <w:marRight w:val="0"/>
          <w:marTop w:val="0"/>
          <w:marBottom w:val="0"/>
          <w:divBdr>
            <w:top w:val="none" w:sz="0" w:space="0" w:color="auto"/>
            <w:left w:val="none" w:sz="0" w:space="0" w:color="auto"/>
            <w:bottom w:val="none" w:sz="0" w:space="0" w:color="auto"/>
            <w:right w:val="none" w:sz="0" w:space="0" w:color="auto"/>
          </w:divBdr>
          <w:divsChild>
            <w:div w:id="1215004267">
              <w:marLeft w:val="0"/>
              <w:marRight w:val="0"/>
              <w:marTop w:val="0"/>
              <w:marBottom w:val="0"/>
              <w:divBdr>
                <w:top w:val="none" w:sz="0" w:space="0" w:color="auto"/>
                <w:left w:val="none" w:sz="0" w:space="0" w:color="auto"/>
                <w:bottom w:val="none" w:sz="0" w:space="0" w:color="auto"/>
                <w:right w:val="none" w:sz="0" w:space="0" w:color="auto"/>
              </w:divBdr>
              <w:divsChild>
                <w:div w:id="1707218077">
                  <w:marLeft w:val="285"/>
                  <w:marRight w:val="285"/>
                  <w:marTop w:val="0"/>
                  <w:marBottom w:val="0"/>
                  <w:divBdr>
                    <w:top w:val="none" w:sz="0" w:space="0" w:color="auto"/>
                    <w:left w:val="none" w:sz="0" w:space="0" w:color="auto"/>
                    <w:bottom w:val="none" w:sz="0" w:space="0" w:color="auto"/>
                    <w:right w:val="none" w:sz="0" w:space="0" w:color="auto"/>
                  </w:divBdr>
                  <w:divsChild>
                    <w:div w:id="1925606533">
                      <w:marLeft w:val="285"/>
                      <w:marRight w:val="450"/>
                      <w:marTop w:val="0"/>
                      <w:marBottom w:val="0"/>
                      <w:divBdr>
                        <w:top w:val="none" w:sz="0" w:space="0" w:color="auto"/>
                        <w:left w:val="none" w:sz="0" w:space="0" w:color="auto"/>
                        <w:bottom w:val="none" w:sz="0" w:space="0" w:color="auto"/>
                        <w:right w:val="none" w:sz="0" w:space="0" w:color="auto"/>
                      </w:divBdr>
                      <w:divsChild>
                        <w:div w:id="979385535">
                          <w:marLeft w:val="0"/>
                          <w:marRight w:val="0"/>
                          <w:marTop w:val="0"/>
                          <w:marBottom w:val="0"/>
                          <w:divBdr>
                            <w:top w:val="none" w:sz="0" w:space="0" w:color="auto"/>
                            <w:left w:val="none" w:sz="0" w:space="0" w:color="auto"/>
                            <w:bottom w:val="none" w:sz="0" w:space="0" w:color="auto"/>
                            <w:right w:val="none" w:sz="0" w:space="0" w:color="auto"/>
                          </w:divBdr>
                          <w:divsChild>
                            <w:div w:id="1784419231">
                              <w:marLeft w:val="0"/>
                              <w:marRight w:val="225"/>
                              <w:marTop w:val="0"/>
                              <w:marBottom w:val="225"/>
                              <w:divBdr>
                                <w:top w:val="single" w:sz="6" w:space="2" w:color="7A89CC"/>
                                <w:left w:val="single" w:sz="2" w:space="0" w:color="7A89CC"/>
                                <w:bottom w:val="single" w:sz="6" w:space="8" w:color="7A89CC"/>
                                <w:right w:val="single" w:sz="2" w:space="0" w:color="7A89CC"/>
                              </w:divBdr>
                              <w:divsChild>
                                <w:div w:id="2039816037">
                                  <w:marLeft w:val="285"/>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 TargetMode="Externa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ress-n-relations.amid-pr.com/AMID-PR/searchresult/searchresult.xhtml?searchString=WMF-cool-brewed&amp;searchId=0&amp;searchType=detailed&amp;resultInfoTypeId=172&amp;viewType=grid&amp;sortDefinition=CREATED_AT-2&amp;thumbScaleIndex=1&amp;rowCountsIndex=5"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boutwmf.com/en/download/wmf-1500-f-now-features-innovative-cool-brewed-technology/"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er3.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9C09EA35E11AE347980F92B7313DEE4D" ma:contentTypeVersion="17" ma:contentTypeDescription="Ein neues Dokument erstellen." ma:contentTypeScope="" ma:versionID="056f2d78022544af1e959512630f0019">
  <xsd:schema xmlns:xsd="http://www.w3.org/2001/XMLSchema" xmlns:xs="http://www.w3.org/2001/XMLSchema" xmlns:p="http://schemas.microsoft.com/office/2006/metadata/properties" xmlns:ns2="a4549396-21da-46c1-8a64-ee63e1f19e4b" xmlns:ns3="1995ea73-9f35-4701-99b9-bd8fa6085e02" targetNamespace="http://schemas.microsoft.com/office/2006/metadata/properties" ma:root="true" ma:fieldsID="dfbf1ce47e57c2c9fe8904c4333a7546" ns2:_="" ns3:_="">
    <xsd:import namespace="a4549396-21da-46c1-8a64-ee63e1f19e4b"/>
    <xsd:import namespace="1995ea73-9f35-4701-99b9-bd8fa6085e0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4549396-21da-46c1-8a64-ee63e1f19e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lcf76f155ced4ddcb4097134ff3c332f" ma:index="18" nillable="true" ma:taxonomy="true" ma:internalName="lcf76f155ced4ddcb4097134ff3c332f" ma:taxonomyFieldName="MediaServiceImageTags" ma:displayName="Bildmarkierungen" ma:readOnly="false" ma:fieldId="{5cf76f15-5ced-4ddc-b409-7134ff3c332f}" ma:taxonomyMulti="true" ma:sspId="fc108bd7-b1c8-4cfb-9cb0-2da7589956e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Location" ma:index="23" nillable="true" ma:displayName="Location" ma:indexed="true" ma:internalName="MediaServiceLocation" ma:readOnly="true">
      <xsd:simpleType>
        <xsd:restriction base="dms:Text"/>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995ea73-9f35-4701-99b9-bd8fa6085e02" elementFormDefault="qualified">
    <xsd:import namespace="http://schemas.microsoft.com/office/2006/documentManagement/types"/>
    <xsd:import namespace="http://schemas.microsoft.com/office/infopath/2007/PartnerControls"/>
    <xsd:element name="SharedWithUsers" ma:index="15"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Freigegeben für - Details" ma:internalName="SharedWithDetails" ma:readOnly="true">
      <xsd:simpleType>
        <xsd:restriction base="dms:Note">
          <xsd:maxLength value="255"/>
        </xsd:restriction>
      </xsd:simpleType>
    </xsd:element>
    <xsd:element name="TaxCatchAll" ma:index="19" nillable="true" ma:displayName="Taxonomy Catch All Column" ma:hidden="true" ma:list="{bc5e7aad-6ba8-49bf-a87e-490c8687f0ee}" ma:internalName="TaxCatchAll" ma:showField="CatchAllData" ma:web="1995ea73-9f35-4701-99b9-bd8fa6085e0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1995ea73-9f35-4701-99b9-bd8fa6085e02" xsi:nil="true"/>
    <lcf76f155ced4ddcb4097134ff3c332f xmlns="a4549396-21da-46c1-8a64-ee63e1f19e4b">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57C60E6-11DD-4D23-8879-F82E89BB99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4549396-21da-46c1-8a64-ee63e1f19e4b"/>
    <ds:schemaRef ds:uri="1995ea73-9f35-4701-99b9-bd8fa6085e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BD25D90-9C10-4F1B-B309-6A6B12805936}">
  <ds:schemaRefs>
    <ds:schemaRef ds:uri="http://schemas.microsoft.com/office/2006/metadata/properties"/>
    <ds:schemaRef ds:uri="http://schemas.microsoft.com/office/infopath/2007/PartnerControls"/>
    <ds:schemaRef ds:uri="1995ea73-9f35-4701-99b9-bd8fa6085e02"/>
    <ds:schemaRef ds:uri="a4549396-21da-46c1-8a64-ee63e1f19e4b"/>
  </ds:schemaRefs>
</ds:datastoreItem>
</file>

<file path=customXml/itemProps3.xml><?xml version="1.0" encoding="utf-8"?>
<ds:datastoreItem xmlns:ds="http://schemas.openxmlformats.org/officeDocument/2006/customXml" ds:itemID="{004534D2-2377-44DB-88D8-F43BF0081845}">
  <ds:schemaRefs>
    <ds:schemaRef ds:uri="http://schemas.microsoft.com/sharepoint/v3/contenttype/forms"/>
  </ds:schemaRefs>
</ds:datastoreItem>
</file>

<file path=customXml/itemProps4.xml><?xml version="1.0" encoding="utf-8"?>
<ds:datastoreItem xmlns:ds="http://schemas.openxmlformats.org/officeDocument/2006/customXml" ds:itemID="{36870E7D-700F-4535-A135-F7DE1969AE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872</Words>
  <Characters>5007</Characters>
  <Application>Microsoft Office Word</Application>
  <DocSecurity>0</DocSecurity>
  <Lines>116</Lines>
  <Paragraphs>43</Paragraphs>
  <ScaleCrop>false</ScaleCrop>
  <HeadingPairs>
    <vt:vector size="4" baseType="variant">
      <vt:variant>
        <vt:lpstr>Titel</vt:lpstr>
      </vt:variant>
      <vt:variant>
        <vt:i4>1</vt:i4>
      </vt:variant>
      <vt:variant>
        <vt:lpstr>Titolo</vt:lpstr>
      </vt:variant>
      <vt:variant>
        <vt:i4>1</vt:i4>
      </vt:variant>
    </vt:vector>
  </HeadingPairs>
  <TitlesOfParts>
    <vt:vector size="2" baseType="lpstr">
      <vt:lpstr>Firma</vt:lpstr>
      <vt:lpstr>Firma</vt:lpstr>
    </vt:vector>
  </TitlesOfParts>
  <Company>M. Schaerer AG</Company>
  <LinksUpToDate>false</LinksUpToDate>
  <CharactersWithSpaces>5836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Firma</dc:title>
  <dc:subject/>
  <dc:creator>Frank Wagner</dc:creator>
  <cp:keywords/>
  <cp:lastModifiedBy>Monika Nyendick</cp:lastModifiedBy>
  <cp:revision>12</cp:revision>
  <cp:lastPrinted>2019-01-30T12:39:00Z</cp:lastPrinted>
  <dcterms:created xsi:type="dcterms:W3CDTF">2026-03-24T08:47:00Z</dcterms:created>
  <dcterms:modified xsi:type="dcterms:W3CDTF">2026-03-27T09:41:00Z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0x0101009C09EA35E11AE347980F92B7313DEE4D</vt:lpwstr>
  </property>
  <property fmtid="{D5CDD505-2E9C-101B-9397-08002B2CF9AE}" pid="3" name="MediaServiceImageTags">
    <vt:lpwstr/>
  </property>
</Properties>
</file>