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4F468" w14:textId="6A1FD0A4" w:rsidR="00834211" w:rsidRPr="00F56086" w:rsidRDefault="00E934B7" w:rsidP="00C855E9">
      <w:pPr>
        <w:spacing w:line="288" w:lineRule="auto"/>
        <w:ind w:right="-142"/>
        <w:rPr>
          <w:rFonts w:ascii="Arial" w:hAnsi="Arial" w:cs="Arial"/>
          <w:color w:val="000000" w:themeColor="text1"/>
          <w:sz w:val="20"/>
        </w:rPr>
      </w:pPr>
      <w:r>
        <w:rPr>
          <w:rFonts w:ascii="Arial" w:hAnsi="Arial"/>
          <w:color w:val="000000" w:themeColor="text1"/>
          <w:sz w:val="20"/>
        </w:rPr>
        <w:t xml:space="preserve">Zuchwil, </w:t>
      </w:r>
      <w:r w:rsidR="00B94675">
        <w:rPr>
          <w:rFonts w:ascii="Arial" w:hAnsi="Arial"/>
          <w:color w:val="000000" w:themeColor="text1"/>
          <w:sz w:val="20"/>
        </w:rPr>
        <w:t>05</w:t>
      </w:r>
      <w:r>
        <w:rPr>
          <w:rFonts w:ascii="Arial" w:hAnsi="Arial"/>
          <w:color w:val="000000" w:themeColor="text1"/>
          <w:sz w:val="20"/>
        </w:rPr>
        <w:t>. Octobre 2021</w:t>
      </w:r>
    </w:p>
    <w:p w14:paraId="643121DB" w14:textId="77777777" w:rsidR="00834211" w:rsidRPr="00596839" w:rsidRDefault="00834211" w:rsidP="00C855E9">
      <w:pPr>
        <w:spacing w:line="288" w:lineRule="auto"/>
        <w:ind w:right="-142"/>
        <w:rPr>
          <w:rFonts w:ascii="Arial" w:hAnsi="Arial" w:cs="Arial"/>
          <w:color w:val="000000" w:themeColor="text1"/>
          <w:sz w:val="20"/>
          <w:u w:val="single"/>
        </w:rPr>
      </w:pPr>
    </w:p>
    <w:p w14:paraId="4BECB3DC" w14:textId="77777777" w:rsidR="00B76B6E" w:rsidRDefault="00B05404" w:rsidP="00C855E9">
      <w:pPr>
        <w:spacing w:line="288" w:lineRule="auto"/>
        <w:ind w:right="-142"/>
        <w:rPr>
          <w:rFonts w:ascii="Arial" w:hAnsi="Arial" w:cs="Arial"/>
          <w:color w:val="000000" w:themeColor="text1"/>
          <w:sz w:val="26"/>
          <w:szCs w:val="26"/>
          <w:u w:val="single"/>
        </w:rPr>
      </w:pPr>
      <w:r>
        <w:rPr>
          <w:rFonts w:ascii="Arial" w:hAnsi="Arial"/>
          <w:color w:val="000000" w:themeColor="text1"/>
          <w:sz w:val="26"/>
          <w:u w:val="single"/>
        </w:rPr>
        <w:t>La révolution du nettoyage automatique avec des processus fiables</w:t>
      </w:r>
    </w:p>
    <w:p w14:paraId="52BCEEF0" w14:textId="77777777" w:rsidR="00B76B6E" w:rsidRDefault="002106CC" w:rsidP="00C855E9">
      <w:pPr>
        <w:spacing w:line="288" w:lineRule="auto"/>
        <w:ind w:right="-142"/>
        <w:rPr>
          <w:rFonts w:ascii="Arial" w:hAnsi="Arial" w:cs="Arial"/>
          <w:color w:val="000000" w:themeColor="text1"/>
          <w:sz w:val="26"/>
          <w:szCs w:val="26"/>
          <w:u w:val="single"/>
        </w:rPr>
      </w:pPr>
      <w:r>
        <w:rPr>
          <w:rFonts w:ascii="Arial" w:hAnsi="Arial"/>
          <w:color w:val="000000" w:themeColor="text1"/>
          <w:sz w:val="26"/>
          <w:u w:val="single"/>
        </w:rPr>
        <w:t xml:space="preserve">WMF Professional Coffee Machines présente le système de nettoyage entièrement automatique «WMF </w:t>
      </w:r>
      <w:proofErr w:type="spellStart"/>
      <w:proofErr w:type="gramStart"/>
      <w:r>
        <w:rPr>
          <w:rFonts w:ascii="Arial" w:hAnsi="Arial"/>
          <w:color w:val="000000" w:themeColor="text1"/>
          <w:sz w:val="26"/>
          <w:u w:val="single"/>
        </w:rPr>
        <w:t>AutoClean</w:t>
      </w:r>
      <w:proofErr w:type="spellEnd"/>
      <w:r>
        <w:rPr>
          <w:rFonts w:ascii="Arial" w:hAnsi="Arial"/>
          <w:color w:val="000000" w:themeColor="text1"/>
          <w:sz w:val="26"/>
          <w:u w:val="single"/>
        </w:rPr>
        <w:t>»</w:t>
      </w:r>
      <w:proofErr w:type="gramEnd"/>
      <w:r>
        <w:rPr>
          <w:rFonts w:ascii="Arial" w:hAnsi="Arial"/>
          <w:color w:val="000000" w:themeColor="text1"/>
          <w:sz w:val="26"/>
          <w:u w:val="single"/>
        </w:rPr>
        <w:t xml:space="preserve"> </w:t>
      </w:r>
    </w:p>
    <w:p w14:paraId="35275C3B" w14:textId="77777777" w:rsidR="00EC2321" w:rsidRPr="00D309F6" w:rsidRDefault="00EC2321" w:rsidP="00C855E9">
      <w:pPr>
        <w:spacing w:line="288" w:lineRule="auto"/>
        <w:ind w:right="-142"/>
        <w:rPr>
          <w:rFonts w:ascii="Arial" w:hAnsi="Arial" w:cs="Arial"/>
          <w:b/>
          <w:color w:val="000000" w:themeColor="text1"/>
          <w:sz w:val="20"/>
        </w:rPr>
      </w:pPr>
    </w:p>
    <w:p w14:paraId="420A249E" w14:textId="601D90C4" w:rsidR="00F56086" w:rsidRPr="007B1183" w:rsidRDefault="00542460" w:rsidP="00C855E9">
      <w:pPr>
        <w:spacing w:line="288" w:lineRule="auto"/>
        <w:ind w:right="-142"/>
        <w:rPr>
          <w:rFonts w:ascii="Arial" w:hAnsi="Arial" w:cs="Arial"/>
          <w:bCs/>
          <w:color w:val="000000" w:themeColor="text1"/>
          <w:sz w:val="20"/>
        </w:rPr>
      </w:pPr>
      <w:r>
        <w:rPr>
          <w:rFonts w:ascii="Arial" w:hAnsi="Arial"/>
          <w:b/>
          <w:color w:val="000000" w:themeColor="text1"/>
          <w:sz w:val="20"/>
        </w:rPr>
        <w:t xml:space="preserve">La qualité Premium des boissons, la sécurité des processus et la puissance comptent parmi les caractéristiques principales d’une machine à café automatique WMF. Afin d’exploiter ces points forts non seulement pendant le service, mais aussi pendant le nettoyage, WMF Professional Coffee Machines présente aujourd’hui «WMF </w:t>
      </w:r>
      <w:proofErr w:type="spellStart"/>
      <w:proofErr w:type="gramStart"/>
      <w:r>
        <w:rPr>
          <w:rFonts w:ascii="Arial" w:hAnsi="Arial"/>
          <w:b/>
          <w:color w:val="000000" w:themeColor="text1"/>
          <w:sz w:val="20"/>
        </w:rPr>
        <w:t>AutoClean</w:t>
      </w:r>
      <w:proofErr w:type="spellEnd"/>
      <w:r>
        <w:rPr>
          <w:rFonts w:ascii="Arial" w:hAnsi="Arial"/>
          <w:b/>
          <w:color w:val="000000" w:themeColor="text1"/>
          <w:sz w:val="20"/>
        </w:rPr>
        <w:t>»</w:t>
      </w:r>
      <w:proofErr w:type="gramEnd"/>
      <w:r>
        <w:rPr>
          <w:rFonts w:ascii="Arial" w:hAnsi="Arial"/>
          <w:b/>
          <w:color w:val="000000" w:themeColor="text1"/>
          <w:sz w:val="20"/>
        </w:rPr>
        <w:t xml:space="preserve"> : la première solution entièrement automatique de nettoyage dans le secteur. Celui-ci permet de nettoyer à la fois le système de café et celui de lait, sans intervention d’une tierce personne et de façon conforme à la norme HACCP. Toutes les tâches de nettoyage chronophages et prônes aux erreurs pour l’utilisateur deviennent totalement inutiles et le nombre d’interventions nécessaires est réduit à un absolu minimum. Une minuterie intégrée permet de déterminer précisément quand et lors de quels cycles le système </w:t>
      </w:r>
      <w:proofErr w:type="spellStart"/>
      <w:r>
        <w:rPr>
          <w:rFonts w:ascii="Arial" w:hAnsi="Arial"/>
          <w:b/>
          <w:color w:val="000000" w:themeColor="text1"/>
          <w:sz w:val="20"/>
        </w:rPr>
        <w:t>AutoClean</w:t>
      </w:r>
      <w:proofErr w:type="spellEnd"/>
      <w:r>
        <w:rPr>
          <w:rFonts w:ascii="Arial" w:hAnsi="Arial"/>
          <w:b/>
          <w:color w:val="000000" w:themeColor="text1"/>
          <w:sz w:val="20"/>
        </w:rPr>
        <w:t xml:space="preserve"> doit commencer à travailler. La machine s’occupe du reste. Des composants ultramodernes assurent l’apport, le dosage et la surveillance automatiques du produit nettoyant. La machine est déjà allumée, nettoyée et prête à fonctionner avant même que le premier collaborateur arrive à son poste de </w:t>
      </w:r>
      <w:proofErr w:type="gramStart"/>
      <w:r>
        <w:rPr>
          <w:rFonts w:ascii="Arial" w:hAnsi="Arial"/>
          <w:b/>
          <w:color w:val="000000" w:themeColor="text1"/>
          <w:sz w:val="20"/>
        </w:rPr>
        <w:t>travail</w:t>
      </w:r>
      <w:proofErr w:type="gramEnd"/>
      <w:r>
        <w:rPr>
          <w:rFonts w:ascii="Arial" w:hAnsi="Arial"/>
          <w:b/>
          <w:color w:val="000000" w:themeColor="text1"/>
          <w:sz w:val="20"/>
        </w:rPr>
        <w:t xml:space="preserve">. Et même après le travail, </w:t>
      </w:r>
      <w:proofErr w:type="spellStart"/>
      <w:r>
        <w:rPr>
          <w:rFonts w:ascii="Arial" w:hAnsi="Arial"/>
          <w:b/>
          <w:color w:val="000000" w:themeColor="text1"/>
          <w:sz w:val="20"/>
        </w:rPr>
        <w:t>AutoClean</w:t>
      </w:r>
      <w:proofErr w:type="spellEnd"/>
      <w:r>
        <w:rPr>
          <w:rFonts w:ascii="Arial" w:hAnsi="Arial"/>
          <w:b/>
          <w:color w:val="000000" w:themeColor="text1"/>
          <w:sz w:val="20"/>
        </w:rPr>
        <w:t xml:space="preserve"> réalise toutes les tâches nécessaires de façon entièrement autonome. Cette fonctionnalité impressionnante ne se fait cependant pas aux dépens de la compacité. Tous les composants du nouveau système trouvent leur place dans le boîtier existant de la machine. Dans l’esprit du slogan de la marque WMF</w:t>
      </w:r>
      <w:proofErr w:type="gramStart"/>
      <w:r>
        <w:rPr>
          <w:rFonts w:ascii="Arial" w:hAnsi="Arial"/>
          <w:b/>
          <w:color w:val="000000" w:themeColor="text1"/>
          <w:sz w:val="20"/>
        </w:rPr>
        <w:t xml:space="preserve"> «</w:t>
      </w:r>
      <w:proofErr w:type="spellStart"/>
      <w:r>
        <w:rPr>
          <w:rFonts w:ascii="Arial" w:hAnsi="Arial"/>
          <w:b/>
          <w:color w:val="000000" w:themeColor="text1"/>
          <w:sz w:val="20"/>
        </w:rPr>
        <w:t>Designed</w:t>
      </w:r>
      <w:proofErr w:type="spellEnd"/>
      <w:proofErr w:type="gramEnd"/>
      <w:r>
        <w:rPr>
          <w:rFonts w:ascii="Arial" w:hAnsi="Arial"/>
          <w:b/>
          <w:color w:val="000000" w:themeColor="text1"/>
          <w:sz w:val="20"/>
        </w:rPr>
        <w:t xml:space="preserve"> to </w:t>
      </w:r>
      <w:proofErr w:type="spellStart"/>
      <w:r>
        <w:rPr>
          <w:rFonts w:ascii="Arial" w:hAnsi="Arial"/>
          <w:b/>
          <w:color w:val="000000" w:themeColor="text1"/>
          <w:sz w:val="20"/>
        </w:rPr>
        <w:t>Perform</w:t>
      </w:r>
      <w:proofErr w:type="spellEnd"/>
      <w:r>
        <w:rPr>
          <w:rFonts w:ascii="Arial" w:hAnsi="Arial"/>
          <w:b/>
          <w:color w:val="000000" w:themeColor="text1"/>
          <w:sz w:val="20"/>
        </w:rPr>
        <w:t xml:space="preserve">», une fonctionnalité maximale se marie harmonieusement à une élégance parfaite. WMF </w:t>
      </w:r>
      <w:proofErr w:type="spellStart"/>
      <w:r>
        <w:rPr>
          <w:rFonts w:ascii="Arial" w:hAnsi="Arial"/>
          <w:b/>
          <w:color w:val="000000" w:themeColor="text1"/>
          <w:sz w:val="20"/>
        </w:rPr>
        <w:t>AutoClean</w:t>
      </w:r>
      <w:proofErr w:type="spellEnd"/>
      <w:r>
        <w:rPr>
          <w:rFonts w:ascii="Arial" w:hAnsi="Arial"/>
          <w:b/>
          <w:color w:val="000000" w:themeColor="text1"/>
          <w:sz w:val="20"/>
        </w:rPr>
        <w:t xml:space="preserve"> est disponible pour la machine entièrement automatique WMF 5000 S+ et une nouvelle gamme sera ajoutée d’ici la fin de l’année.</w:t>
      </w:r>
    </w:p>
    <w:p w14:paraId="1A2B8B6E" w14:textId="77777777" w:rsidR="00542460" w:rsidRDefault="00542460" w:rsidP="00C855E9">
      <w:pPr>
        <w:spacing w:line="288" w:lineRule="auto"/>
        <w:ind w:right="-142"/>
        <w:rPr>
          <w:rFonts w:ascii="Arial" w:hAnsi="Arial" w:cs="Arial"/>
          <w:bCs/>
          <w:color w:val="000000" w:themeColor="text1"/>
          <w:sz w:val="20"/>
        </w:rPr>
      </w:pPr>
    </w:p>
    <w:p w14:paraId="1390C01F" w14:textId="5EB66BE0" w:rsidR="00EF41FD" w:rsidRDefault="007B439D" w:rsidP="00C855E9">
      <w:pPr>
        <w:spacing w:line="288" w:lineRule="auto"/>
        <w:ind w:right="-142"/>
        <w:rPr>
          <w:rFonts w:ascii="Arial" w:hAnsi="Arial" w:cs="Arial"/>
          <w:bCs/>
          <w:color w:val="000000" w:themeColor="text1"/>
          <w:sz w:val="20"/>
        </w:rPr>
      </w:pPr>
      <w:r>
        <w:rPr>
          <w:rFonts w:ascii="Arial" w:hAnsi="Arial"/>
          <w:color w:val="000000" w:themeColor="text1"/>
          <w:sz w:val="20"/>
        </w:rPr>
        <w:t xml:space="preserve">Que ce soit dans un café ou dans un restaurant, dans une boutique de station-service ou dans la cuisine d’un bureau, c’est-à-dire dans tous les endroits où des machines à café entièrement automatiques sont utilisées, ces dernières doivent aussi être nettoyées régulièrement et minutieusement. C’est pourquoi les collaborateurs se voient confier la tâche ingrate d’effectuer les étapes nécessaires quotidiennement, avant ou après leur temps de travail en lui-même. Cependant, cela n’entraîne pas uniquement du travail supplémentaire et des pertes de temps, mais représente aussi une source d’erreurs potentielle qui peut mener à des dommages sur la machine, ou même à des problèmes d’hygiène. C’est pourquoi WMF Professional Coffee Machines a conçu un système de nettoyage qui séduit par sa grande efficacité et la fiabilité de ses processus. Grâce à un degré d’automatisation unique pour le secteur, WMF </w:t>
      </w:r>
      <w:proofErr w:type="spellStart"/>
      <w:r>
        <w:rPr>
          <w:rFonts w:ascii="Arial" w:hAnsi="Arial"/>
          <w:color w:val="000000" w:themeColor="text1"/>
          <w:sz w:val="20"/>
        </w:rPr>
        <w:t>AutoClean</w:t>
      </w:r>
      <w:proofErr w:type="spellEnd"/>
      <w:r>
        <w:rPr>
          <w:rFonts w:ascii="Arial" w:hAnsi="Arial"/>
          <w:color w:val="000000" w:themeColor="text1"/>
          <w:sz w:val="20"/>
        </w:rPr>
        <w:t xml:space="preserve"> prend en charge le nettoyage de tout le système de lait et de café de façon entièrement autonome. </w:t>
      </w:r>
    </w:p>
    <w:p w14:paraId="71E85338" w14:textId="77777777" w:rsidR="00B12C5B" w:rsidRDefault="00E90BFD" w:rsidP="00C855E9">
      <w:pPr>
        <w:spacing w:line="288" w:lineRule="auto"/>
        <w:ind w:right="-142"/>
        <w:rPr>
          <w:rFonts w:ascii="Arial" w:hAnsi="Arial" w:cs="Arial"/>
          <w:b/>
          <w:color w:val="000000" w:themeColor="text1"/>
          <w:sz w:val="20"/>
        </w:rPr>
      </w:pPr>
      <w:r>
        <w:rPr>
          <w:rFonts w:ascii="Arial" w:hAnsi="Arial"/>
          <w:b/>
          <w:color w:val="000000" w:themeColor="text1"/>
          <w:sz w:val="20"/>
        </w:rPr>
        <w:lastRenderedPageBreak/>
        <w:t>Une fiabilité automatisée</w:t>
      </w:r>
    </w:p>
    <w:p w14:paraId="78CD779D" w14:textId="422EB17C" w:rsidR="00D863B1" w:rsidRDefault="00E0464D" w:rsidP="00C855E9">
      <w:pPr>
        <w:spacing w:line="288" w:lineRule="auto"/>
        <w:ind w:right="-142"/>
        <w:rPr>
          <w:rFonts w:ascii="Arial" w:hAnsi="Arial" w:cs="Arial"/>
          <w:bCs/>
          <w:color w:val="000000" w:themeColor="text1"/>
          <w:sz w:val="20"/>
        </w:rPr>
      </w:pPr>
      <w:r>
        <w:rPr>
          <w:rFonts w:ascii="Arial" w:hAnsi="Arial"/>
          <w:color w:val="000000" w:themeColor="text1"/>
          <w:sz w:val="20"/>
        </w:rPr>
        <w:t xml:space="preserve">Pour les exploitants de machines à café, les avantages de cette nouvelle technologie tombent sous le sens : au lieu de confier plus de travail aux collaborateurs ou de demander à un service externe de réaliser le nettoyage au quotidien, le client de WMF peut compter directement sur ses machines. Pour ce faire, il suffit de déterminer l’heure de début du nettoyage quotidien du système grâce à la minuterie interne de la machine à café automatique, par exemple le soir après la fermeture. Ensuite, le système </w:t>
      </w:r>
      <w:proofErr w:type="spellStart"/>
      <w:r>
        <w:rPr>
          <w:rFonts w:ascii="Arial" w:hAnsi="Arial"/>
          <w:color w:val="000000" w:themeColor="text1"/>
          <w:sz w:val="20"/>
        </w:rPr>
        <w:t>AutoClean</w:t>
      </w:r>
      <w:proofErr w:type="spellEnd"/>
      <w:r>
        <w:rPr>
          <w:rFonts w:ascii="Arial" w:hAnsi="Arial"/>
          <w:color w:val="000000" w:themeColor="text1"/>
          <w:sz w:val="20"/>
        </w:rPr>
        <w:t xml:space="preserve"> fonctionne</w:t>
      </w:r>
      <w:proofErr w:type="gramStart"/>
      <w:r>
        <w:rPr>
          <w:rFonts w:ascii="Arial" w:hAnsi="Arial"/>
          <w:color w:val="000000" w:themeColor="text1"/>
          <w:sz w:val="20"/>
        </w:rPr>
        <w:t xml:space="preserve"> «tout</w:t>
      </w:r>
      <w:proofErr w:type="gramEnd"/>
      <w:r>
        <w:rPr>
          <w:rFonts w:ascii="Arial" w:hAnsi="Arial"/>
          <w:color w:val="000000" w:themeColor="text1"/>
          <w:sz w:val="20"/>
        </w:rPr>
        <w:t xml:space="preserve"> seul» grâce à sa gestion innovante du temps, et ce avec ponctualité, efficacité et fiabilité. Seul le nettoyage du système de lait nécessite une unique intervention qui peut être aisément effectuée pendant le remplissage régulier du récipient à lait. </w:t>
      </w:r>
    </w:p>
    <w:p w14:paraId="7D72AE01" w14:textId="77777777" w:rsidR="00D863B1" w:rsidRDefault="00D863B1" w:rsidP="00C855E9">
      <w:pPr>
        <w:spacing w:line="288" w:lineRule="auto"/>
        <w:ind w:right="-142"/>
        <w:rPr>
          <w:rFonts w:ascii="Arial" w:hAnsi="Arial" w:cs="Arial"/>
          <w:bCs/>
          <w:color w:val="000000" w:themeColor="text1"/>
          <w:sz w:val="20"/>
        </w:rPr>
      </w:pPr>
    </w:p>
    <w:p w14:paraId="338A52D3" w14:textId="24A31AE1" w:rsidR="006119A2" w:rsidRPr="00D863B1" w:rsidRDefault="00D34017" w:rsidP="00C855E9">
      <w:pPr>
        <w:spacing w:line="288" w:lineRule="auto"/>
        <w:ind w:right="-142"/>
        <w:rPr>
          <w:rFonts w:ascii="Arial" w:hAnsi="Arial" w:cs="Arial"/>
          <w:bCs/>
          <w:color w:val="000000" w:themeColor="text1"/>
          <w:sz w:val="20"/>
        </w:rPr>
      </w:pPr>
      <w:r>
        <w:rPr>
          <w:rFonts w:ascii="Arial" w:hAnsi="Arial"/>
          <w:color w:val="000000" w:themeColor="text1"/>
          <w:sz w:val="20"/>
        </w:rPr>
        <w:t xml:space="preserve">La fiabilité est aussi décisive en matière de précision du dosage et d’utilisation du produit nettoyant. Si un collaborateur utilise les mauvais produits ou des quantités inappropriées, par exemple, cela peut engendrer de graves problèmes hygiéniques. Le système </w:t>
      </w:r>
      <w:proofErr w:type="spellStart"/>
      <w:r>
        <w:rPr>
          <w:rFonts w:ascii="Arial" w:hAnsi="Arial"/>
          <w:color w:val="000000" w:themeColor="text1"/>
          <w:sz w:val="20"/>
        </w:rPr>
        <w:t>AutoClean</w:t>
      </w:r>
      <w:proofErr w:type="spellEnd"/>
      <w:r>
        <w:rPr>
          <w:rFonts w:ascii="Arial" w:hAnsi="Arial"/>
          <w:color w:val="000000" w:themeColor="text1"/>
          <w:sz w:val="20"/>
        </w:rPr>
        <w:t xml:space="preserve"> élimine ce risque étant donné qu’il ne peut démarrer qu’avec un système de nettoyage à base de granulés et de liquide spécifique de WMF et qu’il dose les composants de façon entièrement automatique et durable. Un fonctionnement ultra-hygiénique et conforme à la norme HACCP est donc garanti à tout moment. Les deux composants de nettoyage doivent donc être remplis après 60 et 40</w:t>
      </w:r>
      <w:r>
        <w:t> </w:t>
      </w:r>
      <w:r>
        <w:rPr>
          <w:rFonts w:ascii="Arial" w:hAnsi="Arial"/>
          <w:color w:val="000000" w:themeColor="text1"/>
          <w:sz w:val="20"/>
        </w:rPr>
        <w:t>cycles de nettoyage.</w:t>
      </w:r>
    </w:p>
    <w:p w14:paraId="5C98493C" w14:textId="77777777" w:rsidR="005B4E81" w:rsidRDefault="005B4E81" w:rsidP="00C855E9">
      <w:pPr>
        <w:spacing w:line="288" w:lineRule="auto"/>
        <w:ind w:right="-142"/>
        <w:rPr>
          <w:rFonts w:ascii="Arial" w:hAnsi="Arial" w:cs="Arial"/>
          <w:bCs/>
          <w:color w:val="000000" w:themeColor="text1"/>
          <w:sz w:val="20"/>
        </w:rPr>
      </w:pPr>
    </w:p>
    <w:p w14:paraId="593E61CE" w14:textId="77777777" w:rsidR="00B12C5B" w:rsidRPr="00B12C5B" w:rsidRDefault="00B12C5B" w:rsidP="00C855E9">
      <w:pPr>
        <w:spacing w:line="288" w:lineRule="auto"/>
        <w:ind w:right="-142"/>
        <w:rPr>
          <w:rFonts w:ascii="Arial" w:hAnsi="Arial" w:cs="Arial"/>
          <w:b/>
          <w:color w:val="000000" w:themeColor="text1"/>
          <w:sz w:val="20"/>
        </w:rPr>
      </w:pPr>
      <w:r>
        <w:rPr>
          <w:rFonts w:ascii="Arial" w:hAnsi="Arial"/>
          <w:b/>
          <w:color w:val="000000" w:themeColor="text1"/>
          <w:sz w:val="20"/>
        </w:rPr>
        <w:t>Technologie peu encombrante et rapide</w:t>
      </w:r>
    </w:p>
    <w:p w14:paraId="493B01F7" w14:textId="7D1602A1" w:rsidR="00D863B1" w:rsidRDefault="002D1EC6" w:rsidP="00C855E9">
      <w:pPr>
        <w:spacing w:line="288" w:lineRule="auto"/>
        <w:ind w:right="-142"/>
        <w:rPr>
          <w:rFonts w:ascii="Arial" w:hAnsi="Arial" w:cs="Arial"/>
          <w:bCs/>
          <w:color w:val="000000" w:themeColor="text1"/>
          <w:sz w:val="20"/>
        </w:rPr>
      </w:pPr>
      <w:r>
        <w:rPr>
          <w:rFonts w:ascii="Arial" w:hAnsi="Arial"/>
          <w:color w:val="000000" w:themeColor="text1"/>
          <w:sz w:val="20"/>
        </w:rPr>
        <w:t>La technologie innovante d’</w:t>
      </w:r>
      <w:proofErr w:type="spellStart"/>
      <w:r>
        <w:rPr>
          <w:rFonts w:ascii="Arial" w:hAnsi="Arial"/>
          <w:color w:val="000000" w:themeColor="text1"/>
          <w:sz w:val="20"/>
        </w:rPr>
        <w:t>AutoClean</w:t>
      </w:r>
      <w:proofErr w:type="spellEnd"/>
      <w:r>
        <w:rPr>
          <w:rFonts w:ascii="Arial" w:hAnsi="Arial"/>
          <w:color w:val="000000" w:themeColor="text1"/>
          <w:sz w:val="20"/>
        </w:rPr>
        <w:t xml:space="preserve"> accroît directement l’efficacité et la rentabilité des machines. Le processus de nettoyage en lui-même est considérablement raccourci, mais les tâches de préparation et de suivi chronophages sont quant à elles entièrement éliminées. Le collaborateur responsable ne doit ni verser le produit de nettoyage adapté, ni raccorder le récipient, ni monter et démonter la sortie. Cela fait donc gagner environ cinq minutes par machine et par jour. À partir de dix appareils par bâtiment, l’équipe Facility Management gagne ainsi une bonne heure de temps de travail. À cela s’ajoute le fait que les nouveaux collaborateurs ne doivent plus suivre de formations régulières.</w:t>
      </w:r>
    </w:p>
    <w:p w14:paraId="0ABD9150" w14:textId="485DA001" w:rsidR="00D863B1" w:rsidRDefault="00D863B1" w:rsidP="00C855E9">
      <w:pPr>
        <w:spacing w:line="288" w:lineRule="auto"/>
        <w:ind w:right="-142"/>
        <w:rPr>
          <w:rFonts w:ascii="Arial" w:hAnsi="Arial" w:cs="Arial"/>
          <w:sz w:val="20"/>
        </w:rPr>
      </w:pPr>
    </w:p>
    <w:p w14:paraId="2BE38E69" w14:textId="77777777" w:rsidR="00377893" w:rsidRPr="00596839" w:rsidRDefault="00377893" w:rsidP="00C855E9">
      <w:pPr>
        <w:spacing w:line="288" w:lineRule="auto"/>
        <w:ind w:right="-142"/>
        <w:rPr>
          <w:rFonts w:ascii="Arial" w:hAnsi="Arial" w:cs="Arial"/>
          <w:b/>
          <w:sz w:val="20"/>
        </w:rPr>
      </w:pPr>
      <w:r>
        <w:rPr>
          <w:rFonts w:ascii="Arial" w:hAnsi="Arial"/>
          <w:b/>
          <w:sz w:val="20"/>
        </w:rPr>
        <w:t>Demande de matériel visuel</w:t>
      </w:r>
    </w:p>
    <w:p w14:paraId="40F03189" w14:textId="77777777" w:rsidR="00C855E9" w:rsidRDefault="00377893" w:rsidP="00C855E9">
      <w:pPr>
        <w:spacing w:line="288" w:lineRule="auto"/>
        <w:ind w:right="-142"/>
        <w:rPr>
          <w:rFonts w:ascii="Arial" w:hAnsi="Arial" w:cs="Arial"/>
          <w:sz w:val="20"/>
        </w:rPr>
      </w:pPr>
      <w:r>
        <w:rPr>
          <w:rFonts w:ascii="Arial" w:hAnsi="Arial"/>
          <w:sz w:val="20"/>
        </w:rPr>
        <w:t>Vous trouverez du matériel visuel sur notre portail réservé aux médias http://</w:t>
      </w:r>
      <w:proofErr w:type="spellStart"/>
      <w:r>
        <w:rPr>
          <w:rFonts w:ascii="Arial" w:hAnsi="Arial"/>
          <w:sz w:val="20"/>
        </w:rPr>
        <w:t>press</w:t>
      </w:r>
      <w:proofErr w:type="spellEnd"/>
      <w:r>
        <w:rPr>
          <w:rFonts w:ascii="Arial" w:hAnsi="Arial"/>
          <w:sz w:val="20"/>
        </w:rPr>
        <w:t>-n-</w:t>
      </w:r>
      <w:proofErr w:type="spellStart"/>
      <w:r>
        <w:rPr>
          <w:rFonts w:ascii="Arial" w:hAnsi="Arial"/>
          <w:sz w:val="20"/>
        </w:rPr>
        <w:t>relations.amid</w:t>
      </w:r>
      <w:proofErr w:type="spellEnd"/>
      <w:r>
        <w:rPr>
          <w:rFonts w:ascii="Arial" w:hAnsi="Arial"/>
          <w:sz w:val="20"/>
        </w:rPr>
        <w:t>-</w:t>
      </w:r>
      <w:proofErr w:type="spellStart"/>
      <w:r>
        <w:rPr>
          <w:rFonts w:ascii="Arial" w:hAnsi="Arial"/>
          <w:sz w:val="20"/>
        </w:rPr>
        <w:t>pr.com</w:t>
      </w:r>
      <w:proofErr w:type="spellEnd"/>
      <w:r>
        <w:rPr>
          <w:rFonts w:ascii="Arial" w:hAnsi="Arial"/>
          <w:sz w:val="20"/>
        </w:rPr>
        <w:t xml:space="preserve"> (terme clé «WMF-</w:t>
      </w:r>
      <w:proofErr w:type="spellStart"/>
      <w:proofErr w:type="gramStart"/>
      <w:r>
        <w:rPr>
          <w:rFonts w:ascii="Arial" w:hAnsi="Arial"/>
          <w:sz w:val="20"/>
        </w:rPr>
        <w:t>AutoClean</w:t>
      </w:r>
      <w:proofErr w:type="spellEnd"/>
      <w:r>
        <w:rPr>
          <w:rFonts w:ascii="Arial" w:hAnsi="Arial"/>
          <w:sz w:val="20"/>
        </w:rPr>
        <w:t>»</w:t>
      </w:r>
      <w:proofErr w:type="gramEnd"/>
      <w:r>
        <w:rPr>
          <w:rFonts w:ascii="Arial" w:hAnsi="Arial"/>
          <w:sz w:val="20"/>
        </w:rPr>
        <w:t xml:space="preserve">). </w:t>
      </w:r>
    </w:p>
    <w:p w14:paraId="4AF50244" w14:textId="3464C238" w:rsidR="00C855E9" w:rsidRDefault="00C855E9" w:rsidP="00C855E9">
      <w:pPr>
        <w:spacing w:line="288" w:lineRule="auto"/>
        <w:ind w:right="-142"/>
        <w:rPr>
          <w:rFonts w:ascii="Arial" w:hAnsi="Arial" w:cs="Arial"/>
          <w:sz w:val="20"/>
        </w:rPr>
      </w:pPr>
    </w:p>
    <w:p w14:paraId="187BBE2E" w14:textId="77777777" w:rsidR="00C855E9" w:rsidRDefault="00C855E9" w:rsidP="00C855E9">
      <w:pPr>
        <w:spacing w:line="288" w:lineRule="auto"/>
        <w:ind w:right="-142"/>
        <w:rPr>
          <w:rFonts w:ascii="Arial" w:hAnsi="Arial" w:cs="Arial"/>
          <w:sz w:val="20"/>
        </w:rPr>
      </w:pPr>
    </w:p>
    <w:p w14:paraId="68A3FB6F" w14:textId="59A93221" w:rsidR="00C855E9" w:rsidRPr="00C855E9" w:rsidRDefault="00C855E9" w:rsidP="00C855E9">
      <w:pPr>
        <w:spacing w:line="288" w:lineRule="auto"/>
        <w:ind w:right="-142"/>
        <w:rPr>
          <w:rFonts w:ascii="Arial" w:hAnsi="Arial" w:cs="Arial"/>
          <w:b/>
          <w:bCs/>
          <w:sz w:val="20"/>
        </w:rPr>
      </w:pPr>
      <w:r>
        <w:rPr>
          <w:rFonts w:ascii="Arial" w:hAnsi="Arial"/>
          <w:b/>
          <w:color w:val="000000"/>
          <w:sz w:val="20"/>
        </w:rPr>
        <w:t xml:space="preserve">Informations </w:t>
      </w:r>
      <w:proofErr w:type="gramStart"/>
      <w:r>
        <w:rPr>
          <w:rFonts w:ascii="Arial" w:hAnsi="Arial"/>
          <w:b/>
          <w:color w:val="000000"/>
          <w:sz w:val="20"/>
        </w:rPr>
        <w:t>complémentaires:</w:t>
      </w:r>
      <w:proofErr w:type="gramEnd"/>
    </w:p>
    <w:p w14:paraId="4826AE97" w14:textId="57B9C78B" w:rsidR="00C855E9" w:rsidRPr="00C855E9" w:rsidRDefault="00C855E9" w:rsidP="00C855E9">
      <w:pPr>
        <w:spacing w:line="288" w:lineRule="auto"/>
        <w:ind w:right="-142"/>
        <w:rPr>
          <w:rFonts w:ascii="Arial" w:hAnsi="Arial" w:cs="Arial"/>
          <w:sz w:val="20"/>
        </w:rPr>
      </w:pPr>
    </w:p>
    <w:p w14:paraId="2F896C20" w14:textId="77777777" w:rsidR="00C855E9" w:rsidRPr="00C855E9" w:rsidRDefault="00C855E9" w:rsidP="00C855E9">
      <w:pPr>
        <w:spacing w:line="288" w:lineRule="auto"/>
        <w:ind w:right="-142"/>
        <w:rPr>
          <w:rFonts w:ascii="Arial" w:hAnsi="Arial" w:cs="Arial"/>
          <w:sz w:val="20"/>
        </w:rPr>
      </w:pPr>
      <w:r>
        <w:rPr>
          <w:rFonts w:ascii="Arial" w:hAnsi="Arial"/>
          <w:sz w:val="20"/>
        </w:rPr>
        <w:t>Schaerer AG</w:t>
      </w:r>
    </w:p>
    <w:p w14:paraId="4605C7EA" w14:textId="77777777" w:rsidR="00C855E9" w:rsidRPr="00C855E9" w:rsidRDefault="00C855E9" w:rsidP="00C855E9">
      <w:pPr>
        <w:spacing w:line="288" w:lineRule="auto"/>
        <w:ind w:right="-142"/>
        <w:rPr>
          <w:rFonts w:ascii="Arial" w:hAnsi="Arial" w:cs="Arial"/>
          <w:sz w:val="20"/>
        </w:rPr>
      </w:pPr>
      <w:r>
        <w:rPr>
          <w:rFonts w:ascii="Arial" w:hAnsi="Arial"/>
          <w:sz w:val="20"/>
        </w:rPr>
        <w:t xml:space="preserve">Jelena </w:t>
      </w:r>
      <w:proofErr w:type="spellStart"/>
      <w:r>
        <w:rPr>
          <w:rFonts w:ascii="Arial" w:hAnsi="Arial"/>
          <w:sz w:val="20"/>
        </w:rPr>
        <w:t>Bozic</w:t>
      </w:r>
      <w:proofErr w:type="spellEnd"/>
      <w:r>
        <w:rPr>
          <w:rFonts w:ascii="Arial" w:hAnsi="Arial"/>
          <w:sz w:val="20"/>
        </w:rPr>
        <w:t>, responsable marketing DACH</w:t>
      </w:r>
    </w:p>
    <w:p w14:paraId="66D33000" w14:textId="77777777" w:rsidR="00C855E9" w:rsidRPr="00C855E9" w:rsidRDefault="00C855E9" w:rsidP="00C855E9">
      <w:pPr>
        <w:spacing w:line="288" w:lineRule="auto"/>
        <w:ind w:right="-142"/>
        <w:rPr>
          <w:rFonts w:ascii="Arial" w:hAnsi="Arial" w:cs="Arial"/>
          <w:sz w:val="20"/>
        </w:rPr>
      </w:pPr>
      <w:proofErr w:type="spellStart"/>
      <w:r>
        <w:rPr>
          <w:rFonts w:ascii="Arial" w:hAnsi="Arial"/>
          <w:sz w:val="20"/>
        </w:rPr>
        <w:t>Allmendweg</w:t>
      </w:r>
      <w:proofErr w:type="spellEnd"/>
      <w:r>
        <w:rPr>
          <w:rFonts w:ascii="Arial" w:hAnsi="Arial"/>
          <w:sz w:val="20"/>
        </w:rPr>
        <w:t xml:space="preserve"> 8, 4528 Zuchwil</w:t>
      </w:r>
    </w:p>
    <w:p w14:paraId="4EE56197" w14:textId="77777777" w:rsidR="00C855E9" w:rsidRPr="00C855E9" w:rsidRDefault="00C855E9" w:rsidP="00C855E9">
      <w:pPr>
        <w:spacing w:line="288" w:lineRule="auto"/>
        <w:ind w:right="-142"/>
        <w:rPr>
          <w:rFonts w:ascii="Arial" w:hAnsi="Arial" w:cs="Arial"/>
          <w:sz w:val="20"/>
        </w:rPr>
      </w:pPr>
      <w:proofErr w:type="gramStart"/>
      <w:r>
        <w:rPr>
          <w:rFonts w:ascii="Arial" w:hAnsi="Arial"/>
          <w:sz w:val="20"/>
        </w:rPr>
        <w:t>Tél.:</w:t>
      </w:r>
      <w:proofErr w:type="gramEnd"/>
      <w:r>
        <w:rPr>
          <w:rFonts w:ascii="Arial" w:hAnsi="Arial"/>
          <w:sz w:val="20"/>
        </w:rPr>
        <w:t xml:space="preserve"> +41 32 681 64 02</w:t>
      </w:r>
    </w:p>
    <w:p w14:paraId="50DDC5C8" w14:textId="77777777" w:rsidR="00C855E9" w:rsidRPr="00C855E9" w:rsidRDefault="00C855E9" w:rsidP="00C855E9">
      <w:pPr>
        <w:spacing w:line="288" w:lineRule="auto"/>
        <w:ind w:right="-142"/>
        <w:rPr>
          <w:rFonts w:ascii="Arial" w:hAnsi="Arial" w:cs="Arial"/>
          <w:sz w:val="20"/>
        </w:rPr>
      </w:pPr>
      <w:proofErr w:type="gramStart"/>
      <w:r>
        <w:rPr>
          <w:rFonts w:ascii="Arial" w:hAnsi="Arial"/>
          <w:sz w:val="20"/>
        </w:rPr>
        <w:t>Fax:</w:t>
      </w:r>
      <w:proofErr w:type="gramEnd"/>
      <w:r>
        <w:rPr>
          <w:rFonts w:ascii="Arial" w:hAnsi="Arial"/>
          <w:sz w:val="20"/>
        </w:rPr>
        <w:t xml:space="preserve"> +41 32 681 64 04</w:t>
      </w:r>
    </w:p>
    <w:p w14:paraId="66F96105" w14:textId="77777777" w:rsidR="00C855E9" w:rsidRPr="00C855E9" w:rsidRDefault="00C855E9" w:rsidP="00C855E9">
      <w:pPr>
        <w:spacing w:line="288" w:lineRule="auto"/>
        <w:ind w:right="-142"/>
        <w:rPr>
          <w:rFonts w:ascii="Arial" w:hAnsi="Arial" w:cs="Arial"/>
          <w:sz w:val="20"/>
        </w:rPr>
      </w:pPr>
      <w:proofErr w:type="spellStart"/>
      <w:r>
        <w:rPr>
          <w:rFonts w:ascii="Arial" w:hAnsi="Arial"/>
          <w:sz w:val="20"/>
        </w:rPr>
        <w:lastRenderedPageBreak/>
        <w:t>JBozic@schaerer.com</w:t>
      </w:r>
      <w:proofErr w:type="spellEnd"/>
    </w:p>
    <w:p w14:paraId="080BF514" w14:textId="0C243458" w:rsidR="00C855E9" w:rsidRPr="00C855E9" w:rsidRDefault="005E1E0E" w:rsidP="00C855E9">
      <w:pPr>
        <w:spacing w:line="288" w:lineRule="auto"/>
        <w:ind w:right="-142"/>
        <w:rPr>
          <w:rFonts w:ascii="Arial" w:hAnsi="Arial" w:cs="Arial"/>
          <w:sz w:val="20"/>
        </w:rPr>
      </w:pPr>
      <w:hyperlink r:id="rId7" w:history="1">
        <w:proofErr w:type="spellStart"/>
        <w:r w:rsidR="00C855E9">
          <w:rPr>
            <w:rStyle w:val="Hyperlink"/>
            <w:rFonts w:ascii="Arial" w:hAnsi="Arial"/>
            <w:sz w:val="20"/>
          </w:rPr>
          <w:t>www.schaerer.com</w:t>
        </w:r>
        <w:proofErr w:type="spellEnd"/>
      </w:hyperlink>
    </w:p>
    <w:p w14:paraId="21282DCD" w14:textId="63F8CC8A" w:rsidR="00C855E9" w:rsidRPr="00C855E9" w:rsidRDefault="00C855E9" w:rsidP="00C855E9">
      <w:pPr>
        <w:spacing w:line="288" w:lineRule="auto"/>
        <w:ind w:right="-142"/>
        <w:rPr>
          <w:rFonts w:ascii="Arial" w:hAnsi="Arial" w:cs="Arial"/>
          <w:sz w:val="20"/>
        </w:rPr>
      </w:pPr>
    </w:p>
    <w:p w14:paraId="522A6FF2" w14:textId="77777777" w:rsidR="00C855E9" w:rsidRPr="00C855E9" w:rsidRDefault="00C855E9" w:rsidP="00C855E9">
      <w:pPr>
        <w:spacing w:line="288" w:lineRule="auto"/>
        <w:ind w:right="-142"/>
        <w:rPr>
          <w:rFonts w:ascii="Arial" w:hAnsi="Arial" w:cs="Arial"/>
          <w:b/>
          <w:color w:val="000000"/>
          <w:sz w:val="20"/>
        </w:rPr>
      </w:pPr>
      <w:r>
        <w:rPr>
          <w:rFonts w:ascii="Arial" w:hAnsi="Arial"/>
          <w:b/>
          <w:color w:val="000000"/>
          <w:sz w:val="20"/>
        </w:rPr>
        <w:t xml:space="preserve">Service de presse Schaerer </w:t>
      </w:r>
    </w:p>
    <w:p w14:paraId="41157E9D" w14:textId="77777777" w:rsidR="00C855E9" w:rsidRPr="00C855E9" w:rsidRDefault="00C855E9" w:rsidP="00C855E9">
      <w:pPr>
        <w:spacing w:line="288" w:lineRule="auto"/>
        <w:ind w:right="-142"/>
        <w:rPr>
          <w:rFonts w:ascii="Arial" w:hAnsi="Arial" w:cs="Arial"/>
          <w:color w:val="000000"/>
          <w:sz w:val="20"/>
        </w:rPr>
      </w:pPr>
      <w:proofErr w:type="gramStart"/>
      <w:r>
        <w:rPr>
          <w:rFonts w:ascii="Arial" w:hAnsi="Arial"/>
          <w:color w:val="000000"/>
          <w:sz w:val="20"/>
        </w:rPr>
        <w:t>c</w:t>
      </w:r>
      <w:proofErr w:type="gramEnd"/>
      <w:r>
        <w:rPr>
          <w:rFonts w:ascii="Arial" w:hAnsi="Arial"/>
          <w:color w:val="000000"/>
          <w:sz w:val="20"/>
        </w:rPr>
        <w:t xml:space="preserve">/o </w:t>
      </w:r>
      <w:proofErr w:type="spellStart"/>
      <w:r>
        <w:rPr>
          <w:rFonts w:ascii="Arial" w:hAnsi="Arial"/>
          <w:color w:val="000000"/>
          <w:sz w:val="20"/>
        </w:rPr>
        <w:t>Press’n’Relations</w:t>
      </w:r>
      <w:proofErr w:type="spellEnd"/>
      <w:r>
        <w:rPr>
          <w:rFonts w:ascii="Arial" w:hAnsi="Arial"/>
          <w:color w:val="000000"/>
          <w:sz w:val="20"/>
        </w:rPr>
        <w:t xml:space="preserve"> </w:t>
      </w:r>
      <w:proofErr w:type="spellStart"/>
      <w:r>
        <w:rPr>
          <w:rFonts w:ascii="Arial" w:hAnsi="Arial"/>
          <w:color w:val="000000"/>
          <w:sz w:val="20"/>
        </w:rPr>
        <w:t>GmbH</w:t>
      </w:r>
      <w:proofErr w:type="spellEnd"/>
      <w:r>
        <w:rPr>
          <w:rFonts w:ascii="Arial" w:hAnsi="Arial"/>
          <w:color w:val="000000"/>
          <w:sz w:val="20"/>
        </w:rPr>
        <w:t xml:space="preserve">, </w:t>
      </w:r>
    </w:p>
    <w:p w14:paraId="70A735DB" w14:textId="77777777" w:rsidR="00C855E9" w:rsidRPr="00C855E9" w:rsidRDefault="00C855E9" w:rsidP="00C855E9">
      <w:pPr>
        <w:spacing w:line="288" w:lineRule="auto"/>
        <w:ind w:right="-142"/>
        <w:rPr>
          <w:rFonts w:ascii="Arial" w:hAnsi="Arial" w:cs="Arial"/>
          <w:color w:val="000000"/>
          <w:sz w:val="20"/>
        </w:rPr>
      </w:pPr>
      <w:proofErr w:type="spellStart"/>
      <w:r>
        <w:rPr>
          <w:rFonts w:ascii="Arial" w:hAnsi="Arial"/>
          <w:color w:val="000000"/>
          <w:sz w:val="20"/>
        </w:rPr>
        <w:t>Nataša</w:t>
      </w:r>
      <w:proofErr w:type="spellEnd"/>
      <w:r>
        <w:rPr>
          <w:rFonts w:ascii="Arial" w:hAnsi="Arial"/>
          <w:color w:val="000000"/>
          <w:sz w:val="20"/>
        </w:rPr>
        <w:t xml:space="preserve"> </w:t>
      </w:r>
      <w:proofErr w:type="spellStart"/>
      <w:r>
        <w:rPr>
          <w:rFonts w:ascii="Arial" w:hAnsi="Arial"/>
          <w:color w:val="000000"/>
          <w:sz w:val="20"/>
        </w:rPr>
        <w:t>Forstner</w:t>
      </w:r>
      <w:proofErr w:type="spellEnd"/>
    </w:p>
    <w:p w14:paraId="59CA172E" w14:textId="77777777" w:rsidR="00C855E9" w:rsidRPr="00C855E9" w:rsidRDefault="00C855E9" w:rsidP="00C855E9">
      <w:pPr>
        <w:spacing w:line="288" w:lineRule="auto"/>
        <w:ind w:right="-142"/>
        <w:rPr>
          <w:rFonts w:ascii="Arial" w:hAnsi="Arial" w:cs="Arial"/>
          <w:color w:val="000000"/>
          <w:sz w:val="20"/>
        </w:rPr>
      </w:pPr>
      <w:proofErr w:type="spellStart"/>
      <w:r>
        <w:rPr>
          <w:rFonts w:ascii="Arial" w:hAnsi="Arial"/>
          <w:color w:val="000000"/>
          <w:sz w:val="20"/>
        </w:rPr>
        <w:t>Magirusstrasse</w:t>
      </w:r>
      <w:proofErr w:type="spellEnd"/>
      <w:r>
        <w:rPr>
          <w:rFonts w:ascii="Arial" w:hAnsi="Arial"/>
          <w:color w:val="000000"/>
          <w:sz w:val="20"/>
        </w:rPr>
        <w:t xml:space="preserve"> 33, D-89077 Ulm</w:t>
      </w:r>
    </w:p>
    <w:p w14:paraId="38E82D08" w14:textId="77777777" w:rsidR="00C855E9" w:rsidRPr="00C855E9" w:rsidRDefault="00C855E9" w:rsidP="00C855E9">
      <w:pPr>
        <w:pStyle w:val="Sprechblasentext"/>
        <w:spacing w:line="288" w:lineRule="auto"/>
        <w:ind w:right="-142"/>
        <w:rPr>
          <w:rFonts w:ascii="Arial" w:hAnsi="Arial" w:cs="Arial"/>
          <w:color w:val="000000"/>
          <w:sz w:val="20"/>
          <w:szCs w:val="20"/>
        </w:rPr>
      </w:pPr>
      <w:proofErr w:type="gramStart"/>
      <w:r>
        <w:rPr>
          <w:rFonts w:ascii="Arial" w:hAnsi="Arial"/>
          <w:color w:val="000000"/>
          <w:sz w:val="20"/>
        </w:rPr>
        <w:t>Tél.:</w:t>
      </w:r>
      <w:proofErr w:type="gramEnd"/>
      <w:r>
        <w:rPr>
          <w:rFonts w:ascii="Arial" w:hAnsi="Arial"/>
          <w:color w:val="000000"/>
          <w:sz w:val="20"/>
        </w:rPr>
        <w:t xml:space="preserve"> +49 731 96 287-17 </w:t>
      </w:r>
    </w:p>
    <w:p w14:paraId="3E146645" w14:textId="3204F408" w:rsidR="00C855E9" w:rsidRPr="00C855E9" w:rsidRDefault="00C855E9" w:rsidP="00C855E9">
      <w:pPr>
        <w:pStyle w:val="Sprechblasentext"/>
        <w:spacing w:line="288" w:lineRule="auto"/>
        <w:ind w:right="-142"/>
        <w:rPr>
          <w:rFonts w:ascii="Arial" w:hAnsi="Arial" w:cs="Arial"/>
          <w:color w:val="000000"/>
          <w:sz w:val="20"/>
          <w:szCs w:val="20"/>
        </w:rPr>
      </w:pPr>
      <w:proofErr w:type="gramStart"/>
      <w:r>
        <w:rPr>
          <w:rFonts w:ascii="Arial" w:hAnsi="Arial"/>
          <w:color w:val="000000"/>
          <w:sz w:val="20"/>
        </w:rPr>
        <w:t>Fax:</w:t>
      </w:r>
      <w:proofErr w:type="gramEnd"/>
      <w:r>
        <w:rPr>
          <w:rFonts w:ascii="Arial" w:hAnsi="Arial"/>
          <w:color w:val="000000"/>
          <w:sz w:val="20"/>
        </w:rPr>
        <w:t xml:space="preserve"> +49 731 96 287-97</w:t>
      </w:r>
    </w:p>
    <w:p w14:paraId="7C13E396" w14:textId="77777777" w:rsidR="00C855E9" w:rsidRPr="00C855E9" w:rsidRDefault="00C855E9" w:rsidP="00C855E9">
      <w:pPr>
        <w:tabs>
          <w:tab w:val="left" w:pos="505"/>
        </w:tabs>
        <w:spacing w:line="288" w:lineRule="auto"/>
        <w:ind w:right="-142"/>
        <w:rPr>
          <w:rFonts w:ascii="Arial" w:hAnsi="Arial" w:cs="Arial"/>
          <w:color w:val="000000"/>
          <w:sz w:val="20"/>
        </w:rPr>
      </w:pPr>
      <w:proofErr w:type="spellStart"/>
      <w:r>
        <w:rPr>
          <w:rFonts w:ascii="Arial" w:hAnsi="Arial"/>
          <w:color w:val="000000"/>
          <w:sz w:val="20"/>
        </w:rPr>
        <w:t>nfo@press-n-relations.de</w:t>
      </w:r>
      <w:proofErr w:type="spellEnd"/>
      <w:r>
        <w:rPr>
          <w:rFonts w:ascii="Arial" w:hAnsi="Arial"/>
          <w:color w:val="000000"/>
          <w:sz w:val="20"/>
        </w:rPr>
        <w:br/>
      </w:r>
      <w:proofErr w:type="spellStart"/>
      <w:r>
        <w:rPr>
          <w:rFonts w:ascii="Arial" w:hAnsi="Arial"/>
          <w:color w:val="000000"/>
          <w:sz w:val="20"/>
        </w:rPr>
        <w:t>www.press</w:t>
      </w:r>
      <w:proofErr w:type="spellEnd"/>
      <w:r>
        <w:rPr>
          <w:rFonts w:ascii="Arial" w:hAnsi="Arial"/>
          <w:color w:val="000000"/>
          <w:sz w:val="20"/>
        </w:rPr>
        <w:t>-</w:t>
      </w:r>
      <w:proofErr w:type="spellStart"/>
      <w:r>
        <w:rPr>
          <w:rFonts w:ascii="Arial" w:hAnsi="Arial"/>
          <w:color w:val="000000"/>
          <w:sz w:val="20"/>
        </w:rPr>
        <w:t>n-relations.de</w:t>
      </w:r>
      <w:proofErr w:type="spellEnd"/>
    </w:p>
    <w:p w14:paraId="30755845" w14:textId="77777777" w:rsidR="00C855E9" w:rsidRPr="00C855E9" w:rsidRDefault="00C855E9" w:rsidP="00C855E9">
      <w:pPr>
        <w:spacing w:line="288" w:lineRule="auto"/>
        <w:ind w:right="-142"/>
        <w:rPr>
          <w:rFonts w:ascii="Arial" w:hAnsi="Arial" w:cs="Arial"/>
          <w:sz w:val="18"/>
          <w:szCs w:val="18"/>
          <w:highlight w:val="yellow"/>
        </w:rPr>
      </w:pPr>
    </w:p>
    <w:p w14:paraId="0D28FB10" w14:textId="70827EF1" w:rsidR="00C855E9" w:rsidRPr="00C855E9" w:rsidRDefault="00C855E9" w:rsidP="00C855E9">
      <w:pPr>
        <w:spacing w:line="288" w:lineRule="auto"/>
        <w:ind w:right="-142"/>
        <w:rPr>
          <w:rFonts w:ascii="Arial" w:hAnsi="Arial" w:cs="Arial"/>
          <w:sz w:val="18"/>
          <w:szCs w:val="18"/>
        </w:rPr>
      </w:pPr>
    </w:p>
    <w:p w14:paraId="4930C2E6" w14:textId="77777777" w:rsidR="00E934B7" w:rsidRPr="00C855E9" w:rsidRDefault="00E934B7" w:rsidP="00C855E9">
      <w:pPr>
        <w:widowControl w:val="0"/>
        <w:spacing w:line="288" w:lineRule="auto"/>
        <w:ind w:right="-142"/>
        <w:rPr>
          <w:rFonts w:ascii="Arial" w:hAnsi="Arial" w:cs="Arial"/>
          <w:b/>
          <w:color w:val="000000"/>
          <w:sz w:val="18"/>
          <w:szCs w:val="18"/>
        </w:rPr>
      </w:pPr>
      <w:r>
        <w:rPr>
          <w:rFonts w:ascii="Arial" w:hAnsi="Arial"/>
          <w:b/>
          <w:color w:val="000000"/>
          <w:sz w:val="18"/>
        </w:rPr>
        <w:t>Schaerer AG</w:t>
      </w:r>
    </w:p>
    <w:p w14:paraId="6EB1D37C" w14:textId="77777777" w:rsidR="00E934B7" w:rsidRPr="00C855E9" w:rsidRDefault="00E934B7" w:rsidP="00C855E9">
      <w:pPr>
        <w:widowControl w:val="0"/>
        <w:spacing w:line="288" w:lineRule="auto"/>
        <w:ind w:right="-142"/>
        <w:rPr>
          <w:rFonts w:ascii="Arial" w:hAnsi="Arial" w:cs="Arial"/>
          <w:sz w:val="18"/>
          <w:szCs w:val="18"/>
        </w:rPr>
      </w:pPr>
      <w:r>
        <w:rPr>
          <w:rFonts w:ascii="Arial" w:hAnsi="Arial"/>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Arial" w:hAnsi="Arial"/>
          <w:sz w:val="18"/>
        </w:rPr>
        <w:t xml:space="preserve"> «</w:t>
      </w:r>
      <w:proofErr w:type="spellStart"/>
      <w:r>
        <w:rPr>
          <w:rFonts w:ascii="Arial" w:hAnsi="Arial"/>
          <w:sz w:val="18"/>
        </w:rPr>
        <w:t>swiss</w:t>
      </w:r>
      <w:proofErr w:type="spellEnd"/>
      <w:proofErr w:type="gramEnd"/>
      <w:r>
        <w:rPr>
          <w:rFonts w:ascii="Arial" w:hAnsi="Arial"/>
          <w:sz w:val="18"/>
        </w:rPr>
        <w:t xml:space="preserve"> coffee </w:t>
      </w:r>
      <w:proofErr w:type="spellStart"/>
      <w:r>
        <w:rPr>
          <w:rFonts w:ascii="Arial" w:hAnsi="Arial"/>
          <w:sz w:val="18"/>
        </w:rPr>
        <w:t>competence</w:t>
      </w:r>
      <w:proofErr w:type="spellEnd"/>
      <w:r>
        <w:rPr>
          <w:rFonts w:ascii="Arial" w:hAnsi="Arial"/>
          <w:sz w:val="18"/>
        </w:rPr>
        <w:t xml:space="preserve">», ainsi qu’au travers du développement de produits tels que le Coffee </w:t>
      </w:r>
      <w:proofErr w:type="spellStart"/>
      <w:r>
        <w:rPr>
          <w:rFonts w:ascii="Arial" w:hAnsi="Arial"/>
          <w:sz w:val="18"/>
        </w:rPr>
        <w:t>Competence</w:t>
      </w:r>
      <w:proofErr w:type="spellEnd"/>
      <w:r>
        <w:rPr>
          <w:rFonts w:ascii="Arial" w:hAnsi="Arial"/>
          <w:sz w:val="18"/>
        </w:rPr>
        <w:t xml:space="preserve"> Centre, le centre de compétence et de formation propre de Schaerer, situé à Zuchwil. Schaerer se distingue également par une incroyable flexibilité au travers de sa devise</w:t>
      </w:r>
      <w:proofErr w:type="gramStart"/>
      <w:r>
        <w:rPr>
          <w:rFonts w:ascii="Arial" w:hAnsi="Arial"/>
          <w:sz w:val="18"/>
        </w:rPr>
        <w:t xml:space="preserve"> «</w:t>
      </w:r>
      <w:proofErr w:type="spellStart"/>
      <w:r>
        <w:rPr>
          <w:rFonts w:ascii="Arial" w:hAnsi="Arial"/>
          <w:sz w:val="18"/>
        </w:rPr>
        <w:t>We</w:t>
      </w:r>
      <w:proofErr w:type="spellEnd"/>
      <w:proofErr w:type="gramEnd"/>
      <w:r>
        <w:rPr>
          <w:rFonts w:ascii="Arial" w:hAnsi="Arial"/>
          <w:sz w:val="18"/>
        </w:rPr>
        <w:t xml:space="preserve"> love </w:t>
      </w:r>
      <w:proofErr w:type="spellStart"/>
      <w:r>
        <w:rPr>
          <w:rFonts w:ascii="Arial" w:hAnsi="Arial"/>
          <w:sz w:val="18"/>
        </w:rPr>
        <w:t>it</w:t>
      </w:r>
      <w:proofErr w:type="spellEnd"/>
      <w:r>
        <w:rPr>
          <w:rFonts w:ascii="Arial" w:hAnsi="Arial"/>
          <w:sz w:val="18"/>
        </w:rPr>
        <w:t xml:space="preserve"> </w:t>
      </w:r>
      <w:proofErr w:type="spellStart"/>
      <w:r>
        <w:rPr>
          <w:rFonts w:ascii="Arial" w:hAnsi="Arial"/>
          <w:sz w:val="18"/>
        </w:rPr>
        <w:t>your</w:t>
      </w:r>
      <w:proofErr w:type="spellEnd"/>
      <w:r>
        <w:rPr>
          <w:rFonts w:ascii="Arial" w:hAnsi="Arial"/>
          <w:sz w:val="18"/>
        </w:rPr>
        <w:t xml:space="preserve"> </w:t>
      </w:r>
      <w:proofErr w:type="spellStart"/>
      <w:r>
        <w:rPr>
          <w:rFonts w:ascii="Arial" w:hAnsi="Arial"/>
          <w:sz w:val="18"/>
        </w:rPr>
        <w:t>way</w:t>
      </w:r>
      <w:proofErr w:type="spellEnd"/>
      <w:r>
        <w:rPr>
          <w:rFonts w:ascii="Arial" w:hAnsi="Arial"/>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370B2566" w14:textId="77777777" w:rsidR="00E934B7" w:rsidRPr="00C855E9" w:rsidRDefault="00E934B7" w:rsidP="00C855E9">
      <w:pPr>
        <w:widowControl w:val="0"/>
        <w:spacing w:line="288" w:lineRule="auto"/>
        <w:ind w:right="-142"/>
        <w:rPr>
          <w:rFonts w:ascii="Arial" w:hAnsi="Arial" w:cs="Arial"/>
          <w:sz w:val="18"/>
          <w:szCs w:val="18"/>
        </w:rPr>
      </w:pPr>
    </w:p>
    <w:p w14:paraId="41A67C84" w14:textId="50687BFE" w:rsidR="00E934B7" w:rsidRPr="00C855E9" w:rsidRDefault="00E934B7" w:rsidP="00C855E9">
      <w:pPr>
        <w:widowControl w:val="0"/>
        <w:spacing w:line="288" w:lineRule="auto"/>
        <w:ind w:right="-142"/>
        <w:rPr>
          <w:rFonts w:ascii="Arial" w:hAnsi="Arial" w:cs="Arial"/>
          <w:sz w:val="18"/>
          <w:szCs w:val="18"/>
        </w:rPr>
      </w:pPr>
      <w:r>
        <w:rPr>
          <w:rFonts w:ascii="Arial" w:hAnsi="Arial"/>
          <w:sz w:val="18"/>
        </w:rPr>
        <w:t>Schaerer a rejoint WMF en 2006 et appartient désormais au groupe français SEB depuis fin 2016. Toutes les marques B2B du groupe sont regroupées sous</w:t>
      </w:r>
      <w:proofErr w:type="gramStart"/>
      <w:r>
        <w:rPr>
          <w:rFonts w:ascii="Arial" w:hAnsi="Arial"/>
          <w:sz w:val="18"/>
        </w:rPr>
        <w:t xml:space="preserve"> «SEB</w:t>
      </w:r>
      <w:proofErr w:type="gramEnd"/>
      <w:r>
        <w:rPr>
          <w:rFonts w:ascii="Arial" w:hAnsi="Arial"/>
          <w:sz w:val="18"/>
        </w:rPr>
        <w:t xml:space="preserve"> PROFESSIONAL». Outre Schaerer, il comprend également les marques de machines à café WMF et </w:t>
      </w:r>
      <w:proofErr w:type="spellStart"/>
      <w:r>
        <w:rPr>
          <w:rFonts w:ascii="Arial" w:hAnsi="Arial"/>
          <w:sz w:val="18"/>
        </w:rPr>
        <w:t>Wilbur</w:t>
      </w:r>
      <w:proofErr w:type="spellEnd"/>
      <w:r>
        <w:rPr>
          <w:rFonts w:ascii="Arial" w:hAnsi="Arial"/>
          <w:sz w:val="18"/>
        </w:rPr>
        <w:t xml:space="preserve"> Curtis ainsi que le segment Professional </w:t>
      </w:r>
      <w:proofErr w:type="spellStart"/>
      <w:r>
        <w:rPr>
          <w:rFonts w:ascii="Arial" w:hAnsi="Arial"/>
          <w:sz w:val="18"/>
        </w:rPr>
        <w:t>Hotel</w:t>
      </w:r>
      <w:proofErr w:type="spellEnd"/>
      <w:r>
        <w:rPr>
          <w:rFonts w:ascii="Arial" w:hAnsi="Arial"/>
          <w:sz w:val="18"/>
        </w:rPr>
        <w:t xml:space="preserve"> Equipment avec les marques WMF Professional et HEPP.</w:t>
      </w:r>
    </w:p>
    <w:p w14:paraId="591C6202" w14:textId="2B03B237" w:rsidR="008A344A" w:rsidRPr="00C855E9" w:rsidRDefault="008A344A" w:rsidP="00C855E9">
      <w:pPr>
        <w:spacing w:line="288" w:lineRule="auto"/>
        <w:ind w:right="-142"/>
        <w:rPr>
          <w:rFonts w:ascii="Arial" w:hAnsi="Arial" w:cs="Arial"/>
          <w:sz w:val="18"/>
          <w:szCs w:val="18"/>
        </w:rPr>
      </w:pPr>
    </w:p>
    <w:p w14:paraId="557AC776" w14:textId="618BF43B" w:rsidR="00E934B7" w:rsidRPr="00C855E9" w:rsidRDefault="00E934B7" w:rsidP="00C855E9">
      <w:pPr>
        <w:spacing w:line="288" w:lineRule="auto"/>
        <w:ind w:right="-142"/>
        <w:rPr>
          <w:rFonts w:ascii="Arial" w:hAnsi="Arial" w:cs="Arial"/>
          <w:b/>
          <w:bCs/>
          <w:sz w:val="18"/>
          <w:szCs w:val="18"/>
        </w:rPr>
      </w:pPr>
      <w:r>
        <w:rPr>
          <w:rFonts w:ascii="Arial" w:hAnsi="Arial"/>
          <w:b/>
          <w:sz w:val="18"/>
        </w:rPr>
        <w:t>À propos de WMF</w:t>
      </w:r>
    </w:p>
    <w:p w14:paraId="47D8AECA" w14:textId="5ADE8AEE" w:rsidR="00E934B7" w:rsidRPr="00C855E9" w:rsidRDefault="00E934B7" w:rsidP="00C855E9">
      <w:pPr>
        <w:spacing w:line="288" w:lineRule="auto"/>
        <w:ind w:right="-142"/>
        <w:rPr>
          <w:rFonts w:ascii="Arial" w:hAnsi="Arial" w:cs="Arial"/>
          <w:sz w:val="18"/>
          <w:szCs w:val="18"/>
        </w:rPr>
      </w:pPr>
      <w:r>
        <w:rPr>
          <w:rFonts w:ascii="Arial" w:hAnsi="Arial"/>
          <w:sz w:val="18"/>
        </w:rPr>
        <w:t>WMF (</w:t>
      </w:r>
      <w:proofErr w:type="spellStart"/>
      <w:r>
        <w:rPr>
          <w:rFonts w:ascii="Arial" w:hAnsi="Arial"/>
          <w:sz w:val="18"/>
        </w:rPr>
        <w:t>Württembergische</w:t>
      </w:r>
      <w:proofErr w:type="spellEnd"/>
      <w:r>
        <w:rPr>
          <w:rFonts w:ascii="Arial" w:hAnsi="Arial"/>
          <w:sz w:val="18"/>
        </w:rPr>
        <w:t xml:space="preserve"> </w:t>
      </w:r>
      <w:proofErr w:type="spellStart"/>
      <w:r>
        <w:rPr>
          <w:rFonts w:ascii="Arial" w:hAnsi="Arial"/>
          <w:sz w:val="18"/>
        </w:rPr>
        <w:t>Metallwarenfabrik</w:t>
      </w:r>
      <w:proofErr w:type="spellEnd"/>
      <w:r>
        <w:rPr>
          <w:rFonts w:ascii="Arial" w:hAnsi="Arial"/>
          <w:sz w:val="18"/>
        </w:rPr>
        <w:t>) est un fournisseur haut de gamme d’appareils domestiques, de machines à café professionnelles et d’équipement d’hôtellerie. WMF est synonyme d’innovation et de tradition et séduit par son design</w:t>
      </w:r>
      <w:proofErr w:type="gramStart"/>
      <w:r>
        <w:rPr>
          <w:rFonts w:ascii="Arial" w:hAnsi="Arial"/>
          <w:sz w:val="18"/>
        </w:rPr>
        <w:t xml:space="preserve"> «Made</w:t>
      </w:r>
      <w:proofErr w:type="gramEnd"/>
      <w:r>
        <w:rPr>
          <w:rFonts w:ascii="Arial" w:hAnsi="Arial"/>
          <w:sz w:val="18"/>
        </w:rPr>
        <w:t xml:space="preserve"> in Germany». Sous les marques WMF, </w:t>
      </w:r>
      <w:proofErr w:type="spellStart"/>
      <w:r>
        <w:rPr>
          <w:rFonts w:ascii="Arial" w:hAnsi="Arial"/>
          <w:sz w:val="18"/>
        </w:rPr>
        <w:t>Silit</w:t>
      </w:r>
      <w:proofErr w:type="spellEnd"/>
      <w:r>
        <w:rPr>
          <w:rFonts w:ascii="Arial" w:hAnsi="Arial"/>
          <w:sz w:val="18"/>
        </w:rPr>
        <w:t xml:space="preserve"> et Kaiser, l’entreprise propose des appareils de préparation et de cuisson ainsi que des accessoires de service destinés à un usage domestique. La clientèle professionnelle, en particulier dans les secteurs de la gastronomie et de l’hôtellerie, profite d’un assortiment de produits destinés à la préparation du café, aux arts de la table et au dressage de buffets, proposé par les marques WMF, Schaerer, Curtis et </w:t>
      </w:r>
      <w:proofErr w:type="spellStart"/>
      <w:r>
        <w:rPr>
          <w:rFonts w:ascii="Arial" w:hAnsi="Arial"/>
          <w:sz w:val="18"/>
        </w:rPr>
        <w:t>Hepp</w:t>
      </w:r>
      <w:proofErr w:type="spellEnd"/>
      <w:r>
        <w:rPr>
          <w:rFonts w:ascii="Arial" w:hAnsi="Arial"/>
          <w:sz w:val="18"/>
        </w:rPr>
        <w:t xml:space="preserve">. WMF commercialise ses produits dans plus de 120 pays et compte plus de 6000 collaborateurs. WMF compte environ 350 boutiques en Allemagne, en Autriche et en Suisse ainsi que dans toute l’Europe et en Chine par exemple. L’entreprise a été fondée en 1853 à Geislingen an der </w:t>
      </w:r>
      <w:proofErr w:type="spellStart"/>
      <w:r>
        <w:rPr>
          <w:rFonts w:ascii="Arial" w:hAnsi="Arial"/>
          <w:sz w:val="18"/>
        </w:rPr>
        <w:t>Steige</w:t>
      </w:r>
      <w:proofErr w:type="spellEnd"/>
      <w:r>
        <w:rPr>
          <w:rFonts w:ascii="Arial" w:hAnsi="Arial"/>
          <w:sz w:val="18"/>
        </w:rPr>
        <w:t xml:space="preserve"> et appartient désormais au groupe français SEB depuis fin 2016.</w:t>
      </w:r>
      <w:r w:rsidR="00410C1A">
        <w:rPr>
          <w:rFonts w:ascii="Arial" w:hAnsi="Arial"/>
          <w:sz w:val="18"/>
        </w:rPr>
        <w:t xml:space="preserve">  </w:t>
      </w:r>
      <w:r>
        <w:rPr>
          <w:rFonts w:ascii="Arial" w:hAnsi="Arial"/>
          <w:sz w:val="18"/>
        </w:rPr>
        <w:t xml:space="preserve">Plus d’informations sur </w:t>
      </w:r>
      <w:proofErr w:type="spellStart"/>
      <w:r>
        <w:rPr>
          <w:rFonts w:ascii="Arial" w:hAnsi="Arial"/>
          <w:sz w:val="18"/>
        </w:rPr>
        <w:t>www.wmf.com</w:t>
      </w:r>
      <w:proofErr w:type="spellEnd"/>
    </w:p>
    <w:sectPr w:rsidR="00E934B7" w:rsidRPr="00C855E9" w:rsidSect="00C855E9">
      <w:headerReference w:type="default" r:id="rId8"/>
      <w:footerReference w:type="default" r:id="rId9"/>
      <w:headerReference w:type="first" r:id="rId10"/>
      <w:footerReference w:type="first" r:id="rId11"/>
      <w:type w:val="continuous"/>
      <w:pgSz w:w="11906" w:h="16838" w:code="9"/>
      <w:pgMar w:top="3119" w:right="2567"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F562" w14:textId="77777777" w:rsidR="005E1E0E" w:rsidRDefault="005E1E0E">
      <w:r>
        <w:separator/>
      </w:r>
    </w:p>
  </w:endnote>
  <w:endnote w:type="continuationSeparator" w:id="0">
    <w:p w14:paraId="32F057EB" w14:textId="77777777" w:rsidR="005E1E0E" w:rsidRDefault="005E1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mbria"/>
    <w:panose1 w:val="020B0604020202020204"/>
    <w:charset w:val="00"/>
    <w:family w:val="roman"/>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2" w:fontKey="{F436F4BD-EA62-8E41-94EF-2092D60749F3}"/>
    <w:embedBold r:id="rId3" w:fontKey="{B6F9A250-0056-3948-B210-92E563FF9E8D}"/>
    <w:embedBoldItalic r:id="rId4" w:fontKey="{63BA77F9-1F02-404B-8B82-12566820014F}"/>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A1A56"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4384" behindDoc="1" locked="0" layoutInCell="1" allowOverlap="1" wp14:anchorId="0B6C5EBD" wp14:editId="577B2FE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B44ECE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3360" behindDoc="0" locked="0" layoutInCell="1" allowOverlap="1" wp14:anchorId="2BE8C5EC" wp14:editId="1BFDB9E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8A11920" w14:textId="77777777" w:rsidR="00A962DD" w:rsidRDefault="00A962DD">
    <w:pPr>
      <w:pStyle w:val="MLStat"/>
      <w:spacing w:before="0" w:after="0" w:line="240" w:lineRule="exact"/>
      <w:ind w:left="0" w:right="0" w:firstLine="0"/>
      <w:rPr>
        <w:noProof/>
        <w:szCs w:val="2"/>
      </w:rPr>
    </w:pPr>
  </w:p>
  <w:p w14:paraId="574DD031"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25AE7" w14:textId="77777777" w:rsidR="00A962DD" w:rsidRPr="00102595" w:rsidRDefault="00A962DD" w:rsidP="00F3262A">
    <w:pPr>
      <w:pStyle w:val="MLStat"/>
      <w:spacing w:before="0" w:after="0" w:line="240" w:lineRule="exact"/>
      <w:ind w:left="0" w:right="0" w:firstLine="0"/>
      <w:rPr>
        <w:noProof/>
        <w:szCs w:val="2"/>
        <w:lang w:val="de-DE"/>
      </w:rPr>
    </w:pPr>
  </w:p>
  <w:p w14:paraId="71D62290"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69E52" w14:textId="77777777" w:rsidR="005E1E0E" w:rsidRDefault="005E1E0E">
      <w:r>
        <w:separator/>
      </w:r>
    </w:p>
  </w:footnote>
  <w:footnote w:type="continuationSeparator" w:id="0">
    <w:p w14:paraId="553ACBE8" w14:textId="77777777" w:rsidR="005E1E0E" w:rsidRDefault="005E1E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F3FE1" w14:textId="4CDAF144" w:rsidR="00A962DD" w:rsidRDefault="00E934B7">
    <w:pPr>
      <w:pStyle w:val="MLStat"/>
      <w:spacing w:before="0" w:after="0" w:line="240" w:lineRule="exact"/>
      <w:ind w:left="0" w:right="0" w:firstLine="0"/>
      <w:rPr>
        <w:noProof/>
        <w:szCs w:val="2"/>
      </w:rPr>
    </w:pPr>
    <w:r>
      <w:rPr>
        <w:rFonts w:ascii="Century Gothic" w:hAnsi="Century Gothic"/>
        <w:b/>
        <w:noProof/>
        <w:sz w:val="24"/>
      </w:rPr>
      <w:drawing>
        <wp:anchor distT="0" distB="0" distL="114300" distR="114300" simplePos="0" relativeHeight="251666432" behindDoc="0" locked="0" layoutInCell="1" allowOverlap="1" wp14:anchorId="6E5DBD92" wp14:editId="75431A71">
          <wp:simplePos x="0" y="0"/>
          <wp:positionH relativeFrom="column">
            <wp:posOffset>-982111</wp:posOffset>
          </wp:positionH>
          <wp:positionV relativeFrom="paragraph">
            <wp:posOffset>10127</wp:posOffset>
          </wp:positionV>
          <wp:extent cx="7748309" cy="1471808"/>
          <wp:effectExtent l="0" t="0" r="0" b="190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04124D78" w14:textId="6DEFEFEE"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4D32A6F2" w14:textId="7B465124" w:rsidR="00A962DD" w:rsidRDefault="00A962DD">
    <w:pPr>
      <w:pStyle w:val="MLStat"/>
      <w:ind w:left="0" w:right="0" w:firstLine="0"/>
    </w:pPr>
  </w:p>
  <w:p w14:paraId="2B3B6E27" w14:textId="77777777" w:rsidR="00A962DD" w:rsidRDefault="00A962DD">
    <w:pPr>
      <w:pStyle w:val="MLStat"/>
      <w:ind w:left="0" w:right="0" w:firstLine="0"/>
    </w:pPr>
    <w:r>
      <w:rPr>
        <w:sz w:val="24"/>
      </w:rPr>
      <w:fldChar w:fldCharType="end"/>
    </w:r>
  </w:p>
  <w:p w14:paraId="21FD98A6" w14:textId="33F56731" w:rsidR="008A344A" w:rsidRDefault="008A344A">
    <w:pPr>
      <w:pStyle w:val="MLStat"/>
      <w:spacing w:before="0" w:after="0" w:line="240" w:lineRule="exact"/>
      <w:ind w:left="0" w:right="0" w:firstLine="0"/>
      <w:rPr>
        <w:noProof/>
        <w:szCs w:val="2"/>
      </w:rPr>
    </w:pPr>
  </w:p>
  <w:p w14:paraId="18D5E0EA" w14:textId="0B0153D8" w:rsidR="008A344A" w:rsidRDefault="008A344A">
    <w:pPr>
      <w:pStyle w:val="MLStat"/>
      <w:spacing w:before="0" w:after="0" w:line="240" w:lineRule="exact"/>
      <w:ind w:left="0" w:right="0" w:firstLine="0"/>
      <w:rPr>
        <w:noProof/>
        <w:szCs w:val="2"/>
      </w:rPr>
    </w:pPr>
  </w:p>
  <w:p w14:paraId="602224DB" w14:textId="63403457" w:rsidR="008A344A" w:rsidRDefault="008A344A">
    <w:pPr>
      <w:pStyle w:val="MLStat"/>
      <w:spacing w:before="0" w:after="0" w:line="240" w:lineRule="exact"/>
      <w:ind w:left="0" w:right="0" w:firstLine="0"/>
      <w:rPr>
        <w:noProof/>
        <w:szCs w:val="2"/>
      </w:rPr>
    </w:pPr>
  </w:p>
  <w:p w14:paraId="18ECDA13" w14:textId="72DD3914" w:rsidR="008A344A" w:rsidRDefault="008A344A">
    <w:pPr>
      <w:pStyle w:val="MLStat"/>
      <w:spacing w:before="0" w:after="0" w:line="240" w:lineRule="exact"/>
      <w:ind w:left="0" w:right="0" w:firstLine="0"/>
      <w:rPr>
        <w:noProof/>
        <w:szCs w:val="2"/>
      </w:rPr>
    </w:pPr>
  </w:p>
  <w:p w14:paraId="5176CFB0" w14:textId="3CD16199" w:rsidR="008A344A" w:rsidRDefault="008A344A">
    <w:pPr>
      <w:pStyle w:val="MLStat"/>
      <w:spacing w:before="0" w:after="0" w:line="240" w:lineRule="exact"/>
      <w:ind w:left="0" w:right="0" w:firstLine="0"/>
      <w:rPr>
        <w:rFonts w:ascii="Arial" w:hAnsi="Arial" w:cs="Arial"/>
        <w:noProof/>
        <w:sz w:val="28"/>
        <w:szCs w:val="28"/>
      </w:rPr>
    </w:pPr>
  </w:p>
  <w:p w14:paraId="1F9F095A" w14:textId="77777777" w:rsidR="000F2BF5" w:rsidRDefault="000F2BF5" w:rsidP="008A344A">
    <w:pPr>
      <w:pStyle w:val="MLStat"/>
      <w:spacing w:before="120" w:after="0" w:line="240" w:lineRule="exact"/>
      <w:ind w:left="0" w:right="0" w:firstLine="0"/>
      <w:rPr>
        <w:rFonts w:ascii="Arial" w:hAnsi="Arial"/>
        <w:b/>
        <w:sz w:val="24"/>
      </w:rPr>
    </w:pPr>
  </w:p>
  <w:p w14:paraId="2C688CC5" w14:textId="77777777" w:rsidR="000F2BF5" w:rsidRDefault="000F2BF5" w:rsidP="008A344A">
    <w:pPr>
      <w:pStyle w:val="MLStat"/>
      <w:spacing w:before="120" w:after="0" w:line="240" w:lineRule="exact"/>
      <w:ind w:left="0" w:right="0" w:firstLine="0"/>
      <w:rPr>
        <w:rFonts w:ascii="Arial" w:hAnsi="Arial"/>
        <w:b/>
        <w:sz w:val="24"/>
      </w:rPr>
    </w:pPr>
  </w:p>
  <w:p w14:paraId="560A6309" w14:textId="2A5A48D4" w:rsidR="00A962DD" w:rsidRDefault="00E934B7" w:rsidP="008A344A">
    <w:pPr>
      <w:pStyle w:val="MLStat"/>
      <w:spacing w:before="120" w:after="0" w:line="240" w:lineRule="exact"/>
      <w:ind w:left="0" w:right="0" w:firstLine="0"/>
      <w:rPr>
        <w:rFonts w:ascii="Arial" w:hAnsi="Arial"/>
        <w:b/>
        <w:sz w:val="24"/>
      </w:rPr>
    </w:pPr>
    <w:r>
      <w:rPr>
        <w:rFonts w:ascii="Arial" w:hAnsi="Arial"/>
        <w:b/>
        <w:sz w:val="24"/>
      </w:rPr>
      <w:t>Communiqué de presse</w:t>
    </w:r>
  </w:p>
  <w:p w14:paraId="64A8B685" w14:textId="376EED6D" w:rsidR="000F2BF5" w:rsidRDefault="000F2BF5" w:rsidP="008A344A">
    <w:pPr>
      <w:pStyle w:val="MLStat"/>
      <w:spacing w:before="120" w:after="0" w:line="240" w:lineRule="exact"/>
      <w:ind w:left="0" w:right="0" w:firstLine="0"/>
      <w:rPr>
        <w:rFonts w:ascii="Arial" w:hAnsi="Arial"/>
        <w:b/>
        <w:sz w:val="24"/>
      </w:rPr>
    </w:pPr>
  </w:p>
  <w:p w14:paraId="359731A9" w14:textId="77777777" w:rsidR="000F2BF5" w:rsidRPr="008A344A" w:rsidRDefault="000F2BF5" w:rsidP="008A344A">
    <w:pPr>
      <w:pStyle w:val="MLStat"/>
      <w:spacing w:before="120" w:after="0" w:line="240" w:lineRule="exact"/>
      <w:ind w:left="0" w:right="0" w:firstLine="0"/>
      <w:rPr>
        <w:rFonts w:ascii="Arial" w:hAnsi="Arial" w:cs="Arial"/>
        <w:b/>
        <w:noProo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5A379" w14:textId="77777777"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6FD11A6B" wp14:editId="43EF7CB9">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2D1C9E" w14:textId="77777777" w:rsidR="00A962DD" w:rsidRDefault="00A962DD">
    <w:pPr>
      <w:pStyle w:val="MLStat"/>
      <w:spacing w:before="0" w:after="0" w:line="240" w:lineRule="exact"/>
      <w:ind w:left="0" w:right="0" w:firstLine="0"/>
      <w:rPr>
        <w:noProof/>
        <w:szCs w:val="2"/>
      </w:rPr>
    </w:pPr>
    <w:bookmarkStart w:id="0" w:name="bkmHeaderRef"/>
  </w:p>
  <w:p w14:paraId="64AFB40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39B9B69"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43A5DD91" w14:textId="77777777" w:rsidR="00A962DD" w:rsidRDefault="00A962DD">
    <w:pPr>
      <w:pStyle w:val="MLStat"/>
      <w:spacing w:before="0" w:after="0" w:line="240" w:lineRule="exact"/>
      <w:ind w:left="0" w:right="0" w:firstLine="0"/>
      <w:rPr>
        <w:noProof/>
        <w:szCs w:val="2"/>
      </w:rPr>
    </w:pPr>
  </w:p>
  <w:bookmarkEnd w:id="0"/>
  <w:p w14:paraId="4D31D606" w14:textId="77777777" w:rsidR="00A962DD" w:rsidRDefault="00A962DD">
    <w:pPr>
      <w:pStyle w:val="MLStat"/>
      <w:spacing w:before="0" w:after="0" w:line="240" w:lineRule="exact"/>
      <w:ind w:left="0" w:right="0" w:firstLine="0"/>
      <w:rPr>
        <w:noProof/>
        <w:szCs w:val="2"/>
      </w:rPr>
    </w:pPr>
  </w:p>
  <w:p w14:paraId="0BEC6F90"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CH"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5E7"/>
    <w:rsid w:val="000115C3"/>
    <w:rsid w:val="0001271C"/>
    <w:rsid w:val="00012AF5"/>
    <w:rsid w:val="00014B3E"/>
    <w:rsid w:val="00014FC5"/>
    <w:rsid w:val="000152BC"/>
    <w:rsid w:val="00015EBE"/>
    <w:rsid w:val="00017BDB"/>
    <w:rsid w:val="00021E5F"/>
    <w:rsid w:val="0002231C"/>
    <w:rsid w:val="000228B1"/>
    <w:rsid w:val="00022B6F"/>
    <w:rsid w:val="00023BB8"/>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16CF"/>
    <w:rsid w:val="00052251"/>
    <w:rsid w:val="0005265F"/>
    <w:rsid w:val="00053372"/>
    <w:rsid w:val="00053D36"/>
    <w:rsid w:val="0006181B"/>
    <w:rsid w:val="00062AF2"/>
    <w:rsid w:val="00062F2A"/>
    <w:rsid w:val="00067B21"/>
    <w:rsid w:val="0007132E"/>
    <w:rsid w:val="000715FE"/>
    <w:rsid w:val="00071EAC"/>
    <w:rsid w:val="000739BF"/>
    <w:rsid w:val="000746D2"/>
    <w:rsid w:val="0007618E"/>
    <w:rsid w:val="000776AA"/>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BA2"/>
    <w:rsid w:val="000B6DD3"/>
    <w:rsid w:val="000C3414"/>
    <w:rsid w:val="000C4DF9"/>
    <w:rsid w:val="000C7797"/>
    <w:rsid w:val="000C7818"/>
    <w:rsid w:val="000D2F09"/>
    <w:rsid w:val="000D3131"/>
    <w:rsid w:val="000D479C"/>
    <w:rsid w:val="000E3203"/>
    <w:rsid w:val="000E33AA"/>
    <w:rsid w:val="000E3C52"/>
    <w:rsid w:val="000E53CF"/>
    <w:rsid w:val="000F1EFB"/>
    <w:rsid w:val="000F263F"/>
    <w:rsid w:val="000F2BF5"/>
    <w:rsid w:val="000F3E27"/>
    <w:rsid w:val="000F4421"/>
    <w:rsid w:val="000F4C9D"/>
    <w:rsid w:val="000F58F9"/>
    <w:rsid w:val="000F72BC"/>
    <w:rsid w:val="000F736C"/>
    <w:rsid w:val="000F7A8B"/>
    <w:rsid w:val="000F7D61"/>
    <w:rsid w:val="00101F3D"/>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47238"/>
    <w:rsid w:val="0015281E"/>
    <w:rsid w:val="00152D70"/>
    <w:rsid w:val="00153E36"/>
    <w:rsid w:val="00155428"/>
    <w:rsid w:val="00156C28"/>
    <w:rsid w:val="00157D4F"/>
    <w:rsid w:val="001633A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D0D"/>
    <w:rsid w:val="001B1551"/>
    <w:rsid w:val="001B41F2"/>
    <w:rsid w:val="001B6502"/>
    <w:rsid w:val="001B704D"/>
    <w:rsid w:val="001B7C46"/>
    <w:rsid w:val="001C0624"/>
    <w:rsid w:val="001C1C62"/>
    <w:rsid w:val="001C546F"/>
    <w:rsid w:val="001C54D1"/>
    <w:rsid w:val="001C597E"/>
    <w:rsid w:val="001C7A0B"/>
    <w:rsid w:val="001D0A57"/>
    <w:rsid w:val="001D0D3D"/>
    <w:rsid w:val="001D46D2"/>
    <w:rsid w:val="001D569C"/>
    <w:rsid w:val="001D6ACA"/>
    <w:rsid w:val="001D6B68"/>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07299"/>
    <w:rsid w:val="0021013D"/>
    <w:rsid w:val="002106CC"/>
    <w:rsid w:val="00214956"/>
    <w:rsid w:val="00214F49"/>
    <w:rsid w:val="00214FF5"/>
    <w:rsid w:val="00220784"/>
    <w:rsid w:val="00221D0E"/>
    <w:rsid w:val="0022357D"/>
    <w:rsid w:val="00227E08"/>
    <w:rsid w:val="002322E5"/>
    <w:rsid w:val="00233A21"/>
    <w:rsid w:val="00234757"/>
    <w:rsid w:val="00235004"/>
    <w:rsid w:val="0023528D"/>
    <w:rsid w:val="00244291"/>
    <w:rsid w:val="002443FD"/>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2FEA"/>
    <w:rsid w:val="0029480F"/>
    <w:rsid w:val="002956C8"/>
    <w:rsid w:val="002A0CA6"/>
    <w:rsid w:val="002A37C7"/>
    <w:rsid w:val="002A5849"/>
    <w:rsid w:val="002A602B"/>
    <w:rsid w:val="002A76A5"/>
    <w:rsid w:val="002A7B07"/>
    <w:rsid w:val="002B2715"/>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1EC6"/>
    <w:rsid w:val="002D5141"/>
    <w:rsid w:val="002D7904"/>
    <w:rsid w:val="002E211B"/>
    <w:rsid w:val="002E2480"/>
    <w:rsid w:val="002E37BD"/>
    <w:rsid w:val="002E4403"/>
    <w:rsid w:val="002E59E7"/>
    <w:rsid w:val="002E6984"/>
    <w:rsid w:val="002E7EBC"/>
    <w:rsid w:val="002E7EED"/>
    <w:rsid w:val="002F052E"/>
    <w:rsid w:val="002F13C2"/>
    <w:rsid w:val="002F322D"/>
    <w:rsid w:val="002F69EC"/>
    <w:rsid w:val="002F702A"/>
    <w:rsid w:val="002F7721"/>
    <w:rsid w:val="002F7AFB"/>
    <w:rsid w:val="00302CB0"/>
    <w:rsid w:val="0030497A"/>
    <w:rsid w:val="0030620E"/>
    <w:rsid w:val="00307824"/>
    <w:rsid w:val="003119C5"/>
    <w:rsid w:val="0031331C"/>
    <w:rsid w:val="00313AD0"/>
    <w:rsid w:val="00315306"/>
    <w:rsid w:val="003156C3"/>
    <w:rsid w:val="00317CFD"/>
    <w:rsid w:val="00322A67"/>
    <w:rsid w:val="00323BC3"/>
    <w:rsid w:val="00325B04"/>
    <w:rsid w:val="003272C2"/>
    <w:rsid w:val="00330B65"/>
    <w:rsid w:val="003321C4"/>
    <w:rsid w:val="003339A8"/>
    <w:rsid w:val="00333F3C"/>
    <w:rsid w:val="0033430C"/>
    <w:rsid w:val="00335D56"/>
    <w:rsid w:val="0033758C"/>
    <w:rsid w:val="00340462"/>
    <w:rsid w:val="00341386"/>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461B"/>
    <w:rsid w:val="00366880"/>
    <w:rsid w:val="0036733F"/>
    <w:rsid w:val="00370D77"/>
    <w:rsid w:val="00370E18"/>
    <w:rsid w:val="00371389"/>
    <w:rsid w:val="00372634"/>
    <w:rsid w:val="003756FF"/>
    <w:rsid w:val="00377893"/>
    <w:rsid w:val="003805DB"/>
    <w:rsid w:val="003806D2"/>
    <w:rsid w:val="00381D8B"/>
    <w:rsid w:val="003828F4"/>
    <w:rsid w:val="00382EDC"/>
    <w:rsid w:val="0038410D"/>
    <w:rsid w:val="00384CA9"/>
    <w:rsid w:val="00385C5C"/>
    <w:rsid w:val="00387096"/>
    <w:rsid w:val="00387B19"/>
    <w:rsid w:val="00390BDE"/>
    <w:rsid w:val="00393F9B"/>
    <w:rsid w:val="003941EF"/>
    <w:rsid w:val="00397926"/>
    <w:rsid w:val="003A05C4"/>
    <w:rsid w:val="003A0FC7"/>
    <w:rsid w:val="003A1828"/>
    <w:rsid w:val="003A27AF"/>
    <w:rsid w:val="003A2BDB"/>
    <w:rsid w:val="003A44D1"/>
    <w:rsid w:val="003A7B76"/>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D7CF7"/>
    <w:rsid w:val="003E2A45"/>
    <w:rsid w:val="003E49F7"/>
    <w:rsid w:val="003E58E9"/>
    <w:rsid w:val="003E639A"/>
    <w:rsid w:val="003E6965"/>
    <w:rsid w:val="003F09A2"/>
    <w:rsid w:val="003F0D66"/>
    <w:rsid w:val="003F0F92"/>
    <w:rsid w:val="003F4586"/>
    <w:rsid w:val="003F482B"/>
    <w:rsid w:val="003F6B21"/>
    <w:rsid w:val="003F724C"/>
    <w:rsid w:val="003F75F8"/>
    <w:rsid w:val="00405403"/>
    <w:rsid w:val="0040571C"/>
    <w:rsid w:val="00407CDB"/>
    <w:rsid w:val="00410C1A"/>
    <w:rsid w:val="0041229F"/>
    <w:rsid w:val="00414917"/>
    <w:rsid w:val="00415550"/>
    <w:rsid w:val="004166FA"/>
    <w:rsid w:val="00417BB7"/>
    <w:rsid w:val="00417C97"/>
    <w:rsid w:val="0042299E"/>
    <w:rsid w:val="00423D04"/>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4EA2"/>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B7216"/>
    <w:rsid w:val="004C4FC4"/>
    <w:rsid w:val="004D2FBD"/>
    <w:rsid w:val="004D60E5"/>
    <w:rsid w:val="004E0F17"/>
    <w:rsid w:val="004E1DBE"/>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378B8"/>
    <w:rsid w:val="00540028"/>
    <w:rsid w:val="005417BC"/>
    <w:rsid w:val="0054212F"/>
    <w:rsid w:val="00542460"/>
    <w:rsid w:val="00542C70"/>
    <w:rsid w:val="00544225"/>
    <w:rsid w:val="0054576D"/>
    <w:rsid w:val="0054581D"/>
    <w:rsid w:val="00545D39"/>
    <w:rsid w:val="0054647F"/>
    <w:rsid w:val="00553AA6"/>
    <w:rsid w:val="00555F61"/>
    <w:rsid w:val="005565F1"/>
    <w:rsid w:val="00556E90"/>
    <w:rsid w:val="0055758B"/>
    <w:rsid w:val="005605B4"/>
    <w:rsid w:val="0056072A"/>
    <w:rsid w:val="005632F7"/>
    <w:rsid w:val="00564F27"/>
    <w:rsid w:val="00565D55"/>
    <w:rsid w:val="00571178"/>
    <w:rsid w:val="005714B3"/>
    <w:rsid w:val="00572614"/>
    <w:rsid w:val="0057474A"/>
    <w:rsid w:val="0057730B"/>
    <w:rsid w:val="005827BD"/>
    <w:rsid w:val="00585BE5"/>
    <w:rsid w:val="00586562"/>
    <w:rsid w:val="005869B1"/>
    <w:rsid w:val="00590145"/>
    <w:rsid w:val="0059037D"/>
    <w:rsid w:val="00590C94"/>
    <w:rsid w:val="00591212"/>
    <w:rsid w:val="005916C7"/>
    <w:rsid w:val="00592148"/>
    <w:rsid w:val="00592219"/>
    <w:rsid w:val="00593B24"/>
    <w:rsid w:val="00596839"/>
    <w:rsid w:val="00597B3E"/>
    <w:rsid w:val="005A0F99"/>
    <w:rsid w:val="005A43C2"/>
    <w:rsid w:val="005A7DD2"/>
    <w:rsid w:val="005B2CA1"/>
    <w:rsid w:val="005B2E88"/>
    <w:rsid w:val="005B2FB0"/>
    <w:rsid w:val="005B43AD"/>
    <w:rsid w:val="005B45FC"/>
    <w:rsid w:val="005B4E81"/>
    <w:rsid w:val="005B59E3"/>
    <w:rsid w:val="005C0B4F"/>
    <w:rsid w:val="005C0C07"/>
    <w:rsid w:val="005C2208"/>
    <w:rsid w:val="005C3D5D"/>
    <w:rsid w:val="005C4AFD"/>
    <w:rsid w:val="005D1171"/>
    <w:rsid w:val="005D12B9"/>
    <w:rsid w:val="005D1C14"/>
    <w:rsid w:val="005D32D5"/>
    <w:rsid w:val="005D32F5"/>
    <w:rsid w:val="005D34A1"/>
    <w:rsid w:val="005D3CA8"/>
    <w:rsid w:val="005D7380"/>
    <w:rsid w:val="005E0D7C"/>
    <w:rsid w:val="005E1AD9"/>
    <w:rsid w:val="005E1E0E"/>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19A2"/>
    <w:rsid w:val="0061308A"/>
    <w:rsid w:val="006178D8"/>
    <w:rsid w:val="0062043F"/>
    <w:rsid w:val="00620583"/>
    <w:rsid w:val="00621C48"/>
    <w:rsid w:val="0062379B"/>
    <w:rsid w:val="00623B62"/>
    <w:rsid w:val="00626573"/>
    <w:rsid w:val="006301C8"/>
    <w:rsid w:val="006364F1"/>
    <w:rsid w:val="00641347"/>
    <w:rsid w:val="00646C20"/>
    <w:rsid w:val="00647639"/>
    <w:rsid w:val="0065151F"/>
    <w:rsid w:val="006548EF"/>
    <w:rsid w:val="00655313"/>
    <w:rsid w:val="006575F5"/>
    <w:rsid w:val="00660043"/>
    <w:rsid w:val="0066177E"/>
    <w:rsid w:val="00661DE6"/>
    <w:rsid w:val="00663A8C"/>
    <w:rsid w:val="0066507B"/>
    <w:rsid w:val="00665218"/>
    <w:rsid w:val="00667A5F"/>
    <w:rsid w:val="00671457"/>
    <w:rsid w:val="00672EA9"/>
    <w:rsid w:val="00674410"/>
    <w:rsid w:val="00674C34"/>
    <w:rsid w:val="006761B6"/>
    <w:rsid w:val="00676607"/>
    <w:rsid w:val="00687268"/>
    <w:rsid w:val="00690698"/>
    <w:rsid w:val="006910F4"/>
    <w:rsid w:val="00692CF1"/>
    <w:rsid w:val="00693EC9"/>
    <w:rsid w:val="00695737"/>
    <w:rsid w:val="00696B4A"/>
    <w:rsid w:val="00697A5A"/>
    <w:rsid w:val="006A24E4"/>
    <w:rsid w:val="006A2F12"/>
    <w:rsid w:val="006A31C9"/>
    <w:rsid w:val="006A58C3"/>
    <w:rsid w:val="006A60EA"/>
    <w:rsid w:val="006A736B"/>
    <w:rsid w:val="006A7E78"/>
    <w:rsid w:val="006B202E"/>
    <w:rsid w:val="006C1F9D"/>
    <w:rsid w:val="006C2455"/>
    <w:rsid w:val="006C277B"/>
    <w:rsid w:val="006C3312"/>
    <w:rsid w:val="006C7644"/>
    <w:rsid w:val="006D001A"/>
    <w:rsid w:val="006D17D9"/>
    <w:rsid w:val="006D42F9"/>
    <w:rsid w:val="006D5602"/>
    <w:rsid w:val="006D5E76"/>
    <w:rsid w:val="006D68EE"/>
    <w:rsid w:val="006D6CBD"/>
    <w:rsid w:val="006E0C08"/>
    <w:rsid w:val="006E1427"/>
    <w:rsid w:val="006E1481"/>
    <w:rsid w:val="006E2111"/>
    <w:rsid w:val="006E284E"/>
    <w:rsid w:val="006E2FD5"/>
    <w:rsid w:val="006E4B55"/>
    <w:rsid w:val="006E5271"/>
    <w:rsid w:val="006E704F"/>
    <w:rsid w:val="006F0172"/>
    <w:rsid w:val="006F3683"/>
    <w:rsid w:val="006F49FA"/>
    <w:rsid w:val="006F5BE9"/>
    <w:rsid w:val="00701C18"/>
    <w:rsid w:val="00702D3C"/>
    <w:rsid w:val="00702D43"/>
    <w:rsid w:val="007058E5"/>
    <w:rsid w:val="007061F2"/>
    <w:rsid w:val="00707678"/>
    <w:rsid w:val="00710E6F"/>
    <w:rsid w:val="00711DD9"/>
    <w:rsid w:val="00713207"/>
    <w:rsid w:val="00715B62"/>
    <w:rsid w:val="00716D44"/>
    <w:rsid w:val="0072027E"/>
    <w:rsid w:val="00720B68"/>
    <w:rsid w:val="007212E5"/>
    <w:rsid w:val="007214B1"/>
    <w:rsid w:val="00731AD0"/>
    <w:rsid w:val="00733E5E"/>
    <w:rsid w:val="007352D8"/>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67EF8"/>
    <w:rsid w:val="00771691"/>
    <w:rsid w:val="007720F1"/>
    <w:rsid w:val="00773717"/>
    <w:rsid w:val="00774C12"/>
    <w:rsid w:val="00775DFD"/>
    <w:rsid w:val="00777405"/>
    <w:rsid w:val="00780403"/>
    <w:rsid w:val="00781BF3"/>
    <w:rsid w:val="007821EA"/>
    <w:rsid w:val="00784912"/>
    <w:rsid w:val="00785499"/>
    <w:rsid w:val="00786E4C"/>
    <w:rsid w:val="00791251"/>
    <w:rsid w:val="0079131A"/>
    <w:rsid w:val="007925BF"/>
    <w:rsid w:val="00793716"/>
    <w:rsid w:val="00796DD5"/>
    <w:rsid w:val="007A03DE"/>
    <w:rsid w:val="007A18D2"/>
    <w:rsid w:val="007A2006"/>
    <w:rsid w:val="007A67BA"/>
    <w:rsid w:val="007A6F47"/>
    <w:rsid w:val="007A7766"/>
    <w:rsid w:val="007B0375"/>
    <w:rsid w:val="007B08DD"/>
    <w:rsid w:val="007B1183"/>
    <w:rsid w:val="007B1738"/>
    <w:rsid w:val="007B3A80"/>
    <w:rsid w:val="007B439D"/>
    <w:rsid w:val="007B5459"/>
    <w:rsid w:val="007C1265"/>
    <w:rsid w:val="007C14BC"/>
    <w:rsid w:val="007C1C74"/>
    <w:rsid w:val="007C3E62"/>
    <w:rsid w:val="007C4E1D"/>
    <w:rsid w:val="007C7814"/>
    <w:rsid w:val="007D226C"/>
    <w:rsid w:val="007D2DD9"/>
    <w:rsid w:val="007D3125"/>
    <w:rsid w:val="007D3418"/>
    <w:rsid w:val="007D5360"/>
    <w:rsid w:val="007D6BD4"/>
    <w:rsid w:val="007D6F63"/>
    <w:rsid w:val="007D7EB3"/>
    <w:rsid w:val="007E0501"/>
    <w:rsid w:val="007E170D"/>
    <w:rsid w:val="007E540F"/>
    <w:rsid w:val="007F08F5"/>
    <w:rsid w:val="007F328F"/>
    <w:rsid w:val="007F3662"/>
    <w:rsid w:val="007F547D"/>
    <w:rsid w:val="007F56AC"/>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4484B"/>
    <w:rsid w:val="00850575"/>
    <w:rsid w:val="008509C0"/>
    <w:rsid w:val="00852E66"/>
    <w:rsid w:val="008578A8"/>
    <w:rsid w:val="00863654"/>
    <w:rsid w:val="00867005"/>
    <w:rsid w:val="00871FF4"/>
    <w:rsid w:val="008723E5"/>
    <w:rsid w:val="008735ED"/>
    <w:rsid w:val="00873BBD"/>
    <w:rsid w:val="00873EC2"/>
    <w:rsid w:val="008747B6"/>
    <w:rsid w:val="00874813"/>
    <w:rsid w:val="00874CC4"/>
    <w:rsid w:val="00875FAB"/>
    <w:rsid w:val="008766C8"/>
    <w:rsid w:val="008774A8"/>
    <w:rsid w:val="00877596"/>
    <w:rsid w:val="008804E1"/>
    <w:rsid w:val="00882676"/>
    <w:rsid w:val="00885FE1"/>
    <w:rsid w:val="00886494"/>
    <w:rsid w:val="0088667D"/>
    <w:rsid w:val="00891416"/>
    <w:rsid w:val="0089364A"/>
    <w:rsid w:val="008938AD"/>
    <w:rsid w:val="00893C21"/>
    <w:rsid w:val="0089439A"/>
    <w:rsid w:val="00894416"/>
    <w:rsid w:val="0089502C"/>
    <w:rsid w:val="00897DAD"/>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D6F0A"/>
    <w:rsid w:val="008E0F74"/>
    <w:rsid w:val="008E172E"/>
    <w:rsid w:val="008E4947"/>
    <w:rsid w:val="008E5561"/>
    <w:rsid w:val="008E658C"/>
    <w:rsid w:val="008F1298"/>
    <w:rsid w:val="008F399C"/>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67A"/>
    <w:rsid w:val="00920FC1"/>
    <w:rsid w:val="00921BE0"/>
    <w:rsid w:val="00922DD3"/>
    <w:rsid w:val="00924024"/>
    <w:rsid w:val="00924502"/>
    <w:rsid w:val="00925051"/>
    <w:rsid w:val="00925450"/>
    <w:rsid w:val="00930F19"/>
    <w:rsid w:val="00934F11"/>
    <w:rsid w:val="00935982"/>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75E4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316"/>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01987"/>
    <w:rsid w:val="00A03764"/>
    <w:rsid w:val="00A106AE"/>
    <w:rsid w:val="00A1080A"/>
    <w:rsid w:val="00A11A84"/>
    <w:rsid w:val="00A149AE"/>
    <w:rsid w:val="00A15340"/>
    <w:rsid w:val="00A15F80"/>
    <w:rsid w:val="00A21914"/>
    <w:rsid w:val="00A2196E"/>
    <w:rsid w:val="00A26E93"/>
    <w:rsid w:val="00A30D5B"/>
    <w:rsid w:val="00A327A7"/>
    <w:rsid w:val="00A342C8"/>
    <w:rsid w:val="00A42843"/>
    <w:rsid w:val="00A42A19"/>
    <w:rsid w:val="00A43EEA"/>
    <w:rsid w:val="00A44F90"/>
    <w:rsid w:val="00A452FD"/>
    <w:rsid w:val="00A474F2"/>
    <w:rsid w:val="00A47871"/>
    <w:rsid w:val="00A50D10"/>
    <w:rsid w:val="00A51128"/>
    <w:rsid w:val="00A514ED"/>
    <w:rsid w:val="00A524DE"/>
    <w:rsid w:val="00A52A89"/>
    <w:rsid w:val="00A545EF"/>
    <w:rsid w:val="00A54A29"/>
    <w:rsid w:val="00A54A68"/>
    <w:rsid w:val="00A55645"/>
    <w:rsid w:val="00A55772"/>
    <w:rsid w:val="00A5578B"/>
    <w:rsid w:val="00A573E8"/>
    <w:rsid w:val="00A61210"/>
    <w:rsid w:val="00A615AB"/>
    <w:rsid w:val="00A61B24"/>
    <w:rsid w:val="00A620DE"/>
    <w:rsid w:val="00A62743"/>
    <w:rsid w:val="00A63EC7"/>
    <w:rsid w:val="00A65F9B"/>
    <w:rsid w:val="00A665D8"/>
    <w:rsid w:val="00A745B4"/>
    <w:rsid w:val="00A76336"/>
    <w:rsid w:val="00A76962"/>
    <w:rsid w:val="00A77E6D"/>
    <w:rsid w:val="00A80940"/>
    <w:rsid w:val="00A81AF8"/>
    <w:rsid w:val="00A830BE"/>
    <w:rsid w:val="00A86929"/>
    <w:rsid w:val="00A86B93"/>
    <w:rsid w:val="00A90BF2"/>
    <w:rsid w:val="00A92006"/>
    <w:rsid w:val="00A92834"/>
    <w:rsid w:val="00A936B8"/>
    <w:rsid w:val="00A9583C"/>
    <w:rsid w:val="00A95C6D"/>
    <w:rsid w:val="00A962DD"/>
    <w:rsid w:val="00AA081B"/>
    <w:rsid w:val="00AA0B9D"/>
    <w:rsid w:val="00AA1E67"/>
    <w:rsid w:val="00AA21F7"/>
    <w:rsid w:val="00AA3D54"/>
    <w:rsid w:val="00AA5216"/>
    <w:rsid w:val="00AA59E2"/>
    <w:rsid w:val="00AA7403"/>
    <w:rsid w:val="00AB12C2"/>
    <w:rsid w:val="00AB4E37"/>
    <w:rsid w:val="00AB5630"/>
    <w:rsid w:val="00AB74D5"/>
    <w:rsid w:val="00AC3949"/>
    <w:rsid w:val="00AC511F"/>
    <w:rsid w:val="00AC6ABF"/>
    <w:rsid w:val="00AD40A9"/>
    <w:rsid w:val="00AD4CEF"/>
    <w:rsid w:val="00AD578A"/>
    <w:rsid w:val="00AD57E3"/>
    <w:rsid w:val="00AE0951"/>
    <w:rsid w:val="00AE1026"/>
    <w:rsid w:val="00AE2C1F"/>
    <w:rsid w:val="00AE7F5E"/>
    <w:rsid w:val="00AF25B0"/>
    <w:rsid w:val="00B0107C"/>
    <w:rsid w:val="00B0291C"/>
    <w:rsid w:val="00B04C57"/>
    <w:rsid w:val="00B05404"/>
    <w:rsid w:val="00B104AB"/>
    <w:rsid w:val="00B124AA"/>
    <w:rsid w:val="00B12C5B"/>
    <w:rsid w:val="00B13337"/>
    <w:rsid w:val="00B152DA"/>
    <w:rsid w:val="00B17A34"/>
    <w:rsid w:val="00B2023C"/>
    <w:rsid w:val="00B209E9"/>
    <w:rsid w:val="00B212CD"/>
    <w:rsid w:val="00B21871"/>
    <w:rsid w:val="00B22FF3"/>
    <w:rsid w:val="00B23324"/>
    <w:rsid w:val="00B2425C"/>
    <w:rsid w:val="00B24C70"/>
    <w:rsid w:val="00B24FFF"/>
    <w:rsid w:val="00B256A9"/>
    <w:rsid w:val="00B2695E"/>
    <w:rsid w:val="00B26B0C"/>
    <w:rsid w:val="00B26EB7"/>
    <w:rsid w:val="00B319CC"/>
    <w:rsid w:val="00B321C6"/>
    <w:rsid w:val="00B3330E"/>
    <w:rsid w:val="00B41761"/>
    <w:rsid w:val="00B435C8"/>
    <w:rsid w:val="00B47F2F"/>
    <w:rsid w:val="00B5789A"/>
    <w:rsid w:val="00B62035"/>
    <w:rsid w:val="00B63B75"/>
    <w:rsid w:val="00B65C5F"/>
    <w:rsid w:val="00B65EAA"/>
    <w:rsid w:val="00B71540"/>
    <w:rsid w:val="00B72995"/>
    <w:rsid w:val="00B72DA8"/>
    <w:rsid w:val="00B73F3F"/>
    <w:rsid w:val="00B76B6E"/>
    <w:rsid w:val="00B80782"/>
    <w:rsid w:val="00B82A50"/>
    <w:rsid w:val="00B855FE"/>
    <w:rsid w:val="00B8586F"/>
    <w:rsid w:val="00B90CAE"/>
    <w:rsid w:val="00B94675"/>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D1D71"/>
    <w:rsid w:val="00BD1D91"/>
    <w:rsid w:val="00BD63AB"/>
    <w:rsid w:val="00BD6FC4"/>
    <w:rsid w:val="00BD71C6"/>
    <w:rsid w:val="00BD7358"/>
    <w:rsid w:val="00BE1BA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3312"/>
    <w:rsid w:val="00C34E51"/>
    <w:rsid w:val="00C35847"/>
    <w:rsid w:val="00C373FA"/>
    <w:rsid w:val="00C4148D"/>
    <w:rsid w:val="00C45A86"/>
    <w:rsid w:val="00C51584"/>
    <w:rsid w:val="00C51BCE"/>
    <w:rsid w:val="00C53D04"/>
    <w:rsid w:val="00C54CE7"/>
    <w:rsid w:val="00C574BA"/>
    <w:rsid w:val="00C6512F"/>
    <w:rsid w:val="00C71690"/>
    <w:rsid w:val="00C71EE7"/>
    <w:rsid w:val="00C728FE"/>
    <w:rsid w:val="00C7379C"/>
    <w:rsid w:val="00C7381F"/>
    <w:rsid w:val="00C73E5A"/>
    <w:rsid w:val="00C76E0D"/>
    <w:rsid w:val="00C76F69"/>
    <w:rsid w:val="00C77DB1"/>
    <w:rsid w:val="00C80D26"/>
    <w:rsid w:val="00C83143"/>
    <w:rsid w:val="00C83589"/>
    <w:rsid w:val="00C851C9"/>
    <w:rsid w:val="00C855E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6DF1"/>
    <w:rsid w:val="00CC790E"/>
    <w:rsid w:val="00CD0C11"/>
    <w:rsid w:val="00CD1858"/>
    <w:rsid w:val="00CD2585"/>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9F6"/>
    <w:rsid w:val="00D30C8D"/>
    <w:rsid w:val="00D30EA5"/>
    <w:rsid w:val="00D31935"/>
    <w:rsid w:val="00D34017"/>
    <w:rsid w:val="00D34B39"/>
    <w:rsid w:val="00D34EEE"/>
    <w:rsid w:val="00D363E0"/>
    <w:rsid w:val="00D44318"/>
    <w:rsid w:val="00D454FC"/>
    <w:rsid w:val="00D465B4"/>
    <w:rsid w:val="00D46CF6"/>
    <w:rsid w:val="00D505E3"/>
    <w:rsid w:val="00D5269A"/>
    <w:rsid w:val="00D54CA4"/>
    <w:rsid w:val="00D56536"/>
    <w:rsid w:val="00D6669F"/>
    <w:rsid w:val="00D6744A"/>
    <w:rsid w:val="00D67AE8"/>
    <w:rsid w:val="00D67B81"/>
    <w:rsid w:val="00D719EF"/>
    <w:rsid w:val="00D72D8B"/>
    <w:rsid w:val="00D749D8"/>
    <w:rsid w:val="00D75151"/>
    <w:rsid w:val="00D80C7B"/>
    <w:rsid w:val="00D812A3"/>
    <w:rsid w:val="00D816A0"/>
    <w:rsid w:val="00D82D90"/>
    <w:rsid w:val="00D848AA"/>
    <w:rsid w:val="00D84ABF"/>
    <w:rsid w:val="00D853FB"/>
    <w:rsid w:val="00D85722"/>
    <w:rsid w:val="00D85A27"/>
    <w:rsid w:val="00D85C78"/>
    <w:rsid w:val="00D861D4"/>
    <w:rsid w:val="00D863B1"/>
    <w:rsid w:val="00D86CBA"/>
    <w:rsid w:val="00D86D22"/>
    <w:rsid w:val="00D873D6"/>
    <w:rsid w:val="00D87780"/>
    <w:rsid w:val="00D877BE"/>
    <w:rsid w:val="00D87B0A"/>
    <w:rsid w:val="00D87BB1"/>
    <w:rsid w:val="00D87D03"/>
    <w:rsid w:val="00D87EB6"/>
    <w:rsid w:val="00D908F5"/>
    <w:rsid w:val="00D9174E"/>
    <w:rsid w:val="00D971D7"/>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16C7"/>
    <w:rsid w:val="00E0464D"/>
    <w:rsid w:val="00E07CD9"/>
    <w:rsid w:val="00E07FD9"/>
    <w:rsid w:val="00E120C9"/>
    <w:rsid w:val="00E15320"/>
    <w:rsid w:val="00E207EF"/>
    <w:rsid w:val="00E208AF"/>
    <w:rsid w:val="00E20A5C"/>
    <w:rsid w:val="00E221F0"/>
    <w:rsid w:val="00E2322E"/>
    <w:rsid w:val="00E2413D"/>
    <w:rsid w:val="00E24338"/>
    <w:rsid w:val="00E26595"/>
    <w:rsid w:val="00E27E98"/>
    <w:rsid w:val="00E30840"/>
    <w:rsid w:val="00E30C71"/>
    <w:rsid w:val="00E32619"/>
    <w:rsid w:val="00E37D62"/>
    <w:rsid w:val="00E37E34"/>
    <w:rsid w:val="00E37E70"/>
    <w:rsid w:val="00E40277"/>
    <w:rsid w:val="00E4487E"/>
    <w:rsid w:val="00E474C5"/>
    <w:rsid w:val="00E51911"/>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0BFD"/>
    <w:rsid w:val="00E91377"/>
    <w:rsid w:val="00E915B9"/>
    <w:rsid w:val="00E934B7"/>
    <w:rsid w:val="00E944FB"/>
    <w:rsid w:val="00E97B07"/>
    <w:rsid w:val="00EA07C8"/>
    <w:rsid w:val="00EA2CDA"/>
    <w:rsid w:val="00EA342F"/>
    <w:rsid w:val="00EA4620"/>
    <w:rsid w:val="00EA4E34"/>
    <w:rsid w:val="00EA57CE"/>
    <w:rsid w:val="00EA7AA6"/>
    <w:rsid w:val="00EB179F"/>
    <w:rsid w:val="00EB2383"/>
    <w:rsid w:val="00EB2575"/>
    <w:rsid w:val="00EB5030"/>
    <w:rsid w:val="00EB7711"/>
    <w:rsid w:val="00EC1089"/>
    <w:rsid w:val="00EC2321"/>
    <w:rsid w:val="00EC5868"/>
    <w:rsid w:val="00EC7770"/>
    <w:rsid w:val="00ED14BD"/>
    <w:rsid w:val="00ED1F5D"/>
    <w:rsid w:val="00ED408D"/>
    <w:rsid w:val="00ED521A"/>
    <w:rsid w:val="00ED669C"/>
    <w:rsid w:val="00ED6963"/>
    <w:rsid w:val="00EE0BC0"/>
    <w:rsid w:val="00EE1AB9"/>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4943"/>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1E2"/>
    <w:rsid w:val="00F414ED"/>
    <w:rsid w:val="00F432F6"/>
    <w:rsid w:val="00F44DDD"/>
    <w:rsid w:val="00F464B8"/>
    <w:rsid w:val="00F5114C"/>
    <w:rsid w:val="00F56086"/>
    <w:rsid w:val="00F57AB6"/>
    <w:rsid w:val="00F603FE"/>
    <w:rsid w:val="00F61B78"/>
    <w:rsid w:val="00F62E8C"/>
    <w:rsid w:val="00F64069"/>
    <w:rsid w:val="00F726F6"/>
    <w:rsid w:val="00F7290F"/>
    <w:rsid w:val="00F75B70"/>
    <w:rsid w:val="00F772C2"/>
    <w:rsid w:val="00F826E6"/>
    <w:rsid w:val="00F829A9"/>
    <w:rsid w:val="00F84A98"/>
    <w:rsid w:val="00F87C0D"/>
    <w:rsid w:val="00F91102"/>
    <w:rsid w:val="00F948F4"/>
    <w:rsid w:val="00F94FF6"/>
    <w:rsid w:val="00FA02B2"/>
    <w:rsid w:val="00FA6449"/>
    <w:rsid w:val="00FB1129"/>
    <w:rsid w:val="00FB1CFE"/>
    <w:rsid w:val="00FB4CD7"/>
    <w:rsid w:val="00FB7611"/>
    <w:rsid w:val="00FB7BED"/>
    <w:rsid w:val="00FC3262"/>
    <w:rsid w:val="00FC4673"/>
    <w:rsid w:val="00FC49EA"/>
    <w:rsid w:val="00FC59CA"/>
    <w:rsid w:val="00FC5F86"/>
    <w:rsid w:val="00FD1152"/>
    <w:rsid w:val="00FD1C87"/>
    <w:rsid w:val="00FD3884"/>
    <w:rsid w:val="00FD42DA"/>
    <w:rsid w:val="00FD4A12"/>
    <w:rsid w:val="00FD50F2"/>
    <w:rsid w:val="00FD5B70"/>
    <w:rsid w:val="00FD6369"/>
    <w:rsid w:val="00FD6B79"/>
    <w:rsid w:val="00FD6C81"/>
    <w:rsid w:val="00FE040B"/>
    <w:rsid w:val="00FE0889"/>
    <w:rsid w:val="00FE0991"/>
    <w:rsid w:val="00FE1EDE"/>
    <w:rsid w:val="00FE3714"/>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F42"/>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H"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link w:val="SprechblasentextZchn"/>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prechblasentextZchn">
    <w:name w:val="Sprechblasentext Zchn"/>
    <w:basedOn w:val="Absatz-Standardschriftart"/>
    <w:link w:val="Sprechblasentext"/>
    <w:semiHidden/>
    <w:rsid w:val="00E934B7"/>
    <w:rPr>
      <w:rFonts w:ascii="Tahoma" w:hAnsi="Tahoma" w:cs="Tahoma"/>
      <w:sz w:val="16"/>
      <w:szCs w:val="16"/>
      <w:lang w:eastAsia="en-US"/>
    </w:rPr>
  </w:style>
  <w:style w:type="character" w:styleId="NichtaufgelsteErwhnung">
    <w:name w:val="Unresolved Mention"/>
    <w:basedOn w:val="Absatz-Standardschriftart"/>
    <w:uiPriority w:val="99"/>
    <w:semiHidden/>
    <w:unhideWhenUsed/>
    <w:rsid w:val="00C855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24429489">
      <w:bodyDiv w:val="1"/>
      <w:marLeft w:val="0"/>
      <w:marRight w:val="0"/>
      <w:marTop w:val="0"/>
      <w:marBottom w:val="0"/>
      <w:divBdr>
        <w:top w:val="none" w:sz="0" w:space="0" w:color="auto"/>
        <w:left w:val="none" w:sz="0" w:space="0" w:color="auto"/>
        <w:bottom w:val="none" w:sz="0" w:space="0" w:color="auto"/>
        <w:right w:val="none" w:sz="0" w:space="0" w:color="auto"/>
      </w:divBdr>
      <w:divsChild>
        <w:div w:id="2126385025">
          <w:marLeft w:val="0"/>
          <w:marRight w:val="0"/>
          <w:marTop w:val="0"/>
          <w:marBottom w:val="0"/>
          <w:divBdr>
            <w:top w:val="none" w:sz="0" w:space="0" w:color="auto"/>
            <w:left w:val="none" w:sz="0" w:space="0" w:color="auto"/>
            <w:bottom w:val="none" w:sz="0" w:space="0" w:color="auto"/>
            <w:right w:val="none" w:sz="0" w:space="0" w:color="auto"/>
          </w:divBdr>
          <w:divsChild>
            <w:div w:id="667558858">
              <w:marLeft w:val="-240"/>
              <w:marRight w:val="-120"/>
              <w:marTop w:val="0"/>
              <w:marBottom w:val="0"/>
              <w:divBdr>
                <w:top w:val="none" w:sz="0" w:space="0" w:color="auto"/>
                <w:left w:val="none" w:sz="0" w:space="0" w:color="auto"/>
                <w:bottom w:val="none" w:sz="0" w:space="0" w:color="auto"/>
                <w:right w:val="none" w:sz="0" w:space="0" w:color="auto"/>
              </w:divBdr>
              <w:divsChild>
                <w:div w:id="862673580">
                  <w:marLeft w:val="0"/>
                  <w:marRight w:val="0"/>
                  <w:marTop w:val="0"/>
                  <w:marBottom w:val="60"/>
                  <w:divBdr>
                    <w:top w:val="none" w:sz="0" w:space="0" w:color="auto"/>
                    <w:left w:val="none" w:sz="0" w:space="0" w:color="auto"/>
                    <w:bottom w:val="none" w:sz="0" w:space="0" w:color="auto"/>
                    <w:right w:val="none" w:sz="0" w:space="0" w:color="auto"/>
                  </w:divBdr>
                  <w:divsChild>
                    <w:div w:id="564073581">
                      <w:marLeft w:val="0"/>
                      <w:marRight w:val="0"/>
                      <w:marTop w:val="0"/>
                      <w:marBottom w:val="0"/>
                      <w:divBdr>
                        <w:top w:val="none" w:sz="0" w:space="0" w:color="auto"/>
                        <w:left w:val="none" w:sz="0" w:space="0" w:color="auto"/>
                        <w:bottom w:val="none" w:sz="0" w:space="0" w:color="auto"/>
                        <w:right w:val="none" w:sz="0" w:space="0" w:color="auto"/>
                      </w:divBdr>
                      <w:divsChild>
                        <w:div w:id="840388744">
                          <w:marLeft w:val="0"/>
                          <w:marRight w:val="0"/>
                          <w:marTop w:val="0"/>
                          <w:marBottom w:val="0"/>
                          <w:divBdr>
                            <w:top w:val="none" w:sz="0" w:space="0" w:color="auto"/>
                            <w:left w:val="none" w:sz="0" w:space="0" w:color="auto"/>
                            <w:bottom w:val="none" w:sz="0" w:space="0" w:color="auto"/>
                            <w:right w:val="none" w:sz="0" w:space="0" w:color="auto"/>
                          </w:divBdr>
                          <w:divsChild>
                            <w:div w:id="1604268357">
                              <w:marLeft w:val="0"/>
                              <w:marRight w:val="0"/>
                              <w:marTop w:val="0"/>
                              <w:marBottom w:val="0"/>
                              <w:divBdr>
                                <w:top w:val="none" w:sz="0" w:space="0" w:color="auto"/>
                                <w:left w:val="none" w:sz="0" w:space="0" w:color="auto"/>
                                <w:bottom w:val="none" w:sz="0" w:space="0" w:color="auto"/>
                                <w:right w:val="none" w:sz="0" w:space="0" w:color="auto"/>
                              </w:divBdr>
                              <w:divsChild>
                                <w:div w:id="47083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7486507">
          <w:marLeft w:val="0"/>
          <w:marRight w:val="0"/>
          <w:marTop w:val="0"/>
          <w:marBottom w:val="0"/>
          <w:divBdr>
            <w:top w:val="none" w:sz="0" w:space="0" w:color="auto"/>
            <w:left w:val="none" w:sz="0" w:space="0" w:color="auto"/>
            <w:bottom w:val="none" w:sz="0" w:space="0" w:color="auto"/>
            <w:right w:val="none" w:sz="0" w:space="0" w:color="auto"/>
          </w:divBdr>
          <w:divsChild>
            <w:div w:id="172406037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65751953">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chaere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1150</Words>
  <Characters>7247</Characters>
  <Application>Microsoft Office Word</Application>
  <DocSecurity>0</DocSecurity>
  <PresentationFormat/>
  <Lines>60</Lines>
  <Paragraphs>16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8381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9</cp:revision>
  <cp:lastPrinted>2021-03-18T11:34:00Z</cp:lastPrinted>
  <dcterms:created xsi:type="dcterms:W3CDTF">2021-09-29T12:37:00Z</dcterms:created>
  <dcterms:modified xsi:type="dcterms:W3CDTF">2021-10-05T11:36:00Z</dcterms:modified>
  <cp:category/>
</cp:coreProperties>
</file>