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F5D85" w14:textId="77777777" w:rsidR="00D40BF8" w:rsidRPr="00A92868" w:rsidRDefault="00D40BF8" w:rsidP="00152E07">
      <w:pPr>
        <w:spacing w:line="288" w:lineRule="auto"/>
        <w:ind w:right="-2"/>
        <w:rPr>
          <w:rFonts w:ascii="Arial" w:hAnsi="Arial" w:cs="Arial"/>
          <w:b/>
          <w:bCs/>
          <w:iCs/>
          <w:sz w:val="20"/>
          <w:szCs w:val="24"/>
          <w:lang w:val="de-DE"/>
        </w:rPr>
      </w:pPr>
    </w:p>
    <w:p w14:paraId="5AC37CC6" w14:textId="77777777" w:rsidR="00D40BF8" w:rsidRPr="00D40BF8" w:rsidRDefault="00D40BF8" w:rsidP="00152E07">
      <w:pPr>
        <w:spacing w:line="288" w:lineRule="auto"/>
        <w:ind w:right="-2"/>
        <w:rPr>
          <w:rFonts w:ascii="Arial" w:hAnsi="Arial" w:cs="Arial"/>
          <w:b/>
          <w:bCs/>
          <w:iCs/>
          <w:sz w:val="20"/>
          <w:szCs w:val="24"/>
        </w:rPr>
      </w:pPr>
      <w:r>
        <w:rPr>
          <w:rFonts w:ascii="Arial" w:hAnsi="Arial"/>
          <w:b/>
          <w:bCs/>
          <w:iCs/>
          <w:sz w:val="20"/>
          <w:szCs w:val="24"/>
        </w:rPr>
        <w:t>PRESS RELEASE</w:t>
      </w:r>
    </w:p>
    <w:p w14:paraId="1896A062" w14:textId="77777777" w:rsidR="00D40BF8" w:rsidRPr="00A34F35" w:rsidRDefault="00D40BF8" w:rsidP="00152E07">
      <w:pPr>
        <w:spacing w:line="288" w:lineRule="auto"/>
        <w:ind w:right="-2"/>
        <w:rPr>
          <w:rFonts w:ascii="Arial" w:hAnsi="Arial" w:cs="Arial"/>
          <w:i/>
          <w:sz w:val="20"/>
          <w:szCs w:val="24"/>
          <w:lang w:val="en-US"/>
        </w:rPr>
      </w:pPr>
    </w:p>
    <w:p w14:paraId="65938B05" w14:textId="77777777" w:rsidR="00D40BF8" w:rsidRPr="00A34F35" w:rsidRDefault="00D40BF8" w:rsidP="00152E07">
      <w:pPr>
        <w:spacing w:line="288" w:lineRule="auto"/>
        <w:ind w:right="-2"/>
        <w:rPr>
          <w:rFonts w:ascii="Arial" w:hAnsi="Arial" w:cs="Arial"/>
          <w:i/>
          <w:sz w:val="20"/>
          <w:szCs w:val="24"/>
          <w:lang w:val="en-US"/>
        </w:rPr>
      </w:pPr>
    </w:p>
    <w:p w14:paraId="68491A3A" w14:textId="1709CB30" w:rsidR="00D40BF8" w:rsidRPr="008E6C63" w:rsidRDefault="00D40BF8" w:rsidP="00152E07">
      <w:pPr>
        <w:spacing w:line="288" w:lineRule="auto"/>
        <w:ind w:right="-2"/>
        <w:rPr>
          <w:rFonts w:ascii="Arial" w:hAnsi="Arial" w:cs="Arial"/>
          <w:iCs/>
          <w:sz w:val="20"/>
          <w:szCs w:val="24"/>
        </w:rPr>
      </w:pPr>
      <w:proofErr w:type="spellStart"/>
      <w:r>
        <w:rPr>
          <w:rFonts w:ascii="Arial" w:hAnsi="Arial"/>
          <w:iCs/>
          <w:sz w:val="20"/>
          <w:szCs w:val="24"/>
        </w:rPr>
        <w:t>Zuchwil</w:t>
      </w:r>
      <w:proofErr w:type="spellEnd"/>
      <w:r>
        <w:rPr>
          <w:rFonts w:ascii="Arial" w:hAnsi="Arial"/>
          <w:iCs/>
          <w:sz w:val="20"/>
          <w:szCs w:val="24"/>
        </w:rPr>
        <w:t xml:space="preserve"> – </w:t>
      </w:r>
      <w:r w:rsidR="00A34F35">
        <w:rPr>
          <w:rFonts w:ascii="Arial" w:hAnsi="Arial"/>
          <w:iCs/>
          <w:sz w:val="20"/>
          <w:szCs w:val="24"/>
        </w:rPr>
        <w:t>9</w:t>
      </w:r>
      <w:r>
        <w:rPr>
          <w:rFonts w:ascii="Arial" w:hAnsi="Arial"/>
          <w:iCs/>
          <w:sz w:val="20"/>
          <w:szCs w:val="24"/>
        </w:rPr>
        <w:t xml:space="preserve"> </w:t>
      </w:r>
      <w:proofErr w:type="spellStart"/>
      <w:r w:rsidR="00A34F35">
        <w:rPr>
          <w:rFonts w:ascii="Arial" w:hAnsi="Arial"/>
          <w:iCs/>
          <w:sz w:val="20"/>
          <w:szCs w:val="24"/>
        </w:rPr>
        <w:t>june</w:t>
      </w:r>
      <w:proofErr w:type="spellEnd"/>
      <w:r>
        <w:rPr>
          <w:rFonts w:ascii="Arial" w:hAnsi="Arial"/>
          <w:iCs/>
          <w:sz w:val="20"/>
          <w:szCs w:val="24"/>
        </w:rPr>
        <w:t xml:space="preserve"> 2020</w:t>
      </w:r>
    </w:p>
    <w:p w14:paraId="578013FC" w14:textId="77777777" w:rsidR="00D40BF8" w:rsidRPr="00A34F35" w:rsidRDefault="00D40BF8" w:rsidP="00152E07">
      <w:pPr>
        <w:spacing w:line="288" w:lineRule="auto"/>
        <w:ind w:right="-2"/>
        <w:rPr>
          <w:rFonts w:ascii="Arial" w:hAnsi="Arial" w:cs="Arial"/>
          <w:i/>
          <w:sz w:val="20"/>
          <w:szCs w:val="24"/>
          <w:lang w:val="en-US"/>
        </w:rPr>
      </w:pPr>
    </w:p>
    <w:p w14:paraId="678BA07B" w14:textId="77777777" w:rsidR="00D40BF8" w:rsidRPr="00A34F35" w:rsidRDefault="00D40BF8" w:rsidP="00152E07">
      <w:pPr>
        <w:spacing w:line="288" w:lineRule="auto"/>
        <w:ind w:right="-2"/>
        <w:rPr>
          <w:rFonts w:ascii="Arial" w:hAnsi="Arial" w:cs="Arial"/>
          <w:i/>
          <w:sz w:val="20"/>
          <w:szCs w:val="24"/>
          <w:lang w:val="en-US"/>
        </w:rPr>
      </w:pPr>
    </w:p>
    <w:p w14:paraId="72988B23" w14:textId="69C6DC77" w:rsidR="00D40BF8" w:rsidRDefault="00D40BF8" w:rsidP="00AD7ECD">
      <w:pPr>
        <w:spacing w:line="288" w:lineRule="auto"/>
        <w:ind w:right="-428"/>
        <w:rPr>
          <w:rFonts w:ascii="Helvetica" w:hAnsi="Helvetica"/>
          <w:b/>
          <w:bCs/>
          <w:sz w:val="28"/>
          <w:szCs w:val="28"/>
        </w:rPr>
      </w:pPr>
      <w:r>
        <w:rPr>
          <w:rFonts w:ascii="Helvetica" w:hAnsi="Helvetica"/>
          <w:b/>
          <w:bCs/>
          <w:sz w:val="28"/>
          <w:szCs w:val="28"/>
        </w:rPr>
        <w:t xml:space="preserve">Coffee Competence Centre with extensive course offering </w:t>
      </w:r>
    </w:p>
    <w:p w14:paraId="611EB29A" w14:textId="77777777" w:rsidR="00D40BF8" w:rsidRPr="008E6C63" w:rsidRDefault="00D40BF8" w:rsidP="00152E07">
      <w:pPr>
        <w:spacing w:line="288" w:lineRule="auto"/>
        <w:ind w:right="-2"/>
        <w:rPr>
          <w:rFonts w:ascii="Helvetica" w:hAnsi="Helvetica" w:cs="Arial"/>
          <w:b/>
          <w:sz w:val="24"/>
          <w:szCs w:val="24"/>
        </w:rPr>
      </w:pPr>
      <w:r>
        <w:rPr>
          <w:rFonts w:ascii="Helvetica" w:hAnsi="Helvetica"/>
          <w:b/>
          <w:bCs/>
          <w:sz w:val="24"/>
          <w:szCs w:val="24"/>
        </w:rPr>
        <w:t>Sharing knowledge from coffee cultivation to machine set-up</w:t>
      </w:r>
    </w:p>
    <w:p w14:paraId="71B6A592" w14:textId="77777777" w:rsidR="00D40BF8" w:rsidRPr="00A34F35" w:rsidRDefault="00D40BF8" w:rsidP="00152E07">
      <w:pPr>
        <w:spacing w:line="288" w:lineRule="auto"/>
        <w:ind w:right="-2"/>
        <w:rPr>
          <w:rFonts w:ascii="Helvetica" w:hAnsi="Helvetica"/>
          <w:b/>
          <w:bCs/>
          <w:sz w:val="20"/>
          <w:szCs w:val="20"/>
          <w:lang w:val="en-US"/>
        </w:rPr>
      </w:pPr>
    </w:p>
    <w:p w14:paraId="06FAB3E6" w14:textId="15BA3EA3" w:rsidR="001E75A2" w:rsidRPr="001E75A2" w:rsidRDefault="00D40BF8" w:rsidP="00DB59E6">
      <w:pPr>
        <w:spacing w:line="288" w:lineRule="auto"/>
        <w:ind w:right="281"/>
        <w:rPr>
          <w:rFonts w:ascii="Helvetica" w:hAnsi="Helvetica"/>
          <w:b/>
          <w:bCs/>
          <w:sz w:val="20"/>
          <w:szCs w:val="20"/>
        </w:rPr>
      </w:pPr>
      <w:r>
        <w:rPr>
          <w:rFonts w:ascii="Helvetica" w:hAnsi="Helvetica"/>
          <w:b/>
          <w:bCs/>
          <w:sz w:val="20"/>
          <w:szCs w:val="20"/>
        </w:rPr>
        <w:t xml:space="preserve">Last year, the Schaerer Coffee Competence Centre (CCC) celebrated its 20-year anniversary. Since the end of 1999, the Swiss coffee machine manufacturer has been sharing its extensive coffee expertise with customers and partners from all over the world in this training and consultation centre at the company headquarters in </w:t>
      </w:r>
      <w:proofErr w:type="spellStart"/>
      <w:r>
        <w:rPr>
          <w:rFonts w:ascii="Helvetica" w:hAnsi="Helvetica"/>
          <w:b/>
          <w:bCs/>
          <w:sz w:val="20"/>
          <w:szCs w:val="20"/>
        </w:rPr>
        <w:t>Zuchwil</w:t>
      </w:r>
      <w:proofErr w:type="spellEnd"/>
      <w:r>
        <w:rPr>
          <w:rFonts w:ascii="Helvetica" w:hAnsi="Helvetica"/>
          <w:b/>
          <w:bCs/>
          <w:sz w:val="20"/>
          <w:szCs w:val="20"/>
        </w:rPr>
        <w:t xml:space="preserve">. The goal is to help participants expand on their knowledge and make their coffee operations even more successful. Throughout 2019, the Coffee Competence Centre, under the direction of Monika </w:t>
      </w:r>
      <w:proofErr w:type="spellStart"/>
      <w:r>
        <w:rPr>
          <w:rFonts w:ascii="Helvetica" w:hAnsi="Helvetica"/>
          <w:b/>
          <w:bCs/>
          <w:sz w:val="20"/>
          <w:szCs w:val="20"/>
        </w:rPr>
        <w:t>Oeggerli</w:t>
      </w:r>
      <w:proofErr w:type="spellEnd"/>
      <w:r>
        <w:rPr>
          <w:rFonts w:ascii="Helvetica" w:hAnsi="Helvetica"/>
          <w:b/>
          <w:bCs/>
          <w:sz w:val="20"/>
          <w:szCs w:val="20"/>
        </w:rPr>
        <w:t xml:space="preserve">, prepared a wide range of trainings which can even better cover the individual requirements of their customers. “We have developed our Coffee Competence Centre in line with our guiding principle ‘We love it your way’. Like our coffee machines, the courses offered by the CCC now also give our customers the greatest level of flexibility when adapting them to their very individual needs”, explains CEO </w:t>
      </w:r>
      <w:proofErr w:type="spellStart"/>
      <w:r>
        <w:rPr>
          <w:rFonts w:ascii="Helvetica" w:hAnsi="Helvetica"/>
          <w:b/>
          <w:bCs/>
          <w:sz w:val="20"/>
          <w:szCs w:val="20"/>
        </w:rPr>
        <w:t>Jörg</w:t>
      </w:r>
      <w:proofErr w:type="spellEnd"/>
      <w:r>
        <w:rPr>
          <w:rFonts w:ascii="Helvetica" w:hAnsi="Helvetica"/>
          <w:b/>
          <w:bCs/>
          <w:sz w:val="20"/>
          <w:szCs w:val="20"/>
        </w:rPr>
        <w:t xml:space="preserve"> Schwartze. The new one-day courses, individual modules and special workshops can be booked separately or in a building block structure, making it possible to expand on the exact subjects that are relevant for the participants.  </w:t>
      </w:r>
    </w:p>
    <w:p w14:paraId="5AD43AB9" w14:textId="77777777" w:rsidR="00380B4B" w:rsidRPr="00A34F35" w:rsidRDefault="00380B4B" w:rsidP="00DB59E6">
      <w:pPr>
        <w:spacing w:line="288" w:lineRule="auto"/>
        <w:ind w:right="281"/>
        <w:rPr>
          <w:rFonts w:ascii="Helvetica" w:hAnsi="Helvetica"/>
          <w:b/>
          <w:bCs/>
          <w:sz w:val="20"/>
          <w:szCs w:val="20"/>
          <w:lang w:val="en-US"/>
        </w:rPr>
      </w:pPr>
    </w:p>
    <w:p w14:paraId="1ADD9F94" w14:textId="3C107664" w:rsidR="00B45C0D" w:rsidRDefault="00C928BD" w:rsidP="00DB59E6">
      <w:pPr>
        <w:spacing w:line="288" w:lineRule="auto"/>
        <w:ind w:right="281"/>
        <w:rPr>
          <w:rFonts w:ascii="Helvetica" w:hAnsi="Helvetica"/>
          <w:sz w:val="20"/>
          <w:szCs w:val="20"/>
        </w:rPr>
      </w:pPr>
      <w:r>
        <w:rPr>
          <w:rFonts w:ascii="Helvetica" w:hAnsi="Helvetica"/>
          <w:sz w:val="20"/>
          <w:szCs w:val="20"/>
        </w:rPr>
        <w:t xml:space="preserve">“Perfect coffee enjoyment is created from the optimal interaction of technology, understanding of coffee machines and sound coffee expertise”, is CCC Trainer Monika </w:t>
      </w:r>
      <w:proofErr w:type="spellStart"/>
      <w:r>
        <w:rPr>
          <w:rFonts w:ascii="Helvetica" w:hAnsi="Helvetica"/>
          <w:sz w:val="20"/>
          <w:szCs w:val="20"/>
        </w:rPr>
        <w:t>Oeggerli’s</w:t>
      </w:r>
      <w:proofErr w:type="spellEnd"/>
      <w:r>
        <w:rPr>
          <w:rFonts w:ascii="Helvetica" w:hAnsi="Helvetica"/>
          <w:sz w:val="20"/>
          <w:szCs w:val="20"/>
        </w:rPr>
        <w:t xml:space="preserve"> conviction, and she has this to add: “That is why we at Schaerer rely on our 360° coffee expertise, which begins long before the coffee is processed and extends far beyond the machine technology”. According to this company philosophy, Schaerer considers all facets along the value chain, from cultivation and green coffee to roasting and preparation all the way to technology and market-specific trends. These findings are used in the development of Schaerer machines and are also imparted to customers and partners in different courses at the Coffee Competence Centre. “With every one of our seminars, we not only want to pass on valuable knowledge, but also inspire participants to experience coffee with all their senses”, explains the passionate CCC trainer, who has also been a board member of SCA Switzerland (Speciality Coffee Association) since May 2019. </w:t>
      </w:r>
    </w:p>
    <w:p w14:paraId="433FB879" w14:textId="77777777" w:rsidR="00F14AC8" w:rsidRPr="00A34F35" w:rsidRDefault="00F14AC8" w:rsidP="00DB59E6">
      <w:pPr>
        <w:spacing w:line="288" w:lineRule="auto"/>
        <w:ind w:right="281"/>
        <w:rPr>
          <w:rFonts w:ascii="Helvetica" w:hAnsi="Helvetica"/>
          <w:sz w:val="20"/>
          <w:szCs w:val="20"/>
          <w:lang w:val="en-US"/>
        </w:rPr>
      </w:pPr>
    </w:p>
    <w:p w14:paraId="7E94CD46" w14:textId="6C1065FF" w:rsidR="00B45C0D" w:rsidRDefault="00236E24" w:rsidP="00DB59E6">
      <w:pPr>
        <w:spacing w:line="288" w:lineRule="auto"/>
        <w:ind w:right="281"/>
        <w:rPr>
          <w:rFonts w:ascii="Helvetica" w:hAnsi="Helvetica"/>
          <w:b/>
          <w:bCs/>
          <w:sz w:val="20"/>
          <w:szCs w:val="20"/>
        </w:rPr>
      </w:pPr>
      <w:r>
        <w:rPr>
          <w:rFonts w:ascii="Helvetica" w:hAnsi="Helvetica"/>
          <w:b/>
          <w:bCs/>
          <w:sz w:val="20"/>
          <w:szCs w:val="20"/>
        </w:rPr>
        <w:t xml:space="preserve">Extensive and versatile trainings </w:t>
      </w:r>
    </w:p>
    <w:p w14:paraId="41CABD9E" w14:textId="13BC8C85" w:rsidR="00D9579A" w:rsidRDefault="00095BBB" w:rsidP="00DB59E6">
      <w:pPr>
        <w:spacing w:line="288" w:lineRule="auto"/>
        <w:ind w:right="281"/>
        <w:rPr>
          <w:rFonts w:ascii="Helvetica" w:hAnsi="Helvetica"/>
          <w:sz w:val="20"/>
          <w:szCs w:val="20"/>
        </w:rPr>
      </w:pPr>
      <w:r>
        <w:rPr>
          <w:rFonts w:ascii="Helvetica" w:hAnsi="Helvetica"/>
          <w:sz w:val="20"/>
          <w:szCs w:val="20"/>
        </w:rPr>
        <w:t xml:space="preserve">How can the extensive range of trainings of the CCC be better structured and built upon so that all participants can best profit from </w:t>
      </w:r>
      <w:proofErr w:type="spellStart"/>
      <w:r>
        <w:rPr>
          <w:rFonts w:ascii="Helvetica" w:hAnsi="Helvetica"/>
          <w:sz w:val="20"/>
          <w:szCs w:val="20"/>
        </w:rPr>
        <w:t>Schaerer’s</w:t>
      </w:r>
      <w:proofErr w:type="spellEnd"/>
      <w:r>
        <w:rPr>
          <w:rFonts w:ascii="Helvetica" w:hAnsi="Helvetica"/>
          <w:sz w:val="20"/>
          <w:szCs w:val="20"/>
        </w:rPr>
        <w:t xml:space="preserve"> coffee expertise? Based on this question, Monika </w:t>
      </w:r>
      <w:proofErr w:type="spellStart"/>
      <w:r>
        <w:rPr>
          <w:rFonts w:ascii="Helvetica" w:hAnsi="Helvetica"/>
          <w:sz w:val="20"/>
          <w:szCs w:val="20"/>
        </w:rPr>
        <w:t>Oeggerli</w:t>
      </w:r>
      <w:proofErr w:type="spellEnd"/>
      <w:r>
        <w:rPr>
          <w:rFonts w:ascii="Helvetica" w:hAnsi="Helvetica"/>
          <w:sz w:val="20"/>
          <w:szCs w:val="20"/>
        </w:rPr>
        <w:t xml:space="preserve"> has developed a new concept combining courses, individual modules and special workshops. These are focused on the three topics of basic knowledge, sensor technology and understanding of coffee machines, thereby </w:t>
      </w:r>
      <w:r>
        <w:rPr>
          <w:rFonts w:ascii="Helvetica" w:hAnsi="Helvetica"/>
          <w:sz w:val="20"/>
          <w:szCs w:val="20"/>
        </w:rPr>
        <w:lastRenderedPageBreak/>
        <w:t xml:space="preserve">covering all relevant sub-areas crucial for preparing the perfect cup of coffee. The one-day “360° Coffee Expertise” course, for example, provides an introduction to the diverse world of coffee, from green and roasted coffee to brewing and preparation as well as service recommendations. For those only interested in certain topics, it is possible to attend individual modules of this course, such as “Harmony of the Senses” or “Introduction to Brewing Coffee”. This knowledge can be expanded upon in full-day advanced courses. </w:t>
      </w:r>
    </w:p>
    <w:p w14:paraId="3DFE9828" w14:textId="77777777" w:rsidR="00D9579A" w:rsidRPr="00A34F35" w:rsidRDefault="00D9579A" w:rsidP="00DB59E6">
      <w:pPr>
        <w:spacing w:line="288" w:lineRule="auto"/>
        <w:ind w:right="281"/>
        <w:rPr>
          <w:rFonts w:ascii="Helvetica" w:hAnsi="Helvetica"/>
          <w:sz w:val="20"/>
          <w:szCs w:val="20"/>
          <w:lang w:val="en-US"/>
        </w:rPr>
      </w:pPr>
    </w:p>
    <w:p w14:paraId="16C45CD1" w14:textId="0478BE92" w:rsidR="000702EA" w:rsidRPr="00095BBB" w:rsidRDefault="00830108" w:rsidP="00DB59E6">
      <w:pPr>
        <w:spacing w:line="288" w:lineRule="auto"/>
        <w:ind w:right="281"/>
        <w:rPr>
          <w:rFonts w:ascii="Helvetica" w:hAnsi="Helvetica"/>
          <w:sz w:val="20"/>
          <w:szCs w:val="20"/>
        </w:rPr>
      </w:pPr>
      <w:r>
        <w:rPr>
          <w:rFonts w:ascii="Helvetica" w:hAnsi="Helvetica"/>
          <w:sz w:val="20"/>
          <w:szCs w:val="20"/>
        </w:rPr>
        <w:t xml:space="preserve">The </w:t>
      </w:r>
      <w:proofErr w:type="gramStart"/>
      <w:r>
        <w:rPr>
          <w:rFonts w:ascii="Helvetica" w:hAnsi="Helvetica"/>
          <w:sz w:val="20"/>
          <w:szCs w:val="20"/>
        </w:rPr>
        <w:t>day-long</w:t>
      </w:r>
      <w:proofErr w:type="gramEnd"/>
      <w:r>
        <w:rPr>
          <w:rFonts w:ascii="Helvetica" w:hAnsi="Helvetica"/>
          <w:sz w:val="20"/>
          <w:szCs w:val="20"/>
        </w:rPr>
        <w:t xml:space="preserve"> “Understanding of Coffee Machines” seminar starts with basic set-up and ends with perfect machine maintenance. “For example, in the ‘Set-up’ section of the course, we work with the technical parameters of the coffee machine. The participants learn which factors influence the result and how these have to be adjusted to take full advantage of the potential of the beans and machine”, explains Monika </w:t>
      </w:r>
      <w:proofErr w:type="spellStart"/>
      <w:r>
        <w:rPr>
          <w:rFonts w:ascii="Helvetica" w:hAnsi="Helvetica"/>
          <w:sz w:val="20"/>
          <w:szCs w:val="20"/>
        </w:rPr>
        <w:t>Oeggerli</w:t>
      </w:r>
      <w:proofErr w:type="spellEnd"/>
      <w:r>
        <w:rPr>
          <w:rFonts w:ascii="Helvetica" w:hAnsi="Helvetica"/>
          <w:sz w:val="20"/>
          <w:szCs w:val="20"/>
        </w:rPr>
        <w:t>. The course offering is rounded out by various special workshops whose contents can be designed to fit the exact requirements of the customers. These range from creating new or optimising existing beverage recipes together or defining new roasts to workshops which compare machine and cup quality. An additional benefit: Together with the sales team, customers are supported in the definition of a coffee machine concept tailored to their needs, in collaboration with roasters and, of course, in the training of employees. Detailed information on Schaerer Coffee Competence Centre trainings as well as the direct registration option can be found on the website at www.schaerer.com/coffee-competence-centre/ccc/</w:t>
      </w:r>
    </w:p>
    <w:p w14:paraId="06298509" w14:textId="77777777" w:rsidR="00D40BF8" w:rsidRPr="00A34F35" w:rsidRDefault="00D40BF8" w:rsidP="00152E07">
      <w:pPr>
        <w:spacing w:line="288" w:lineRule="auto"/>
        <w:ind w:right="-2"/>
        <w:rPr>
          <w:rFonts w:ascii="Helvetica" w:hAnsi="Helvetica" w:cs="Arial"/>
          <w:b/>
          <w:sz w:val="20"/>
          <w:szCs w:val="20"/>
          <w:lang w:val="en-US"/>
        </w:rPr>
      </w:pPr>
    </w:p>
    <w:p w14:paraId="01E16C36" w14:textId="77777777" w:rsidR="00D40BF8" w:rsidRPr="00A92868" w:rsidRDefault="00D40BF8" w:rsidP="00152E07">
      <w:pPr>
        <w:spacing w:line="288" w:lineRule="auto"/>
        <w:ind w:right="-2"/>
        <w:rPr>
          <w:rFonts w:ascii="Helvetica" w:hAnsi="Helvetica" w:cs="Arial"/>
          <w:sz w:val="20"/>
          <w:szCs w:val="20"/>
        </w:rPr>
      </w:pPr>
      <w:r>
        <w:rPr>
          <w:rFonts w:ascii="Helvetica" w:hAnsi="Helvetica"/>
          <w:b/>
          <w:sz w:val="20"/>
          <w:szCs w:val="20"/>
        </w:rPr>
        <w:t>Image material</w:t>
      </w:r>
    </w:p>
    <w:tbl>
      <w:tblPr>
        <w:tblStyle w:val="Tabellenraster"/>
        <w:tblW w:w="7926" w:type="dxa"/>
        <w:tblLook w:val="04A0" w:firstRow="1" w:lastRow="0" w:firstColumn="1" w:lastColumn="0" w:noHBand="0" w:noVBand="1"/>
      </w:tblPr>
      <w:tblGrid>
        <w:gridCol w:w="4003"/>
        <w:gridCol w:w="3923"/>
      </w:tblGrid>
      <w:tr w:rsidR="00D40BF8" w:rsidRPr="00A92868" w14:paraId="26337BB5" w14:textId="77777777" w:rsidTr="00BB059D">
        <w:tc>
          <w:tcPr>
            <w:tcW w:w="4003" w:type="dxa"/>
          </w:tcPr>
          <w:p w14:paraId="40010119" w14:textId="77777777" w:rsidR="00204DC8" w:rsidRDefault="00204DC8" w:rsidP="00152E07">
            <w:pPr>
              <w:spacing w:line="288" w:lineRule="auto"/>
              <w:ind w:right="-2"/>
              <w:jc w:val="center"/>
              <w:rPr>
                <w:rFonts w:ascii="Helvetica" w:hAnsi="Helvetica" w:cs="Arial"/>
                <w:sz w:val="20"/>
                <w:szCs w:val="20"/>
                <w:lang w:val="de-DE"/>
              </w:rPr>
            </w:pPr>
          </w:p>
          <w:p w14:paraId="0193FFBE" w14:textId="77777777" w:rsidR="00D40BF8" w:rsidRPr="00A92868" w:rsidRDefault="00204DC8" w:rsidP="00152E07">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2FBD045A" wp14:editId="7D7B22E0">
                  <wp:extent cx="1758875" cy="1171575"/>
                  <wp:effectExtent l="0" t="0" r="0" b="0"/>
                  <wp:docPr id="1" name="Grafik 1" descr="Ein Bild, das drinnen, Küche, Perso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28 um 14.58.31.png"/>
                          <pic:cNvPicPr/>
                        </pic:nvPicPr>
                        <pic:blipFill rotWithShape="1">
                          <a:blip r:embed="rId6" cstate="print">
                            <a:extLst>
                              <a:ext uri="{28A0092B-C50C-407E-A947-70E740481C1C}">
                                <a14:useLocalDpi xmlns:a14="http://schemas.microsoft.com/office/drawing/2010/main" val="0"/>
                              </a:ext>
                            </a:extLst>
                          </a:blip>
                          <a:srcRect r="10048"/>
                          <a:stretch/>
                        </pic:blipFill>
                        <pic:spPr bwMode="auto">
                          <a:xfrm>
                            <a:off x="0" y="0"/>
                            <a:ext cx="1773663" cy="1181425"/>
                          </a:xfrm>
                          <a:prstGeom prst="rect">
                            <a:avLst/>
                          </a:prstGeom>
                          <a:ln>
                            <a:noFill/>
                          </a:ln>
                          <a:extLst>
                            <a:ext uri="{53640926-AAD7-44D8-BBD7-CCE9431645EC}">
                              <a14:shadowObscured xmlns:a14="http://schemas.microsoft.com/office/drawing/2010/main"/>
                            </a:ext>
                          </a:extLst>
                        </pic:spPr>
                      </pic:pic>
                    </a:graphicData>
                  </a:graphic>
                </wp:inline>
              </w:drawing>
            </w:r>
          </w:p>
        </w:tc>
        <w:tc>
          <w:tcPr>
            <w:tcW w:w="3923" w:type="dxa"/>
          </w:tcPr>
          <w:p w14:paraId="25C6D678" w14:textId="77777777" w:rsidR="00D40BF8" w:rsidRPr="00A92868" w:rsidRDefault="00D40BF8" w:rsidP="00152E07">
            <w:pPr>
              <w:spacing w:line="288" w:lineRule="auto"/>
              <w:ind w:right="-2"/>
              <w:jc w:val="center"/>
              <w:rPr>
                <w:rFonts w:ascii="Helvetica" w:hAnsi="Helvetica" w:cs="Arial"/>
                <w:sz w:val="20"/>
                <w:szCs w:val="20"/>
                <w:lang w:val="de-DE"/>
              </w:rPr>
            </w:pPr>
          </w:p>
          <w:p w14:paraId="581E8725" w14:textId="77777777" w:rsidR="00D40BF8" w:rsidRPr="00A92868" w:rsidRDefault="00204DC8" w:rsidP="00152E07">
            <w:pPr>
              <w:spacing w:line="288" w:lineRule="auto"/>
              <w:ind w:right="-2"/>
              <w:jc w:val="center"/>
              <w:rPr>
                <w:rFonts w:ascii="Helvetica" w:hAnsi="Helvetica" w:cs="Arial"/>
                <w:sz w:val="20"/>
                <w:szCs w:val="20"/>
              </w:rPr>
            </w:pPr>
            <w:r>
              <w:rPr>
                <w:rFonts w:ascii="Helvetica" w:hAnsi="Helvetica"/>
                <w:noProof/>
                <w:sz w:val="20"/>
                <w:szCs w:val="20"/>
              </w:rPr>
              <w:drawing>
                <wp:inline distT="0" distB="0" distL="0" distR="0" wp14:anchorId="5D9F54CA" wp14:editId="4484A4DF">
                  <wp:extent cx="1953683" cy="1157044"/>
                  <wp:effectExtent l="0" t="0" r="2540" b="0"/>
                  <wp:docPr id="2" name="Grafik 2" descr="Ein Bild, das Ess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20-04-28 um 14.58.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2907" cy="1162507"/>
                          </a:xfrm>
                          <a:prstGeom prst="rect">
                            <a:avLst/>
                          </a:prstGeom>
                        </pic:spPr>
                      </pic:pic>
                    </a:graphicData>
                  </a:graphic>
                </wp:inline>
              </w:drawing>
            </w:r>
          </w:p>
        </w:tc>
      </w:tr>
      <w:tr w:rsidR="00D40BF8" w:rsidRPr="00A92868" w14:paraId="2CC581CC" w14:textId="77777777" w:rsidTr="00BB059D">
        <w:tc>
          <w:tcPr>
            <w:tcW w:w="7926" w:type="dxa"/>
            <w:gridSpan w:val="2"/>
          </w:tcPr>
          <w:p w14:paraId="201DA812" w14:textId="77777777" w:rsidR="00204DC8" w:rsidRPr="00A92868" w:rsidRDefault="00204DC8" w:rsidP="00152E07">
            <w:pPr>
              <w:spacing w:line="288" w:lineRule="auto"/>
              <w:ind w:right="-2"/>
              <w:rPr>
                <w:rFonts w:ascii="Helvetica" w:hAnsi="Helvetica" w:cs="Arial"/>
                <w:bCs/>
                <w:noProof/>
                <w:sz w:val="16"/>
                <w:szCs w:val="16"/>
              </w:rPr>
            </w:pPr>
            <w:r>
              <w:rPr>
                <w:rFonts w:ascii="Helvetica" w:hAnsi="Helvetica"/>
                <w:bCs/>
                <w:sz w:val="16"/>
                <w:szCs w:val="16"/>
              </w:rPr>
              <w:t xml:space="preserve">For Monika </w:t>
            </w:r>
            <w:proofErr w:type="spellStart"/>
            <w:r>
              <w:rPr>
                <w:rFonts w:ascii="Helvetica" w:hAnsi="Helvetica"/>
                <w:bCs/>
                <w:sz w:val="16"/>
                <w:szCs w:val="16"/>
              </w:rPr>
              <w:t>Oeggerli</w:t>
            </w:r>
            <w:proofErr w:type="spellEnd"/>
            <w:r>
              <w:rPr>
                <w:rFonts w:ascii="Helvetica" w:hAnsi="Helvetica"/>
                <w:bCs/>
                <w:sz w:val="16"/>
                <w:szCs w:val="16"/>
              </w:rPr>
              <w:t>, Trainer at the Coffee Competence Centre, one thing is clear: “Perfect coffee enjoyment is only created when you have the ideal interaction of high-performance technology and sound coffee expertise”.</w:t>
            </w:r>
          </w:p>
        </w:tc>
      </w:tr>
    </w:tbl>
    <w:p w14:paraId="30113EFC" w14:textId="77777777" w:rsidR="00D40BF8" w:rsidRPr="00A34F35" w:rsidRDefault="00D40BF8" w:rsidP="00152E07">
      <w:pPr>
        <w:spacing w:line="288" w:lineRule="auto"/>
        <w:ind w:right="-2"/>
        <w:outlineLvl w:val="0"/>
        <w:rPr>
          <w:rFonts w:ascii="Helvetica" w:hAnsi="Helvetica"/>
          <w:b/>
          <w:sz w:val="20"/>
          <w:szCs w:val="20"/>
          <w:lang w:val="en-US"/>
        </w:rPr>
      </w:pPr>
    </w:p>
    <w:p w14:paraId="20AA1527" w14:textId="77777777" w:rsidR="00D40BF8" w:rsidRPr="00A92868" w:rsidRDefault="00D40BF8" w:rsidP="00152E07">
      <w:pPr>
        <w:spacing w:line="288" w:lineRule="auto"/>
        <w:ind w:right="-2"/>
        <w:outlineLvl w:val="0"/>
        <w:rPr>
          <w:rFonts w:ascii="Helvetica" w:hAnsi="Helvetica" w:cs="Arial"/>
          <w:b/>
          <w:sz w:val="20"/>
          <w:szCs w:val="20"/>
        </w:rPr>
      </w:pPr>
      <w:r>
        <w:rPr>
          <w:rFonts w:ascii="Helvetica" w:hAnsi="Helvetica"/>
          <w:b/>
          <w:sz w:val="20"/>
          <w:szCs w:val="20"/>
        </w:rPr>
        <w:t>Image availability</w:t>
      </w:r>
    </w:p>
    <w:p w14:paraId="37FA3736" w14:textId="77777777" w:rsidR="00D40BF8" w:rsidRPr="00A92868" w:rsidRDefault="00D40BF8" w:rsidP="00152E07">
      <w:pPr>
        <w:spacing w:line="288" w:lineRule="auto"/>
        <w:ind w:right="-2"/>
        <w:rPr>
          <w:rFonts w:ascii="Helvetica" w:hAnsi="Helvetica" w:cs="Arial"/>
          <w:sz w:val="20"/>
          <w:szCs w:val="20"/>
        </w:rPr>
      </w:pPr>
      <w:r>
        <w:rPr>
          <w:rFonts w:ascii="Helvetica" w:hAnsi="Helvetica"/>
          <w:sz w:val="20"/>
          <w:szCs w:val="20"/>
        </w:rPr>
        <w:t>You can find downloadable image material in our media portal press-n-relations.amid-pr.com (search term “Schaerer-Coffee-Competence-Centre”). I would of course be happy to email you the files as well. Contact: nfo@press-n-relations.de</w:t>
      </w:r>
    </w:p>
    <w:p w14:paraId="1524D562" w14:textId="77777777" w:rsidR="00D40BF8" w:rsidRPr="00A92868" w:rsidRDefault="00D40BF8" w:rsidP="00152E07">
      <w:pPr>
        <w:spacing w:line="288" w:lineRule="auto"/>
        <w:ind w:right="-2"/>
        <w:rPr>
          <w:rFonts w:ascii="Arial" w:hAnsi="Arial" w:cs="Arial"/>
          <w:sz w:val="20"/>
          <w:szCs w:val="20"/>
          <w:lang w:val="de-DE"/>
        </w:rPr>
      </w:pPr>
    </w:p>
    <w:p w14:paraId="411ABE02" w14:textId="77777777" w:rsidR="00D40BF8" w:rsidRPr="00A92868" w:rsidRDefault="00D40BF8" w:rsidP="00152E07">
      <w:pPr>
        <w:spacing w:line="288" w:lineRule="auto"/>
        <w:ind w:right="-2"/>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A92868" w14:paraId="0D316AAB" w14:textId="77777777" w:rsidTr="00BB059D">
        <w:trPr>
          <w:trHeight w:val="2835"/>
        </w:trPr>
        <w:tc>
          <w:tcPr>
            <w:tcW w:w="4181" w:type="dxa"/>
            <w:tcBorders>
              <w:top w:val="nil"/>
              <w:left w:val="nil"/>
              <w:bottom w:val="nil"/>
              <w:right w:val="nil"/>
            </w:tcBorders>
          </w:tcPr>
          <w:p w14:paraId="39F82F6A" w14:textId="77777777" w:rsidR="00D40BF8" w:rsidRPr="00A92868" w:rsidRDefault="00D40BF8" w:rsidP="00152E07">
            <w:pPr>
              <w:pStyle w:val="berschrift2"/>
              <w:ind w:right="-2"/>
              <w:rPr>
                <w:rFonts w:cs="Helvetica"/>
                <w:color w:val="000000"/>
                <w:sz w:val="18"/>
              </w:rPr>
            </w:pPr>
            <w:bookmarkStart w:id="0" w:name="OLE_LINK1"/>
            <w:bookmarkStart w:id="1" w:name="OLE_LINK2"/>
            <w:r>
              <w:rPr>
                <w:color w:val="000000"/>
                <w:sz w:val="18"/>
              </w:rPr>
              <w:lastRenderedPageBreak/>
              <w:t>Further information:</w:t>
            </w:r>
          </w:p>
          <w:p w14:paraId="013FC370" w14:textId="77777777" w:rsidR="00D40BF8" w:rsidRPr="008E6C63" w:rsidRDefault="00D40BF8" w:rsidP="00152E07">
            <w:pPr>
              <w:spacing w:line="288" w:lineRule="auto"/>
              <w:ind w:right="-2"/>
              <w:rPr>
                <w:rFonts w:ascii="Helvetica" w:hAnsi="Helvetica"/>
                <w:sz w:val="18"/>
              </w:rPr>
            </w:pPr>
            <w:r>
              <w:rPr>
                <w:rFonts w:ascii="Helvetica" w:hAnsi="Helvetica"/>
                <w:sz w:val="18"/>
              </w:rPr>
              <w:t>Schaerer AG</w:t>
            </w:r>
          </w:p>
          <w:p w14:paraId="06394F92" w14:textId="77777777" w:rsidR="00D40BF8" w:rsidRPr="008E6C63" w:rsidRDefault="00D40BF8" w:rsidP="00152E07">
            <w:pPr>
              <w:spacing w:line="288" w:lineRule="auto"/>
              <w:ind w:right="-2"/>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A34F35" w:rsidRDefault="00D40BF8" w:rsidP="00152E07">
            <w:pPr>
              <w:spacing w:line="288" w:lineRule="auto"/>
              <w:ind w:right="-2"/>
              <w:rPr>
                <w:rFonts w:ascii="Helvetica" w:hAnsi="Helvetica"/>
                <w:sz w:val="18"/>
                <w:lang w:val="de-DE"/>
              </w:rPr>
            </w:pPr>
            <w:r w:rsidRPr="00A34F35">
              <w:rPr>
                <w:rFonts w:ascii="Helvetica" w:hAnsi="Helvetica"/>
                <w:sz w:val="18"/>
                <w:lang w:val="de-DE"/>
              </w:rPr>
              <w:t>Tel.: +41 32 681 64 99</w:t>
            </w:r>
          </w:p>
          <w:p w14:paraId="3C5F0B99" w14:textId="77777777" w:rsidR="00D40BF8" w:rsidRPr="00A34F35" w:rsidRDefault="00D40BF8" w:rsidP="00152E07">
            <w:pPr>
              <w:spacing w:line="288" w:lineRule="auto"/>
              <w:ind w:right="-2"/>
              <w:rPr>
                <w:rFonts w:ascii="Helvetica" w:hAnsi="Helvetica"/>
                <w:sz w:val="18"/>
                <w:lang w:val="de-DE"/>
              </w:rPr>
            </w:pPr>
            <w:r w:rsidRPr="00A34F35">
              <w:rPr>
                <w:rFonts w:ascii="Helvetica" w:hAnsi="Helvetica"/>
                <w:sz w:val="18"/>
                <w:lang w:val="de-DE"/>
              </w:rPr>
              <w:t>MLuebke@schaerer.com</w:t>
            </w:r>
          </w:p>
          <w:p w14:paraId="254CAFDF" w14:textId="77777777" w:rsidR="00D40BF8" w:rsidRPr="00A34F35" w:rsidRDefault="00120166" w:rsidP="00152E07">
            <w:pPr>
              <w:spacing w:line="288" w:lineRule="auto"/>
              <w:ind w:right="-2"/>
              <w:rPr>
                <w:rFonts w:ascii="Helvetica" w:hAnsi="Helvetica"/>
                <w:color w:val="000000"/>
                <w:sz w:val="18"/>
                <w:lang w:val="de-DE"/>
              </w:rPr>
            </w:pPr>
            <w:r w:rsidRPr="00A34F35">
              <w:rPr>
                <w:rFonts w:ascii="Helvetica" w:hAnsi="Helvetica"/>
                <w:color w:val="000000"/>
                <w:sz w:val="18"/>
                <w:lang w:val="de-DE"/>
              </w:rPr>
              <w:t>www.schaerer.com</w:t>
            </w:r>
          </w:p>
          <w:p w14:paraId="0A03B5D6" w14:textId="77777777" w:rsidR="00120166" w:rsidRDefault="00120166" w:rsidP="00152E07">
            <w:pPr>
              <w:spacing w:line="288" w:lineRule="auto"/>
              <w:ind w:right="-2"/>
              <w:rPr>
                <w:rFonts w:ascii="Helvetica" w:hAnsi="Helvetica"/>
                <w:b/>
                <w:color w:val="000000"/>
                <w:sz w:val="18"/>
                <w:lang w:val="de-DE"/>
              </w:rPr>
            </w:pPr>
          </w:p>
          <w:p w14:paraId="4B639295" w14:textId="77777777" w:rsidR="00D40BF8" w:rsidRPr="00A92868" w:rsidRDefault="00D40BF8" w:rsidP="00152E07">
            <w:pPr>
              <w:spacing w:line="288" w:lineRule="auto"/>
              <w:ind w:right="-2"/>
              <w:rPr>
                <w:rFonts w:ascii="Helvetica" w:hAnsi="Helvetica"/>
                <w:b/>
                <w:color w:val="000000"/>
                <w:sz w:val="18"/>
              </w:rPr>
            </w:pPr>
            <w:r>
              <w:rPr>
                <w:rFonts w:ascii="Helvetica" w:hAnsi="Helvetica"/>
                <w:b/>
                <w:color w:val="000000"/>
                <w:sz w:val="18"/>
              </w:rPr>
              <w:t xml:space="preserve">Schaerer Press Office </w:t>
            </w:r>
          </w:p>
          <w:p w14:paraId="45FB2EAD" w14:textId="77777777" w:rsidR="00D40BF8" w:rsidRPr="00A92868" w:rsidRDefault="00D40BF8" w:rsidP="00152E07">
            <w:pPr>
              <w:spacing w:line="288" w:lineRule="auto"/>
              <w:ind w:right="-2"/>
              <w:rPr>
                <w:rFonts w:ascii="Helvetica" w:hAnsi="Helvetica"/>
                <w:color w:val="000000"/>
                <w:sz w:val="18"/>
              </w:rPr>
            </w:pPr>
            <w:r>
              <w:rPr>
                <w:rFonts w:ascii="Helvetica" w:hAnsi="Helvetica"/>
                <w:color w:val="000000"/>
                <w:sz w:val="18"/>
              </w:rPr>
              <w:t>c/o Press'n'Relations GmbH, Nataša Forstner</w:t>
            </w:r>
          </w:p>
          <w:p w14:paraId="503A86CD" w14:textId="77777777" w:rsidR="00D40BF8" w:rsidRPr="00A92868" w:rsidRDefault="00D40BF8" w:rsidP="00152E07">
            <w:pPr>
              <w:spacing w:line="288" w:lineRule="auto"/>
              <w:ind w:right="-2"/>
              <w:rPr>
                <w:rFonts w:ascii="Helvetica" w:hAnsi="Helvetica"/>
                <w:color w:val="000000"/>
                <w:sz w:val="18"/>
              </w:rPr>
            </w:pPr>
            <w:r>
              <w:rPr>
                <w:rFonts w:ascii="Helvetica" w:hAnsi="Helvetica"/>
                <w:color w:val="000000"/>
                <w:sz w:val="18"/>
              </w:rPr>
              <w:t>Magirusstrasse 33, D-89077 Ulm, Germany</w:t>
            </w:r>
          </w:p>
          <w:p w14:paraId="70524C26" w14:textId="77777777" w:rsidR="00D40BF8" w:rsidRPr="00A92868" w:rsidRDefault="00D40BF8" w:rsidP="00152E07">
            <w:pPr>
              <w:pStyle w:val="Sprechblasentext"/>
              <w:spacing w:line="288" w:lineRule="auto"/>
              <w:ind w:right="-2"/>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A92868" w:rsidRDefault="00D40BF8" w:rsidP="00152E07">
            <w:pPr>
              <w:pStyle w:val="Sprechblasentext"/>
              <w:spacing w:line="288" w:lineRule="auto"/>
              <w:ind w:right="-2"/>
              <w:rPr>
                <w:rFonts w:ascii="Helvetica" w:hAnsi="Helvetica" w:cs="Tahoma"/>
                <w:color w:val="000000"/>
                <w:sz w:val="18"/>
              </w:rPr>
            </w:pPr>
            <w:r>
              <w:rPr>
                <w:rFonts w:ascii="Helvetica" w:hAnsi="Helvetica"/>
                <w:color w:val="000000"/>
                <w:sz w:val="18"/>
              </w:rPr>
              <w:t>Fax: +49 731 96 287-97</w:t>
            </w:r>
          </w:p>
          <w:p w14:paraId="5B097669" w14:textId="77777777" w:rsidR="00D40BF8" w:rsidRPr="00A92868" w:rsidRDefault="00D40BF8" w:rsidP="00152E07">
            <w:pPr>
              <w:spacing w:line="288" w:lineRule="auto"/>
              <w:ind w:right="-2"/>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A92868" w:rsidRDefault="00D40BF8" w:rsidP="00152E07">
            <w:pPr>
              <w:widowControl w:val="0"/>
              <w:spacing w:line="288" w:lineRule="auto"/>
              <w:ind w:right="-2"/>
              <w:rPr>
                <w:rFonts w:ascii="Helvetica" w:hAnsi="Helvetica"/>
                <w:b/>
                <w:color w:val="000000"/>
                <w:sz w:val="18"/>
                <w:lang w:val="de-DE"/>
              </w:rPr>
            </w:pPr>
          </w:p>
          <w:p w14:paraId="349FEC50" w14:textId="77777777" w:rsidR="00D40BF8" w:rsidRPr="00A92868" w:rsidRDefault="00D40BF8" w:rsidP="00152E07">
            <w:pPr>
              <w:spacing w:line="288" w:lineRule="auto"/>
              <w:ind w:right="-2"/>
              <w:rPr>
                <w:rFonts w:ascii="Helvetica" w:hAnsi="Helvetica"/>
                <w:color w:val="000000"/>
                <w:sz w:val="18"/>
                <w:lang w:val="de-DE"/>
              </w:rPr>
            </w:pPr>
          </w:p>
          <w:p w14:paraId="76398A48" w14:textId="77777777" w:rsidR="00D40BF8" w:rsidRPr="00A92868" w:rsidRDefault="00D40BF8" w:rsidP="00152E07">
            <w:pPr>
              <w:spacing w:line="288" w:lineRule="auto"/>
              <w:ind w:right="-2"/>
              <w:rPr>
                <w:rFonts w:ascii="Helvetica" w:hAnsi="Helvetica"/>
                <w:color w:val="000000"/>
                <w:sz w:val="18"/>
                <w:lang w:val="de-DE"/>
              </w:rPr>
            </w:pPr>
          </w:p>
          <w:p w14:paraId="187AE877" w14:textId="77777777" w:rsidR="00D40BF8" w:rsidRPr="00A92868" w:rsidRDefault="00D40BF8" w:rsidP="00152E07">
            <w:pPr>
              <w:spacing w:line="288" w:lineRule="auto"/>
              <w:ind w:right="-2"/>
              <w:rPr>
                <w:rFonts w:ascii="Helvetica" w:hAnsi="Helvetica"/>
                <w:color w:val="000000"/>
                <w:sz w:val="18"/>
                <w:lang w:val="de-DE"/>
              </w:rPr>
            </w:pPr>
          </w:p>
          <w:p w14:paraId="3E34DDE5" w14:textId="77777777" w:rsidR="00D40BF8" w:rsidRPr="00A92868" w:rsidRDefault="00D40BF8" w:rsidP="00152E07">
            <w:pPr>
              <w:spacing w:line="288" w:lineRule="auto"/>
              <w:ind w:right="-2"/>
              <w:rPr>
                <w:rFonts w:ascii="Helvetica" w:hAnsi="Helvetica"/>
                <w:color w:val="000000"/>
                <w:sz w:val="18"/>
                <w:lang w:val="de-DE"/>
              </w:rPr>
            </w:pPr>
          </w:p>
        </w:tc>
      </w:tr>
      <w:bookmarkEnd w:id="0"/>
      <w:bookmarkEnd w:id="1"/>
    </w:tbl>
    <w:p w14:paraId="3BD5D8BF" w14:textId="77777777" w:rsidR="00D40BF8" w:rsidRPr="00A92868" w:rsidRDefault="00D40BF8" w:rsidP="00152E07">
      <w:pPr>
        <w:widowControl w:val="0"/>
        <w:spacing w:line="288" w:lineRule="auto"/>
        <w:ind w:right="-2"/>
        <w:rPr>
          <w:rFonts w:ascii="Helvetica" w:hAnsi="Helvetica"/>
          <w:b/>
          <w:color w:val="000000"/>
          <w:sz w:val="18"/>
          <w:lang w:val="de-DE"/>
        </w:rPr>
      </w:pPr>
    </w:p>
    <w:p w14:paraId="15E8DAD3" w14:textId="77777777" w:rsidR="00D40BF8" w:rsidRDefault="00D40BF8" w:rsidP="00152E07">
      <w:pPr>
        <w:widowControl w:val="0"/>
        <w:spacing w:line="288" w:lineRule="auto"/>
        <w:ind w:right="-2"/>
        <w:rPr>
          <w:rFonts w:ascii="Helvetica" w:hAnsi="Helvetica"/>
          <w:b/>
          <w:color w:val="000000"/>
          <w:sz w:val="18"/>
          <w:lang w:val="de-DE"/>
        </w:rPr>
      </w:pPr>
    </w:p>
    <w:p w14:paraId="211F966A" w14:textId="77777777" w:rsidR="00D40BF8" w:rsidRPr="00A92868" w:rsidRDefault="00D40BF8" w:rsidP="00152E07">
      <w:pPr>
        <w:widowControl w:val="0"/>
        <w:spacing w:line="288" w:lineRule="auto"/>
        <w:ind w:right="-2"/>
        <w:rPr>
          <w:rFonts w:ascii="Helvetica" w:hAnsi="Helvetica"/>
          <w:b/>
          <w:color w:val="000000"/>
          <w:sz w:val="18"/>
        </w:rPr>
      </w:pPr>
      <w:r>
        <w:rPr>
          <w:rFonts w:ascii="Helvetica" w:hAnsi="Helvetica"/>
          <w:b/>
          <w:color w:val="000000"/>
          <w:sz w:val="18"/>
        </w:rPr>
        <w:t>Schaerer AG</w:t>
      </w:r>
    </w:p>
    <w:p w14:paraId="53DA181B" w14:textId="77777777" w:rsidR="00D40BF8" w:rsidRPr="008F735E" w:rsidRDefault="00D40BF8" w:rsidP="00152E07">
      <w:pPr>
        <w:widowControl w:val="0"/>
        <w:spacing w:line="288" w:lineRule="auto"/>
        <w:ind w:right="-2"/>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A34F35" w:rsidRDefault="00D40BF8" w:rsidP="00152E07">
      <w:pPr>
        <w:widowControl w:val="0"/>
        <w:spacing w:line="288" w:lineRule="auto"/>
        <w:ind w:right="-2"/>
        <w:rPr>
          <w:rFonts w:ascii="Helvetica" w:hAnsi="Helvetica"/>
          <w:sz w:val="18"/>
          <w:lang w:val="en-US"/>
        </w:rPr>
      </w:pPr>
    </w:p>
    <w:p w14:paraId="32F409B9" w14:textId="77777777" w:rsidR="00D40BF8" w:rsidRPr="00A92868" w:rsidRDefault="00D40BF8" w:rsidP="00152E07">
      <w:pPr>
        <w:widowControl w:val="0"/>
        <w:spacing w:line="288" w:lineRule="auto"/>
        <w:ind w:right="-2"/>
        <w:rPr>
          <w:rFonts w:ascii="Helvetica" w:hAnsi="Helvetica"/>
          <w:color w:val="000000"/>
          <w:sz w:val="18"/>
        </w:rPr>
      </w:pPr>
      <w:r>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5725BAAC" w14:textId="77777777" w:rsidR="00D40BF8" w:rsidRPr="00A34F35" w:rsidRDefault="00D40BF8" w:rsidP="00152E07">
      <w:pPr>
        <w:widowControl w:val="0"/>
        <w:spacing w:line="288" w:lineRule="auto"/>
        <w:ind w:right="-2"/>
        <w:rPr>
          <w:rFonts w:ascii="Helvetica" w:hAnsi="Helvetica"/>
          <w:color w:val="000000"/>
          <w:sz w:val="18"/>
          <w:lang w:val="en-US"/>
        </w:rPr>
      </w:pPr>
    </w:p>
    <w:p w14:paraId="5D7748BA" w14:textId="77777777" w:rsidR="00D40BF8" w:rsidRPr="00A34F35" w:rsidRDefault="00D40BF8" w:rsidP="00152E07">
      <w:pPr>
        <w:widowControl w:val="0"/>
        <w:spacing w:line="288" w:lineRule="auto"/>
        <w:ind w:right="-2"/>
        <w:rPr>
          <w:rFonts w:ascii="Helvetica" w:hAnsi="Helvetica"/>
          <w:color w:val="000000"/>
          <w:sz w:val="18"/>
          <w:lang w:val="en-US"/>
        </w:rPr>
      </w:pPr>
    </w:p>
    <w:p w14:paraId="442DE528" w14:textId="77777777" w:rsidR="000133BC" w:rsidRPr="00A34F35" w:rsidRDefault="000133BC" w:rsidP="00152E07">
      <w:pPr>
        <w:ind w:right="-2"/>
        <w:rPr>
          <w:lang w:val="en-US"/>
        </w:rPr>
      </w:pPr>
    </w:p>
    <w:sectPr w:rsidR="000133BC" w:rsidRPr="00A34F35" w:rsidSect="00DB59E6">
      <w:headerReference w:type="default" r:id="rId8"/>
      <w:footerReference w:type="default" r:id="rId9"/>
      <w:pgSz w:w="11906" w:h="16838"/>
      <w:pgMar w:top="66"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855B62" w14:textId="77777777" w:rsidR="008E2FEB" w:rsidRDefault="008E2FEB">
      <w:r>
        <w:separator/>
      </w:r>
    </w:p>
  </w:endnote>
  <w:endnote w:type="continuationSeparator" w:id="0">
    <w:p w14:paraId="1D57CD37" w14:textId="77777777" w:rsidR="008E2FEB" w:rsidRDefault="008E2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7F884C" w14:textId="77777777" w:rsidR="008E2FEB" w:rsidRDefault="008E2FEB">
      <w:r>
        <w:separator/>
      </w:r>
    </w:p>
  </w:footnote>
  <w:footnote w:type="continuationSeparator" w:id="0">
    <w:p w14:paraId="02A5A35A" w14:textId="77777777" w:rsidR="008E2FEB" w:rsidRDefault="008E2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77777777" w:rsidR="00BB059D" w:rsidRDefault="00855DD2"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1B9C3ECA" wp14:editId="54219171">
          <wp:simplePos x="0" y="0"/>
          <wp:positionH relativeFrom="page">
            <wp:posOffset>10795</wp:posOffset>
          </wp:positionH>
          <wp:positionV relativeFrom="page">
            <wp:posOffset>15875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szCs w:val="24"/>
      </w:rPr>
      <w:t xml:space="preserve"> </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32FE4"/>
    <w:rsid w:val="0005468E"/>
    <w:rsid w:val="000702EA"/>
    <w:rsid w:val="00095BBB"/>
    <w:rsid w:val="000A1105"/>
    <w:rsid w:val="000F1E10"/>
    <w:rsid w:val="000F28C3"/>
    <w:rsid w:val="00120166"/>
    <w:rsid w:val="00144FC7"/>
    <w:rsid w:val="00152E07"/>
    <w:rsid w:val="0015430B"/>
    <w:rsid w:val="00187557"/>
    <w:rsid w:val="001E75A2"/>
    <w:rsid w:val="001F3C8C"/>
    <w:rsid w:val="00204DC8"/>
    <w:rsid w:val="00216AF9"/>
    <w:rsid w:val="00236E24"/>
    <w:rsid w:val="002554E0"/>
    <w:rsid w:val="00327F11"/>
    <w:rsid w:val="00341C3A"/>
    <w:rsid w:val="00373416"/>
    <w:rsid w:val="00380B4B"/>
    <w:rsid w:val="003B2CF4"/>
    <w:rsid w:val="003C4D75"/>
    <w:rsid w:val="003E7BD7"/>
    <w:rsid w:val="003F79AE"/>
    <w:rsid w:val="004052A6"/>
    <w:rsid w:val="00427663"/>
    <w:rsid w:val="00436EF4"/>
    <w:rsid w:val="00507B08"/>
    <w:rsid w:val="00540809"/>
    <w:rsid w:val="00554C0E"/>
    <w:rsid w:val="0058671A"/>
    <w:rsid w:val="00595A9C"/>
    <w:rsid w:val="005A1F95"/>
    <w:rsid w:val="00637E0F"/>
    <w:rsid w:val="006478F9"/>
    <w:rsid w:val="006A1E5B"/>
    <w:rsid w:val="006C3C4D"/>
    <w:rsid w:val="00711EEB"/>
    <w:rsid w:val="0072566D"/>
    <w:rsid w:val="00733193"/>
    <w:rsid w:val="00771D2D"/>
    <w:rsid w:val="007A5B4C"/>
    <w:rsid w:val="007D2817"/>
    <w:rsid w:val="00830108"/>
    <w:rsid w:val="00855DD2"/>
    <w:rsid w:val="008911F1"/>
    <w:rsid w:val="008A3C15"/>
    <w:rsid w:val="008E233C"/>
    <w:rsid w:val="008E2FEB"/>
    <w:rsid w:val="008E7BB3"/>
    <w:rsid w:val="008F4181"/>
    <w:rsid w:val="00906212"/>
    <w:rsid w:val="00913CFD"/>
    <w:rsid w:val="009E432E"/>
    <w:rsid w:val="00A07604"/>
    <w:rsid w:val="00A13A0F"/>
    <w:rsid w:val="00A34B71"/>
    <w:rsid w:val="00A34F35"/>
    <w:rsid w:val="00A4569E"/>
    <w:rsid w:val="00A62C77"/>
    <w:rsid w:val="00A7032E"/>
    <w:rsid w:val="00AD7ECD"/>
    <w:rsid w:val="00B03869"/>
    <w:rsid w:val="00B27973"/>
    <w:rsid w:val="00B34798"/>
    <w:rsid w:val="00B41A07"/>
    <w:rsid w:val="00B45C0D"/>
    <w:rsid w:val="00B504FB"/>
    <w:rsid w:val="00B56505"/>
    <w:rsid w:val="00B73F9E"/>
    <w:rsid w:val="00B975F4"/>
    <w:rsid w:val="00BB059D"/>
    <w:rsid w:val="00BC2F39"/>
    <w:rsid w:val="00BD3C4E"/>
    <w:rsid w:val="00C122BC"/>
    <w:rsid w:val="00C14519"/>
    <w:rsid w:val="00C4765C"/>
    <w:rsid w:val="00C546DB"/>
    <w:rsid w:val="00C64228"/>
    <w:rsid w:val="00C655B8"/>
    <w:rsid w:val="00C928BD"/>
    <w:rsid w:val="00C9302A"/>
    <w:rsid w:val="00D13E0B"/>
    <w:rsid w:val="00D213B6"/>
    <w:rsid w:val="00D249A2"/>
    <w:rsid w:val="00D40BF8"/>
    <w:rsid w:val="00D8167D"/>
    <w:rsid w:val="00D9579A"/>
    <w:rsid w:val="00DA1C74"/>
    <w:rsid w:val="00DA39D9"/>
    <w:rsid w:val="00DB59E6"/>
    <w:rsid w:val="00E01184"/>
    <w:rsid w:val="00E13D04"/>
    <w:rsid w:val="00EB4650"/>
    <w:rsid w:val="00EF0237"/>
    <w:rsid w:val="00F13665"/>
    <w:rsid w:val="00F14AC8"/>
    <w:rsid w:val="00F232AA"/>
    <w:rsid w:val="00F3042B"/>
    <w:rsid w:val="00F37D11"/>
    <w:rsid w:val="00F650C8"/>
    <w:rsid w:val="00F84855"/>
    <w:rsid w:val="00F871C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935</Words>
  <Characters>5895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2020-05-05T06:52:00Z</cp:lastPrinted>
  <dcterms:created xsi:type="dcterms:W3CDTF">2020-05-19T06:35:00Z</dcterms:created>
  <dcterms:modified xsi:type="dcterms:W3CDTF">2020-06-09T09:14:00Z</dcterms:modified>
</cp:coreProperties>
</file>