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5CA4611" w14:textId="1D150226" w:rsidR="00992107" w:rsidRPr="00FB1D2D" w:rsidRDefault="00B73897" w:rsidP="007A5022">
      <w:pPr>
        <w:spacing w:line="288" w:lineRule="auto"/>
        <w:ind w:right="-567"/>
        <w:rPr>
          <w:rFonts w:ascii="Arial" w:hAnsi="Arial" w:cs="Arial"/>
          <w:b/>
          <w:sz w:val="28"/>
          <w:szCs w:val="28"/>
        </w:rPr>
      </w:pPr>
      <w:r>
        <w:rPr>
          <w:rFonts w:ascii="Arial" w:hAnsi="Arial"/>
          <w:b/>
          <w:sz w:val="28"/>
          <w:szCs w:val="28"/>
        </w:rPr>
        <w:t>Schaerer AG fête ses 125 ans d’existence</w:t>
      </w:r>
    </w:p>
    <w:p w14:paraId="0BEEA616" w14:textId="77777777" w:rsidR="00337529" w:rsidRPr="00B73897" w:rsidRDefault="00337529" w:rsidP="007A5022">
      <w:pPr>
        <w:spacing w:line="288" w:lineRule="auto"/>
        <w:ind w:right="-567"/>
        <w:rPr>
          <w:rFonts w:ascii="Arial" w:hAnsi="Arial" w:cs="Arial"/>
          <w:b/>
          <w:sz w:val="28"/>
          <w:szCs w:val="28"/>
        </w:rPr>
      </w:pPr>
      <w:r>
        <w:rPr>
          <w:rFonts w:ascii="Arial" w:hAnsi="Arial"/>
          <w:sz w:val="24"/>
          <w:szCs w:val="24"/>
        </w:rPr>
        <w:t>Du fabricant d’appareils médicaux à l’acteur mondial pour le secteur des machines à café professionnelles</w:t>
      </w:r>
    </w:p>
    <w:p w14:paraId="5D665E66" w14:textId="77777777" w:rsidR="001C1F20" w:rsidRDefault="001C1F20" w:rsidP="007A5022">
      <w:pPr>
        <w:spacing w:line="312" w:lineRule="auto"/>
        <w:ind w:right="-567"/>
        <w:rPr>
          <w:rFonts w:ascii="Arial" w:hAnsi="Arial" w:cs="Arial"/>
          <w:sz w:val="20"/>
          <w:szCs w:val="20"/>
        </w:rPr>
      </w:pPr>
    </w:p>
    <w:p w14:paraId="3B40690A" w14:textId="1BF317F7" w:rsidR="00A51968" w:rsidRDefault="00EB753D" w:rsidP="007A5022">
      <w:pPr>
        <w:spacing w:line="312" w:lineRule="auto"/>
        <w:ind w:right="-567"/>
        <w:rPr>
          <w:rFonts w:ascii="Arial" w:hAnsi="Arial" w:cs="Arial"/>
          <w:b/>
          <w:sz w:val="20"/>
          <w:szCs w:val="20"/>
        </w:rPr>
      </w:pPr>
      <w:r>
        <w:rPr>
          <w:rFonts w:ascii="Arial" w:hAnsi="Arial"/>
          <w:b/>
          <w:sz w:val="20"/>
          <w:szCs w:val="20"/>
        </w:rPr>
        <w:t>Zuchwil, 28</w:t>
      </w:r>
      <w:r w:rsidR="00992107">
        <w:rPr>
          <w:rFonts w:ascii="Arial" w:hAnsi="Arial"/>
          <w:b/>
          <w:sz w:val="20"/>
          <w:szCs w:val="20"/>
        </w:rPr>
        <w:t xml:space="preserve">/08/2017 – Avec l’ouverture d’un petit magasin d’articles de soins médicaux, instruments </w:t>
      </w:r>
      <w:bookmarkStart w:id="0" w:name="_GoBack"/>
      <w:bookmarkEnd w:id="0"/>
      <w:r w:rsidR="00992107">
        <w:rPr>
          <w:rFonts w:ascii="Arial" w:hAnsi="Arial"/>
          <w:b/>
          <w:sz w:val="20"/>
          <w:szCs w:val="20"/>
        </w:rPr>
        <w:t xml:space="preserve">chirurgicaux et articles de coutellerie, le fondateur de l’entreprise Maurice Schaerer a démarré l’histoire à succès de Schaerer AG en 1892. En 2017, l’entreprise fête ses 125 ans et fait un retour sur plus de douze décennies d’histoire riche en innovations et événements marquants uniques. Ensuite, Schaerer s’est fait une renommée internationale avec des appareils de stérilisation et des tables d’opération, jusqu’à ce que l’entreprise développe sa première machine à café en 1924 et ouvre ainsi un nouveau chapitre de son histoire. « Schaerer est synonyme d’esprit pionnier, de passion et de compétence en matière de café en Suisse. C’est de ces caractéristiques que l’entreprise a marqué le secteur depuis des décennies et a contribué de manière décisive à l’activité des machines à café professionnelles du groupe WMF », explique Volker Lixfeld, PDG du groupe WMF. Jörg Schwartze, PDG de Schaerer AG complète : « Une forte culture de l’innovation fait partie depuis toujours des pierres angulaires de la réussite de la société Schaerer. </w:t>
      </w:r>
      <w:r w:rsidR="00AB79F9" w:rsidRPr="007306AD">
        <w:rPr>
          <w:rFonts w:ascii="Arial" w:hAnsi="Arial"/>
          <w:b/>
          <w:sz w:val="20"/>
          <w:szCs w:val="20"/>
        </w:rPr>
        <w:t>Nous sommes fiers, en tant qu’entreprise de taille moyenne aux racines suisses, de nous être positionnés parmi les fabricants leaders de machines à café dans le monde entier.</w:t>
      </w:r>
      <w:r w:rsidR="00AB79F9">
        <w:rPr>
          <w:rFonts w:ascii="Arial" w:hAnsi="Arial"/>
          <w:b/>
          <w:sz w:val="20"/>
          <w:szCs w:val="20"/>
        </w:rPr>
        <w:t xml:space="preserve"> </w:t>
      </w:r>
      <w:r w:rsidR="00992107">
        <w:rPr>
          <w:rFonts w:ascii="Arial" w:hAnsi="Arial"/>
          <w:b/>
          <w:sz w:val="20"/>
          <w:szCs w:val="20"/>
        </w:rPr>
        <w:t xml:space="preserve">Notre motivation est de développer également à l’avenir des technologies et des solutions qui définiront de nouveaux standards dans le domaine de la préparation de spécialités à base de café. Étant intégrés au secteur d’activité des machines à café professionnelles du groupe WMF, nous avons l’occasion unique de mettre en commun les connaissances et les compétences de l’ensemble du personnel dont nous profitons les uns des autres. » Schaerer fête ses 125 ans dans le cadre de divers événements tout l’été, avec ses collaborateurs, partenaires, clients et amis. Une offre d’anniversaire spéciale : à partir d’août, Schaerer propose une édition spéciale limitée à 125 pièces de la Schaerer Coffee Art Plus avec Best Foam, laquée en doré.  </w:t>
      </w:r>
    </w:p>
    <w:p w14:paraId="11E158FC" w14:textId="77777777" w:rsidR="00EC0080" w:rsidRDefault="00EC0080" w:rsidP="007A5022">
      <w:pPr>
        <w:spacing w:line="288" w:lineRule="auto"/>
        <w:ind w:right="-567"/>
        <w:rPr>
          <w:rFonts w:ascii="Arial" w:hAnsi="Arial" w:cs="Arial"/>
          <w:sz w:val="20"/>
          <w:szCs w:val="20"/>
        </w:rPr>
      </w:pPr>
    </w:p>
    <w:p w14:paraId="48F395C9" w14:textId="19247CE9" w:rsidR="000E383A" w:rsidRDefault="00C07C89" w:rsidP="007A5022">
      <w:pPr>
        <w:spacing w:line="288" w:lineRule="auto"/>
        <w:ind w:right="-567"/>
        <w:rPr>
          <w:rFonts w:ascii="Arial" w:hAnsi="Arial" w:cs="Arial"/>
          <w:sz w:val="20"/>
          <w:szCs w:val="20"/>
        </w:rPr>
      </w:pPr>
      <w:r>
        <w:rPr>
          <w:rFonts w:ascii="Arial" w:hAnsi="Arial"/>
          <w:sz w:val="20"/>
          <w:szCs w:val="20"/>
        </w:rPr>
        <w:t xml:space="preserve">Depuis 1924, Schaerer a lancé de nombreuses séries de modèles sur le marché. Nombre d’entre elles ont marqué le secteur, telles que la machine automatique à piston en 1957, la première machine à café entièrement automatique avec système de dosage et moulin intégré en 1970 ou encore le premier système automatique pour cappuccino en 1997. En 1993, Schaerer a conçu un infuseur en plastique, qui est utilisé aujourd’hui encore dans de nombreux modèles. Le lancement du système de lait Best Foam pour mousse de lait de niveau barista en 2015 a constitué un autre jalon technologique, avec lequel Schaerer est entré dans une nouvelle ère pour la préparation de spécialités de café à base de lait. En 2017, le fabricant suisse de machines à café a réuni deux mondes dans la machine à espresso hybride Schaerer Barista : elle réunit admirablement le principe de fonctionnement d’une machine à espresso, l’expertise d’un barista, le confort d’utilisation et la sécurité d’une machine à café automatique. J. Schwartze : « La marque Schaerer est synonyme de compétence en matière de café en Suisse, d’innovation, de qualité et d’orientation conséquente sur les exigences de nos clients. Nous ne les soutenons pas uniquement grâce </w:t>
      </w:r>
      <w:r>
        <w:rPr>
          <w:rFonts w:ascii="Arial" w:hAnsi="Arial"/>
          <w:sz w:val="20"/>
          <w:szCs w:val="20"/>
        </w:rPr>
        <w:lastRenderedPageBreak/>
        <w:t>à une technique éprouvée, mais également grâce à nos connaissances étendues sur le café, que nous approfondissons en permanence dans notre Coffee Competence Centre. Notre croissance positive constante, ainsi que les dernières commandes record pour un torréfacteur leader au plan international ainsi qu’une chaîne de café et de restauration rapide canadienne montrent que notre stratégie est la bonne. »</w:t>
      </w:r>
    </w:p>
    <w:p w14:paraId="219BA171" w14:textId="77777777" w:rsidR="000E383A" w:rsidRDefault="000E383A" w:rsidP="007A5022">
      <w:pPr>
        <w:spacing w:line="288" w:lineRule="auto"/>
        <w:ind w:right="-567"/>
        <w:rPr>
          <w:rFonts w:ascii="Arial" w:hAnsi="Arial" w:cs="Arial"/>
          <w:sz w:val="20"/>
          <w:szCs w:val="20"/>
        </w:rPr>
      </w:pPr>
    </w:p>
    <w:p w14:paraId="72AD86BE" w14:textId="06171938" w:rsidR="008F5E63" w:rsidRPr="008F5E63" w:rsidRDefault="008F5E63" w:rsidP="007A5022">
      <w:pPr>
        <w:spacing w:line="312" w:lineRule="auto"/>
        <w:ind w:right="-567"/>
        <w:rPr>
          <w:rFonts w:ascii="Arial" w:hAnsi="Arial" w:cs="Arial"/>
          <w:b/>
          <w:sz w:val="20"/>
          <w:szCs w:val="20"/>
        </w:rPr>
      </w:pPr>
      <w:r>
        <w:rPr>
          <w:rFonts w:ascii="Arial" w:hAnsi="Arial"/>
          <w:b/>
          <w:sz w:val="20"/>
          <w:szCs w:val="20"/>
        </w:rPr>
        <w:t>En pleine croissance</w:t>
      </w:r>
    </w:p>
    <w:p w14:paraId="067A74E9" w14:textId="02808511" w:rsidR="00EB77CE" w:rsidRDefault="008B268C" w:rsidP="007A5022">
      <w:pPr>
        <w:spacing w:line="312" w:lineRule="auto"/>
        <w:ind w:right="-567"/>
        <w:rPr>
          <w:rFonts w:ascii="Arial" w:hAnsi="Arial" w:cs="Arial"/>
          <w:bCs/>
          <w:sz w:val="20"/>
          <w:szCs w:val="20"/>
        </w:rPr>
      </w:pPr>
      <w:r>
        <w:rPr>
          <w:rFonts w:ascii="Arial" w:hAnsi="Arial"/>
          <w:sz w:val="20"/>
          <w:szCs w:val="20"/>
        </w:rPr>
        <w:t>La croissance continue de Schaerer se base depuis toujours sur les principes de l’entrepreneuriat suisse et les structures d’une entreprise de taille moyenne avec hiérarchies horizontales et processus de décision rapides. L’orientation marquée sur les exigences spécifiques au marché ainsi qu’une grande proximité avec les clients est garantie par Schaerer grâce à des filiales en Allemagne, en Belgique et aux États-Unis et plus de 100 partenaires sur tous les continents. Schaerer AG appartient au groupe WMF depuis 2006 et représente un composant essentiel de l’unité commerciale des machines à café professionnelles. Depuis fin 2016 et la vente du groupe WMF, Schaerer fait partie du groupe français SEB et apporte une compétence suisse du café ainsi qu’une expertise d’ingénieur au groupe.</w:t>
      </w:r>
      <w:r>
        <w:rPr>
          <w:rFonts w:ascii="Arial" w:hAnsi="Arial"/>
          <w:bCs/>
          <w:sz w:val="20"/>
          <w:szCs w:val="20"/>
        </w:rPr>
        <w:t xml:space="preserve"> « Nous sommes fiers de faire partie de ce groupe couronné de succès, ce qui nous donne une position optimale pour continuer notre croissance dans un environnement international et dynamique », explique J. Schwartze. Le point de départ de cette voie est le site de Zuchwil, dans le canton suisse de Soleure. Le site de l’entreprise comprend les départements gestion, distribution, développement, production ainsi que le Coffee Competence Centre de Schaerer. « La quantité élevée de commandes nous a permis de développer en permanence nos capacités de production ainsi que le nombre de collaborateurs. En 2015 seulement, 50 postes fixes ont été créés. Le site de Zuchwil nous offre un environnement rentable optimal, avec du personnel qualifié et bien formé, et nous pouvons ainsi continuer à croître », explique J. Schwartze en référence aux années passées. V. Lixfeld ajoute : « Avec les possibilités internationales qui s’offrent à nous grâce à l’appartenance au groupe SEB, nous pouvons renforcer davantage notre activité dans le domaine des machines à café au niveau international et ce, également dans des régions dans lesquelles nous ne sommes actuellement que très peu représentés. Notre objectif et notre ambition sont de poursuivre l’histoire marquée de succès des machines à café professionnelles, d’identifier de nouveaux potentiels et d’atteindre des taux de croissance supérieurs à la moyenne. Pour atteindre cet objectif, nous ne misons pas seulement sur une coopération étroite entre partenaires, nous effectuerons également les investissements nécessaires pour maintenir le cap sur la croissance. »</w:t>
      </w:r>
    </w:p>
    <w:p w14:paraId="1A175953" w14:textId="77777777" w:rsidR="006475D8" w:rsidRDefault="006475D8" w:rsidP="007A5022">
      <w:pPr>
        <w:spacing w:line="312" w:lineRule="auto"/>
        <w:ind w:right="-567"/>
        <w:rPr>
          <w:rFonts w:ascii="Arial" w:hAnsi="Arial" w:cs="Arial"/>
          <w:bCs/>
          <w:sz w:val="20"/>
          <w:szCs w:val="20"/>
        </w:rPr>
      </w:pPr>
    </w:p>
    <w:p w14:paraId="0D1F8368" w14:textId="40761700" w:rsidR="00EC0080" w:rsidRPr="0061431F" w:rsidRDefault="00E243D6" w:rsidP="007A5022">
      <w:pPr>
        <w:spacing w:line="312" w:lineRule="auto"/>
        <w:ind w:right="-567"/>
        <w:rPr>
          <w:rFonts w:ascii="Arial" w:hAnsi="Arial" w:cs="Arial"/>
          <w:b/>
          <w:sz w:val="20"/>
          <w:szCs w:val="20"/>
        </w:rPr>
      </w:pPr>
      <w:r>
        <w:rPr>
          <w:rFonts w:ascii="Arial" w:hAnsi="Arial"/>
          <w:b/>
          <w:sz w:val="20"/>
          <w:szCs w:val="20"/>
        </w:rPr>
        <w:t>Schaerer Coffee Art Plus en doré</w:t>
      </w:r>
    </w:p>
    <w:p w14:paraId="1301CDC8" w14:textId="61DEC093" w:rsidR="00D83709" w:rsidRDefault="00D83709" w:rsidP="007A5022">
      <w:pPr>
        <w:spacing w:line="312" w:lineRule="auto"/>
        <w:ind w:right="-567"/>
        <w:rPr>
          <w:rFonts w:ascii="Arial" w:hAnsi="Arial" w:cs="Arial"/>
          <w:sz w:val="20"/>
          <w:szCs w:val="20"/>
        </w:rPr>
      </w:pPr>
      <w:r>
        <w:rPr>
          <w:rFonts w:ascii="Arial" w:hAnsi="Arial"/>
          <w:sz w:val="20"/>
          <w:szCs w:val="20"/>
        </w:rPr>
        <w:t xml:space="preserve">Pour les 125 ans de l’entreprise, Schaerer lance la Coffee Art Plus dans une édition d’anniversaire dorée limitée à 125 pièces. Dotée de composants éprouvés et de technologies de pointe comme le système de lait révolutionnaire Best Foam, elle combine tout ce qui a fait de Schaerer un des fabricants leaders de machines à café professionnelles : technologies innovantes, diversité et qualité de boissons élevées ainsi qu’utilisation extrêmement facile. La machine d’anniversaire est disponible à partir d’août, dans une version avec écran tactile, deux moulins, le système de lait Best Foam pour </w:t>
      </w:r>
      <w:r>
        <w:rPr>
          <w:rFonts w:ascii="Arial" w:hAnsi="Arial"/>
          <w:sz w:val="20"/>
          <w:szCs w:val="20"/>
        </w:rPr>
        <w:lastRenderedPageBreak/>
        <w:t xml:space="preserve">mousse de lait froide et chaude de niveau barista, sortie de boissons réglable en hauteur automatique, un capteur de niveau pour quantité de lait ainsi que la lance à vapeur Powersteam. </w:t>
      </w:r>
    </w:p>
    <w:p w14:paraId="4907D90F" w14:textId="77777777" w:rsidR="00D13BEA" w:rsidRPr="00A53924" w:rsidRDefault="00D13BEA" w:rsidP="007A5022">
      <w:pPr>
        <w:spacing w:line="312" w:lineRule="auto"/>
        <w:ind w:right="-567"/>
        <w:rPr>
          <w:rFonts w:ascii="Arial" w:hAnsi="Arial" w:cs="Arial"/>
          <w:sz w:val="20"/>
          <w:szCs w:val="20"/>
        </w:rPr>
      </w:pPr>
    </w:p>
    <w:p w14:paraId="376EB5A2" w14:textId="77777777" w:rsidR="00D13BEA" w:rsidRPr="001A7AD3" w:rsidRDefault="00D13BEA" w:rsidP="00D13BEA">
      <w:pPr>
        <w:spacing w:line="312" w:lineRule="auto"/>
        <w:ind w:right="-567"/>
        <w:rPr>
          <w:rFonts w:ascii="Arial" w:hAnsi="Arial" w:cs="Arial"/>
          <w:b/>
          <w:sz w:val="20"/>
          <w:szCs w:val="20"/>
        </w:rPr>
      </w:pPr>
      <w:r>
        <w:rPr>
          <w:rFonts w:ascii="Arial" w:hAnsi="Arial"/>
          <w:b/>
          <w:sz w:val="20"/>
          <w:szCs w:val="20"/>
        </w:rPr>
        <w:t>Jörg Peter Schwartze PDG de Schaerer AG depuis mai 2017</w:t>
      </w:r>
    </w:p>
    <w:p w14:paraId="05D438E3" w14:textId="4A01D33B" w:rsidR="00D83709" w:rsidRPr="00A53924" w:rsidRDefault="00D13BEA" w:rsidP="007A5022">
      <w:pPr>
        <w:spacing w:line="312" w:lineRule="auto"/>
        <w:ind w:right="-567"/>
        <w:rPr>
          <w:rFonts w:ascii="Arial" w:hAnsi="Arial" w:cs="Arial"/>
          <w:sz w:val="20"/>
          <w:szCs w:val="20"/>
        </w:rPr>
      </w:pPr>
      <w:r>
        <w:rPr>
          <w:rFonts w:ascii="Arial" w:hAnsi="Arial"/>
          <w:sz w:val="20"/>
          <w:szCs w:val="20"/>
        </w:rPr>
        <w:t>Depuis le 1</w:t>
      </w:r>
      <w:r>
        <w:rPr>
          <w:rFonts w:ascii="Arial" w:hAnsi="Arial"/>
          <w:sz w:val="20"/>
          <w:szCs w:val="20"/>
          <w:vertAlign w:val="superscript"/>
        </w:rPr>
        <w:t>er</w:t>
      </w:r>
      <w:r>
        <w:rPr>
          <w:rFonts w:ascii="Arial" w:hAnsi="Arial"/>
          <w:sz w:val="20"/>
          <w:szCs w:val="20"/>
        </w:rPr>
        <w:t xml:space="preserve"> mai 2017, Jörg Peter Schwartze assume la position de PDG de Schaerer AG et rend directement compte à </w:t>
      </w:r>
      <w:r>
        <w:rPr>
          <w:rFonts w:ascii="Arial" w:hAnsi="Arial"/>
          <w:bCs/>
          <w:sz w:val="20"/>
          <w:szCs w:val="20"/>
        </w:rPr>
        <w:t xml:space="preserve">Johan Van Riet, President Global Business Unit Professional Coffee Machines WMF Group. </w:t>
      </w:r>
      <w:r>
        <w:rPr>
          <w:rFonts w:ascii="Arial" w:hAnsi="Arial"/>
          <w:sz w:val="20"/>
          <w:szCs w:val="20"/>
        </w:rPr>
        <w:t xml:space="preserve">J. Schwartze est passé du siège du groupe WMF de Geislingen à Zuchwil. Il y occupait depuis 2015 la position de « Vice President Production Consumer, Operations Strategy and Projects WMF Group ». J. Schwartze a démarré sa carrière en 1999, après des études en génie mécanique à l’université technique de Braunschweig et une thèse à l’université technique de Rhénanie-Westphalie à Aix-la-Chapelle dans le département Recherche et développement de BASF. En 2002, il a repris la gestion européenne des produits alcènes C4 et était ensuite responsable du contrôle de gestion stratégique du groupe BASF. Avant son arrivée au groupe VMF, J. Schwartze était directeur général de Beiersdorf Manufacturing Hamburg GmbH, le plus gros site de production de Beiersdorf, avec plus de 650 employés. </w:t>
      </w:r>
    </w:p>
    <w:p w14:paraId="6415CA5E" w14:textId="77777777" w:rsidR="003C0642" w:rsidRDefault="003C0642" w:rsidP="007A5022">
      <w:pPr>
        <w:spacing w:line="312" w:lineRule="auto"/>
        <w:ind w:right="-567"/>
        <w:rPr>
          <w:rFonts w:ascii="Arial" w:hAnsi="Arial" w:cs="Arial"/>
          <w:sz w:val="20"/>
          <w:szCs w:val="20"/>
        </w:rPr>
      </w:pPr>
    </w:p>
    <w:p w14:paraId="5614B8AD" w14:textId="43116D2E" w:rsidR="00D16832" w:rsidRPr="005C1866" w:rsidRDefault="00992107" w:rsidP="007A5022">
      <w:pPr>
        <w:spacing w:line="312" w:lineRule="auto"/>
        <w:ind w:right="-567"/>
        <w:rPr>
          <w:rFonts w:ascii="Arial" w:hAnsi="Arial" w:cs="Arial"/>
          <w:b/>
          <w:sz w:val="20"/>
          <w:szCs w:val="20"/>
        </w:rPr>
      </w:pPr>
      <w:r>
        <w:rPr>
          <w:rFonts w:ascii="Arial" w:hAnsi="Arial"/>
          <w:b/>
          <w:sz w:val="20"/>
          <w:szCs w:val="20"/>
        </w:rPr>
        <w:t>Images :</w:t>
      </w:r>
    </w:p>
    <w:p w14:paraId="5AD1E0F8" w14:textId="77777777" w:rsidR="00D16832" w:rsidRDefault="00D16832" w:rsidP="007A5022">
      <w:pPr>
        <w:spacing w:line="288" w:lineRule="auto"/>
        <w:ind w:right="-567"/>
        <w:outlineLvl w:val="0"/>
        <w:rPr>
          <w:rFonts w:ascii="Arial" w:hAnsi="Arial" w:cs="Arial"/>
          <w:b/>
          <w:sz w:val="20"/>
          <w:szCs w:val="20"/>
        </w:rPr>
      </w:pPr>
    </w:p>
    <w:tbl>
      <w:tblPr>
        <w:tblW w:w="6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3"/>
        <w:gridCol w:w="3118"/>
      </w:tblGrid>
      <w:tr w:rsidR="006149E3" w14:paraId="1A057143" w14:textId="77777777" w:rsidTr="00013E31">
        <w:trPr>
          <w:trHeight w:val="2235"/>
        </w:trPr>
        <w:tc>
          <w:tcPr>
            <w:tcW w:w="3113" w:type="dxa"/>
            <w:shd w:val="clear" w:color="auto" w:fill="auto"/>
          </w:tcPr>
          <w:p w14:paraId="5ADC558F" w14:textId="77777777" w:rsidR="006149E3" w:rsidRPr="001D6ECE" w:rsidRDefault="006149E3" w:rsidP="00013E31">
            <w:pPr>
              <w:spacing w:line="312" w:lineRule="auto"/>
              <w:ind w:right="745"/>
              <w:jc w:val="center"/>
              <w:rPr>
                <w:rFonts w:ascii="Arial" w:hAnsi="Arial" w:cs="Arial"/>
                <w:sz w:val="20"/>
                <w:szCs w:val="20"/>
              </w:rPr>
            </w:pPr>
          </w:p>
          <w:p w14:paraId="51CB22CB" w14:textId="77777777" w:rsidR="006149E3" w:rsidRPr="001D6ECE" w:rsidRDefault="006149E3" w:rsidP="00013E31">
            <w:pPr>
              <w:spacing w:line="312" w:lineRule="auto"/>
              <w:ind w:right="-110"/>
              <w:jc w:val="center"/>
              <w:rPr>
                <w:rFonts w:ascii="Arial" w:hAnsi="Arial" w:cs="Arial"/>
                <w:sz w:val="20"/>
                <w:szCs w:val="20"/>
              </w:rPr>
            </w:pPr>
            <w:r w:rsidRPr="001D6ECE">
              <w:rPr>
                <w:rFonts w:ascii="Arial" w:hAnsi="Arial" w:cs="Arial"/>
                <w:noProof/>
                <w:sz w:val="20"/>
                <w:szCs w:val="20"/>
                <w:lang w:val="de-DE" w:eastAsia="de-DE"/>
              </w:rPr>
              <w:drawing>
                <wp:inline distT="0" distB="0" distL="0" distR="0" wp14:anchorId="116912DE" wp14:editId="0705887F">
                  <wp:extent cx="1032500" cy="1344061"/>
                  <wp:effectExtent l="0" t="0" r="9525" b="2540"/>
                  <wp:docPr id="1" name="Bild 1" descr="../../../Bildschirmfoto%202017-08-23%20um%2017.16.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schirmfoto%202017-08-23%20um%2017.16.08.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46200" cy="1361895"/>
                          </a:xfrm>
                          <a:prstGeom prst="rect">
                            <a:avLst/>
                          </a:prstGeom>
                          <a:noFill/>
                          <a:ln>
                            <a:noFill/>
                          </a:ln>
                        </pic:spPr>
                      </pic:pic>
                    </a:graphicData>
                  </a:graphic>
                </wp:inline>
              </w:drawing>
            </w:r>
          </w:p>
          <w:p w14:paraId="7902A966" w14:textId="77777777" w:rsidR="006149E3" w:rsidRPr="001D6ECE" w:rsidRDefault="006149E3" w:rsidP="00013E31">
            <w:pPr>
              <w:spacing w:line="312" w:lineRule="auto"/>
              <w:ind w:right="-567"/>
              <w:jc w:val="center"/>
              <w:rPr>
                <w:rFonts w:ascii="Arial" w:hAnsi="Arial" w:cs="Arial"/>
                <w:sz w:val="20"/>
                <w:szCs w:val="20"/>
              </w:rPr>
            </w:pPr>
          </w:p>
        </w:tc>
        <w:tc>
          <w:tcPr>
            <w:tcW w:w="3118" w:type="dxa"/>
          </w:tcPr>
          <w:p w14:paraId="76299E38" w14:textId="77777777" w:rsidR="006149E3" w:rsidRPr="001D6ECE" w:rsidRDefault="006149E3" w:rsidP="00013E31">
            <w:pPr>
              <w:spacing w:line="312" w:lineRule="auto"/>
              <w:ind w:right="-567"/>
              <w:jc w:val="center"/>
              <w:rPr>
                <w:rFonts w:ascii="Arial" w:hAnsi="Arial" w:cs="Arial"/>
                <w:sz w:val="20"/>
                <w:szCs w:val="20"/>
              </w:rPr>
            </w:pPr>
          </w:p>
          <w:p w14:paraId="35A7C766" w14:textId="77777777" w:rsidR="006149E3" w:rsidRDefault="006149E3" w:rsidP="00013E31">
            <w:pPr>
              <w:spacing w:line="312" w:lineRule="auto"/>
              <w:ind w:left="-104" w:right="-108"/>
              <w:jc w:val="center"/>
              <w:rPr>
                <w:rFonts w:ascii="Arial" w:hAnsi="Arial" w:cs="Arial"/>
                <w:sz w:val="20"/>
                <w:szCs w:val="20"/>
              </w:rPr>
            </w:pPr>
            <w:r w:rsidRPr="001D6ECE">
              <w:rPr>
                <w:rFonts w:ascii="Arial" w:hAnsi="Arial" w:cs="Arial"/>
                <w:noProof/>
                <w:sz w:val="20"/>
                <w:szCs w:val="20"/>
                <w:lang w:val="de-DE" w:eastAsia="de-DE"/>
              </w:rPr>
              <w:drawing>
                <wp:inline distT="0" distB="0" distL="0" distR="0" wp14:anchorId="7A522C4D" wp14:editId="3D7A80B5">
                  <wp:extent cx="932382" cy="1344061"/>
                  <wp:effectExtent l="0" t="0" r="7620" b="2540"/>
                  <wp:docPr id="2" name="Bild 2" descr="../../../Bildschirmfoto%202017-08-23%20um%2017.16.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dschirmfoto%202017-08-23%20um%2017.16.0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3614" cy="1374667"/>
                          </a:xfrm>
                          <a:prstGeom prst="rect">
                            <a:avLst/>
                          </a:prstGeom>
                          <a:noFill/>
                          <a:ln>
                            <a:noFill/>
                          </a:ln>
                        </pic:spPr>
                      </pic:pic>
                    </a:graphicData>
                  </a:graphic>
                </wp:inline>
              </w:drawing>
            </w:r>
          </w:p>
          <w:p w14:paraId="0099740B" w14:textId="77777777" w:rsidR="006149E3" w:rsidRPr="001D6ECE" w:rsidRDefault="006149E3" w:rsidP="00013E31">
            <w:pPr>
              <w:spacing w:line="312" w:lineRule="auto"/>
              <w:ind w:right="-567"/>
              <w:jc w:val="center"/>
              <w:rPr>
                <w:rFonts w:ascii="Arial" w:hAnsi="Arial" w:cs="Arial"/>
                <w:sz w:val="20"/>
                <w:szCs w:val="20"/>
              </w:rPr>
            </w:pPr>
          </w:p>
        </w:tc>
      </w:tr>
      <w:tr w:rsidR="006149E3" w14:paraId="3EB95A9E" w14:textId="77777777" w:rsidTr="00013E31">
        <w:tc>
          <w:tcPr>
            <w:tcW w:w="3113" w:type="dxa"/>
            <w:shd w:val="clear" w:color="auto" w:fill="auto"/>
          </w:tcPr>
          <w:p w14:paraId="5DD6D1B5" w14:textId="6DF5DBFE" w:rsidR="006149E3" w:rsidRPr="00CD5C96" w:rsidRDefault="006149E3" w:rsidP="00013E31">
            <w:pPr>
              <w:spacing w:line="312" w:lineRule="auto"/>
              <w:ind w:right="-109"/>
              <w:rPr>
                <w:rFonts w:ascii="Arial" w:hAnsi="Arial" w:cs="Arial"/>
                <w:sz w:val="16"/>
                <w:szCs w:val="16"/>
              </w:rPr>
            </w:pPr>
            <w:r w:rsidRPr="00CD5C96">
              <w:rPr>
                <w:rFonts w:ascii="Arial" w:hAnsi="Arial" w:cs="Arial"/>
                <w:sz w:val="16"/>
                <w:szCs w:val="16"/>
              </w:rPr>
              <w:t xml:space="preserve">Dr. Volker </w:t>
            </w:r>
            <w:proofErr w:type="spellStart"/>
            <w:r w:rsidRPr="00CD5C96">
              <w:rPr>
                <w:rFonts w:ascii="Arial" w:hAnsi="Arial" w:cs="Arial"/>
                <w:sz w:val="16"/>
                <w:szCs w:val="16"/>
              </w:rPr>
              <w:t>Lixfeld</w:t>
            </w:r>
            <w:proofErr w:type="spellEnd"/>
            <w:r w:rsidRPr="00CD5C96">
              <w:rPr>
                <w:rFonts w:ascii="Arial" w:hAnsi="Arial" w:cs="Arial"/>
                <w:sz w:val="16"/>
                <w:szCs w:val="16"/>
              </w:rPr>
              <w:t xml:space="preserve">, </w:t>
            </w:r>
            <w:r w:rsidR="00D2093F" w:rsidRPr="00D2093F">
              <w:rPr>
                <w:rFonts w:ascii="Arial" w:hAnsi="Arial" w:cs="Arial"/>
                <w:sz w:val="16"/>
                <w:szCs w:val="16"/>
              </w:rPr>
              <w:t>PDG du groupe WMF</w:t>
            </w:r>
          </w:p>
        </w:tc>
        <w:tc>
          <w:tcPr>
            <w:tcW w:w="3118" w:type="dxa"/>
          </w:tcPr>
          <w:p w14:paraId="15380534" w14:textId="5B2B4E6D" w:rsidR="006149E3" w:rsidRPr="00CD5C96" w:rsidRDefault="006149E3" w:rsidP="00013E31">
            <w:pPr>
              <w:spacing w:line="312" w:lineRule="auto"/>
              <w:ind w:right="-108"/>
              <w:rPr>
                <w:rFonts w:ascii="Arial" w:hAnsi="Arial" w:cs="Arial"/>
                <w:sz w:val="16"/>
                <w:szCs w:val="16"/>
              </w:rPr>
            </w:pPr>
            <w:r w:rsidRPr="00CD5C96">
              <w:rPr>
                <w:rFonts w:ascii="Arial" w:hAnsi="Arial" w:cs="Arial"/>
                <w:sz w:val="16"/>
                <w:szCs w:val="16"/>
              </w:rPr>
              <w:t>D</w:t>
            </w:r>
            <w:r w:rsidRPr="00CD5C96">
              <w:rPr>
                <w:rFonts w:ascii="Arial" w:hAnsi="Arial" w:cs="Arial"/>
                <w:sz w:val="16"/>
                <w:szCs w:val="16"/>
                <w:lang w:val="de-DE"/>
              </w:rPr>
              <w:t>r. Jörg Peter Schwartze</w:t>
            </w:r>
            <w:r>
              <w:rPr>
                <w:rFonts w:ascii="Arial" w:hAnsi="Arial" w:cs="Arial"/>
                <w:sz w:val="16"/>
                <w:szCs w:val="16"/>
                <w:lang w:val="de-DE"/>
              </w:rPr>
              <w:t xml:space="preserve">, </w:t>
            </w:r>
            <w:r w:rsidR="00D2093F" w:rsidRPr="00D2093F">
              <w:rPr>
                <w:rFonts w:ascii="Arial" w:hAnsi="Arial" w:cs="Arial"/>
                <w:sz w:val="16"/>
                <w:szCs w:val="16"/>
              </w:rPr>
              <w:t>PDG de Schaerer AG</w:t>
            </w:r>
          </w:p>
          <w:p w14:paraId="212C6207" w14:textId="77777777" w:rsidR="006149E3" w:rsidRPr="00CD5C96" w:rsidRDefault="006149E3" w:rsidP="00013E31">
            <w:pPr>
              <w:spacing w:line="312" w:lineRule="auto"/>
              <w:ind w:right="-108"/>
              <w:rPr>
                <w:rFonts w:ascii="Arial" w:hAnsi="Arial" w:cs="Arial"/>
                <w:sz w:val="16"/>
                <w:szCs w:val="16"/>
              </w:rPr>
            </w:pPr>
          </w:p>
        </w:tc>
      </w:tr>
    </w:tbl>
    <w:p w14:paraId="67D64274" w14:textId="77777777" w:rsidR="006149E3" w:rsidRDefault="006149E3" w:rsidP="006149E3">
      <w:pPr>
        <w:spacing w:line="288" w:lineRule="auto"/>
        <w:ind w:right="-567"/>
        <w:outlineLvl w:val="0"/>
        <w:rPr>
          <w:rFonts w:ascii="Arial" w:hAnsi="Arial" w:cs="Arial"/>
          <w:b/>
          <w:sz w:val="20"/>
          <w:szCs w:val="20"/>
        </w:rPr>
      </w:pPr>
    </w:p>
    <w:tbl>
      <w:tblPr>
        <w:tblW w:w="6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3"/>
        <w:gridCol w:w="3118"/>
      </w:tblGrid>
      <w:tr w:rsidR="006149E3" w14:paraId="59E98233" w14:textId="77777777" w:rsidTr="00013E31">
        <w:trPr>
          <w:trHeight w:val="2235"/>
        </w:trPr>
        <w:tc>
          <w:tcPr>
            <w:tcW w:w="3113" w:type="dxa"/>
            <w:shd w:val="clear" w:color="auto" w:fill="auto"/>
          </w:tcPr>
          <w:p w14:paraId="21C03AED" w14:textId="77777777" w:rsidR="006149E3" w:rsidRDefault="006149E3" w:rsidP="00013E31">
            <w:pPr>
              <w:spacing w:line="312" w:lineRule="auto"/>
              <w:ind w:left="-108" w:right="-109"/>
              <w:jc w:val="center"/>
              <w:rPr>
                <w:rFonts w:ascii="Arial" w:hAnsi="Arial" w:cs="Arial"/>
                <w:sz w:val="20"/>
                <w:szCs w:val="20"/>
              </w:rPr>
            </w:pPr>
          </w:p>
          <w:p w14:paraId="66A16751" w14:textId="77777777" w:rsidR="006149E3" w:rsidRPr="001D6ECE" w:rsidRDefault="006149E3" w:rsidP="00013E31">
            <w:pPr>
              <w:spacing w:line="312" w:lineRule="auto"/>
              <w:ind w:left="-108" w:right="-109"/>
              <w:jc w:val="center"/>
              <w:rPr>
                <w:rFonts w:ascii="Arial" w:hAnsi="Arial" w:cs="Arial"/>
                <w:sz w:val="20"/>
                <w:szCs w:val="20"/>
              </w:rPr>
            </w:pPr>
            <w:r>
              <w:rPr>
                <w:rFonts w:ascii="Arial" w:hAnsi="Arial" w:cs="Arial"/>
                <w:noProof/>
                <w:sz w:val="20"/>
                <w:szCs w:val="20"/>
                <w:lang w:val="de-DE" w:eastAsia="de-DE"/>
              </w:rPr>
              <w:drawing>
                <wp:inline distT="0" distB="0" distL="0" distR="0" wp14:anchorId="1FA8679D" wp14:editId="1A9BACEE">
                  <wp:extent cx="1190941" cy="1475129"/>
                  <wp:effectExtent l="0" t="0" r="3175" b="0"/>
                  <wp:docPr id="8" name="Bild 8" descr="../../../Bildschirmfoto%202017-08-23%20um%2017.15.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ldschirmfoto%202017-08-23%20um%2017.15.04.png"/>
                          <pic:cNvPicPr>
                            <a:picLocks noChangeAspect="1" noChangeArrowheads="1"/>
                          </pic:cNvPicPr>
                        </pic:nvPicPr>
                        <pic:blipFill rotWithShape="1">
                          <a:blip r:embed="rId9">
                            <a:extLst>
                              <a:ext uri="{28A0092B-C50C-407E-A947-70E740481C1C}">
                                <a14:useLocalDpi xmlns:a14="http://schemas.microsoft.com/office/drawing/2010/main" val="0"/>
                              </a:ext>
                            </a:extLst>
                          </a:blip>
                          <a:srcRect t="2720"/>
                          <a:stretch/>
                        </pic:blipFill>
                        <pic:spPr bwMode="auto">
                          <a:xfrm>
                            <a:off x="0" y="0"/>
                            <a:ext cx="1198593" cy="1484607"/>
                          </a:xfrm>
                          <a:prstGeom prst="rect">
                            <a:avLst/>
                          </a:prstGeom>
                          <a:noFill/>
                          <a:ln>
                            <a:noFill/>
                          </a:ln>
                          <a:extLst>
                            <a:ext uri="{53640926-AAD7-44D8-BBD7-CCE9431645EC}">
                              <a14:shadowObscured xmlns:a14="http://schemas.microsoft.com/office/drawing/2010/main"/>
                            </a:ext>
                          </a:extLst>
                        </pic:spPr>
                      </pic:pic>
                    </a:graphicData>
                  </a:graphic>
                </wp:inline>
              </w:drawing>
            </w:r>
          </w:p>
          <w:p w14:paraId="59058ABB" w14:textId="77777777" w:rsidR="006149E3" w:rsidRPr="001D6ECE" w:rsidRDefault="006149E3" w:rsidP="00013E31">
            <w:pPr>
              <w:spacing w:line="312" w:lineRule="auto"/>
              <w:ind w:right="-567"/>
              <w:jc w:val="center"/>
              <w:rPr>
                <w:rFonts w:ascii="Arial" w:hAnsi="Arial" w:cs="Arial"/>
                <w:sz w:val="20"/>
                <w:szCs w:val="20"/>
              </w:rPr>
            </w:pPr>
          </w:p>
        </w:tc>
        <w:tc>
          <w:tcPr>
            <w:tcW w:w="3118" w:type="dxa"/>
          </w:tcPr>
          <w:p w14:paraId="44A80EE3" w14:textId="77777777" w:rsidR="006149E3" w:rsidRDefault="006149E3" w:rsidP="00013E31">
            <w:pPr>
              <w:spacing w:line="312" w:lineRule="auto"/>
              <w:ind w:left="-104" w:right="-108"/>
              <w:jc w:val="center"/>
              <w:rPr>
                <w:rFonts w:ascii="Arial" w:hAnsi="Arial" w:cs="Arial"/>
                <w:sz w:val="20"/>
                <w:szCs w:val="20"/>
              </w:rPr>
            </w:pPr>
          </w:p>
          <w:p w14:paraId="7E4FE3F7" w14:textId="77777777" w:rsidR="006149E3" w:rsidRPr="001D6ECE" w:rsidRDefault="006149E3" w:rsidP="00013E31">
            <w:pPr>
              <w:spacing w:line="312" w:lineRule="auto"/>
              <w:ind w:left="-106" w:right="-108"/>
              <w:jc w:val="center"/>
              <w:rPr>
                <w:rFonts w:ascii="Arial" w:hAnsi="Arial" w:cs="Arial"/>
                <w:sz w:val="20"/>
                <w:szCs w:val="20"/>
              </w:rPr>
            </w:pPr>
            <w:r>
              <w:rPr>
                <w:rFonts w:ascii="Arial" w:hAnsi="Arial" w:cs="Arial"/>
                <w:noProof/>
                <w:sz w:val="20"/>
                <w:szCs w:val="20"/>
                <w:lang w:val="de-DE" w:eastAsia="de-DE"/>
              </w:rPr>
              <w:drawing>
                <wp:inline distT="0" distB="0" distL="0" distR="0" wp14:anchorId="6145F775" wp14:editId="54332AE7">
                  <wp:extent cx="1378293" cy="1373049"/>
                  <wp:effectExtent l="0" t="0" r="0" b="0"/>
                  <wp:docPr id="9" name="Bild 9" descr="../../../Bildschirmfoto%202017-08-23%20um%2017.15.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ildschirmfoto%202017-08-23%20um%2017.15.48.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91761" cy="1386466"/>
                          </a:xfrm>
                          <a:prstGeom prst="rect">
                            <a:avLst/>
                          </a:prstGeom>
                          <a:noFill/>
                          <a:ln>
                            <a:noFill/>
                          </a:ln>
                        </pic:spPr>
                      </pic:pic>
                    </a:graphicData>
                  </a:graphic>
                </wp:inline>
              </w:drawing>
            </w:r>
          </w:p>
        </w:tc>
      </w:tr>
      <w:tr w:rsidR="006149E3" w:rsidRPr="00714EF4" w14:paraId="38BF2F6E" w14:textId="77777777" w:rsidTr="00013E31">
        <w:tc>
          <w:tcPr>
            <w:tcW w:w="3113" w:type="dxa"/>
            <w:shd w:val="clear" w:color="auto" w:fill="auto"/>
          </w:tcPr>
          <w:p w14:paraId="6E34C7F3" w14:textId="1B2E754D" w:rsidR="006149E3" w:rsidRPr="00CD5C96" w:rsidRDefault="00133CED" w:rsidP="00E63865">
            <w:pPr>
              <w:spacing w:line="312" w:lineRule="auto"/>
              <w:ind w:right="-109"/>
              <w:rPr>
                <w:rFonts w:ascii="Arial" w:hAnsi="Arial" w:cs="Arial"/>
                <w:sz w:val="16"/>
                <w:szCs w:val="16"/>
              </w:rPr>
            </w:pPr>
            <w:proofErr w:type="spellStart"/>
            <w:r>
              <w:rPr>
                <w:rFonts w:ascii="Arial" w:hAnsi="Arial" w:cs="Arial"/>
                <w:sz w:val="16"/>
                <w:szCs w:val="16"/>
              </w:rPr>
              <w:lastRenderedPageBreak/>
              <w:t>P</w:t>
            </w:r>
            <w:r w:rsidR="00E63865">
              <w:rPr>
                <w:rFonts w:ascii="Arial" w:hAnsi="Arial" w:cs="Arial"/>
                <w:sz w:val="16"/>
                <w:szCs w:val="16"/>
              </w:rPr>
              <w:t>remièr</w:t>
            </w:r>
            <w:proofErr w:type="spellEnd"/>
            <w:r w:rsidR="00E63865">
              <w:rPr>
                <w:rFonts w:ascii="Arial" w:hAnsi="Arial" w:cs="Arial"/>
                <w:sz w:val="16"/>
                <w:szCs w:val="16"/>
              </w:rPr>
              <w:t xml:space="preserve"> machine à café du Schaerer</w:t>
            </w:r>
            <w:r w:rsidR="006149E3">
              <w:rPr>
                <w:rFonts w:ascii="Arial" w:hAnsi="Arial" w:cs="Arial"/>
                <w:sz w:val="16"/>
                <w:szCs w:val="16"/>
              </w:rPr>
              <w:t xml:space="preserve"> </w:t>
            </w:r>
            <w:proofErr w:type="gramStart"/>
            <w:r w:rsidR="006149E3">
              <w:rPr>
                <w:rFonts w:ascii="Arial" w:hAnsi="Arial" w:cs="Arial"/>
                <w:sz w:val="16"/>
                <w:szCs w:val="16"/>
              </w:rPr>
              <w:t>1924:</w:t>
            </w:r>
            <w:proofErr w:type="gramEnd"/>
            <w:r w:rsidR="006149E3">
              <w:rPr>
                <w:rFonts w:ascii="Arial" w:hAnsi="Arial" w:cs="Arial"/>
                <w:sz w:val="16"/>
                <w:szCs w:val="16"/>
              </w:rPr>
              <w:t xml:space="preserve"> </w:t>
            </w:r>
            <w:r w:rsidR="00E63865">
              <w:rPr>
                <w:rFonts w:ascii="Arial" w:hAnsi="Arial" w:cs="Arial"/>
                <w:sz w:val="16"/>
                <w:szCs w:val="16"/>
              </w:rPr>
              <w:t>la percolateur de café</w:t>
            </w:r>
          </w:p>
        </w:tc>
        <w:tc>
          <w:tcPr>
            <w:tcW w:w="3118" w:type="dxa"/>
          </w:tcPr>
          <w:p w14:paraId="79E7A4EB" w14:textId="77777777" w:rsidR="006149E3" w:rsidRPr="00E35457" w:rsidRDefault="006149E3" w:rsidP="00013E31">
            <w:pPr>
              <w:spacing w:line="312" w:lineRule="auto"/>
              <w:ind w:right="-108"/>
              <w:rPr>
                <w:rFonts w:ascii="Arial" w:hAnsi="Arial" w:cs="Arial"/>
                <w:sz w:val="16"/>
                <w:szCs w:val="16"/>
                <w:lang w:val="en-US"/>
              </w:rPr>
            </w:pPr>
            <w:r w:rsidRPr="00E35457">
              <w:rPr>
                <w:rFonts w:ascii="Arial" w:hAnsi="Arial" w:cs="Arial"/>
                <w:sz w:val="16"/>
                <w:szCs w:val="16"/>
                <w:lang w:val="en-US"/>
              </w:rPr>
              <w:t>Schaerer Coffee Art Plus Gold Edition</w:t>
            </w:r>
          </w:p>
          <w:p w14:paraId="46AEBE16" w14:textId="77777777" w:rsidR="006149E3" w:rsidRPr="00E35457" w:rsidRDefault="006149E3" w:rsidP="00013E31">
            <w:pPr>
              <w:spacing w:line="312" w:lineRule="auto"/>
              <w:ind w:right="-108"/>
              <w:rPr>
                <w:rFonts w:ascii="Arial" w:hAnsi="Arial" w:cs="Arial"/>
                <w:sz w:val="16"/>
                <w:szCs w:val="16"/>
                <w:lang w:val="en-US"/>
              </w:rPr>
            </w:pPr>
          </w:p>
        </w:tc>
      </w:tr>
    </w:tbl>
    <w:p w14:paraId="198B55D9" w14:textId="77777777" w:rsidR="006149E3" w:rsidRPr="00E35457" w:rsidRDefault="006149E3" w:rsidP="006149E3">
      <w:pPr>
        <w:spacing w:line="288" w:lineRule="auto"/>
        <w:ind w:right="-567"/>
        <w:outlineLvl w:val="0"/>
        <w:rPr>
          <w:rFonts w:ascii="Arial" w:hAnsi="Arial" w:cs="Arial"/>
          <w:b/>
          <w:sz w:val="20"/>
          <w:szCs w:val="20"/>
          <w:lang w:val="en-US"/>
        </w:rPr>
      </w:pPr>
    </w:p>
    <w:p w14:paraId="3EB02888" w14:textId="77777777" w:rsidR="00D8467D" w:rsidRDefault="00D8467D" w:rsidP="007A5022">
      <w:pPr>
        <w:spacing w:line="288" w:lineRule="auto"/>
        <w:ind w:right="-567"/>
        <w:outlineLvl w:val="0"/>
        <w:rPr>
          <w:rFonts w:ascii="Arial" w:hAnsi="Arial" w:cs="Arial"/>
          <w:b/>
          <w:sz w:val="20"/>
          <w:szCs w:val="20"/>
        </w:rPr>
      </w:pPr>
    </w:p>
    <w:p w14:paraId="4CC81909" w14:textId="77777777" w:rsidR="001C1F20" w:rsidRDefault="001C1F20" w:rsidP="007A5022">
      <w:pPr>
        <w:spacing w:line="288" w:lineRule="auto"/>
        <w:ind w:right="-567"/>
        <w:outlineLvl w:val="0"/>
        <w:rPr>
          <w:rFonts w:ascii="Arial" w:hAnsi="Arial" w:cs="Arial"/>
          <w:b/>
          <w:sz w:val="20"/>
          <w:szCs w:val="20"/>
        </w:rPr>
      </w:pPr>
    </w:p>
    <w:p w14:paraId="33754915" w14:textId="77777777" w:rsidR="00992107" w:rsidRPr="001F29B0" w:rsidRDefault="00992107" w:rsidP="007A5022">
      <w:pPr>
        <w:spacing w:line="288" w:lineRule="auto"/>
        <w:ind w:right="-567"/>
        <w:outlineLvl w:val="0"/>
        <w:rPr>
          <w:rFonts w:ascii="Arial" w:hAnsi="Arial" w:cs="Arial"/>
          <w:b/>
          <w:sz w:val="20"/>
          <w:szCs w:val="20"/>
        </w:rPr>
      </w:pPr>
      <w:r>
        <w:rPr>
          <w:rFonts w:ascii="Arial" w:hAnsi="Arial"/>
          <w:b/>
          <w:sz w:val="20"/>
          <w:szCs w:val="20"/>
        </w:rPr>
        <w:t>Demande d’images</w:t>
      </w:r>
    </w:p>
    <w:p w14:paraId="35818A2A" w14:textId="1B49D2DC" w:rsidR="008D1D0F" w:rsidRDefault="00992107" w:rsidP="007A5022">
      <w:pPr>
        <w:spacing w:line="288" w:lineRule="auto"/>
        <w:ind w:right="-567"/>
        <w:rPr>
          <w:rFonts w:ascii="Arial" w:hAnsi="Arial" w:cs="Arial"/>
          <w:sz w:val="20"/>
          <w:szCs w:val="20"/>
        </w:rPr>
      </w:pPr>
      <w:r>
        <w:rPr>
          <w:rFonts w:ascii="Arial" w:hAnsi="Arial"/>
          <w:sz w:val="20"/>
          <w:szCs w:val="20"/>
        </w:rPr>
        <w:t>Les images à télécharger sont disponibles sur notre portail multimédia press-n-relations.amid-pr.com (terme de recherche « Schaerer-125-ans »). C’est avec plaisir que je vous ferais également parvenir les fichiers par e-mail. Contact : nfo@press-n-relations.de</w:t>
      </w:r>
    </w:p>
    <w:p w14:paraId="459E3770" w14:textId="77777777" w:rsidR="005E5326" w:rsidRPr="00B84EBE" w:rsidRDefault="005E5326" w:rsidP="007A5022">
      <w:pPr>
        <w:spacing w:line="288" w:lineRule="auto"/>
        <w:ind w:right="-567"/>
        <w:rPr>
          <w:rFonts w:ascii="Helvetica" w:hAnsi="Helvetica"/>
          <w:sz w:val="20"/>
        </w:rPr>
      </w:pPr>
    </w:p>
    <w:p w14:paraId="61C196C8" w14:textId="77777777" w:rsidR="00A7608D" w:rsidRPr="0016099D" w:rsidRDefault="00A7608D" w:rsidP="007A5022">
      <w:pPr>
        <w:spacing w:line="312" w:lineRule="auto"/>
        <w:ind w:right="-567"/>
        <w:rPr>
          <w:rFonts w:ascii="Arial" w:hAnsi="Arial" w:cs="Arial"/>
          <w:sz w:val="20"/>
          <w:szCs w:val="20"/>
          <w:lang w:val="de-DE"/>
        </w:rPr>
      </w:pPr>
    </w:p>
    <w:tbl>
      <w:tblPr>
        <w:tblW w:w="0" w:type="auto"/>
        <w:tblLook w:val="04A0" w:firstRow="1" w:lastRow="0" w:firstColumn="1" w:lastColumn="0" w:noHBand="0" w:noVBand="1"/>
      </w:tblPr>
      <w:tblGrid>
        <w:gridCol w:w="3853"/>
        <w:gridCol w:w="3802"/>
      </w:tblGrid>
      <w:tr w:rsidR="00A7608D" w:rsidRPr="00FD6944" w14:paraId="3BB4639B" w14:textId="77777777" w:rsidTr="00A322B8">
        <w:tc>
          <w:tcPr>
            <w:tcW w:w="3853" w:type="dxa"/>
            <w:shd w:val="clear" w:color="auto" w:fill="auto"/>
          </w:tcPr>
          <w:p w14:paraId="5AC2615A" w14:textId="77777777" w:rsidR="00A7608D" w:rsidRPr="00C414A5" w:rsidRDefault="00A7608D" w:rsidP="007A5022">
            <w:pPr>
              <w:pStyle w:val="berschrift2"/>
              <w:ind w:left="-142" w:right="-567" w:firstLine="142"/>
              <w:rPr>
                <w:rFonts w:cs="Helvetica"/>
                <w:sz w:val="18"/>
              </w:rPr>
            </w:pPr>
            <w:r>
              <w:rPr>
                <w:sz w:val="18"/>
              </w:rPr>
              <w:t>Pour de plus amples informations :</w:t>
            </w:r>
          </w:p>
          <w:p w14:paraId="6E1DACB5" w14:textId="77777777" w:rsidR="00A7608D" w:rsidRPr="002A6703" w:rsidRDefault="00A7608D" w:rsidP="007A5022">
            <w:pPr>
              <w:spacing w:line="288" w:lineRule="auto"/>
              <w:ind w:right="-567"/>
              <w:rPr>
                <w:rFonts w:ascii="Helvetica" w:hAnsi="Helvetica"/>
                <w:sz w:val="18"/>
              </w:rPr>
            </w:pPr>
            <w:r>
              <w:rPr>
                <w:rFonts w:ascii="Helvetica" w:hAnsi="Helvetica"/>
                <w:sz w:val="18"/>
              </w:rPr>
              <w:t>Schaerer AG, Inga Schäper</w:t>
            </w:r>
          </w:p>
          <w:p w14:paraId="037794FE" w14:textId="77777777" w:rsidR="00A7608D" w:rsidRPr="002A6703" w:rsidRDefault="00A7608D" w:rsidP="007A5022">
            <w:pPr>
              <w:spacing w:line="288" w:lineRule="auto"/>
              <w:ind w:right="-567"/>
              <w:rPr>
                <w:rFonts w:ascii="Helvetica" w:hAnsi="Helvetica"/>
                <w:sz w:val="18"/>
              </w:rPr>
            </w:pPr>
            <w:r>
              <w:rPr>
                <w:rFonts w:ascii="Helvetica" w:hAnsi="Helvetica"/>
                <w:sz w:val="18"/>
              </w:rPr>
              <w:t>Allmendweg 8, 4528 Zuchwil, Suisse</w:t>
            </w:r>
          </w:p>
          <w:p w14:paraId="1D9B83DB" w14:textId="77777777" w:rsidR="00A7608D" w:rsidRPr="002A6703" w:rsidRDefault="00A7608D" w:rsidP="007A5022">
            <w:pPr>
              <w:spacing w:line="288" w:lineRule="auto"/>
              <w:ind w:right="-567"/>
              <w:rPr>
                <w:rFonts w:ascii="Helvetica" w:hAnsi="Helvetica"/>
                <w:sz w:val="18"/>
              </w:rPr>
            </w:pPr>
            <w:r>
              <w:rPr>
                <w:rFonts w:ascii="Helvetica" w:hAnsi="Helvetica"/>
                <w:sz w:val="18"/>
              </w:rPr>
              <w:t>Tél. : +41</w:t>
            </w:r>
            <w:r>
              <w:t xml:space="preserve"> </w:t>
            </w:r>
            <w:r>
              <w:rPr>
                <w:rFonts w:ascii="Helvetica" w:hAnsi="Helvetica"/>
                <w:sz w:val="18"/>
              </w:rPr>
              <w:t>32 681 64 01</w:t>
            </w:r>
          </w:p>
          <w:p w14:paraId="721E2925" w14:textId="77777777" w:rsidR="00A7608D" w:rsidRPr="002A6703" w:rsidRDefault="00A7608D" w:rsidP="007A5022">
            <w:pPr>
              <w:spacing w:line="288" w:lineRule="auto"/>
              <w:ind w:right="-567"/>
              <w:rPr>
                <w:rFonts w:ascii="Helvetica" w:hAnsi="Helvetica"/>
                <w:sz w:val="18"/>
              </w:rPr>
            </w:pPr>
            <w:r>
              <w:rPr>
                <w:rFonts w:ascii="Helvetica" w:hAnsi="Helvetica"/>
                <w:sz w:val="18"/>
              </w:rPr>
              <w:t>Fax : +41</w:t>
            </w:r>
            <w:r>
              <w:t xml:space="preserve"> </w:t>
            </w:r>
            <w:r>
              <w:rPr>
                <w:rFonts w:ascii="Helvetica" w:hAnsi="Helvetica"/>
                <w:sz w:val="18"/>
              </w:rPr>
              <w:t>32 681 64 04</w:t>
            </w:r>
          </w:p>
          <w:p w14:paraId="0A1D6050" w14:textId="77777777" w:rsidR="00A7608D" w:rsidRPr="002A6703" w:rsidRDefault="00A7608D" w:rsidP="007A5022">
            <w:pPr>
              <w:spacing w:line="288" w:lineRule="auto"/>
              <w:ind w:right="-567"/>
              <w:rPr>
                <w:rFonts w:ascii="Helvetica" w:hAnsi="Helvetica"/>
                <w:sz w:val="18"/>
              </w:rPr>
            </w:pPr>
            <w:r>
              <w:rPr>
                <w:rFonts w:ascii="Helvetica" w:hAnsi="Helvetica"/>
                <w:sz w:val="18"/>
              </w:rPr>
              <w:t>inga.schaeper@schaerer.com</w:t>
            </w:r>
          </w:p>
          <w:p w14:paraId="240497E2" w14:textId="77777777" w:rsidR="00A7608D" w:rsidRPr="002A6703" w:rsidRDefault="00A7608D" w:rsidP="007A5022">
            <w:pPr>
              <w:spacing w:line="288" w:lineRule="auto"/>
              <w:ind w:right="-567"/>
              <w:rPr>
                <w:rFonts w:ascii="Arial" w:hAnsi="Arial" w:cs="Arial"/>
                <w:sz w:val="20"/>
                <w:szCs w:val="20"/>
              </w:rPr>
            </w:pPr>
            <w:r>
              <w:rPr>
                <w:rFonts w:ascii="Helvetica" w:hAnsi="Helvetica"/>
                <w:sz w:val="18"/>
              </w:rPr>
              <w:t>www.schaerer.com</w:t>
            </w:r>
          </w:p>
        </w:tc>
        <w:tc>
          <w:tcPr>
            <w:tcW w:w="3802" w:type="dxa"/>
            <w:shd w:val="clear" w:color="auto" w:fill="auto"/>
          </w:tcPr>
          <w:p w14:paraId="5F438321" w14:textId="77777777" w:rsidR="00A7608D" w:rsidRPr="002A6703" w:rsidRDefault="00A7608D" w:rsidP="007A5022">
            <w:pPr>
              <w:widowControl w:val="0"/>
              <w:spacing w:line="288" w:lineRule="auto"/>
              <w:ind w:right="-567"/>
              <w:rPr>
                <w:rFonts w:ascii="Helvetica" w:hAnsi="Helvetica"/>
                <w:b/>
                <w:sz w:val="18"/>
              </w:rPr>
            </w:pPr>
            <w:r>
              <w:rPr>
                <w:rFonts w:ascii="Helvetica" w:hAnsi="Helvetica"/>
                <w:b/>
                <w:sz w:val="18"/>
              </w:rPr>
              <w:t>Relations publiques et de presse :</w:t>
            </w:r>
          </w:p>
          <w:p w14:paraId="3C0A7483" w14:textId="77777777" w:rsidR="009D322F" w:rsidRDefault="009D322F" w:rsidP="007A5022">
            <w:pPr>
              <w:spacing w:line="264" w:lineRule="auto"/>
              <w:ind w:right="-567"/>
              <w:rPr>
                <w:rFonts w:ascii="Helvetica" w:hAnsi="Helvetica"/>
                <w:color w:val="000000"/>
                <w:sz w:val="18"/>
              </w:rPr>
            </w:pPr>
            <w:r>
              <w:rPr>
                <w:rFonts w:ascii="Helvetica" w:hAnsi="Helvetica"/>
                <w:color w:val="000000"/>
                <w:sz w:val="18"/>
              </w:rPr>
              <w:t xml:space="preserve">Schaerer Deutschland Pressebüro </w:t>
            </w:r>
          </w:p>
          <w:p w14:paraId="7824922A" w14:textId="77777777" w:rsidR="009D322F" w:rsidRPr="00865B58" w:rsidRDefault="009D322F" w:rsidP="007A5022">
            <w:pPr>
              <w:spacing w:line="264" w:lineRule="auto"/>
              <w:ind w:right="-567"/>
              <w:rPr>
                <w:rFonts w:ascii="Helvetica" w:hAnsi="Helvetica"/>
                <w:color w:val="000000"/>
                <w:sz w:val="18"/>
              </w:rPr>
            </w:pPr>
            <w:r>
              <w:rPr>
                <w:rFonts w:ascii="Helvetica" w:hAnsi="Helvetica"/>
                <w:color w:val="000000"/>
                <w:sz w:val="18"/>
              </w:rPr>
              <w:t>c/o Press’n’Relations GmbH, Natasa Forstner</w:t>
            </w:r>
          </w:p>
          <w:p w14:paraId="2E084786" w14:textId="220C35AB" w:rsidR="009D322F" w:rsidRPr="00865B58" w:rsidRDefault="009D322F" w:rsidP="007A5022">
            <w:pPr>
              <w:spacing w:line="264" w:lineRule="auto"/>
              <w:ind w:right="-567"/>
              <w:rPr>
                <w:rFonts w:ascii="Helvetica" w:hAnsi="Helvetica"/>
                <w:color w:val="000000"/>
                <w:sz w:val="18"/>
              </w:rPr>
            </w:pPr>
            <w:r>
              <w:rPr>
                <w:rFonts w:ascii="Helvetica" w:hAnsi="Helvetica"/>
                <w:color w:val="000000"/>
                <w:sz w:val="18"/>
              </w:rPr>
              <w:t>Magirusstrasse 33, D-89077 Ulm</w:t>
            </w:r>
          </w:p>
          <w:p w14:paraId="0EACB9AC" w14:textId="77777777" w:rsidR="009D322F" w:rsidRPr="00595B13" w:rsidRDefault="009D322F" w:rsidP="007A5022">
            <w:pPr>
              <w:pStyle w:val="Sprechblasentext"/>
              <w:spacing w:line="264" w:lineRule="auto"/>
              <w:ind w:right="-567"/>
              <w:rPr>
                <w:rFonts w:ascii="Helvetica" w:hAnsi="Helvetica" w:cs="Tahoma"/>
                <w:color w:val="000000"/>
                <w:sz w:val="18"/>
              </w:rPr>
            </w:pPr>
            <w:r>
              <w:rPr>
                <w:rFonts w:ascii="Helvetica" w:hAnsi="Helvetica"/>
                <w:color w:val="000000"/>
                <w:sz w:val="18"/>
              </w:rPr>
              <w:t xml:space="preserve">Tél. : +49 731 96 287-17 </w:t>
            </w:r>
          </w:p>
          <w:p w14:paraId="135BB4BC" w14:textId="77777777" w:rsidR="009D322F" w:rsidRPr="00595B13" w:rsidRDefault="009D322F" w:rsidP="007A5022">
            <w:pPr>
              <w:pStyle w:val="Sprechblasentext"/>
              <w:spacing w:line="264" w:lineRule="auto"/>
              <w:ind w:right="-567"/>
              <w:rPr>
                <w:rFonts w:ascii="Helvetica" w:hAnsi="Helvetica" w:cs="Tahoma"/>
                <w:color w:val="000000"/>
                <w:sz w:val="18"/>
              </w:rPr>
            </w:pPr>
            <w:r>
              <w:rPr>
                <w:rFonts w:ascii="Helvetica" w:hAnsi="Helvetica"/>
                <w:color w:val="000000"/>
                <w:sz w:val="18"/>
              </w:rPr>
              <w:t>Fax : +49 731 96 287-97</w:t>
            </w:r>
          </w:p>
          <w:p w14:paraId="40313B15" w14:textId="77777777" w:rsidR="00A7608D" w:rsidRPr="009D322F" w:rsidRDefault="009D322F" w:rsidP="007A5022">
            <w:pPr>
              <w:spacing w:line="288" w:lineRule="auto"/>
              <w:ind w:right="-567"/>
              <w:rPr>
                <w:rFonts w:ascii="Arial" w:hAnsi="Arial" w:cs="Arial"/>
                <w:sz w:val="20"/>
                <w:szCs w:val="20"/>
              </w:rPr>
            </w:pPr>
            <w:r>
              <w:rPr>
                <w:rFonts w:ascii="Helvetica" w:hAnsi="Helvetica"/>
                <w:color w:val="000000"/>
                <w:sz w:val="18"/>
              </w:rPr>
              <w:t>nfo@press-n-relations.de</w:t>
            </w:r>
            <w:r>
              <w:rPr>
                <w:rFonts w:ascii="Helvetica" w:hAnsi="Helvetica"/>
                <w:color w:val="000000"/>
                <w:sz w:val="18"/>
              </w:rPr>
              <w:br/>
              <w:t>www.press-n-relations.de</w:t>
            </w:r>
          </w:p>
        </w:tc>
      </w:tr>
    </w:tbl>
    <w:p w14:paraId="125DF605" w14:textId="77777777" w:rsidR="00A7608D" w:rsidRDefault="00A7608D" w:rsidP="007A5022">
      <w:pPr>
        <w:widowControl w:val="0"/>
        <w:spacing w:line="288" w:lineRule="auto"/>
        <w:ind w:right="-567"/>
        <w:rPr>
          <w:rFonts w:ascii="Arial" w:hAnsi="Arial" w:cs="Arial"/>
          <w:szCs w:val="20"/>
          <w:lang w:val="it-IT"/>
        </w:rPr>
      </w:pPr>
    </w:p>
    <w:p w14:paraId="00FACA2B" w14:textId="77777777" w:rsidR="00A7608D" w:rsidRPr="00D1285B" w:rsidRDefault="00A7608D" w:rsidP="007A5022">
      <w:pPr>
        <w:widowControl w:val="0"/>
        <w:spacing w:line="288" w:lineRule="auto"/>
        <w:ind w:right="-567"/>
        <w:outlineLvl w:val="0"/>
        <w:rPr>
          <w:rFonts w:ascii="Helvetica" w:hAnsi="Helvetica"/>
          <w:b/>
          <w:sz w:val="18"/>
        </w:rPr>
      </w:pPr>
      <w:r>
        <w:rPr>
          <w:rFonts w:ascii="Helvetica" w:hAnsi="Helvetica"/>
          <w:b/>
          <w:sz w:val="18"/>
        </w:rPr>
        <w:t>Schaerer AG</w:t>
      </w:r>
    </w:p>
    <w:p w14:paraId="7C9B5E21" w14:textId="4BCB29EA" w:rsidR="00733D4E" w:rsidRDefault="00A7608D" w:rsidP="007A5022">
      <w:pPr>
        <w:widowControl w:val="0"/>
        <w:spacing w:line="288" w:lineRule="auto"/>
        <w:ind w:right="-567"/>
        <w:rPr>
          <w:rFonts w:ascii="Helvetica" w:hAnsi="Helvetica"/>
          <w:bCs/>
          <w:sz w:val="18"/>
        </w:rPr>
      </w:pPr>
      <w:r>
        <w:rPr>
          <w:rFonts w:ascii="Helvetica" w:hAnsi="Helvetica"/>
          <w:sz w:val="18"/>
        </w:rPr>
        <w:t xml:space="preserve">La société Schaerer AG fondée en 1892 et implantée en Suisse, à Zuchwil près de Soleure, est l’un des principaux fabricants mondiaux de machines à café professionnelles entièrement automatiques. Elle propose des solutions parfaitement adaptées à vos besoins et à vos exigences de performance. La société Schaerer AG est présente dans le monde entier avec des filiales en Allemagne, en Belgique et aux États-Unis et plus de 70 partenaires sur tous les continents. Depuis 2006, Schaerer fait partie du groupe WMF et, </w:t>
      </w:r>
      <w:r>
        <w:rPr>
          <w:rFonts w:ascii="Helvetica" w:hAnsi="Helvetica"/>
          <w:bCs/>
          <w:sz w:val="18"/>
        </w:rPr>
        <w:t xml:space="preserve">depuis la fin 2016, appartient au groupe français SEB.  </w:t>
      </w:r>
    </w:p>
    <w:p w14:paraId="43898858" w14:textId="77777777" w:rsidR="00733D4E" w:rsidRPr="00733D4E" w:rsidRDefault="00733D4E" w:rsidP="007A5022">
      <w:pPr>
        <w:widowControl w:val="0"/>
        <w:spacing w:line="288" w:lineRule="auto"/>
        <w:ind w:right="-567"/>
        <w:rPr>
          <w:rFonts w:ascii="Helvetica" w:hAnsi="Helvetica"/>
          <w:b/>
          <w:sz w:val="18"/>
        </w:rPr>
      </w:pPr>
    </w:p>
    <w:p w14:paraId="67CA7B91" w14:textId="652D2E0F" w:rsidR="007507F3" w:rsidRPr="00254212" w:rsidRDefault="00A7608D" w:rsidP="007A5022">
      <w:pPr>
        <w:widowControl w:val="0"/>
        <w:spacing w:line="288" w:lineRule="auto"/>
        <w:ind w:right="-567"/>
        <w:rPr>
          <w:rFonts w:ascii="Helvetica" w:hAnsi="Helvetica"/>
          <w:color w:val="000000"/>
          <w:sz w:val="18"/>
        </w:rPr>
      </w:pPr>
      <w:r>
        <w:rPr>
          <w:rFonts w:ascii="Helvetica" w:hAnsi="Helvetica"/>
          <w:sz w:val="18"/>
        </w:rPr>
        <w:t xml:space="preserve">Aux quatre coins de la planète, les clients apprécient la facilité d’utilisation des machines, la variété des boissons disponibles par un simple bouton et l’excellente qualité du café. Les nombreuses innovations, dont le système de lait Best Foam révolutionnaire et breveté, témoignent de l’esprit avant-gardiste de l’entreprise. </w:t>
      </w:r>
      <w:r>
        <w:rPr>
          <w:rFonts w:ascii="Helvetica" w:hAnsi="Helvetica"/>
          <w:color w:val="000000"/>
          <w:sz w:val="18"/>
        </w:rPr>
        <w:t>La devise de l’entreprise « swiss coffee competence » est synonyme d’ingénierie suisse associée à un vaste savoir-faire en matière de café</w:t>
      </w:r>
      <w:r>
        <w:rPr>
          <w:rFonts w:ascii="Helvetica" w:hAnsi="Helvetica"/>
          <w:sz w:val="18"/>
        </w:rPr>
        <w:t>. La promesse « Barista Inside » de Schaerer allie une technologie de machines à café, un savoir-faire de longue date et l’expertise d’un barista : au cœur des machines à café, les composants interagissent en parfaite symbiose afin de préparer des boissons au goût et à l’aspect dignes des créations artisanales d’un authentique barista.</w:t>
      </w:r>
    </w:p>
    <w:sectPr w:rsidR="007507F3" w:rsidRPr="00254212" w:rsidSect="00DA78A8">
      <w:headerReference w:type="even" r:id="rId11"/>
      <w:headerReference w:type="default" r:id="rId12"/>
      <w:footerReference w:type="even" r:id="rId13"/>
      <w:footerReference w:type="default" r:id="rId14"/>
      <w:headerReference w:type="first" r:id="rId15"/>
      <w:footerReference w:type="first" r:id="rId16"/>
      <w:pgSz w:w="11906" w:h="16838"/>
      <w:pgMar w:top="1417" w:right="2834" w:bottom="928" w:left="1417" w:header="708" w:footer="45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F1642B9" w14:textId="77777777" w:rsidR="00525507" w:rsidRDefault="00525507">
      <w:r>
        <w:separator/>
      </w:r>
    </w:p>
  </w:endnote>
  <w:endnote w:type="continuationSeparator" w:id="0">
    <w:p w14:paraId="7E799496" w14:textId="77777777" w:rsidR="00525507" w:rsidRDefault="005255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LT Std 55">
    <w:altName w:val="Cambria"/>
    <w:panose1 w:val="00000000000000000000"/>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auto"/>
    <w:pitch w:val="variable"/>
    <w:sig w:usb0="00000287" w:usb1="00000000" w:usb2="00000000" w:usb3="00000000" w:csb0="0000009F" w:csb1="00000000"/>
  </w:font>
  <w:font w:name="Tahoma">
    <w:panose1 w:val="020B0604030504040204"/>
    <w:charset w:val="00"/>
    <w:family w:val="auto"/>
    <w:pitch w:val="variable"/>
    <w:sig w:usb0="E1002EFF" w:usb1="C000605B" w:usb2="00000029" w:usb3="00000000" w:csb0="000101FF" w:csb1="00000000"/>
  </w:font>
  <w:font w:name="SimSun">
    <w:panose1 w:val="02010600030101010101"/>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409330" w14:textId="77777777" w:rsidR="00400366" w:rsidRDefault="00400366">
    <w:pPr>
      <w:pStyle w:val="Fuzeile"/>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C556B9" w14:textId="77777777" w:rsidR="007507F3" w:rsidRDefault="007507F3" w:rsidP="007507F3">
    <w:pPr>
      <w:pStyle w:val="Fuzeile"/>
      <w:rPr>
        <w:sz w:val="24"/>
      </w:rPr>
    </w:pPr>
  </w:p>
  <w:p w14:paraId="009CFD2F" w14:textId="17000E2F" w:rsidR="007507F3" w:rsidRDefault="007507F3" w:rsidP="007507F3">
    <w:pPr>
      <w:pStyle w:val="Fuzeile"/>
      <w:pBdr>
        <w:top w:val="single" w:sz="4" w:space="1" w:color="auto"/>
      </w:pBdr>
      <w:tabs>
        <w:tab w:val="left" w:pos="7720"/>
        <w:tab w:val="right" w:pos="9360"/>
      </w:tabs>
      <w:rPr>
        <w:rStyle w:val="Seitenzahl"/>
        <w:szCs w:val="16"/>
      </w:rPr>
    </w:pPr>
    <w:r>
      <w:tab/>
    </w:r>
    <w:r>
      <w:tab/>
    </w:r>
    <w:r>
      <w:tab/>
    </w:r>
    <w:r w:rsidR="00E31CBD" w:rsidRPr="004A788D">
      <w:rPr>
        <w:rStyle w:val="Seitenzahl"/>
        <w:szCs w:val="16"/>
      </w:rPr>
      <w:fldChar w:fldCharType="begin"/>
    </w:r>
    <w:r w:rsidRPr="006E77B7">
      <w:rPr>
        <w:rStyle w:val="Seitenzahl"/>
        <w:szCs w:val="16"/>
      </w:rPr>
      <w:instrText xml:space="preserve"> </w:instrText>
    </w:r>
    <w:r w:rsidR="004874F0">
      <w:rPr>
        <w:rStyle w:val="Seitenzahl"/>
        <w:szCs w:val="16"/>
      </w:rPr>
      <w:instrText>PAGE</w:instrText>
    </w:r>
    <w:r w:rsidRPr="006E77B7">
      <w:rPr>
        <w:rStyle w:val="Seitenzahl"/>
        <w:szCs w:val="16"/>
      </w:rPr>
      <w:instrText xml:space="preserve"> </w:instrText>
    </w:r>
    <w:r w:rsidR="00E31CBD" w:rsidRPr="004A788D">
      <w:rPr>
        <w:rStyle w:val="Seitenzahl"/>
        <w:szCs w:val="16"/>
      </w:rPr>
      <w:fldChar w:fldCharType="separate"/>
    </w:r>
    <w:r w:rsidR="00EB753D">
      <w:rPr>
        <w:rStyle w:val="Seitenzahl"/>
        <w:noProof/>
        <w:szCs w:val="16"/>
      </w:rPr>
      <w:t>1</w:t>
    </w:r>
    <w:r w:rsidR="00E31CBD" w:rsidRPr="004A788D">
      <w:rPr>
        <w:rStyle w:val="Seitenzahl"/>
        <w:szCs w:val="16"/>
      </w:rPr>
      <w:fldChar w:fldCharType="end"/>
    </w:r>
    <w:r>
      <w:rPr>
        <w:rStyle w:val="Seitenzahl"/>
        <w:szCs w:val="16"/>
      </w:rPr>
      <w:t xml:space="preserve"> / </w:t>
    </w:r>
    <w:r w:rsidR="00E31CBD" w:rsidRPr="004A788D">
      <w:rPr>
        <w:rStyle w:val="Seitenzahl"/>
        <w:szCs w:val="16"/>
      </w:rPr>
      <w:fldChar w:fldCharType="begin"/>
    </w:r>
    <w:r w:rsidRPr="004A788D">
      <w:rPr>
        <w:rStyle w:val="Seitenzahl"/>
        <w:szCs w:val="16"/>
      </w:rPr>
      <w:instrText xml:space="preserve"> </w:instrText>
    </w:r>
    <w:r w:rsidR="004874F0">
      <w:rPr>
        <w:rStyle w:val="Seitenzahl"/>
        <w:szCs w:val="16"/>
      </w:rPr>
      <w:instrText>NUMPAGES</w:instrText>
    </w:r>
    <w:r w:rsidRPr="004A788D">
      <w:rPr>
        <w:rStyle w:val="Seitenzahl"/>
        <w:szCs w:val="16"/>
      </w:rPr>
      <w:instrText xml:space="preserve"> </w:instrText>
    </w:r>
    <w:r w:rsidR="00E31CBD" w:rsidRPr="004A788D">
      <w:rPr>
        <w:rStyle w:val="Seitenzahl"/>
        <w:szCs w:val="16"/>
      </w:rPr>
      <w:fldChar w:fldCharType="separate"/>
    </w:r>
    <w:r w:rsidR="00EB753D">
      <w:rPr>
        <w:rStyle w:val="Seitenzahl"/>
        <w:noProof/>
        <w:szCs w:val="16"/>
      </w:rPr>
      <w:t>4</w:t>
    </w:r>
    <w:r w:rsidR="00E31CBD" w:rsidRPr="004A788D">
      <w:rPr>
        <w:rStyle w:val="Seitenzahl"/>
        <w:szCs w:val="16"/>
      </w:rPr>
      <w:fldChar w:fldCharType="end"/>
    </w:r>
  </w:p>
  <w:p w14:paraId="21A99EDC" w14:textId="77777777" w:rsidR="007507F3" w:rsidRPr="006E77B7" w:rsidRDefault="007507F3" w:rsidP="007507F3">
    <w:pPr>
      <w:pStyle w:val="Fuzeile"/>
      <w:pBdr>
        <w:top w:val="single" w:sz="4" w:space="1" w:color="auto"/>
      </w:pBdr>
      <w:tabs>
        <w:tab w:val="right" w:pos="9360"/>
      </w:tabs>
      <w:rPr>
        <w:lang w:val="en-GB"/>
      </w:rP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B6D230" w14:textId="77777777" w:rsidR="00400366" w:rsidRDefault="00400366">
    <w:pPr>
      <w:pStyle w:val="Fuzeil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53352F" w14:textId="77777777" w:rsidR="00525507" w:rsidRDefault="00525507">
      <w:r>
        <w:separator/>
      </w:r>
    </w:p>
  </w:footnote>
  <w:footnote w:type="continuationSeparator" w:id="0">
    <w:p w14:paraId="05218363" w14:textId="77777777" w:rsidR="00525507" w:rsidRDefault="0052550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D399C4" w14:textId="77777777" w:rsidR="00400366" w:rsidRDefault="00400366">
    <w:pPr>
      <w:pStyle w:val="Kopfzeile"/>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27B962" w14:textId="1FC20233" w:rsidR="007507F3" w:rsidRDefault="00B92398" w:rsidP="007507F3">
    <w:pPr>
      <w:pStyle w:val="Kopfzeile"/>
      <w:tabs>
        <w:tab w:val="clear" w:pos="4536"/>
        <w:tab w:val="clear" w:pos="9072"/>
      </w:tabs>
      <w:jc w:val="right"/>
    </w:pPr>
    <w:r>
      <w:rPr>
        <w:noProof/>
        <w:lang w:val="de-DE" w:eastAsia="de-DE"/>
      </w:rPr>
      <w:drawing>
        <wp:anchor distT="0" distB="0" distL="114300" distR="114300" simplePos="0" relativeHeight="251657728" behindDoc="0" locked="0" layoutInCell="1" allowOverlap="1" wp14:anchorId="6C29F7EB" wp14:editId="5DBC66D6">
          <wp:simplePos x="0" y="0"/>
          <wp:positionH relativeFrom="column">
            <wp:posOffset>4343400</wp:posOffset>
          </wp:positionH>
          <wp:positionV relativeFrom="paragraph">
            <wp:posOffset>-6985</wp:posOffset>
          </wp:positionV>
          <wp:extent cx="1729740" cy="730250"/>
          <wp:effectExtent l="0" t="0" r="3810" b="0"/>
          <wp:wrapNone/>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9740" cy="730250"/>
                  </a:xfrm>
                  <a:prstGeom prst="rect">
                    <a:avLst/>
                  </a:prstGeom>
                  <a:noFill/>
                </pic:spPr>
              </pic:pic>
            </a:graphicData>
          </a:graphic>
          <wp14:sizeRelH relativeFrom="page">
            <wp14:pctWidth>0</wp14:pctWidth>
          </wp14:sizeRelH>
          <wp14:sizeRelV relativeFrom="page">
            <wp14:pctHeight>0</wp14:pctHeight>
          </wp14:sizeRelV>
        </wp:anchor>
      </w:drawing>
    </w:r>
  </w:p>
  <w:p w14:paraId="5FFFA377" w14:textId="77777777" w:rsidR="007507F3" w:rsidRPr="004A788D" w:rsidRDefault="007507F3" w:rsidP="007507F3">
    <w:pPr>
      <w:pStyle w:val="Kopfzeile"/>
      <w:tabs>
        <w:tab w:val="clear" w:pos="4536"/>
        <w:tab w:val="clear" w:pos="9072"/>
      </w:tabs>
      <w:rPr>
        <w:rFonts w:ascii="Century Gothic" w:hAnsi="Century Gothic"/>
        <w:b/>
        <w:sz w:val="24"/>
        <w:szCs w:val="24"/>
      </w:rPr>
    </w:pPr>
    <w:r>
      <w:rPr>
        <w:rFonts w:ascii="Century Gothic" w:hAnsi="Century Gothic"/>
        <w:b/>
        <w:sz w:val="24"/>
        <w:szCs w:val="24"/>
      </w:rPr>
      <w:t xml:space="preserve">Communiqué de presse </w:t>
    </w:r>
  </w:p>
  <w:p w14:paraId="6D2EF547" w14:textId="77777777" w:rsidR="007507F3" w:rsidRDefault="007507F3" w:rsidP="007507F3">
    <w:pPr>
      <w:pStyle w:val="Kopfzeile"/>
      <w:tabs>
        <w:tab w:val="clear" w:pos="4536"/>
        <w:tab w:val="clear" w:pos="9072"/>
      </w:tabs>
    </w:pPr>
  </w:p>
  <w:p w14:paraId="3D8497F5" w14:textId="77777777" w:rsidR="007507F3" w:rsidRDefault="007507F3" w:rsidP="007507F3">
    <w:pPr>
      <w:pStyle w:val="Kopfzeile"/>
      <w:tabs>
        <w:tab w:val="clear" w:pos="4536"/>
        <w:tab w:val="clear" w:pos="9072"/>
      </w:tabs>
    </w:pPr>
  </w:p>
  <w:p w14:paraId="22C672E3" w14:textId="77777777" w:rsidR="007507F3" w:rsidRDefault="007507F3">
    <w:pPr>
      <w:pStyle w:val="Kopfzeile"/>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0743C4" w14:textId="77777777" w:rsidR="00400366" w:rsidRDefault="00400366">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3">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2"/>
  <w:activeWritingStyle w:appName="MSWord" w:lang="it-IT" w:vendorID="64" w:dllVersion="6" w:nlCheck="1" w:checkStyle="0"/>
  <w:activeWritingStyle w:appName="MSWord" w:lang="de-DE" w:vendorID="64" w:dllVersion="6" w:nlCheck="1" w:checkStyle="1"/>
  <w:activeWritingStyle w:appName="MSWord" w:lang="de-CH" w:vendorID="64" w:dllVersion="6" w:nlCheck="1" w:checkStyle="1"/>
  <w:activeWritingStyle w:appName="MSWord" w:lang="fr-CH" w:vendorID="64" w:dllVersion="6" w:nlCheck="1" w:checkStyle="1"/>
  <w:activeWritingStyle w:appName="MSWord" w:lang="de-DE" w:vendorID="64" w:dllVersion="0" w:nlCheck="1" w:checkStyle="0"/>
  <w:activeWritingStyle w:appName="MSWord" w:lang="de-CH" w:vendorID="64" w:dllVersion="0" w:nlCheck="1" w:checkStyle="0"/>
  <w:activeWritingStyle w:appName="MSWord" w:lang="en-GB" w:vendorID="64" w:dllVersion="6" w:nlCheck="1" w:checkStyle="1"/>
  <w:activeWritingStyle w:appName="MSWord" w:lang="en-GB" w:vendorID="64" w:dllVersion="0" w:nlCheck="1" w:checkStyle="0"/>
  <w:activeWritingStyle w:appName="MSWord" w:lang="it-IT" w:vendorID="64" w:dllVersion="0" w:nlCheck="1" w:checkStyle="0"/>
  <w:activeWritingStyle w:appName="MSWord" w:lang="fr-CH" w:vendorID="64" w:dllVersion="0" w:nlCheck="1" w:checkStyle="0"/>
  <w:activeWritingStyle w:appName="MSWord" w:lang="fr-FR"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2146"/>
    <w:rsid w:val="0000077A"/>
    <w:rsid w:val="0001388E"/>
    <w:rsid w:val="000224D6"/>
    <w:rsid w:val="00023651"/>
    <w:rsid w:val="00023C9D"/>
    <w:rsid w:val="000248D7"/>
    <w:rsid w:val="00025D93"/>
    <w:rsid w:val="00031496"/>
    <w:rsid w:val="00034D67"/>
    <w:rsid w:val="00044C8A"/>
    <w:rsid w:val="00047300"/>
    <w:rsid w:val="0004743D"/>
    <w:rsid w:val="00051AAE"/>
    <w:rsid w:val="00057CFD"/>
    <w:rsid w:val="000665D9"/>
    <w:rsid w:val="00067E27"/>
    <w:rsid w:val="00070CD0"/>
    <w:rsid w:val="00071E78"/>
    <w:rsid w:val="0007372B"/>
    <w:rsid w:val="00074700"/>
    <w:rsid w:val="00075460"/>
    <w:rsid w:val="00076EDE"/>
    <w:rsid w:val="0008197A"/>
    <w:rsid w:val="00081B5C"/>
    <w:rsid w:val="0009003D"/>
    <w:rsid w:val="000929B0"/>
    <w:rsid w:val="00092BCB"/>
    <w:rsid w:val="00092CBA"/>
    <w:rsid w:val="00096B23"/>
    <w:rsid w:val="000A087C"/>
    <w:rsid w:val="000A334E"/>
    <w:rsid w:val="000A727A"/>
    <w:rsid w:val="000B2829"/>
    <w:rsid w:val="000C10BB"/>
    <w:rsid w:val="000C3BD8"/>
    <w:rsid w:val="000C495A"/>
    <w:rsid w:val="000D4C4C"/>
    <w:rsid w:val="000D6C8E"/>
    <w:rsid w:val="000E2B48"/>
    <w:rsid w:val="000E383A"/>
    <w:rsid w:val="000E4B02"/>
    <w:rsid w:val="000F2180"/>
    <w:rsid w:val="000F26DA"/>
    <w:rsid w:val="000F54F0"/>
    <w:rsid w:val="000F670B"/>
    <w:rsid w:val="00106E39"/>
    <w:rsid w:val="00107A74"/>
    <w:rsid w:val="00111EE6"/>
    <w:rsid w:val="00113B93"/>
    <w:rsid w:val="00117027"/>
    <w:rsid w:val="001175FB"/>
    <w:rsid w:val="001213F7"/>
    <w:rsid w:val="00122D24"/>
    <w:rsid w:val="00132840"/>
    <w:rsid w:val="00133CED"/>
    <w:rsid w:val="00133DE9"/>
    <w:rsid w:val="0014100B"/>
    <w:rsid w:val="001462F1"/>
    <w:rsid w:val="00146C9B"/>
    <w:rsid w:val="00154D50"/>
    <w:rsid w:val="00156525"/>
    <w:rsid w:val="0016099D"/>
    <w:rsid w:val="0018020F"/>
    <w:rsid w:val="00180A88"/>
    <w:rsid w:val="00182C21"/>
    <w:rsid w:val="00185EA8"/>
    <w:rsid w:val="00187B40"/>
    <w:rsid w:val="001906AE"/>
    <w:rsid w:val="001908A6"/>
    <w:rsid w:val="00192AF5"/>
    <w:rsid w:val="00195D5A"/>
    <w:rsid w:val="001A0159"/>
    <w:rsid w:val="001A2502"/>
    <w:rsid w:val="001A4DCC"/>
    <w:rsid w:val="001B4C3A"/>
    <w:rsid w:val="001B53AE"/>
    <w:rsid w:val="001C1E70"/>
    <w:rsid w:val="001C1F20"/>
    <w:rsid w:val="001C7F90"/>
    <w:rsid w:val="001D132E"/>
    <w:rsid w:val="001D20F3"/>
    <w:rsid w:val="001D2D20"/>
    <w:rsid w:val="001D3480"/>
    <w:rsid w:val="001D35A2"/>
    <w:rsid w:val="001D3B80"/>
    <w:rsid w:val="001D544D"/>
    <w:rsid w:val="001D7CCC"/>
    <w:rsid w:val="001E2512"/>
    <w:rsid w:val="001E2541"/>
    <w:rsid w:val="001E25E8"/>
    <w:rsid w:val="001E2992"/>
    <w:rsid w:val="001F390A"/>
    <w:rsid w:val="001F5C1F"/>
    <w:rsid w:val="00202E07"/>
    <w:rsid w:val="002061B4"/>
    <w:rsid w:val="00211F2E"/>
    <w:rsid w:val="0021441A"/>
    <w:rsid w:val="00215143"/>
    <w:rsid w:val="0021585B"/>
    <w:rsid w:val="00217433"/>
    <w:rsid w:val="002228BB"/>
    <w:rsid w:val="0022443F"/>
    <w:rsid w:val="00226BA7"/>
    <w:rsid w:val="002273F2"/>
    <w:rsid w:val="00243F96"/>
    <w:rsid w:val="00247904"/>
    <w:rsid w:val="00250D82"/>
    <w:rsid w:val="00252DDA"/>
    <w:rsid w:val="00254568"/>
    <w:rsid w:val="002554A7"/>
    <w:rsid w:val="002558B8"/>
    <w:rsid w:val="00256A9F"/>
    <w:rsid w:val="00265B5C"/>
    <w:rsid w:val="002661FC"/>
    <w:rsid w:val="00266516"/>
    <w:rsid w:val="0027353E"/>
    <w:rsid w:val="00273BC1"/>
    <w:rsid w:val="00273EBE"/>
    <w:rsid w:val="002773ED"/>
    <w:rsid w:val="00280E6E"/>
    <w:rsid w:val="0028544A"/>
    <w:rsid w:val="00293C98"/>
    <w:rsid w:val="00294D54"/>
    <w:rsid w:val="002A2E60"/>
    <w:rsid w:val="002A78BC"/>
    <w:rsid w:val="002C1BF2"/>
    <w:rsid w:val="002C244D"/>
    <w:rsid w:val="002C3B70"/>
    <w:rsid w:val="002C4002"/>
    <w:rsid w:val="002C5602"/>
    <w:rsid w:val="002D031A"/>
    <w:rsid w:val="002D06E6"/>
    <w:rsid w:val="002D315C"/>
    <w:rsid w:val="002D4E57"/>
    <w:rsid w:val="002D62FA"/>
    <w:rsid w:val="002D79BB"/>
    <w:rsid w:val="002F60AE"/>
    <w:rsid w:val="002F7A2A"/>
    <w:rsid w:val="0031090E"/>
    <w:rsid w:val="00315003"/>
    <w:rsid w:val="00320420"/>
    <w:rsid w:val="003219E9"/>
    <w:rsid w:val="00323D20"/>
    <w:rsid w:val="003241DD"/>
    <w:rsid w:val="00332DFD"/>
    <w:rsid w:val="00333320"/>
    <w:rsid w:val="00333411"/>
    <w:rsid w:val="003345D3"/>
    <w:rsid w:val="00337529"/>
    <w:rsid w:val="00343607"/>
    <w:rsid w:val="00343899"/>
    <w:rsid w:val="003448AF"/>
    <w:rsid w:val="00345C0E"/>
    <w:rsid w:val="00352267"/>
    <w:rsid w:val="00352388"/>
    <w:rsid w:val="00353AE1"/>
    <w:rsid w:val="00356580"/>
    <w:rsid w:val="003617D6"/>
    <w:rsid w:val="00375AC9"/>
    <w:rsid w:val="0037632C"/>
    <w:rsid w:val="00376F85"/>
    <w:rsid w:val="0037783E"/>
    <w:rsid w:val="00381BF8"/>
    <w:rsid w:val="003844B4"/>
    <w:rsid w:val="00386C1A"/>
    <w:rsid w:val="0039185A"/>
    <w:rsid w:val="003A70BC"/>
    <w:rsid w:val="003C0642"/>
    <w:rsid w:val="003C0C97"/>
    <w:rsid w:val="003C14F3"/>
    <w:rsid w:val="003E4E0D"/>
    <w:rsid w:val="003E5DB9"/>
    <w:rsid w:val="003F0915"/>
    <w:rsid w:val="003F7352"/>
    <w:rsid w:val="00400366"/>
    <w:rsid w:val="00401535"/>
    <w:rsid w:val="004017F5"/>
    <w:rsid w:val="00401944"/>
    <w:rsid w:val="00403818"/>
    <w:rsid w:val="00403E25"/>
    <w:rsid w:val="0040623A"/>
    <w:rsid w:val="004073BB"/>
    <w:rsid w:val="00407704"/>
    <w:rsid w:val="00410AEA"/>
    <w:rsid w:val="00412C59"/>
    <w:rsid w:val="00416530"/>
    <w:rsid w:val="004207F8"/>
    <w:rsid w:val="00421DFE"/>
    <w:rsid w:val="00430A67"/>
    <w:rsid w:val="00431153"/>
    <w:rsid w:val="00440756"/>
    <w:rsid w:val="0044094A"/>
    <w:rsid w:val="00441519"/>
    <w:rsid w:val="00442259"/>
    <w:rsid w:val="00443E04"/>
    <w:rsid w:val="004471D3"/>
    <w:rsid w:val="00454ACA"/>
    <w:rsid w:val="00457D68"/>
    <w:rsid w:val="00461C45"/>
    <w:rsid w:val="00462250"/>
    <w:rsid w:val="00463AB7"/>
    <w:rsid w:val="004645EC"/>
    <w:rsid w:val="00464B50"/>
    <w:rsid w:val="004664AB"/>
    <w:rsid w:val="00477F68"/>
    <w:rsid w:val="0048717E"/>
    <w:rsid w:val="004874F0"/>
    <w:rsid w:val="00487A61"/>
    <w:rsid w:val="004937A8"/>
    <w:rsid w:val="00496335"/>
    <w:rsid w:val="004966B1"/>
    <w:rsid w:val="004A2C9C"/>
    <w:rsid w:val="004A2EF0"/>
    <w:rsid w:val="004A3CBF"/>
    <w:rsid w:val="004A3CC2"/>
    <w:rsid w:val="004A776D"/>
    <w:rsid w:val="004B1961"/>
    <w:rsid w:val="004B1B6D"/>
    <w:rsid w:val="004B29D0"/>
    <w:rsid w:val="004B4CEE"/>
    <w:rsid w:val="004B5ACA"/>
    <w:rsid w:val="004B7754"/>
    <w:rsid w:val="004D04F1"/>
    <w:rsid w:val="004D314A"/>
    <w:rsid w:val="004D6982"/>
    <w:rsid w:val="004E03B6"/>
    <w:rsid w:val="004E0D06"/>
    <w:rsid w:val="004E56D0"/>
    <w:rsid w:val="004E59B8"/>
    <w:rsid w:val="004F46E9"/>
    <w:rsid w:val="004F783C"/>
    <w:rsid w:val="00500D0D"/>
    <w:rsid w:val="005024A3"/>
    <w:rsid w:val="00503483"/>
    <w:rsid w:val="00506BA6"/>
    <w:rsid w:val="005131D3"/>
    <w:rsid w:val="00513FE6"/>
    <w:rsid w:val="005165EA"/>
    <w:rsid w:val="00516D24"/>
    <w:rsid w:val="00520186"/>
    <w:rsid w:val="005225FD"/>
    <w:rsid w:val="00524DB9"/>
    <w:rsid w:val="00525507"/>
    <w:rsid w:val="005344DF"/>
    <w:rsid w:val="00536C87"/>
    <w:rsid w:val="00537ACF"/>
    <w:rsid w:val="0054762F"/>
    <w:rsid w:val="00551071"/>
    <w:rsid w:val="00552316"/>
    <w:rsid w:val="00556B36"/>
    <w:rsid w:val="00557FC5"/>
    <w:rsid w:val="00564520"/>
    <w:rsid w:val="00564B7F"/>
    <w:rsid w:val="00566A3C"/>
    <w:rsid w:val="005674DE"/>
    <w:rsid w:val="00567FD0"/>
    <w:rsid w:val="005746CB"/>
    <w:rsid w:val="00575986"/>
    <w:rsid w:val="005844ED"/>
    <w:rsid w:val="00584C4B"/>
    <w:rsid w:val="0058592E"/>
    <w:rsid w:val="00586D80"/>
    <w:rsid w:val="005918F7"/>
    <w:rsid w:val="00592934"/>
    <w:rsid w:val="005948B2"/>
    <w:rsid w:val="00597DAB"/>
    <w:rsid w:val="005A2754"/>
    <w:rsid w:val="005A2CDE"/>
    <w:rsid w:val="005A2EEF"/>
    <w:rsid w:val="005A3E96"/>
    <w:rsid w:val="005A4C20"/>
    <w:rsid w:val="005A786B"/>
    <w:rsid w:val="005B7F0A"/>
    <w:rsid w:val="005C03BC"/>
    <w:rsid w:val="005C07E5"/>
    <w:rsid w:val="005C403D"/>
    <w:rsid w:val="005C49AB"/>
    <w:rsid w:val="005D28FB"/>
    <w:rsid w:val="005D3FD4"/>
    <w:rsid w:val="005D4D13"/>
    <w:rsid w:val="005D6047"/>
    <w:rsid w:val="005D6B55"/>
    <w:rsid w:val="005D7178"/>
    <w:rsid w:val="005D7CC9"/>
    <w:rsid w:val="005E048D"/>
    <w:rsid w:val="005E1C24"/>
    <w:rsid w:val="005E1D2A"/>
    <w:rsid w:val="005E33B9"/>
    <w:rsid w:val="005E42D8"/>
    <w:rsid w:val="005E5326"/>
    <w:rsid w:val="005E6962"/>
    <w:rsid w:val="005F0BE5"/>
    <w:rsid w:val="005F0F8C"/>
    <w:rsid w:val="005F32D4"/>
    <w:rsid w:val="005F4D3F"/>
    <w:rsid w:val="00606614"/>
    <w:rsid w:val="00606A5A"/>
    <w:rsid w:val="00606B8C"/>
    <w:rsid w:val="00610E83"/>
    <w:rsid w:val="0061431F"/>
    <w:rsid w:val="006149E3"/>
    <w:rsid w:val="00615B2F"/>
    <w:rsid w:val="0061696D"/>
    <w:rsid w:val="006211AE"/>
    <w:rsid w:val="00624E0B"/>
    <w:rsid w:val="00632AE0"/>
    <w:rsid w:val="006332BF"/>
    <w:rsid w:val="006359E7"/>
    <w:rsid w:val="00644444"/>
    <w:rsid w:val="006475D8"/>
    <w:rsid w:val="0065123F"/>
    <w:rsid w:val="00656A01"/>
    <w:rsid w:val="00665028"/>
    <w:rsid w:val="0066796B"/>
    <w:rsid w:val="00674F25"/>
    <w:rsid w:val="00675C09"/>
    <w:rsid w:val="0068289B"/>
    <w:rsid w:val="0068491D"/>
    <w:rsid w:val="00685C45"/>
    <w:rsid w:val="00686AD7"/>
    <w:rsid w:val="0069047A"/>
    <w:rsid w:val="00691624"/>
    <w:rsid w:val="00696372"/>
    <w:rsid w:val="00696A0D"/>
    <w:rsid w:val="006A6B00"/>
    <w:rsid w:val="006B3930"/>
    <w:rsid w:val="006B5DF4"/>
    <w:rsid w:val="006B622A"/>
    <w:rsid w:val="006B71DA"/>
    <w:rsid w:val="006B7A51"/>
    <w:rsid w:val="006C0893"/>
    <w:rsid w:val="006C2D35"/>
    <w:rsid w:val="006C396E"/>
    <w:rsid w:val="006C7B8D"/>
    <w:rsid w:val="006C7CBB"/>
    <w:rsid w:val="006C7F2D"/>
    <w:rsid w:val="006D02FA"/>
    <w:rsid w:val="006D589C"/>
    <w:rsid w:val="006D64F4"/>
    <w:rsid w:val="006D719B"/>
    <w:rsid w:val="006E0BB2"/>
    <w:rsid w:val="006E29DA"/>
    <w:rsid w:val="006E6545"/>
    <w:rsid w:val="006F12ED"/>
    <w:rsid w:val="006F372F"/>
    <w:rsid w:val="007004E0"/>
    <w:rsid w:val="00700BC1"/>
    <w:rsid w:val="00703AEE"/>
    <w:rsid w:val="007043FC"/>
    <w:rsid w:val="0070688B"/>
    <w:rsid w:val="00710B58"/>
    <w:rsid w:val="00711453"/>
    <w:rsid w:val="00717317"/>
    <w:rsid w:val="00721CBE"/>
    <w:rsid w:val="00724ED0"/>
    <w:rsid w:val="00732375"/>
    <w:rsid w:val="00733B39"/>
    <w:rsid w:val="00733D4E"/>
    <w:rsid w:val="00734235"/>
    <w:rsid w:val="00736586"/>
    <w:rsid w:val="007374BD"/>
    <w:rsid w:val="00740A25"/>
    <w:rsid w:val="007410EC"/>
    <w:rsid w:val="0074257B"/>
    <w:rsid w:val="00744BB4"/>
    <w:rsid w:val="0074683A"/>
    <w:rsid w:val="007478E5"/>
    <w:rsid w:val="007507F3"/>
    <w:rsid w:val="0075127A"/>
    <w:rsid w:val="00751905"/>
    <w:rsid w:val="007564FB"/>
    <w:rsid w:val="00763014"/>
    <w:rsid w:val="00767313"/>
    <w:rsid w:val="007732D6"/>
    <w:rsid w:val="00776430"/>
    <w:rsid w:val="0078743B"/>
    <w:rsid w:val="0079077D"/>
    <w:rsid w:val="00790A87"/>
    <w:rsid w:val="007915FD"/>
    <w:rsid w:val="0079374A"/>
    <w:rsid w:val="0079592A"/>
    <w:rsid w:val="007976BC"/>
    <w:rsid w:val="00797E35"/>
    <w:rsid w:val="007A2920"/>
    <w:rsid w:val="007A49F2"/>
    <w:rsid w:val="007A5022"/>
    <w:rsid w:val="007A5AE1"/>
    <w:rsid w:val="007A62F3"/>
    <w:rsid w:val="007A6CF7"/>
    <w:rsid w:val="007A7F5F"/>
    <w:rsid w:val="007B09F2"/>
    <w:rsid w:val="007B2C11"/>
    <w:rsid w:val="007B679E"/>
    <w:rsid w:val="007B7EB2"/>
    <w:rsid w:val="007C024C"/>
    <w:rsid w:val="007C2CEF"/>
    <w:rsid w:val="007C2D6E"/>
    <w:rsid w:val="007C31F3"/>
    <w:rsid w:val="007C5D74"/>
    <w:rsid w:val="007D04AF"/>
    <w:rsid w:val="007D7814"/>
    <w:rsid w:val="007E24D7"/>
    <w:rsid w:val="007E45B2"/>
    <w:rsid w:val="007E4CB8"/>
    <w:rsid w:val="007F2D58"/>
    <w:rsid w:val="007F3216"/>
    <w:rsid w:val="00803C57"/>
    <w:rsid w:val="0080569F"/>
    <w:rsid w:val="00815E53"/>
    <w:rsid w:val="008168E9"/>
    <w:rsid w:val="00823162"/>
    <w:rsid w:val="00830F2D"/>
    <w:rsid w:val="008339C7"/>
    <w:rsid w:val="00833ECD"/>
    <w:rsid w:val="00835698"/>
    <w:rsid w:val="008443F1"/>
    <w:rsid w:val="0084630D"/>
    <w:rsid w:val="008502E1"/>
    <w:rsid w:val="00856D25"/>
    <w:rsid w:val="00857BBD"/>
    <w:rsid w:val="008620C8"/>
    <w:rsid w:val="008623C6"/>
    <w:rsid w:val="0086673C"/>
    <w:rsid w:val="00871B46"/>
    <w:rsid w:val="00872A6A"/>
    <w:rsid w:val="008777BF"/>
    <w:rsid w:val="00881D0F"/>
    <w:rsid w:val="00890161"/>
    <w:rsid w:val="00894E29"/>
    <w:rsid w:val="008967BD"/>
    <w:rsid w:val="00896E5E"/>
    <w:rsid w:val="008A201C"/>
    <w:rsid w:val="008A3397"/>
    <w:rsid w:val="008A4F64"/>
    <w:rsid w:val="008A5D3E"/>
    <w:rsid w:val="008B268C"/>
    <w:rsid w:val="008B2DB4"/>
    <w:rsid w:val="008B3C68"/>
    <w:rsid w:val="008B41DE"/>
    <w:rsid w:val="008B666C"/>
    <w:rsid w:val="008B698C"/>
    <w:rsid w:val="008C1BC1"/>
    <w:rsid w:val="008C3B23"/>
    <w:rsid w:val="008C4267"/>
    <w:rsid w:val="008D0A17"/>
    <w:rsid w:val="008D1D0F"/>
    <w:rsid w:val="008D5689"/>
    <w:rsid w:val="008D7CA0"/>
    <w:rsid w:val="008E1B3C"/>
    <w:rsid w:val="008E3153"/>
    <w:rsid w:val="008E4442"/>
    <w:rsid w:val="008F0DFB"/>
    <w:rsid w:val="008F1EE8"/>
    <w:rsid w:val="008F22B7"/>
    <w:rsid w:val="008F5E63"/>
    <w:rsid w:val="008F768F"/>
    <w:rsid w:val="008F7B94"/>
    <w:rsid w:val="009007C5"/>
    <w:rsid w:val="009049DC"/>
    <w:rsid w:val="00910B8E"/>
    <w:rsid w:val="00911B1A"/>
    <w:rsid w:val="00915DA6"/>
    <w:rsid w:val="00915EAC"/>
    <w:rsid w:val="00917769"/>
    <w:rsid w:val="00917B21"/>
    <w:rsid w:val="0092575B"/>
    <w:rsid w:val="00926177"/>
    <w:rsid w:val="00926E07"/>
    <w:rsid w:val="009307DA"/>
    <w:rsid w:val="00931885"/>
    <w:rsid w:val="00932171"/>
    <w:rsid w:val="009327AB"/>
    <w:rsid w:val="00934443"/>
    <w:rsid w:val="00934A14"/>
    <w:rsid w:val="00937EC3"/>
    <w:rsid w:val="00943183"/>
    <w:rsid w:val="009457D5"/>
    <w:rsid w:val="009464BC"/>
    <w:rsid w:val="0095090F"/>
    <w:rsid w:val="00954071"/>
    <w:rsid w:val="00957752"/>
    <w:rsid w:val="00965888"/>
    <w:rsid w:val="0096618B"/>
    <w:rsid w:val="00967C6F"/>
    <w:rsid w:val="0097056D"/>
    <w:rsid w:val="00973F4B"/>
    <w:rsid w:val="00975310"/>
    <w:rsid w:val="009773B5"/>
    <w:rsid w:val="00980FBC"/>
    <w:rsid w:val="009837FF"/>
    <w:rsid w:val="009839CA"/>
    <w:rsid w:val="0098593C"/>
    <w:rsid w:val="00986420"/>
    <w:rsid w:val="00992107"/>
    <w:rsid w:val="009A108F"/>
    <w:rsid w:val="009A18CB"/>
    <w:rsid w:val="009B5C06"/>
    <w:rsid w:val="009B72F6"/>
    <w:rsid w:val="009B7469"/>
    <w:rsid w:val="009C1ED0"/>
    <w:rsid w:val="009C612D"/>
    <w:rsid w:val="009D322F"/>
    <w:rsid w:val="009D4233"/>
    <w:rsid w:val="009E15E0"/>
    <w:rsid w:val="009E1664"/>
    <w:rsid w:val="009E42E9"/>
    <w:rsid w:val="009E75D2"/>
    <w:rsid w:val="009F0011"/>
    <w:rsid w:val="009F1E4D"/>
    <w:rsid w:val="009F35CE"/>
    <w:rsid w:val="009F35DC"/>
    <w:rsid w:val="009F4145"/>
    <w:rsid w:val="00A004A4"/>
    <w:rsid w:val="00A00836"/>
    <w:rsid w:val="00A04495"/>
    <w:rsid w:val="00A0713C"/>
    <w:rsid w:val="00A075ED"/>
    <w:rsid w:val="00A15AC0"/>
    <w:rsid w:val="00A160E3"/>
    <w:rsid w:val="00A16259"/>
    <w:rsid w:val="00A322B8"/>
    <w:rsid w:val="00A34049"/>
    <w:rsid w:val="00A4385C"/>
    <w:rsid w:val="00A47328"/>
    <w:rsid w:val="00A51968"/>
    <w:rsid w:val="00A52975"/>
    <w:rsid w:val="00A53924"/>
    <w:rsid w:val="00A57AC3"/>
    <w:rsid w:val="00A60B87"/>
    <w:rsid w:val="00A61DE1"/>
    <w:rsid w:val="00A63256"/>
    <w:rsid w:val="00A67FA0"/>
    <w:rsid w:val="00A712D5"/>
    <w:rsid w:val="00A71ED9"/>
    <w:rsid w:val="00A7608D"/>
    <w:rsid w:val="00A76458"/>
    <w:rsid w:val="00A85D38"/>
    <w:rsid w:val="00A85F42"/>
    <w:rsid w:val="00A8699E"/>
    <w:rsid w:val="00A875F4"/>
    <w:rsid w:val="00A87C10"/>
    <w:rsid w:val="00A9229C"/>
    <w:rsid w:val="00A96F46"/>
    <w:rsid w:val="00AA7B11"/>
    <w:rsid w:val="00AB305C"/>
    <w:rsid w:val="00AB4FDA"/>
    <w:rsid w:val="00AB76FD"/>
    <w:rsid w:val="00AB79F9"/>
    <w:rsid w:val="00AC3871"/>
    <w:rsid w:val="00AC3D6E"/>
    <w:rsid w:val="00AD1A0F"/>
    <w:rsid w:val="00AD3911"/>
    <w:rsid w:val="00AD3A2B"/>
    <w:rsid w:val="00AD401D"/>
    <w:rsid w:val="00AD51E6"/>
    <w:rsid w:val="00AE1C46"/>
    <w:rsid w:val="00AE6BE0"/>
    <w:rsid w:val="00AF6720"/>
    <w:rsid w:val="00B03194"/>
    <w:rsid w:val="00B07A5B"/>
    <w:rsid w:val="00B10633"/>
    <w:rsid w:val="00B10E31"/>
    <w:rsid w:val="00B1586F"/>
    <w:rsid w:val="00B1642D"/>
    <w:rsid w:val="00B16A75"/>
    <w:rsid w:val="00B21437"/>
    <w:rsid w:val="00B25DC6"/>
    <w:rsid w:val="00B26D91"/>
    <w:rsid w:val="00B3322C"/>
    <w:rsid w:val="00B33DA4"/>
    <w:rsid w:val="00B359DB"/>
    <w:rsid w:val="00B3620D"/>
    <w:rsid w:val="00B400E8"/>
    <w:rsid w:val="00B40E3C"/>
    <w:rsid w:val="00B419C5"/>
    <w:rsid w:val="00B41BAA"/>
    <w:rsid w:val="00B4242B"/>
    <w:rsid w:val="00B427D3"/>
    <w:rsid w:val="00B50626"/>
    <w:rsid w:val="00B50DDA"/>
    <w:rsid w:val="00B538B5"/>
    <w:rsid w:val="00B5677F"/>
    <w:rsid w:val="00B57230"/>
    <w:rsid w:val="00B57827"/>
    <w:rsid w:val="00B62AEA"/>
    <w:rsid w:val="00B643FF"/>
    <w:rsid w:val="00B67684"/>
    <w:rsid w:val="00B72E9F"/>
    <w:rsid w:val="00B73890"/>
    <w:rsid w:val="00B73897"/>
    <w:rsid w:val="00B73A39"/>
    <w:rsid w:val="00B74DF0"/>
    <w:rsid w:val="00B81DBF"/>
    <w:rsid w:val="00B82E06"/>
    <w:rsid w:val="00B86235"/>
    <w:rsid w:val="00B9178F"/>
    <w:rsid w:val="00B92398"/>
    <w:rsid w:val="00B927AC"/>
    <w:rsid w:val="00B95C92"/>
    <w:rsid w:val="00BA0DE3"/>
    <w:rsid w:val="00BA211D"/>
    <w:rsid w:val="00BA3F1D"/>
    <w:rsid w:val="00BB200B"/>
    <w:rsid w:val="00BB7558"/>
    <w:rsid w:val="00BC1498"/>
    <w:rsid w:val="00BC21A6"/>
    <w:rsid w:val="00BC309A"/>
    <w:rsid w:val="00BC5534"/>
    <w:rsid w:val="00BD7A8A"/>
    <w:rsid w:val="00BE4746"/>
    <w:rsid w:val="00BE4E42"/>
    <w:rsid w:val="00BF256A"/>
    <w:rsid w:val="00BF7C95"/>
    <w:rsid w:val="00C03777"/>
    <w:rsid w:val="00C04549"/>
    <w:rsid w:val="00C07C89"/>
    <w:rsid w:val="00C11BB6"/>
    <w:rsid w:val="00C11F9E"/>
    <w:rsid w:val="00C14AB4"/>
    <w:rsid w:val="00C205A0"/>
    <w:rsid w:val="00C23C69"/>
    <w:rsid w:val="00C31776"/>
    <w:rsid w:val="00C327F2"/>
    <w:rsid w:val="00C351BD"/>
    <w:rsid w:val="00C40477"/>
    <w:rsid w:val="00C414A5"/>
    <w:rsid w:val="00C41974"/>
    <w:rsid w:val="00C438FE"/>
    <w:rsid w:val="00C508A7"/>
    <w:rsid w:val="00C511FB"/>
    <w:rsid w:val="00C6074C"/>
    <w:rsid w:val="00C64A56"/>
    <w:rsid w:val="00C7090D"/>
    <w:rsid w:val="00C746DD"/>
    <w:rsid w:val="00C74803"/>
    <w:rsid w:val="00C77772"/>
    <w:rsid w:val="00C81850"/>
    <w:rsid w:val="00C82F93"/>
    <w:rsid w:val="00C876A8"/>
    <w:rsid w:val="00C92EF5"/>
    <w:rsid w:val="00CA1B7F"/>
    <w:rsid w:val="00CA655F"/>
    <w:rsid w:val="00CB5313"/>
    <w:rsid w:val="00CC1FDE"/>
    <w:rsid w:val="00CC362F"/>
    <w:rsid w:val="00CC7787"/>
    <w:rsid w:val="00CD7203"/>
    <w:rsid w:val="00CE0894"/>
    <w:rsid w:val="00CE1E17"/>
    <w:rsid w:val="00CE31B4"/>
    <w:rsid w:val="00CE4F4E"/>
    <w:rsid w:val="00CE7C52"/>
    <w:rsid w:val="00CF3531"/>
    <w:rsid w:val="00CF38C7"/>
    <w:rsid w:val="00CF4E9A"/>
    <w:rsid w:val="00D006D6"/>
    <w:rsid w:val="00D02D84"/>
    <w:rsid w:val="00D03AD0"/>
    <w:rsid w:val="00D05070"/>
    <w:rsid w:val="00D06C28"/>
    <w:rsid w:val="00D1257C"/>
    <w:rsid w:val="00D12789"/>
    <w:rsid w:val="00D13BEA"/>
    <w:rsid w:val="00D14889"/>
    <w:rsid w:val="00D14FFF"/>
    <w:rsid w:val="00D1555C"/>
    <w:rsid w:val="00D16832"/>
    <w:rsid w:val="00D1725F"/>
    <w:rsid w:val="00D17411"/>
    <w:rsid w:val="00D2093F"/>
    <w:rsid w:val="00D235EA"/>
    <w:rsid w:val="00D2787A"/>
    <w:rsid w:val="00D31276"/>
    <w:rsid w:val="00D35FE0"/>
    <w:rsid w:val="00D40072"/>
    <w:rsid w:val="00D42430"/>
    <w:rsid w:val="00D42510"/>
    <w:rsid w:val="00D51935"/>
    <w:rsid w:val="00D57F4E"/>
    <w:rsid w:val="00D61617"/>
    <w:rsid w:val="00D6309C"/>
    <w:rsid w:val="00D716AD"/>
    <w:rsid w:val="00D7300D"/>
    <w:rsid w:val="00D74C23"/>
    <w:rsid w:val="00D75DF2"/>
    <w:rsid w:val="00D77F0B"/>
    <w:rsid w:val="00D82E8D"/>
    <w:rsid w:val="00D83709"/>
    <w:rsid w:val="00D8467D"/>
    <w:rsid w:val="00D86861"/>
    <w:rsid w:val="00D86EC3"/>
    <w:rsid w:val="00D9246E"/>
    <w:rsid w:val="00D9277C"/>
    <w:rsid w:val="00D93D22"/>
    <w:rsid w:val="00D94A19"/>
    <w:rsid w:val="00D94FC5"/>
    <w:rsid w:val="00D9720E"/>
    <w:rsid w:val="00DA2865"/>
    <w:rsid w:val="00DA29FD"/>
    <w:rsid w:val="00DA78A8"/>
    <w:rsid w:val="00DB253F"/>
    <w:rsid w:val="00DB2A9A"/>
    <w:rsid w:val="00DB5282"/>
    <w:rsid w:val="00DB6AE5"/>
    <w:rsid w:val="00DC0422"/>
    <w:rsid w:val="00DC0D76"/>
    <w:rsid w:val="00DC139E"/>
    <w:rsid w:val="00DC32DF"/>
    <w:rsid w:val="00DC465D"/>
    <w:rsid w:val="00DC7101"/>
    <w:rsid w:val="00DD1F43"/>
    <w:rsid w:val="00DD2390"/>
    <w:rsid w:val="00DD252D"/>
    <w:rsid w:val="00DD52D3"/>
    <w:rsid w:val="00DF10F0"/>
    <w:rsid w:val="00DF271F"/>
    <w:rsid w:val="00DF66FE"/>
    <w:rsid w:val="00E0095A"/>
    <w:rsid w:val="00E00BA7"/>
    <w:rsid w:val="00E05192"/>
    <w:rsid w:val="00E075F6"/>
    <w:rsid w:val="00E1382E"/>
    <w:rsid w:val="00E15F0D"/>
    <w:rsid w:val="00E16F54"/>
    <w:rsid w:val="00E23D7F"/>
    <w:rsid w:val="00E243D6"/>
    <w:rsid w:val="00E2535E"/>
    <w:rsid w:val="00E31055"/>
    <w:rsid w:val="00E31CBD"/>
    <w:rsid w:val="00E32319"/>
    <w:rsid w:val="00E37170"/>
    <w:rsid w:val="00E40FE1"/>
    <w:rsid w:val="00E44334"/>
    <w:rsid w:val="00E44C64"/>
    <w:rsid w:val="00E45B25"/>
    <w:rsid w:val="00E5032B"/>
    <w:rsid w:val="00E533AE"/>
    <w:rsid w:val="00E61521"/>
    <w:rsid w:val="00E62758"/>
    <w:rsid w:val="00E629F3"/>
    <w:rsid w:val="00E63865"/>
    <w:rsid w:val="00E67B77"/>
    <w:rsid w:val="00E73243"/>
    <w:rsid w:val="00E776E0"/>
    <w:rsid w:val="00E81BE6"/>
    <w:rsid w:val="00E82ECE"/>
    <w:rsid w:val="00E84710"/>
    <w:rsid w:val="00E869FD"/>
    <w:rsid w:val="00E9059A"/>
    <w:rsid w:val="00E95379"/>
    <w:rsid w:val="00EA5280"/>
    <w:rsid w:val="00EA77D6"/>
    <w:rsid w:val="00EA7A62"/>
    <w:rsid w:val="00EB0AD0"/>
    <w:rsid w:val="00EB1FDC"/>
    <w:rsid w:val="00EB2712"/>
    <w:rsid w:val="00EB37D3"/>
    <w:rsid w:val="00EB47BF"/>
    <w:rsid w:val="00EB5CB0"/>
    <w:rsid w:val="00EB67B5"/>
    <w:rsid w:val="00EB753D"/>
    <w:rsid w:val="00EB77CE"/>
    <w:rsid w:val="00EC0080"/>
    <w:rsid w:val="00EC0355"/>
    <w:rsid w:val="00EC6CD9"/>
    <w:rsid w:val="00ED0829"/>
    <w:rsid w:val="00ED139F"/>
    <w:rsid w:val="00ED1563"/>
    <w:rsid w:val="00ED435C"/>
    <w:rsid w:val="00ED4CD1"/>
    <w:rsid w:val="00ED6C3B"/>
    <w:rsid w:val="00EE109D"/>
    <w:rsid w:val="00EE4233"/>
    <w:rsid w:val="00EE5362"/>
    <w:rsid w:val="00EE66AC"/>
    <w:rsid w:val="00EF31E9"/>
    <w:rsid w:val="00EF57F6"/>
    <w:rsid w:val="00EF6F12"/>
    <w:rsid w:val="00F01993"/>
    <w:rsid w:val="00F02F92"/>
    <w:rsid w:val="00F0717C"/>
    <w:rsid w:val="00F10E0A"/>
    <w:rsid w:val="00F112B7"/>
    <w:rsid w:val="00F1693A"/>
    <w:rsid w:val="00F24645"/>
    <w:rsid w:val="00F32146"/>
    <w:rsid w:val="00F35F6A"/>
    <w:rsid w:val="00F3695B"/>
    <w:rsid w:val="00F37570"/>
    <w:rsid w:val="00F3761B"/>
    <w:rsid w:val="00F4436D"/>
    <w:rsid w:val="00F4536E"/>
    <w:rsid w:val="00F46625"/>
    <w:rsid w:val="00F52E1F"/>
    <w:rsid w:val="00F53421"/>
    <w:rsid w:val="00F60240"/>
    <w:rsid w:val="00F60399"/>
    <w:rsid w:val="00F6112B"/>
    <w:rsid w:val="00F61FBF"/>
    <w:rsid w:val="00F66711"/>
    <w:rsid w:val="00F66AE7"/>
    <w:rsid w:val="00F779ED"/>
    <w:rsid w:val="00F80D64"/>
    <w:rsid w:val="00F826A3"/>
    <w:rsid w:val="00F8270B"/>
    <w:rsid w:val="00F86907"/>
    <w:rsid w:val="00F90145"/>
    <w:rsid w:val="00F92D5B"/>
    <w:rsid w:val="00FA0BE3"/>
    <w:rsid w:val="00FA0D09"/>
    <w:rsid w:val="00FA4CE0"/>
    <w:rsid w:val="00FA7CE6"/>
    <w:rsid w:val="00FB1D2D"/>
    <w:rsid w:val="00FB3142"/>
    <w:rsid w:val="00FB3159"/>
    <w:rsid w:val="00FB3D2C"/>
    <w:rsid w:val="00FB74DD"/>
    <w:rsid w:val="00FC03E3"/>
    <w:rsid w:val="00FC2F51"/>
    <w:rsid w:val="00FC33D5"/>
    <w:rsid w:val="00FC4CC9"/>
    <w:rsid w:val="00FC6510"/>
    <w:rsid w:val="00FD2DD7"/>
    <w:rsid w:val="00FD397C"/>
    <w:rsid w:val="00FD5B4D"/>
    <w:rsid w:val="00FD6944"/>
    <w:rsid w:val="00FE173D"/>
    <w:rsid w:val="00FE6FC0"/>
    <w:rsid w:val="00FE786F"/>
    <w:rsid w:val="00FF5541"/>
  </w:rsids>
  <m:mathPr>
    <m:mathFont m:val="Cambria Math"/>
    <m:brkBin m:val="before"/>
    <m:brkBinSub m:val="--"/>
    <m:smallFrac m:val="0"/>
    <m:dispDef/>
    <m:lMargin m:val="0"/>
    <m:rMargin m:val="0"/>
    <m:defJc m:val="centerGroup"/>
    <m:wrapIndent m:val="1440"/>
    <m:intLim m:val="subSup"/>
    <m:naryLim m:val="undOvr"/>
  </m:mathPr>
  <w:themeFontLang w:val="de-DE" w:eastAsia="x-none" w:bidi="x-non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29AE01E"/>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fr-FR" w:eastAsia="de-CH"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lsdException w:name="Medium Shading 1 Accent 1" w:qFormat="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qFormat="1"/>
    <w:lsdException w:name="Colorful Grid Accent 1" w:uiPriority="73" w:qFormat="1"/>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99"/>
    <w:lsdException w:name="Medium Grid 1 Accent 2" w:uiPriority="34" w:qFormat="1"/>
    <w:lsdException w:name="Medium Grid 2 Accent 2" w:uiPriority="29" w:qFormat="1"/>
    <w:lsdException w:name="Medium Grid 3 Accent 2" w:uiPriority="30" w:qFormat="1"/>
    <w:lsdException w:name="Dark List Accent 2" w:uiPriority="66"/>
    <w:lsdException w:name="Colorful Shading Accent 2" w:uiPriority="67"/>
    <w:lsdException w:name="Colorful List Accent 2" w:uiPriority="68"/>
    <w:lsdException w:name="Colorful Grid Accent 2" w:uiPriority="69"/>
    <w:lsdException w:name="Light Shading Accent 3" w:uiPriority="70"/>
    <w:lsdException w:name="Light List Accent 3" w:uiPriority="71"/>
    <w:lsdException w:name="Light Grid Accent 3" w:uiPriority="72"/>
    <w:lsdException w:name="Medium Shading 1 Accent 3" w:uiPriority="73"/>
    <w:lsdException w:name="Medium Shading 2 Accent 3" w:uiPriority="60"/>
    <w:lsdException w:name="Medium List 1 Accent 3" w:uiPriority="61"/>
    <w:lsdException w:name="Medium List 2 Accent 3" w:uiPriority="62"/>
    <w:lsdException w:name="Medium Grid 1 Accent 3" w:uiPriority="63"/>
    <w:lsdException w:name="Medium Grid 2 Accent 3" w:uiPriority="64"/>
    <w:lsdException w:name="Medium Grid 3 Accent 3" w:uiPriority="65"/>
    <w:lsdException w:name="Dark List Accent 3" w:uiPriority="66"/>
    <w:lsdException w:name="Colorful Shading Accent 3" w:uiPriority="67"/>
    <w:lsdException w:name="Colorful List Accent 3" w:uiPriority="68"/>
    <w:lsdException w:name="Colorful Grid Accent 3" w:uiPriority="69"/>
    <w:lsdException w:name="Light Shading Accent 4" w:uiPriority="70"/>
    <w:lsdException w:name="Light List Accent 4" w:uiPriority="71"/>
    <w:lsdException w:name="Light Grid Accent 4" w:uiPriority="72"/>
    <w:lsdException w:name="Medium Shading 1 Accent 4" w:uiPriority="73"/>
    <w:lsdException w:name="Medium Shading 2 Accent 4" w:uiPriority="60"/>
    <w:lsdException w:name="Medium List 1 Accent 4" w:uiPriority="61"/>
    <w:lsdException w:name="Medium List 2 Accent 4" w:uiPriority="62"/>
    <w:lsdException w:name="Medium Grid 1 Accent 4" w:uiPriority="63"/>
    <w:lsdException w:name="Medium Grid 2 Accent 4" w:uiPriority="64"/>
    <w:lsdException w:name="Medium Grid 3 Accent 4" w:uiPriority="65"/>
    <w:lsdException w:name="Dark List Accent 4" w:uiPriority="66"/>
    <w:lsdException w:name="Colorful Shading Accent 4" w:uiPriority="67"/>
    <w:lsdException w:name="Colorful List Accent 4" w:uiPriority="68"/>
    <w:lsdException w:name="Colorful Grid Accent 4" w:uiPriority="69"/>
    <w:lsdException w:name="Light Shading Accent 5" w:uiPriority="70"/>
    <w:lsdException w:name="Light List Accent 5" w:uiPriority="71"/>
    <w:lsdException w:name="Light Grid Accent 5" w:uiPriority="72"/>
    <w:lsdException w:name="Medium Shading 1 Accent 5" w:uiPriority="73"/>
    <w:lsdException w:name="Medium Shading 2 Accent 5" w:uiPriority="60"/>
    <w:lsdException w:name="Medium List 1 Accent 5" w:uiPriority="61"/>
    <w:lsdException w:name="Medium List 2 Accent 5" w:uiPriority="62"/>
    <w:lsdException w:name="Medium Grid 1 Accent 5" w:uiPriority="63"/>
    <w:lsdException w:name="Medium Grid 2 Accent 5" w:uiPriority="64"/>
    <w:lsdException w:name="Medium Grid 3 Accent 5" w:uiPriority="65"/>
    <w:lsdException w:name="Dark List Accent 5" w:uiPriority="66"/>
    <w:lsdException w:name="Colorful Shading Accent 5" w:uiPriority="67"/>
    <w:lsdException w:name="Colorful List Accent 5" w:uiPriority="68"/>
    <w:lsdException w:name="Colorful Grid Accent 5" w:uiPriority="69"/>
    <w:lsdException w:name="Light Shading Accent 6" w:uiPriority="70"/>
    <w:lsdException w:name="Light List Accent 6" w:uiPriority="71"/>
    <w:lsdException w:name="Light Grid Accent 6" w:uiPriority="72"/>
    <w:lsdException w:name="Medium Shading 1 Accent 6" w:uiPriority="73"/>
    <w:lsdException w:name="Medium Shading 2 Accent 6" w:uiPriority="60"/>
    <w:lsdException w:name="Medium List 1 Accent 6" w:uiPriority="61"/>
    <w:lsdException w:name="Medium List 2 Accent 6" w:uiPriority="62"/>
    <w:lsdException w:name="Medium Grid 1 Accent 6" w:uiPriority="63"/>
    <w:lsdException w:name="Medium Grid 2 Accent 6" w:uiPriority="64"/>
    <w:lsdException w:name="Medium Grid 3 Accent 6" w:uiPriority="65"/>
    <w:lsdException w:name="Dark List Accent 6" w:uiPriority="66"/>
    <w:lsdException w:name="Colorful Shading Accent 6" w:uiPriority="67"/>
    <w:lsdException w:name="Colorful List Accent 6" w:uiPriority="68"/>
    <w:lsdException w:name="Colorful Grid Accent 6" w:uiPriority="69"/>
    <w:lsdException w:name="Subtle Emphasis" w:uiPriority="70" w:qFormat="1"/>
    <w:lsdException w:name="Intense Emphasis" w:uiPriority="71" w:qFormat="1"/>
    <w:lsdException w:name="Subtle Reference" w:uiPriority="72" w:qFormat="1"/>
    <w:lsdException w:name="Intense Reference" w:uiPriority="73" w:qFormat="1"/>
    <w:lsdException w:name="Book Title" w:uiPriority="60" w:qFormat="1"/>
    <w:lsdException w:name="Bibliography" w:semiHidden="1" w:uiPriority="61" w:unhideWhenUsed="1"/>
    <w:lsdException w:name="TOC Heading" w:semiHidden="1" w:uiPriority="62"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F32146"/>
    <w:rPr>
      <w:rFonts w:ascii="Univers LT Std 55" w:hAnsi="Univers LT Std 55"/>
      <w:sz w:val="22"/>
      <w:szCs w:val="22"/>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lang w:eastAsia="x-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fr-FR" w:eastAsia="de-CH"/>
    </w:rPr>
  </w:style>
  <w:style w:type="paragraph" w:styleId="Textkrper">
    <w:name w:val="Body Text"/>
    <w:basedOn w:val="Standard"/>
    <w:link w:val="TextkrperZchn"/>
    <w:rsid w:val="00664253"/>
    <w:rPr>
      <w:rFonts w:ascii="Helvetica" w:eastAsia="SimSun" w:hAnsi="Helvetica"/>
      <w:b/>
      <w:lang w:eastAsia="x-none"/>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fr-FR"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fr-FR"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fr-FR"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553030">
      <w:bodyDiv w:val="1"/>
      <w:marLeft w:val="0"/>
      <w:marRight w:val="0"/>
      <w:marTop w:val="0"/>
      <w:marBottom w:val="0"/>
      <w:divBdr>
        <w:top w:val="none" w:sz="0" w:space="0" w:color="auto"/>
        <w:left w:val="none" w:sz="0" w:space="0" w:color="auto"/>
        <w:bottom w:val="none" w:sz="0" w:space="0" w:color="auto"/>
        <w:right w:val="none" w:sz="0" w:space="0" w:color="auto"/>
      </w:divBdr>
    </w:div>
    <w:div w:id="164326109">
      <w:bodyDiv w:val="1"/>
      <w:marLeft w:val="0"/>
      <w:marRight w:val="0"/>
      <w:marTop w:val="0"/>
      <w:marBottom w:val="0"/>
      <w:divBdr>
        <w:top w:val="none" w:sz="0" w:space="0" w:color="auto"/>
        <w:left w:val="none" w:sz="0" w:space="0" w:color="auto"/>
        <w:bottom w:val="none" w:sz="0" w:space="0" w:color="auto"/>
        <w:right w:val="none" w:sz="0" w:space="0" w:color="auto"/>
      </w:divBdr>
    </w:div>
    <w:div w:id="184102990">
      <w:bodyDiv w:val="1"/>
      <w:marLeft w:val="0"/>
      <w:marRight w:val="0"/>
      <w:marTop w:val="0"/>
      <w:marBottom w:val="0"/>
      <w:divBdr>
        <w:top w:val="none" w:sz="0" w:space="0" w:color="auto"/>
        <w:left w:val="none" w:sz="0" w:space="0" w:color="auto"/>
        <w:bottom w:val="none" w:sz="0" w:space="0" w:color="auto"/>
        <w:right w:val="none" w:sz="0" w:space="0" w:color="auto"/>
      </w:divBdr>
    </w:div>
    <w:div w:id="337970310">
      <w:bodyDiv w:val="1"/>
      <w:marLeft w:val="0"/>
      <w:marRight w:val="0"/>
      <w:marTop w:val="0"/>
      <w:marBottom w:val="0"/>
      <w:divBdr>
        <w:top w:val="none" w:sz="0" w:space="0" w:color="auto"/>
        <w:left w:val="none" w:sz="0" w:space="0" w:color="auto"/>
        <w:bottom w:val="none" w:sz="0" w:space="0" w:color="auto"/>
        <w:right w:val="none" w:sz="0" w:space="0" w:color="auto"/>
      </w:divBdr>
    </w:div>
    <w:div w:id="353114418">
      <w:bodyDiv w:val="1"/>
      <w:marLeft w:val="0"/>
      <w:marRight w:val="0"/>
      <w:marTop w:val="0"/>
      <w:marBottom w:val="0"/>
      <w:divBdr>
        <w:top w:val="none" w:sz="0" w:space="0" w:color="auto"/>
        <w:left w:val="none" w:sz="0" w:space="0" w:color="auto"/>
        <w:bottom w:val="none" w:sz="0" w:space="0" w:color="auto"/>
        <w:right w:val="none" w:sz="0" w:space="0" w:color="auto"/>
      </w:divBdr>
    </w:div>
    <w:div w:id="382414638">
      <w:bodyDiv w:val="1"/>
      <w:marLeft w:val="0"/>
      <w:marRight w:val="0"/>
      <w:marTop w:val="0"/>
      <w:marBottom w:val="0"/>
      <w:divBdr>
        <w:top w:val="none" w:sz="0" w:space="0" w:color="auto"/>
        <w:left w:val="none" w:sz="0" w:space="0" w:color="auto"/>
        <w:bottom w:val="none" w:sz="0" w:space="0" w:color="auto"/>
        <w:right w:val="none" w:sz="0" w:space="0" w:color="auto"/>
      </w:divBdr>
    </w:div>
    <w:div w:id="724451858">
      <w:bodyDiv w:val="1"/>
      <w:marLeft w:val="0"/>
      <w:marRight w:val="0"/>
      <w:marTop w:val="0"/>
      <w:marBottom w:val="0"/>
      <w:divBdr>
        <w:top w:val="none" w:sz="0" w:space="0" w:color="auto"/>
        <w:left w:val="none" w:sz="0" w:space="0" w:color="auto"/>
        <w:bottom w:val="none" w:sz="0" w:space="0" w:color="auto"/>
        <w:right w:val="none" w:sz="0" w:space="0" w:color="auto"/>
      </w:divBdr>
    </w:div>
    <w:div w:id="745372284">
      <w:bodyDiv w:val="1"/>
      <w:marLeft w:val="0"/>
      <w:marRight w:val="0"/>
      <w:marTop w:val="0"/>
      <w:marBottom w:val="0"/>
      <w:divBdr>
        <w:top w:val="none" w:sz="0" w:space="0" w:color="auto"/>
        <w:left w:val="none" w:sz="0" w:space="0" w:color="auto"/>
        <w:bottom w:val="none" w:sz="0" w:space="0" w:color="auto"/>
        <w:right w:val="none" w:sz="0" w:space="0" w:color="auto"/>
      </w:divBdr>
    </w:div>
    <w:div w:id="994339290">
      <w:bodyDiv w:val="1"/>
      <w:marLeft w:val="0"/>
      <w:marRight w:val="0"/>
      <w:marTop w:val="0"/>
      <w:marBottom w:val="0"/>
      <w:divBdr>
        <w:top w:val="none" w:sz="0" w:space="0" w:color="auto"/>
        <w:left w:val="none" w:sz="0" w:space="0" w:color="auto"/>
        <w:bottom w:val="none" w:sz="0" w:space="0" w:color="auto"/>
        <w:right w:val="none" w:sz="0" w:space="0" w:color="auto"/>
      </w:divBdr>
    </w:div>
    <w:div w:id="1080639083">
      <w:bodyDiv w:val="1"/>
      <w:marLeft w:val="0"/>
      <w:marRight w:val="0"/>
      <w:marTop w:val="0"/>
      <w:marBottom w:val="0"/>
      <w:divBdr>
        <w:top w:val="none" w:sz="0" w:space="0" w:color="auto"/>
        <w:left w:val="none" w:sz="0" w:space="0" w:color="auto"/>
        <w:bottom w:val="none" w:sz="0" w:space="0" w:color="auto"/>
        <w:right w:val="none" w:sz="0" w:space="0" w:color="auto"/>
      </w:divBdr>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245913202">
      <w:bodyDiv w:val="1"/>
      <w:marLeft w:val="0"/>
      <w:marRight w:val="0"/>
      <w:marTop w:val="0"/>
      <w:marBottom w:val="0"/>
      <w:divBdr>
        <w:top w:val="none" w:sz="0" w:space="0" w:color="auto"/>
        <w:left w:val="none" w:sz="0" w:space="0" w:color="auto"/>
        <w:bottom w:val="none" w:sz="0" w:space="0" w:color="auto"/>
        <w:right w:val="none" w:sz="0" w:space="0" w:color="auto"/>
      </w:divBdr>
    </w:div>
    <w:div w:id="1392075877">
      <w:bodyDiv w:val="1"/>
      <w:marLeft w:val="0"/>
      <w:marRight w:val="0"/>
      <w:marTop w:val="0"/>
      <w:marBottom w:val="0"/>
      <w:divBdr>
        <w:top w:val="none" w:sz="0" w:space="0" w:color="auto"/>
        <w:left w:val="none" w:sz="0" w:space="0" w:color="auto"/>
        <w:bottom w:val="none" w:sz="0" w:space="0" w:color="auto"/>
        <w:right w:val="none" w:sz="0" w:space="0" w:color="auto"/>
      </w:divBdr>
    </w:div>
    <w:div w:id="1898662102">
      <w:bodyDiv w:val="1"/>
      <w:marLeft w:val="0"/>
      <w:marRight w:val="0"/>
      <w:marTop w:val="0"/>
      <w:marBottom w:val="0"/>
      <w:divBdr>
        <w:top w:val="none" w:sz="0" w:space="0" w:color="auto"/>
        <w:left w:val="none" w:sz="0" w:space="0" w:color="auto"/>
        <w:bottom w:val="none" w:sz="0" w:space="0" w:color="auto"/>
        <w:right w:val="none" w:sz="0" w:space="0" w:color="auto"/>
      </w:divBdr>
    </w:div>
    <w:div w:id="18991289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header" Target="header2.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header" Target="header3.xml"/><Relationship Id="rId16" Type="http://schemas.openxmlformats.org/officeDocument/2006/relationships/footer" Target="footer3.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1431</Words>
  <Characters>9019</Characters>
  <Application>Microsoft Macintosh Word</Application>
  <DocSecurity>0</DocSecurity>
  <Lines>75</Lines>
  <Paragraphs>20</Paragraphs>
  <ScaleCrop>false</ScaleCrop>
  <HeadingPairs>
    <vt:vector size="2" baseType="variant">
      <vt:variant>
        <vt:lpstr>Titel</vt:lpstr>
      </vt:variant>
      <vt:variant>
        <vt:i4>1</vt:i4>
      </vt:variant>
    </vt:vector>
  </HeadingPairs>
  <TitlesOfParts>
    <vt:vector size="1" baseType="lpstr">
      <vt:lpstr>Schaerer Coffee Art Plus</vt:lpstr>
    </vt:vector>
  </TitlesOfParts>
  <Company>M. Schaerer AG</Company>
  <LinksUpToDate>false</LinksUpToDate>
  <CharactersWithSpaces>10430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11</cp:revision>
  <cp:lastPrinted>2017-07-24T16:16:00Z</cp:lastPrinted>
  <dcterms:created xsi:type="dcterms:W3CDTF">2017-08-20T11:30:00Z</dcterms:created>
  <dcterms:modified xsi:type="dcterms:W3CDTF">2017-08-28T11:50:00Z</dcterms:modified>
</cp:coreProperties>
</file>