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449FE" w14:textId="77777777" w:rsidR="00413DD4" w:rsidRPr="00B82BF1" w:rsidRDefault="00413DD4" w:rsidP="00936A00">
      <w:pPr>
        <w:spacing w:line="288" w:lineRule="auto"/>
        <w:rPr>
          <w:rFonts w:ascii="Arial" w:hAnsi="Arial" w:cs="Arial"/>
          <w:b/>
          <w:bCs/>
          <w:iCs/>
          <w:sz w:val="20"/>
          <w:szCs w:val="24"/>
        </w:rPr>
      </w:pPr>
    </w:p>
    <w:p w14:paraId="664799D2" w14:textId="161D20A9" w:rsidR="00E83365" w:rsidRPr="00B82BF1" w:rsidRDefault="00426521" w:rsidP="00936A00">
      <w:pPr>
        <w:spacing w:line="288" w:lineRule="auto"/>
        <w:rPr>
          <w:rFonts w:ascii="Arial" w:hAnsi="Arial" w:cs="Arial"/>
          <w:b/>
          <w:bCs/>
          <w:iCs/>
          <w:sz w:val="20"/>
          <w:szCs w:val="24"/>
        </w:rPr>
      </w:pPr>
      <w:r>
        <w:rPr>
          <w:rFonts w:ascii="Arial" w:hAnsi="Arial"/>
          <w:b/>
          <w:sz w:val="20"/>
        </w:rPr>
        <w:t>COMMUNIQUÉ DE PRESSE</w:t>
      </w:r>
    </w:p>
    <w:p w14:paraId="63E4F390" w14:textId="77777777" w:rsidR="00E83365" w:rsidRPr="00B82BF1" w:rsidRDefault="00E83365" w:rsidP="00936A00">
      <w:pPr>
        <w:spacing w:line="288" w:lineRule="auto"/>
        <w:rPr>
          <w:rFonts w:ascii="Arial" w:hAnsi="Arial" w:cs="Arial"/>
          <w:i/>
          <w:sz w:val="20"/>
          <w:szCs w:val="24"/>
        </w:rPr>
      </w:pPr>
    </w:p>
    <w:p w14:paraId="6160D931" w14:textId="77777777" w:rsidR="00E83365" w:rsidRPr="00B82BF1" w:rsidRDefault="00E83365" w:rsidP="00E83365">
      <w:pPr>
        <w:spacing w:line="288" w:lineRule="auto"/>
        <w:rPr>
          <w:rFonts w:ascii="Arial" w:hAnsi="Arial" w:cs="Arial"/>
          <w:i/>
          <w:sz w:val="20"/>
          <w:szCs w:val="24"/>
        </w:rPr>
      </w:pPr>
    </w:p>
    <w:p w14:paraId="5B790CA2" w14:textId="2EA6D610" w:rsidR="00830713" w:rsidRPr="00B82BF1" w:rsidRDefault="00830713" w:rsidP="00E83365">
      <w:pPr>
        <w:spacing w:line="288" w:lineRule="auto"/>
        <w:rPr>
          <w:rFonts w:ascii="Arial" w:hAnsi="Arial" w:cs="Arial"/>
          <w:iCs/>
          <w:sz w:val="20"/>
          <w:szCs w:val="24"/>
        </w:rPr>
      </w:pPr>
      <w:r>
        <w:rPr>
          <w:rFonts w:ascii="Arial" w:hAnsi="Arial"/>
          <w:sz w:val="20"/>
        </w:rPr>
        <w:t xml:space="preserve">Zuchwil – le </w:t>
      </w:r>
      <w:r w:rsidR="005A6870">
        <w:rPr>
          <w:rFonts w:ascii="Arial" w:hAnsi="Arial"/>
          <w:color w:val="000000" w:themeColor="text1"/>
          <w:sz w:val="20"/>
        </w:rPr>
        <w:t>02</w:t>
      </w:r>
      <w:r>
        <w:rPr>
          <w:rFonts w:ascii="Arial" w:hAnsi="Arial"/>
          <w:color w:val="000000" w:themeColor="text1"/>
          <w:sz w:val="20"/>
        </w:rPr>
        <w:t xml:space="preserve">. </w:t>
      </w:r>
      <w:proofErr w:type="gramStart"/>
      <w:r>
        <w:rPr>
          <w:rFonts w:ascii="Arial" w:hAnsi="Arial"/>
          <w:color w:val="000000" w:themeColor="text1"/>
          <w:sz w:val="20"/>
        </w:rPr>
        <w:t>février</w:t>
      </w:r>
      <w:proofErr w:type="gramEnd"/>
      <w:r>
        <w:rPr>
          <w:rFonts w:ascii="Arial" w:hAnsi="Arial"/>
          <w:color w:val="000000" w:themeColor="text1"/>
          <w:sz w:val="20"/>
        </w:rPr>
        <w:t> 2021</w:t>
      </w:r>
    </w:p>
    <w:p w14:paraId="4DE688E7" w14:textId="77777777" w:rsidR="00E83365" w:rsidRPr="00B82BF1" w:rsidRDefault="00E83365" w:rsidP="00E83365">
      <w:pPr>
        <w:spacing w:line="288" w:lineRule="auto"/>
        <w:rPr>
          <w:rFonts w:ascii="Arial" w:hAnsi="Arial" w:cs="Arial"/>
          <w:i/>
          <w:sz w:val="20"/>
          <w:szCs w:val="24"/>
        </w:rPr>
      </w:pPr>
    </w:p>
    <w:p w14:paraId="201EEEE5" w14:textId="77777777" w:rsidR="00830713" w:rsidRPr="00B82BF1" w:rsidRDefault="00830713" w:rsidP="00E83365">
      <w:pPr>
        <w:spacing w:line="288" w:lineRule="auto"/>
        <w:rPr>
          <w:rFonts w:ascii="Arial" w:hAnsi="Arial" w:cs="Arial"/>
          <w:i/>
          <w:sz w:val="20"/>
          <w:szCs w:val="24"/>
        </w:rPr>
      </w:pPr>
    </w:p>
    <w:p w14:paraId="26DCAF18" w14:textId="3B73B4EC" w:rsidR="00BE13CE" w:rsidRDefault="007B3CD5" w:rsidP="00BE13CE">
      <w:pPr>
        <w:spacing w:line="288" w:lineRule="auto"/>
        <w:rPr>
          <w:rFonts w:ascii="Arial" w:hAnsi="Arial" w:cs="Arial"/>
          <w:sz w:val="24"/>
          <w:szCs w:val="24"/>
          <w:u w:val="single"/>
        </w:rPr>
      </w:pPr>
      <w:r>
        <w:rPr>
          <w:rFonts w:ascii="Arial" w:hAnsi="Arial"/>
          <w:sz w:val="24"/>
          <w:u w:val="single"/>
        </w:rPr>
        <w:t xml:space="preserve">La nouvelle machine à café entièrement automatique WMF 1300 S allie plaisir garanti et sécurité d’investissement </w:t>
      </w:r>
    </w:p>
    <w:p w14:paraId="111B6EE8" w14:textId="4DA411B8" w:rsidR="007B3CD5" w:rsidRPr="00916175" w:rsidRDefault="007B3CD5" w:rsidP="007B3CD5">
      <w:pPr>
        <w:spacing w:line="288" w:lineRule="auto"/>
        <w:ind w:right="-268"/>
        <w:rPr>
          <w:rFonts w:ascii="Arial" w:hAnsi="Arial" w:cs="Arial"/>
          <w:sz w:val="24"/>
          <w:szCs w:val="24"/>
          <w:u w:val="single"/>
        </w:rPr>
      </w:pPr>
    </w:p>
    <w:p w14:paraId="647A61EB" w14:textId="77777777" w:rsidR="007B3CD5" w:rsidRPr="00916175" w:rsidRDefault="007B3CD5" w:rsidP="007B3CD5">
      <w:pPr>
        <w:spacing w:line="288" w:lineRule="auto"/>
        <w:rPr>
          <w:rFonts w:ascii="Arial" w:hAnsi="Arial" w:cs="Arial"/>
          <w:sz w:val="20"/>
          <w:u w:val="single"/>
        </w:rPr>
      </w:pPr>
    </w:p>
    <w:p w14:paraId="460B5195" w14:textId="79788628" w:rsidR="007B3CD5" w:rsidRDefault="007B3CD5" w:rsidP="007B3CD5">
      <w:pPr>
        <w:spacing w:line="288" w:lineRule="auto"/>
        <w:rPr>
          <w:rFonts w:ascii="Arial" w:hAnsi="Arial" w:cs="Arial"/>
          <w:b/>
          <w:sz w:val="20"/>
        </w:rPr>
      </w:pPr>
      <w:r>
        <w:rPr>
          <w:rFonts w:ascii="Arial" w:hAnsi="Arial"/>
          <w:b/>
          <w:sz w:val="20"/>
        </w:rPr>
        <w:t xml:space="preserve">Puissante, compacte et </w:t>
      </w:r>
      <w:proofErr w:type="gramStart"/>
      <w:r>
        <w:rPr>
          <w:rFonts w:ascii="Arial" w:hAnsi="Arial"/>
          <w:b/>
          <w:sz w:val="20"/>
        </w:rPr>
        <w:t>polyvalente:</w:t>
      </w:r>
      <w:proofErr w:type="gramEnd"/>
      <w:r>
        <w:rPr>
          <w:rFonts w:ascii="Arial" w:hAnsi="Arial"/>
          <w:b/>
          <w:sz w:val="20"/>
        </w:rPr>
        <w:t xml:space="preserve"> la WMF 1300 S, une machine à spécialités pour un besoin moyen, vient compléter l’offre de machines à café professionnelles du fabricant de premier choix WMF. Avec son rendement quotidien moyen conseillé de jusqu’à 120 tasses et ses jusqu’à trois récipients verrouillables en option, cette nouvelle machine entièrement automatique est idéale pour proposer une offre de café variée. Les systèmes de lait garantissent une qualité de boisson élevée et constante, que ce soit pour du lait froid ou chaud ou de la mousse de lait chaud. L'équipement présente en outre un concept de design intelligent garantissant un accès efficace pour l’entretien. Les possibilités de choix de la couleur de l’habillage de la machine et de raccordement à la solution de télémétrie WMF </w:t>
      </w:r>
      <w:proofErr w:type="spellStart"/>
      <w:r>
        <w:rPr>
          <w:rFonts w:ascii="Arial" w:hAnsi="Arial"/>
          <w:b/>
          <w:sz w:val="20"/>
        </w:rPr>
        <w:t>CoffeeConnect</w:t>
      </w:r>
      <w:proofErr w:type="spellEnd"/>
      <w:r>
        <w:rPr>
          <w:rFonts w:ascii="Arial" w:hAnsi="Arial"/>
          <w:b/>
          <w:sz w:val="20"/>
        </w:rPr>
        <w:t xml:space="preserve"> viennent compléter les caractéristiques de cette machine.</w:t>
      </w:r>
      <w:r>
        <w:rPr>
          <w:rFonts w:ascii="Arial" w:hAnsi="Arial"/>
          <w:sz w:val="20"/>
        </w:rPr>
        <w:t xml:space="preserve"> </w:t>
      </w:r>
    </w:p>
    <w:p w14:paraId="3B459978" w14:textId="77777777" w:rsidR="007B3CD5" w:rsidRDefault="007B3CD5" w:rsidP="007B3CD5">
      <w:pPr>
        <w:spacing w:line="288" w:lineRule="auto"/>
        <w:rPr>
          <w:rFonts w:ascii="Arial" w:hAnsi="Arial" w:cs="Arial"/>
          <w:b/>
          <w:sz w:val="20"/>
        </w:rPr>
      </w:pPr>
    </w:p>
    <w:p w14:paraId="781D7059" w14:textId="77777777" w:rsidR="007B3CD5" w:rsidRPr="00A77E9C" w:rsidRDefault="007B3CD5" w:rsidP="007B3CD5">
      <w:pPr>
        <w:spacing w:line="288" w:lineRule="auto"/>
        <w:rPr>
          <w:rFonts w:ascii="Arial" w:hAnsi="Arial" w:cs="Arial"/>
          <w:bCs/>
          <w:sz w:val="20"/>
          <w:u w:val="single"/>
        </w:rPr>
      </w:pPr>
      <w:proofErr w:type="spellStart"/>
      <w:r>
        <w:rPr>
          <w:rFonts w:ascii="Arial" w:hAnsi="Arial"/>
          <w:sz w:val="20"/>
          <w:u w:val="single"/>
        </w:rPr>
        <w:t>Designed</w:t>
      </w:r>
      <w:proofErr w:type="spellEnd"/>
      <w:r>
        <w:rPr>
          <w:rFonts w:ascii="Arial" w:hAnsi="Arial"/>
          <w:sz w:val="20"/>
          <w:u w:val="single"/>
        </w:rPr>
        <w:t xml:space="preserve"> to </w:t>
      </w:r>
      <w:proofErr w:type="spellStart"/>
      <w:r>
        <w:rPr>
          <w:rFonts w:ascii="Arial" w:hAnsi="Arial"/>
          <w:sz w:val="20"/>
          <w:u w:val="single"/>
        </w:rPr>
        <w:t>Perform</w:t>
      </w:r>
      <w:proofErr w:type="spellEnd"/>
    </w:p>
    <w:p w14:paraId="1BF3A7A9" w14:textId="241B69BF" w:rsidR="007B3CD5" w:rsidRDefault="007B3CD5" w:rsidP="007B3CD5">
      <w:pPr>
        <w:spacing w:line="288" w:lineRule="auto"/>
        <w:rPr>
          <w:rFonts w:ascii="Helvetica" w:hAnsi="Helvetica" w:cs="Arial"/>
          <w:bCs/>
          <w:color w:val="000000"/>
          <w:sz w:val="20"/>
        </w:rPr>
      </w:pPr>
      <w:r>
        <w:rPr>
          <w:rFonts w:ascii="Arial" w:hAnsi="Arial"/>
          <w:sz w:val="20"/>
        </w:rPr>
        <w:t xml:space="preserve">Avec ses dimensions compactes (32.5 x 66.9 x 57.4 cm </w:t>
      </w:r>
      <w:proofErr w:type="spellStart"/>
      <w:r>
        <w:rPr>
          <w:rFonts w:ascii="Arial" w:hAnsi="Arial"/>
          <w:sz w:val="20"/>
        </w:rPr>
        <w:t>LxHxP</w:t>
      </w:r>
      <w:proofErr w:type="spellEnd"/>
      <w:r>
        <w:rPr>
          <w:rFonts w:ascii="Arial" w:hAnsi="Arial"/>
          <w:sz w:val="20"/>
        </w:rPr>
        <w:t xml:space="preserve">), ses options d’équipement attrayantes et son raccord d'eau fixe facultatif, la WMF 1300 S séduit par son temps de service élevé et son retour sur investissement rapide. Selon le modèle, la machine est équipée de deux récipients à grains, d’un récipient à poudre de 1200 g et d’une insertion manuelle pour le café moulu. En l’absence de récipient à poudre, les deux récipients à grains présentent un volume de 650 g chacun. En cas de présence d’un récipient à poudre, le récipient à grains de droite présente un volume de 650 g contre 550 g pour le récipient à grains central. Les professionnels de la gastronomie et de l’hôtellerie, qui accordent une grande importance à une flexibilité d’utilisation élevée, seront en outre séduits par le réservoir d’eau (quatre litres) et le poids réduit de 35 kg pour le modèle de base. Des modèles configurables sont disponibles afin de pouvoir définir l’offre de produits selon le mode de fonctionnement (LS ou personnel). L'écran tactile de 7’’ guide l’utilisateur étape par étape par balayage vertical pour la configuration des recettes, des images et des concepts de couleurs ainsi que pour l’exécution des programmes de nettoyage et d’entretien. Le petit </w:t>
      </w:r>
      <w:proofErr w:type="gramStart"/>
      <w:r>
        <w:rPr>
          <w:rFonts w:ascii="Arial" w:hAnsi="Arial"/>
          <w:sz w:val="20"/>
        </w:rPr>
        <w:t>plus:</w:t>
      </w:r>
      <w:proofErr w:type="gramEnd"/>
      <w:r>
        <w:rPr>
          <w:rFonts w:ascii="Arial" w:hAnsi="Arial"/>
          <w:sz w:val="20"/>
        </w:rPr>
        <w:t xml:space="preserve"> </w:t>
      </w:r>
      <w:r w:rsidRPr="001E5945">
        <w:rPr>
          <w:rFonts w:ascii="Arial" w:hAnsi="Arial" w:cs="Arial"/>
          <w:sz w:val="20"/>
        </w:rPr>
        <w:t>la barre d'outils permettant l’accès rapide à des fonctions prédéfinies au bas de l'écran peut être configurée de façon individuelle.</w:t>
      </w:r>
    </w:p>
    <w:p w14:paraId="2FDA5048" w14:textId="77777777" w:rsidR="0078487A" w:rsidRDefault="0078487A" w:rsidP="007B3CD5">
      <w:pPr>
        <w:spacing w:line="288" w:lineRule="auto"/>
        <w:rPr>
          <w:rFonts w:ascii="Helvetica" w:hAnsi="Helvetica" w:cs="Arial"/>
          <w:bCs/>
          <w:color w:val="000000"/>
          <w:sz w:val="20"/>
        </w:rPr>
      </w:pPr>
    </w:p>
    <w:p w14:paraId="267131C9" w14:textId="77777777" w:rsidR="0078487A" w:rsidRPr="0078487A" w:rsidRDefault="0078487A" w:rsidP="0078487A">
      <w:pPr>
        <w:spacing w:line="288" w:lineRule="auto"/>
        <w:rPr>
          <w:rFonts w:ascii="Arial" w:hAnsi="Arial" w:cs="Arial"/>
          <w:bCs/>
          <w:sz w:val="20"/>
          <w:u w:val="single"/>
        </w:rPr>
      </w:pPr>
      <w:r>
        <w:rPr>
          <w:rFonts w:ascii="Arial" w:hAnsi="Arial"/>
          <w:sz w:val="20"/>
          <w:u w:val="single"/>
        </w:rPr>
        <w:t>Un confort optimal au quotidien</w:t>
      </w:r>
    </w:p>
    <w:p w14:paraId="4D5AF34F" w14:textId="0AF96D58" w:rsidR="0078487A" w:rsidRDefault="0078487A" w:rsidP="0078487A">
      <w:pPr>
        <w:spacing w:line="288" w:lineRule="auto"/>
        <w:rPr>
          <w:rFonts w:ascii="Arial" w:hAnsi="Arial" w:cs="Arial"/>
          <w:bCs/>
          <w:sz w:val="20"/>
        </w:rPr>
      </w:pPr>
      <w:r>
        <w:rPr>
          <w:rFonts w:ascii="Arial" w:hAnsi="Arial"/>
          <w:sz w:val="20"/>
        </w:rPr>
        <w:t>La nouvelle WMF 1300 S incarne la perfection jusque dans les moindres détails. La sortie d'écoulement ajustable en hauteur et la fonction</w:t>
      </w:r>
      <w:proofErr w:type="gramStart"/>
      <w:r>
        <w:rPr>
          <w:rFonts w:ascii="Arial" w:hAnsi="Arial"/>
          <w:sz w:val="20"/>
        </w:rPr>
        <w:t xml:space="preserve"> «Cup</w:t>
      </w:r>
      <w:proofErr w:type="gramEnd"/>
      <w:r>
        <w:rPr>
          <w:rFonts w:ascii="Arial" w:hAnsi="Arial"/>
          <w:sz w:val="20"/>
        </w:rPr>
        <w:t xml:space="preserve"> Stop» garantissent un placement optimal des gobelets, tasses et autres verres. La sortie de café peut en outre être ajustée et offre un dégagement de 60 à 169 </w:t>
      </w:r>
      <w:proofErr w:type="spellStart"/>
      <w:r>
        <w:rPr>
          <w:rFonts w:ascii="Arial" w:hAnsi="Arial"/>
          <w:sz w:val="20"/>
        </w:rPr>
        <w:t>mm.</w:t>
      </w:r>
      <w:proofErr w:type="spellEnd"/>
      <w:r>
        <w:rPr>
          <w:rFonts w:ascii="Arial" w:hAnsi="Arial"/>
          <w:sz w:val="20"/>
        </w:rPr>
        <w:t xml:space="preserve"> Un avantage </w:t>
      </w:r>
      <w:proofErr w:type="gramStart"/>
      <w:r>
        <w:rPr>
          <w:rFonts w:ascii="Arial" w:hAnsi="Arial"/>
          <w:sz w:val="20"/>
        </w:rPr>
        <w:t>supplémentaire:</w:t>
      </w:r>
      <w:proofErr w:type="gramEnd"/>
      <w:r>
        <w:rPr>
          <w:rFonts w:ascii="Arial" w:hAnsi="Arial"/>
          <w:sz w:val="20"/>
        </w:rPr>
        <w:t xml:space="preserve"> la sortie d’eau chaude décentralisée disponible en option présente une hauteur de 107 </w:t>
      </w:r>
      <w:proofErr w:type="spellStart"/>
      <w:r>
        <w:rPr>
          <w:rFonts w:ascii="Arial" w:hAnsi="Arial"/>
          <w:sz w:val="20"/>
        </w:rPr>
        <w:t>mm.</w:t>
      </w:r>
      <w:proofErr w:type="spellEnd"/>
      <w:r>
        <w:rPr>
          <w:rFonts w:ascii="Arial" w:hAnsi="Arial"/>
          <w:sz w:val="20"/>
        </w:rPr>
        <w:t xml:space="preserve"> Les systèmes de lait intégrés permettent de répondre à tous les souhaits. L’option</w:t>
      </w:r>
      <w:proofErr w:type="gramStart"/>
      <w:r>
        <w:rPr>
          <w:rFonts w:ascii="Arial" w:hAnsi="Arial"/>
          <w:sz w:val="20"/>
        </w:rPr>
        <w:t xml:space="preserve"> «Basic</w:t>
      </w:r>
      <w:proofErr w:type="gramEnd"/>
      <w:r>
        <w:rPr>
          <w:rFonts w:ascii="Arial" w:hAnsi="Arial"/>
          <w:sz w:val="20"/>
        </w:rPr>
        <w:t xml:space="preserve"> Milk» permet de préparer du lait chaud et de la mousse de lait chaud de qualité élevée, </w:t>
      </w:r>
      <w:r>
        <w:rPr>
          <w:rFonts w:ascii="Arial" w:hAnsi="Arial"/>
          <w:sz w:val="20"/>
        </w:rPr>
        <w:lastRenderedPageBreak/>
        <w:t>tandis que «</w:t>
      </w:r>
      <w:proofErr w:type="spellStart"/>
      <w:r>
        <w:rPr>
          <w:rFonts w:ascii="Arial" w:hAnsi="Arial"/>
          <w:sz w:val="20"/>
        </w:rPr>
        <w:t>Easy</w:t>
      </w:r>
      <w:proofErr w:type="spellEnd"/>
      <w:r>
        <w:rPr>
          <w:rFonts w:ascii="Arial" w:hAnsi="Arial"/>
          <w:sz w:val="20"/>
        </w:rPr>
        <w:t xml:space="preserve"> Milk» permet de préparer du lait froid et chaud ainsi que de la mousse de lait chaud. La lance à vapeur supplémentaire</w:t>
      </w:r>
      <w:proofErr w:type="gramStart"/>
      <w:r>
        <w:rPr>
          <w:rFonts w:ascii="Arial" w:hAnsi="Arial"/>
          <w:sz w:val="20"/>
        </w:rPr>
        <w:t xml:space="preserve"> «Basic</w:t>
      </w:r>
      <w:proofErr w:type="gramEnd"/>
      <w:r>
        <w:rPr>
          <w:rFonts w:ascii="Arial" w:hAnsi="Arial"/>
          <w:sz w:val="20"/>
        </w:rPr>
        <w:t xml:space="preserve"> Steam» permet quant à elle de préparer manuellement du lait chaud ou de la mousse de lait chaud. La fonction </w:t>
      </w:r>
      <w:proofErr w:type="spellStart"/>
      <w:r>
        <w:rPr>
          <w:rFonts w:ascii="Arial" w:hAnsi="Arial"/>
          <w:sz w:val="20"/>
        </w:rPr>
        <w:t>SteamJet</w:t>
      </w:r>
      <w:proofErr w:type="spellEnd"/>
      <w:r>
        <w:rPr>
          <w:rFonts w:ascii="Arial" w:hAnsi="Arial"/>
          <w:sz w:val="20"/>
        </w:rPr>
        <w:t xml:space="preserve"> permet de faire chauffer les tasses et verres à la température optimale. </w:t>
      </w:r>
    </w:p>
    <w:p w14:paraId="4BFADB73" w14:textId="77777777" w:rsidR="0078487A" w:rsidRDefault="0078487A" w:rsidP="007B3CD5">
      <w:pPr>
        <w:spacing w:line="288" w:lineRule="auto"/>
        <w:rPr>
          <w:rFonts w:ascii="Arial" w:hAnsi="Arial" w:cs="Arial"/>
          <w:sz w:val="20"/>
        </w:rPr>
      </w:pPr>
    </w:p>
    <w:p w14:paraId="6D73BC5C" w14:textId="77777777" w:rsidR="007B3CD5" w:rsidRPr="00D643FE" w:rsidRDefault="007B3CD5" w:rsidP="007B3CD5">
      <w:pPr>
        <w:spacing w:line="288" w:lineRule="auto"/>
        <w:rPr>
          <w:rFonts w:ascii="Arial" w:hAnsi="Arial" w:cs="Arial"/>
          <w:bCs/>
          <w:sz w:val="20"/>
        </w:rPr>
      </w:pPr>
      <w:r>
        <w:rPr>
          <w:rFonts w:ascii="Arial" w:hAnsi="Arial"/>
          <w:sz w:val="20"/>
          <w:u w:val="single"/>
        </w:rPr>
        <w:t>Un nouveau concept d’entretien de machine</w:t>
      </w:r>
    </w:p>
    <w:p w14:paraId="0C0DF795" w14:textId="49E4BCA0" w:rsidR="007B3CD5" w:rsidRDefault="007B3CD5" w:rsidP="007B3CD5">
      <w:pPr>
        <w:spacing w:line="288" w:lineRule="auto"/>
        <w:rPr>
          <w:rFonts w:ascii="Arial" w:hAnsi="Arial" w:cs="Arial"/>
          <w:bCs/>
          <w:sz w:val="20"/>
        </w:rPr>
      </w:pPr>
      <w:r>
        <w:rPr>
          <w:rFonts w:ascii="Arial" w:hAnsi="Arial"/>
          <w:sz w:val="20"/>
        </w:rPr>
        <w:t>En termes de design, la WMF 1300 S est fidèle à la promesse d’efficacité des processus du fabricant. L’accès aux différents composants a en effet été optimisé afin de faciliter l’entretien. Le concept de machine permet de démonter séparément les panneaux latéraux, la paroi arrière et le couvercle, ce qui permet d’accéder de façon ciblée aux différents éléments de la machine. L’utilisation de la machine est ainsi optimisée même dans les espaces les plus restreints, par exemple sur les comptoirs de bars ou les comptoirs de cuisine.</w:t>
      </w:r>
    </w:p>
    <w:p w14:paraId="4C30ACBF" w14:textId="77777777" w:rsidR="007B3CD5" w:rsidRDefault="007B3CD5" w:rsidP="007B3CD5">
      <w:pPr>
        <w:spacing w:line="288" w:lineRule="auto"/>
        <w:rPr>
          <w:rFonts w:ascii="Arial" w:hAnsi="Arial" w:cs="Arial"/>
          <w:bCs/>
          <w:sz w:val="20"/>
        </w:rPr>
      </w:pPr>
    </w:p>
    <w:p w14:paraId="3660C2F8" w14:textId="410843C2" w:rsidR="007B3CD5" w:rsidRDefault="0078487A" w:rsidP="007B3CD5">
      <w:pPr>
        <w:spacing w:line="288" w:lineRule="auto"/>
        <w:rPr>
          <w:rFonts w:ascii="Arial" w:hAnsi="Arial" w:cs="Arial"/>
          <w:sz w:val="20"/>
        </w:rPr>
      </w:pPr>
      <w:r>
        <w:rPr>
          <w:rFonts w:ascii="Arial" w:hAnsi="Arial"/>
          <w:noProof/>
          <w:sz w:val="20"/>
        </w:rPr>
        <w:drawing>
          <wp:inline distT="0" distB="0" distL="0" distR="0" wp14:anchorId="7BF6DAF5" wp14:editId="44BB9437">
            <wp:extent cx="1086899" cy="1689811"/>
            <wp:effectExtent l="0" t="0" r="571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97598" cy="1706445"/>
                    </a:xfrm>
                    <a:prstGeom prst="rect">
                      <a:avLst/>
                    </a:prstGeom>
                  </pic:spPr>
                </pic:pic>
              </a:graphicData>
            </a:graphic>
          </wp:inline>
        </w:drawing>
      </w:r>
      <w:r>
        <w:rPr>
          <w:rFonts w:ascii="Arial" w:hAnsi="Arial"/>
          <w:noProof/>
          <w:sz w:val="20"/>
        </w:rPr>
        <w:drawing>
          <wp:inline distT="0" distB="0" distL="0" distR="0" wp14:anchorId="751C415D" wp14:editId="0DE2A6E6">
            <wp:extent cx="1345876" cy="1698625"/>
            <wp:effectExtent l="0" t="0" r="635" b="317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9186" cy="1728045"/>
                    </a:xfrm>
                    <a:prstGeom prst="rect">
                      <a:avLst/>
                    </a:prstGeom>
                  </pic:spPr>
                </pic:pic>
              </a:graphicData>
            </a:graphic>
          </wp:inline>
        </w:drawing>
      </w:r>
    </w:p>
    <w:p w14:paraId="754EBBFD" w14:textId="77777777" w:rsidR="0078487A" w:rsidRDefault="0078487A" w:rsidP="007B3CD5">
      <w:pPr>
        <w:spacing w:line="288" w:lineRule="auto"/>
        <w:rPr>
          <w:rFonts w:ascii="Arial" w:hAnsi="Arial" w:cs="Arial"/>
          <w:sz w:val="20"/>
        </w:rPr>
      </w:pPr>
    </w:p>
    <w:p w14:paraId="0C24AB7B" w14:textId="77777777" w:rsidR="00D643FE" w:rsidRDefault="00D643FE" w:rsidP="007B3CD5">
      <w:pPr>
        <w:spacing w:line="288" w:lineRule="auto"/>
        <w:rPr>
          <w:rFonts w:ascii="Arial" w:hAnsi="Arial" w:cs="Arial"/>
          <w:b/>
          <w:sz w:val="20"/>
        </w:rPr>
      </w:pPr>
    </w:p>
    <w:p w14:paraId="392464C3" w14:textId="176155C9" w:rsidR="007B3CD5" w:rsidRPr="00916175" w:rsidRDefault="007B3CD5" w:rsidP="007B3CD5">
      <w:pPr>
        <w:spacing w:line="288" w:lineRule="auto"/>
        <w:rPr>
          <w:rFonts w:ascii="Arial" w:hAnsi="Arial" w:cs="Arial"/>
          <w:b/>
          <w:sz w:val="20"/>
        </w:rPr>
      </w:pPr>
      <w:r>
        <w:rPr>
          <w:rFonts w:ascii="Arial" w:hAnsi="Arial"/>
          <w:b/>
          <w:sz w:val="20"/>
        </w:rPr>
        <w:t>Demande de matériel visuel</w:t>
      </w:r>
    </w:p>
    <w:p w14:paraId="00CD6996" w14:textId="5622D8C1" w:rsidR="00E86127" w:rsidRDefault="007B3CD5" w:rsidP="0078487A">
      <w:pPr>
        <w:spacing w:line="288" w:lineRule="auto"/>
        <w:rPr>
          <w:rFonts w:ascii="Arial" w:hAnsi="Arial" w:cs="Arial"/>
          <w:sz w:val="20"/>
        </w:rPr>
      </w:pPr>
      <w:r>
        <w:rPr>
          <w:rFonts w:ascii="Arial" w:hAnsi="Arial"/>
          <w:sz w:val="20"/>
        </w:rPr>
        <w:t>Vous trouverez du matériel visuel sur notre portail réservé aux médias http://press-n-relations.amid-pr.com (terme clé «WMF1300</w:t>
      </w:r>
      <w:proofErr w:type="gramStart"/>
      <w:r>
        <w:rPr>
          <w:rFonts w:ascii="Arial" w:hAnsi="Arial"/>
          <w:sz w:val="20"/>
        </w:rPr>
        <w:t>S»</w:t>
      </w:r>
      <w:proofErr w:type="gramEnd"/>
      <w:r>
        <w:rPr>
          <w:rFonts w:ascii="Arial" w:hAnsi="Arial"/>
          <w:sz w:val="20"/>
        </w:rPr>
        <w:t xml:space="preserve">). </w:t>
      </w:r>
    </w:p>
    <w:p w14:paraId="11E2563B" w14:textId="3312E169" w:rsidR="0078487A" w:rsidRDefault="0078487A" w:rsidP="0078487A">
      <w:pPr>
        <w:spacing w:line="288" w:lineRule="auto"/>
        <w:rPr>
          <w:rFonts w:ascii="Arial" w:hAnsi="Arial" w:cs="Arial"/>
          <w:sz w:val="20"/>
        </w:rPr>
      </w:pPr>
    </w:p>
    <w:p w14:paraId="4BD93282" w14:textId="77777777" w:rsidR="0078487A" w:rsidRPr="00B82BF1" w:rsidRDefault="0078487A" w:rsidP="0078487A">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78487A" w:rsidRPr="001E5945" w14:paraId="1A1C9329" w14:textId="77777777" w:rsidTr="00C056EF">
        <w:trPr>
          <w:trHeight w:val="2835"/>
        </w:trPr>
        <w:tc>
          <w:tcPr>
            <w:tcW w:w="4181" w:type="dxa"/>
            <w:tcBorders>
              <w:top w:val="nil"/>
              <w:left w:val="nil"/>
              <w:bottom w:val="nil"/>
              <w:right w:val="nil"/>
            </w:tcBorders>
          </w:tcPr>
          <w:p w14:paraId="667393AB" w14:textId="77777777" w:rsidR="0078487A" w:rsidRPr="00B82BF1" w:rsidRDefault="0078487A" w:rsidP="00C056EF">
            <w:pPr>
              <w:pStyle w:val="berschrift2"/>
              <w:rPr>
                <w:rFonts w:cs="Helvetica"/>
                <w:color w:val="000000"/>
                <w:sz w:val="18"/>
              </w:rPr>
            </w:pPr>
            <w:bookmarkStart w:id="0" w:name="OLE_LINK1"/>
            <w:bookmarkStart w:id="1" w:name="OLE_LINK2"/>
            <w:r>
              <w:rPr>
                <w:color w:val="000000"/>
                <w:sz w:val="18"/>
              </w:rPr>
              <w:t xml:space="preserve">Informations </w:t>
            </w:r>
            <w:proofErr w:type="gramStart"/>
            <w:r>
              <w:rPr>
                <w:color w:val="000000"/>
                <w:sz w:val="18"/>
              </w:rPr>
              <w:t>complémentaires:</w:t>
            </w:r>
            <w:proofErr w:type="gramEnd"/>
          </w:p>
          <w:p w14:paraId="7AF4FD48" w14:textId="77777777" w:rsidR="0078487A" w:rsidRDefault="0078487A" w:rsidP="00C056EF">
            <w:pPr>
              <w:spacing w:line="288" w:lineRule="auto"/>
              <w:rPr>
                <w:rFonts w:ascii="Helvetica" w:hAnsi="Helvetica" w:cs="Arial"/>
                <w:sz w:val="20"/>
                <w:szCs w:val="20"/>
              </w:rPr>
            </w:pPr>
            <w:r>
              <w:rPr>
                <w:rFonts w:ascii="Helvetica" w:hAnsi="Helvetica"/>
                <w:sz w:val="20"/>
              </w:rPr>
              <w:t>Schaerer AG</w:t>
            </w:r>
          </w:p>
          <w:p w14:paraId="23A59E28" w14:textId="77777777" w:rsidR="0078487A" w:rsidRPr="00FB3FBC" w:rsidRDefault="0078487A" w:rsidP="00C056EF">
            <w:pPr>
              <w:spacing w:line="288" w:lineRule="auto"/>
              <w:rPr>
                <w:rFonts w:ascii="Helvetica" w:hAnsi="Helvetica" w:cs="Arial"/>
                <w:sz w:val="20"/>
                <w:szCs w:val="20"/>
              </w:rPr>
            </w:pPr>
            <w:r>
              <w:rPr>
                <w:rFonts w:ascii="Helvetica" w:hAnsi="Helvetica"/>
                <w:sz w:val="20"/>
              </w:rPr>
              <w:t xml:space="preserve">Jelena </w:t>
            </w:r>
            <w:proofErr w:type="spellStart"/>
            <w:r>
              <w:rPr>
                <w:rFonts w:ascii="Helvetica" w:hAnsi="Helvetica"/>
                <w:sz w:val="20"/>
              </w:rPr>
              <w:t>Bozic</w:t>
            </w:r>
            <w:proofErr w:type="spellEnd"/>
            <w:r>
              <w:rPr>
                <w:rFonts w:ascii="Helvetica" w:hAnsi="Helvetica"/>
                <w:sz w:val="20"/>
              </w:rPr>
              <w:t>, responsable marketing DACH</w:t>
            </w:r>
          </w:p>
          <w:p w14:paraId="23B126B2" w14:textId="77777777" w:rsidR="0078487A" w:rsidRPr="005A6870" w:rsidRDefault="0078487A" w:rsidP="00C056EF">
            <w:pPr>
              <w:spacing w:line="288" w:lineRule="auto"/>
              <w:rPr>
                <w:rFonts w:ascii="Helvetica" w:hAnsi="Helvetica" w:cs="Arial"/>
                <w:sz w:val="20"/>
                <w:szCs w:val="20"/>
              </w:rPr>
            </w:pPr>
            <w:proofErr w:type="spellStart"/>
            <w:r w:rsidRPr="005A6870">
              <w:rPr>
                <w:rFonts w:ascii="Helvetica" w:hAnsi="Helvetica"/>
                <w:sz w:val="20"/>
              </w:rPr>
              <w:t>Allmendweg</w:t>
            </w:r>
            <w:proofErr w:type="spellEnd"/>
            <w:r w:rsidRPr="005A6870">
              <w:rPr>
                <w:rFonts w:ascii="Helvetica" w:hAnsi="Helvetica"/>
                <w:sz w:val="20"/>
              </w:rPr>
              <w:t xml:space="preserve"> 8, 4528 Zuchwil</w:t>
            </w:r>
          </w:p>
          <w:p w14:paraId="5E263D0D" w14:textId="77777777" w:rsidR="0078487A" w:rsidRPr="005A6870" w:rsidRDefault="0078487A" w:rsidP="00C056EF">
            <w:pPr>
              <w:spacing w:line="288" w:lineRule="auto"/>
              <w:rPr>
                <w:rFonts w:ascii="Helvetica" w:hAnsi="Helvetica" w:cs="Arial"/>
                <w:sz w:val="20"/>
                <w:szCs w:val="20"/>
              </w:rPr>
            </w:pPr>
            <w:proofErr w:type="gramStart"/>
            <w:r w:rsidRPr="005A6870">
              <w:rPr>
                <w:rFonts w:ascii="Helvetica" w:hAnsi="Helvetica"/>
                <w:sz w:val="20"/>
              </w:rPr>
              <w:t>Tél.:</w:t>
            </w:r>
            <w:proofErr w:type="gramEnd"/>
            <w:r w:rsidRPr="005A6870">
              <w:rPr>
                <w:rFonts w:ascii="Helvetica" w:hAnsi="Helvetica"/>
                <w:sz w:val="20"/>
              </w:rPr>
              <w:t xml:space="preserve"> +41 32 681 64 02</w:t>
            </w:r>
          </w:p>
          <w:p w14:paraId="7C00F303" w14:textId="77777777" w:rsidR="0078487A" w:rsidRPr="005A6870" w:rsidRDefault="0078487A" w:rsidP="00C056EF">
            <w:pPr>
              <w:spacing w:line="288" w:lineRule="auto"/>
              <w:rPr>
                <w:rFonts w:ascii="Helvetica" w:hAnsi="Helvetica" w:cs="Arial"/>
                <w:sz w:val="20"/>
                <w:szCs w:val="20"/>
              </w:rPr>
            </w:pPr>
            <w:proofErr w:type="gramStart"/>
            <w:r w:rsidRPr="005A6870">
              <w:rPr>
                <w:rFonts w:ascii="Helvetica" w:hAnsi="Helvetica"/>
                <w:sz w:val="20"/>
              </w:rPr>
              <w:t>Fax:</w:t>
            </w:r>
            <w:proofErr w:type="gramEnd"/>
            <w:r w:rsidRPr="005A6870">
              <w:rPr>
                <w:rFonts w:ascii="Helvetica" w:hAnsi="Helvetica"/>
                <w:sz w:val="20"/>
              </w:rPr>
              <w:t xml:space="preserve"> +41 32 681 64 04</w:t>
            </w:r>
          </w:p>
          <w:p w14:paraId="4B77AB62" w14:textId="77777777" w:rsidR="0078487A" w:rsidRPr="005A6870" w:rsidRDefault="0078487A" w:rsidP="00C056EF">
            <w:pPr>
              <w:spacing w:line="288" w:lineRule="auto"/>
              <w:rPr>
                <w:rFonts w:ascii="Helvetica" w:hAnsi="Helvetica" w:cs="Arial"/>
                <w:sz w:val="20"/>
                <w:szCs w:val="20"/>
              </w:rPr>
            </w:pPr>
            <w:r w:rsidRPr="005A6870">
              <w:rPr>
                <w:rFonts w:ascii="Helvetica" w:hAnsi="Helvetica"/>
                <w:sz w:val="20"/>
              </w:rPr>
              <w:t>JBozic@schaerer.com</w:t>
            </w:r>
          </w:p>
          <w:p w14:paraId="48F69AA7" w14:textId="77777777" w:rsidR="0078487A" w:rsidRPr="005A6870" w:rsidRDefault="0078487A" w:rsidP="00C056EF">
            <w:pPr>
              <w:spacing w:line="288" w:lineRule="auto"/>
              <w:rPr>
                <w:rFonts w:ascii="Helvetica" w:hAnsi="Helvetica" w:cs="Arial"/>
                <w:sz w:val="20"/>
                <w:szCs w:val="20"/>
                <w:highlight w:val="yellow"/>
              </w:rPr>
            </w:pPr>
            <w:r w:rsidRPr="005A6870">
              <w:rPr>
                <w:rFonts w:ascii="Helvetica" w:hAnsi="Helvetica"/>
                <w:sz w:val="20"/>
              </w:rPr>
              <w:t>www.schaerer.com</w:t>
            </w:r>
          </w:p>
          <w:p w14:paraId="3797E085" w14:textId="77777777" w:rsidR="0078487A" w:rsidRPr="005A6870" w:rsidRDefault="0078487A" w:rsidP="00C056EF">
            <w:pPr>
              <w:spacing w:line="288" w:lineRule="auto"/>
              <w:rPr>
                <w:rFonts w:ascii="Helvetica" w:hAnsi="Helvetica"/>
                <w:color w:val="000000"/>
                <w:sz w:val="18"/>
              </w:rPr>
            </w:pPr>
          </w:p>
          <w:p w14:paraId="588D1EB7" w14:textId="77777777" w:rsidR="0078487A" w:rsidRPr="005A6870" w:rsidRDefault="0078487A" w:rsidP="00C056EF">
            <w:pPr>
              <w:spacing w:line="288" w:lineRule="auto"/>
              <w:rPr>
                <w:rFonts w:ascii="Helvetica" w:hAnsi="Helvetica"/>
                <w:b/>
                <w:color w:val="000000"/>
                <w:sz w:val="18"/>
              </w:rPr>
            </w:pPr>
            <w:r w:rsidRPr="005A6870">
              <w:rPr>
                <w:rFonts w:ascii="Helvetica" w:hAnsi="Helvetica"/>
                <w:b/>
                <w:color w:val="000000"/>
                <w:sz w:val="18"/>
              </w:rPr>
              <w:t xml:space="preserve">Service de presse Schaerer </w:t>
            </w:r>
          </w:p>
          <w:p w14:paraId="38E02880" w14:textId="77777777" w:rsidR="0078487A" w:rsidRPr="005A6870" w:rsidRDefault="0078487A" w:rsidP="00C056EF">
            <w:pPr>
              <w:spacing w:line="288" w:lineRule="auto"/>
              <w:rPr>
                <w:rFonts w:ascii="Helvetica" w:hAnsi="Helvetica"/>
                <w:color w:val="000000"/>
                <w:sz w:val="18"/>
              </w:rPr>
            </w:pPr>
            <w:proofErr w:type="gramStart"/>
            <w:r w:rsidRPr="005A6870">
              <w:rPr>
                <w:rFonts w:ascii="Helvetica" w:hAnsi="Helvetica"/>
                <w:color w:val="000000"/>
                <w:sz w:val="18"/>
              </w:rPr>
              <w:t>c</w:t>
            </w:r>
            <w:proofErr w:type="gramEnd"/>
            <w:r w:rsidRPr="005A6870">
              <w:rPr>
                <w:rFonts w:ascii="Helvetica" w:hAnsi="Helvetica"/>
                <w:color w:val="000000"/>
                <w:sz w:val="18"/>
              </w:rPr>
              <w:t xml:space="preserve">/o </w:t>
            </w:r>
            <w:proofErr w:type="spellStart"/>
            <w:r w:rsidRPr="005A6870">
              <w:rPr>
                <w:rFonts w:ascii="Helvetica" w:hAnsi="Helvetica"/>
                <w:color w:val="000000"/>
                <w:sz w:val="18"/>
              </w:rPr>
              <w:t>Press’n’Relations</w:t>
            </w:r>
            <w:proofErr w:type="spellEnd"/>
            <w:r w:rsidRPr="005A6870">
              <w:rPr>
                <w:rFonts w:ascii="Helvetica" w:hAnsi="Helvetica"/>
                <w:color w:val="000000"/>
                <w:sz w:val="18"/>
              </w:rPr>
              <w:t xml:space="preserve"> </w:t>
            </w:r>
            <w:proofErr w:type="spellStart"/>
            <w:r w:rsidRPr="005A6870">
              <w:rPr>
                <w:rFonts w:ascii="Helvetica" w:hAnsi="Helvetica"/>
                <w:color w:val="000000"/>
                <w:sz w:val="18"/>
              </w:rPr>
              <w:t>GmbH</w:t>
            </w:r>
            <w:proofErr w:type="spellEnd"/>
            <w:r w:rsidRPr="005A6870">
              <w:rPr>
                <w:rFonts w:ascii="Helvetica" w:hAnsi="Helvetica"/>
                <w:color w:val="000000"/>
                <w:sz w:val="18"/>
              </w:rPr>
              <w:t xml:space="preserve">, </w:t>
            </w:r>
            <w:proofErr w:type="spellStart"/>
            <w:r w:rsidRPr="005A6870">
              <w:rPr>
                <w:rFonts w:ascii="Helvetica" w:hAnsi="Helvetica"/>
                <w:color w:val="000000"/>
                <w:sz w:val="18"/>
              </w:rPr>
              <w:t>Nataša</w:t>
            </w:r>
            <w:proofErr w:type="spellEnd"/>
            <w:r w:rsidRPr="005A6870">
              <w:rPr>
                <w:rFonts w:ascii="Helvetica" w:hAnsi="Helvetica"/>
                <w:color w:val="000000"/>
                <w:sz w:val="18"/>
              </w:rPr>
              <w:t xml:space="preserve"> </w:t>
            </w:r>
            <w:proofErr w:type="spellStart"/>
            <w:r w:rsidRPr="005A6870">
              <w:rPr>
                <w:rFonts w:ascii="Helvetica" w:hAnsi="Helvetica"/>
                <w:color w:val="000000"/>
                <w:sz w:val="18"/>
              </w:rPr>
              <w:t>Forstner</w:t>
            </w:r>
            <w:proofErr w:type="spellEnd"/>
          </w:p>
          <w:p w14:paraId="0A7E7E0F" w14:textId="77777777" w:rsidR="0078487A" w:rsidRPr="005A6870" w:rsidRDefault="0078487A" w:rsidP="00C056EF">
            <w:pPr>
              <w:spacing w:line="288" w:lineRule="auto"/>
              <w:rPr>
                <w:rFonts w:ascii="Helvetica" w:hAnsi="Helvetica"/>
                <w:color w:val="000000"/>
                <w:sz w:val="18"/>
              </w:rPr>
            </w:pPr>
            <w:proofErr w:type="spellStart"/>
            <w:r w:rsidRPr="005A6870">
              <w:rPr>
                <w:rFonts w:ascii="Helvetica" w:hAnsi="Helvetica"/>
                <w:color w:val="000000"/>
                <w:sz w:val="18"/>
              </w:rPr>
              <w:t>Magirusstrasse</w:t>
            </w:r>
            <w:proofErr w:type="spellEnd"/>
            <w:r w:rsidRPr="005A6870">
              <w:rPr>
                <w:rFonts w:ascii="Helvetica" w:hAnsi="Helvetica"/>
                <w:color w:val="000000"/>
                <w:sz w:val="18"/>
              </w:rPr>
              <w:t xml:space="preserve"> 33, D-89077 Ulm</w:t>
            </w:r>
          </w:p>
          <w:p w14:paraId="31B6CAD6" w14:textId="77777777" w:rsidR="0078487A" w:rsidRPr="005A6870" w:rsidRDefault="0078487A" w:rsidP="00C056EF">
            <w:pPr>
              <w:pStyle w:val="Sprechblasentext"/>
              <w:spacing w:line="288" w:lineRule="auto"/>
              <w:rPr>
                <w:rFonts w:ascii="Helvetica" w:hAnsi="Helvetica" w:cs="Tahoma"/>
                <w:color w:val="000000"/>
                <w:sz w:val="18"/>
              </w:rPr>
            </w:pPr>
            <w:proofErr w:type="gramStart"/>
            <w:r w:rsidRPr="005A6870">
              <w:rPr>
                <w:rFonts w:ascii="Helvetica" w:hAnsi="Helvetica"/>
                <w:color w:val="000000"/>
                <w:sz w:val="18"/>
              </w:rPr>
              <w:t>Tél.:</w:t>
            </w:r>
            <w:proofErr w:type="gramEnd"/>
            <w:r w:rsidRPr="005A6870">
              <w:rPr>
                <w:rFonts w:ascii="Helvetica" w:hAnsi="Helvetica"/>
                <w:color w:val="000000"/>
                <w:sz w:val="18"/>
              </w:rPr>
              <w:t xml:space="preserve"> +49 731 96 287-17 </w:t>
            </w:r>
          </w:p>
          <w:p w14:paraId="4C902EDC" w14:textId="77777777" w:rsidR="0078487A" w:rsidRPr="005A6870" w:rsidRDefault="0078487A" w:rsidP="00C056EF">
            <w:pPr>
              <w:pStyle w:val="Sprechblasentext"/>
              <w:spacing w:line="288" w:lineRule="auto"/>
              <w:rPr>
                <w:rFonts w:ascii="Helvetica" w:hAnsi="Helvetica" w:cs="Tahoma"/>
                <w:color w:val="000000"/>
                <w:sz w:val="18"/>
              </w:rPr>
            </w:pPr>
            <w:proofErr w:type="gramStart"/>
            <w:r w:rsidRPr="005A6870">
              <w:rPr>
                <w:rFonts w:ascii="Helvetica" w:hAnsi="Helvetica"/>
                <w:color w:val="000000"/>
                <w:sz w:val="18"/>
              </w:rPr>
              <w:t>Fax:</w:t>
            </w:r>
            <w:proofErr w:type="gramEnd"/>
            <w:r w:rsidRPr="005A6870">
              <w:rPr>
                <w:rFonts w:ascii="Helvetica" w:hAnsi="Helvetica"/>
                <w:color w:val="000000"/>
                <w:sz w:val="18"/>
              </w:rPr>
              <w:t xml:space="preserve"> +49 731 96 287-97</w:t>
            </w:r>
          </w:p>
          <w:p w14:paraId="526293D3" w14:textId="77777777" w:rsidR="0078487A" w:rsidRPr="005A6870" w:rsidRDefault="0078487A" w:rsidP="00C056EF">
            <w:pPr>
              <w:spacing w:line="288" w:lineRule="auto"/>
              <w:rPr>
                <w:rFonts w:ascii="Helvetica" w:hAnsi="Helvetica"/>
                <w:color w:val="000000"/>
                <w:sz w:val="18"/>
              </w:rPr>
            </w:pPr>
            <w:r w:rsidRPr="005A6870">
              <w:rPr>
                <w:rFonts w:ascii="Helvetica" w:hAnsi="Helvetica"/>
                <w:color w:val="000000"/>
                <w:sz w:val="18"/>
              </w:rPr>
              <w:t>nfo@press-n-relations.de</w:t>
            </w:r>
            <w:r w:rsidRPr="005A6870">
              <w:rPr>
                <w:rFonts w:ascii="Helvetica" w:hAnsi="Helvetica"/>
                <w:color w:val="000000"/>
                <w:sz w:val="18"/>
              </w:rPr>
              <w:br/>
              <w:t>www.press-n-relations.de</w:t>
            </w:r>
          </w:p>
        </w:tc>
        <w:tc>
          <w:tcPr>
            <w:tcW w:w="4394" w:type="dxa"/>
            <w:tcBorders>
              <w:top w:val="nil"/>
              <w:left w:val="nil"/>
              <w:bottom w:val="nil"/>
              <w:right w:val="nil"/>
            </w:tcBorders>
          </w:tcPr>
          <w:p w14:paraId="2ACDE0B1" w14:textId="77777777" w:rsidR="0078487A" w:rsidRPr="005A6870" w:rsidRDefault="0078487A" w:rsidP="00C056EF">
            <w:pPr>
              <w:widowControl w:val="0"/>
              <w:spacing w:line="288" w:lineRule="auto"/>
              <w:rPr>
                <w:rFonts w:ascii="Helvetica" w:hAnsi="Helvetica"/>
                <w:b/>
                <w:color w:val="000000"/>
                <w:sz w:val="18"/>
              </w:rPr>
            </w:pPr>
          </w:p>
          <w:p w14:paraId="3731B460" w14:textId="77777777" w:rsidR="0078487A" w:rsidRPr="005A6870" w:rsidRDefault="0078487A" w:rsidP="00C056EF">
            <w:pPr>
              <w:spacing w:line="288" w:lineRule="auto"/>
              <w:rPr>
                <w:rFonts w:ascii="Helvetica" w:hAnsi="Helvetica"/>
                <w:color w:val="000000"/>
                <w:sz w:val="18"/>
              </w:rPr>
            </w:pPr>
          </w:p>
          <w:p w14:paraId="08E1AB0F" w14:textId="77777777" w:rsidR="0078487A" w:rsidRPr="005A6870" w:rsidRDefault="0078487A" w:rsidP="00C056EF">
            <w:pPr>
              <w:spacing w:line="288" w:lineRule="auto"/>
              <w:rPr>
                <w:rFonts w:ascii="Helvetica" w:hAnsi="Helvetica"/>
                <w:color w:val="000000"/>
                <w:sz w:val="18"/>
              </w:rPr>
            </w:pPr>
          </w:p>
          <w:p w14:paraId="546C0C4E" w14:textId="77777777" w:rsidR="0078487A" w:rsidRPr="005A6870" w:rsidRDefault="0078487A" w:rsidP="00C056EF">
            <w:pPr>
              <w:spacing w:line="288" w:lineRule="auto"/>
              <w:rPr>
                <w:rFonts w:ascii="Helvetica" w:hAnsi="Helvetica"/>
                <w:color w:val="000000"/>
                <w:sz w:val="18"/>
              </w:rPr>
            </w:pPr>
          </w:p>
          <w:p w14:paraId="5020EC78" w14:textId="77777777" w:rsidR="0078487A" w:rsidRPr="005A6870" w:rsidRDefault="0078487A" w:rsidP="00C056EF">
            <w:pPr>
              <w:spacing w:line="288" w:lineRule="auto"/>
              <w:rPr>
                <w:rFonts w:ascii="Helvetica" w:hAnsi="Helvetica"/>
                <w:color w:val="000000"/>
                <w:sz w:val="18"/>
              </w:rPr>
            </w:pPr>
          </w:p>
        </w:tc>
      </w:tr>
      <w:bookmarkEnd w:id="0"/>
      <w:bookmarkEnd w:id="1"/>
    </w:tbl>
    <w:p w14:paraId="55463E05" w14:textId="77777777" w:rsidR="0078487A" w:rsidRPr="005A6870" w:rsidRDefault="0078487A" w:rsidP="0078487A">
      <w:pPr>
        <w:widowControl w:val="0"/>
        <w:spacing w:line="288" w:lineRule="auto"/>
        <w:rPr>
          <w:rFonts w:ascii="Helvetica" w:hAnsi="Helvetica"/>
          <w:b/>
          <w:color w:val="000000"/>
          <w:sz w:val="18"/>
        </w:rPr>
      </w:pPr>
    </w:p>
    <w:p w14:paraId="02C63384" w14:textId="2B6CCEBD" w:rsidR="001E5945" w:rsidRPr="005A6870" w:rsidRDefault="001E5945">
      <w:pPr>
        <w:rPr>
          <w:rFonts w:ascii="Helvetica" w:hAnsi="Helvetica"/>
          <w:b/>
          <w:color w:val="000000"/>
          <w:sz w:val="18"/>
        </w:rPr>
      </w:pPr>
      <w:r w:rsidRPr="005A6870">
        <w:rPr>
          <w:rFonts w:ascii="Helvetica" w:hAnsi="Helvetica"/>
          <w:b/>
          <w:color w:val="000000"/>
          <w:sz w:val="18"/>
        </w:rPr>
        <w:br w:type="page"/>
      </w:r>
    </w:p>
    <w:p w14:paraId="0843E11E" w14:textId="77777777" w:rsidR="0078487A" w:rsidRPr="005A6870" w:rsidRDefault="0078487A" w:rsidP="0078487A">
      <w:pPr>
        <w:widowControl w:val="0"/>
        <w:spacing w:line="288" w:lineRule="auto"/>
        <w:rPr>
          <w:rFonts w:ascii="Helvetica" w:hAnsi="Helvetica"/>
          <w:b/>
          <w:color w:val="000000"/>
          <w:sz w:val="18"/>
        </w:rPr>
      </w:pPr>
    </w:p>
    <w:p w14:paraId="08B2FF6F" w14:textId="77777777" w:rsidR="0078487A" w:rsidRPr="00B82BF1" w:rsidRDefault="0078487A" w:rsidP="0078487A">
      <w:pPr>
        <w:widowControl w:val="0"/>
        <w:spacing w:line="288" w:lineRule="auto"/>
        <w:rPr>
          <w:rFonts w:ascii="Helvetica" w:hAnsi="Helvetica"/>
          <w:b/>
          <w:color w:val="000000"/>
          <w:sz w:val="18"/>
        </w:rPr>
      </w:pPr>
      <w:r>
        <w:rPr>
          <w:rFonts w:ascii="Helvetica" w:hAnsi="Helvetica"/>
          <w:b/>
          <w:color w:val="000000"/>
          <w:sz w:val="18"/>
        </w:rPr>
        <w:t>Schaerer AG</w:t>
      </w:r>
    </w:p>
    <w:p w14:paraId="55FE0CCF" w14:textId="77777777" w:rsidR="0078487A" w:rsidRPr="00B82BF1" w:rsidRDefault="0078487A" w:rsidP="0078487A">
      <w:pPr>
        <w:widowControl w:val="0"/>
        <w:spacing w:line="288" w:lineRule="auto"/>
        <w:ind w:right="-144"/>
        <w:rPr>
          <w:rFonts w:ascii="Helvetica" w:hAnsi="Helvetica"/>
          <w:sz w:val="18"/>
        </w:rPr>
      </w:pPr>
      <w:r>
        <w:rPr>
          <w:rFonts w:ascii="Helvetica" w:hAnsi="Helvetica"/>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Helvetica" w:hAnsi="Helvetica"/>
          <w:sz w:val="18"/>
        </w:rPr>
        <w:t xml:space="preserve"> «</w:t>
      </w:r>
      <w:proofErr w:type="spellStart"/>
      <w:r>
        <w:rPr>
          <w:rFonts w:ascii="Helvetica" w:hAnsi="Helvetica"/>
          <w:sz w:val="18"/>
        </w:rPr>
        <w:t>swiss</w:t>
      </w:r>
      <w:proofErr w:type="spellEnd"/>
      <w:proofErr w:type="gram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ainsi qu’au travers du développement de produits tels que le Coffee </w:t>
      </w:r>
      <w:proofErr w:type="spellStart"/>
      <w:r>
        <w:rPr>
          <w:rFonts w:ascii="Helvetica" w:hAnsi="Helvetica"/>
          <w:sz w:val="18"/>
        </w:rPr>
        <w:t>Competence</w:t>
      </w:r>
      <w:proofErr w:type="spellEnd"/>
      <w:r>
        <w:rPr>
          <w:rFonts w:ascii="Helvetica" w:hAnsi="Helvetica"/>
          <w:sz w:val="18"/>
        </w:rPr>
        <w:t xml:space="preserve"> Centre, le centre de compétence et de formation propre de Schaerer, situé à Zuchwil. Schaerer se distingue également par une incroyable flexibilité au travers de sa devise</w:t>
      </w:r>
      <w:proofErr w:type="gramStart"/>
      <w:r>
        <w:rPr>
          <w:rFonts w:ascii="Helvetica" w:hAnsi="Helvetica"/>
          <w:sz w:val="18"/>
        </w:rPr>
        <w:t xml:space="preserve"> «</w:t>
      </w:r>
      <w:proofErr w:type="spellStart"/>
      <w:r>
        <w:rPr>
          <w:rFonts w:ascii="Helvetica" w:hAnsi="Helvetica"/>
          <w:sz w:val="18"/>
        </w:rPr>
        <w:t>We</w:t>
      </w:r>
      <w:proofErr w:type="spellEnd"/>
      <w:proofErr w:type="gram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0E3E369D" w14:textId="77777777" w:rsidR="0078487A" w:rsidRPr="00B82BF1" w:rsidRDefault="0078487A" w:rsidP="0078487A">
      <w:pPr>
        <w:widowControl w:val="0"/>
        <w:spacing w:line="288" w:lineRule="auto"/>
        <w:ind w:right="-144"/>
        <w:rPr>
          <w:rFonts w:ascii="Helvetica" w:hAnsi="Helvetica"/>
          <w:sz w:val="18"/>
        </w:rPr>
      </w:pPr>
    </w:p>
    <w:p w14:paraId="03C1CBED" w14:textId="77777777" w:rsidR="0078487A" w:rsidRPr="00B82BF1" w:rsidRDefault="0078487A" w:rsidP="0078487A">
      <w:pPr>
        <w:widowControl w:val="0"/>
        <w:spacing w:line="288" w:lineRule="auto"/>
        <w:ind w:right="-144"/>
        <w:rPr>
          <w:rFonts w:ascii="Helvetica" w:hAnsi="Helvetica"/>
          <w:sz w:val="18"/>
        </w:rPr>
      </w:pPr>
      <w:r>
        <w:rPr>
          <w:rFonts w:ascii="Helvetica" w:hAnsi="Helvetica"/>
          <w:sz w:val="18"/>
        </w:rPr>
        <w:t>Schaerer a rejoint le groupe WMF en 2006 et appartient désormais au groupe français SEB depuis fin 2016. Toutes les marques B2B du groupe sont regroupées sous</w:t>
      </w:r>
      <w:proofErr w:type="gramStart"/>
      <w:r>
        <w:rPr>
          <w:rFonts w:ascii="Helvetica" w:hAnsi="Helvetica"/>
          <w:sz w:val="18"/>
        </w:rPr>
        <w:t xml:space="preserve"> «SEB</w:t>
      </w:r>
      <w:proofErr w:type="gramEnd"/>
      <w:r>
        <w:rPr>
          <w:rFonts w:ascii="Helvetica" w:hAnsi="Helvetica"/>
          <w:sz w:val="18"/>
        </w:rPr>
        <w:t xml:space="preserve"> PROFESSIONAL». Outre Schaerer, il comprend également les marques de machines à café WMF et Wilbur Curtis ainsi que le segment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p w14:paraId="3CB900FD" w14:textId="5FEF1730" w:rsidR="0078487A" w:rsidRPr="00B82BF1" w:rsidRDefault="0078487A" w:rsidP="0078487A">
      <w:pPr>
        <w:widowControl w:val="0"/>
        <w:spacing w:line="288" w:lineRule="auto"/>
        <w:ind w:right="-144"/>
        <w:rPr>
          <w:rFonts w:ascii="Helvetica" w:hAnsi="Helvetica"/>
          <w:color w:val="000000"/>
          <w:sz w:val="18"/>
        </w:rPr>
      </w:pPr>
      <w:r>
        <w:rPr>
          <w:rFonts w:ascii="Helvetica" w:hAnsi="Helvetica"/>
          <w:color w:val="000000"/>
          <w:sz w:val="18"/>
        </w:rPr>
        <w:br/>
      </w:r>
    </w:p>
    <w:p w14:paraId="0CA2CD00" w14:textId="77777777" w:rsidR="0078487A" w:rsidRPr="00916175" w:rsidRDefault="0078487A" w:rsidP="0078487A">
      <w:pPr>
        <w:tabs>
          <w:tab w:val="left" w:pos="2868"/>
        </w:tabs>
        <w:spacing w:line="288" w:lineRule="auto"/>
        <w:rPr>
          <w:rFonts w:ascii="Arial" w:hAnsi="Arial" w:cs="Arial"/>
          <w:b/>
          <w:bCs/>
          <w:color w:val="000000" w:themeColor="text1"/>
          <w:sz w:val="18"/>
          <w:szCs w:val="18"/>
        </w:rPr>
      </w:pPr>
      <w:r>
        <w:rPr>
          <w:rFonts w:ascii="Arial" w:hAnsi="Arial"/>
          <w:b/>
          <w:color w:val="000000" w:themeColor="text1"/>
          <w:sz w:val="18"/>
        </w:rPr>
        <w:t>A propos du groupe WMF</w:t>
      </w:r>
    </w:p>
    <w:p w14:paraId="5C9F2847" w14:textId="77777777" w:rsidR="0078487A" w:rsidRPr="00916175" w:rsidRDefault="0078487A" w:rsidP="0078487A">
      <w:pPr>
        <w:spacing w:line="288" w:lineRule="auto"/>
        <w:rPr>
          <w:rFonts w:ascii="Arial" w:hAnsi="Arial" w:cs="Arial"/>
          <w:bCs/>
          <w:color w:val="000000" w:themeColor="text1"/>
          <w:sz w:val="18"/>
          <w:szCs w:val="18"/>
        </w:rPr>
      </w:pPr>
      <w:r>
        <w:rPr>
          <w:rFonts w:ascii="Arial" w:hAnsi="Arial"/>
          <w:color w:val="000000" w:themeColor="text1"/>
          <w:sz w:val="18"/>
        </w:rPr>
        <w:t>WMF s’efforce depuis plus de 160 ans de proposer des produits alliant à merveille design, fonctionnalité et qualité. L’entreprise du sud de l’Allemagne occupe une place prédominante dans le segment des machines à café professionnelles à l’échelle mondiale. Le label de qualité</w:t>
      </w:r>
      <w:proofErr w:type="gramStart"/>
      <w:r>
        <w:rPr>
          <w:rFonts w:ascii="Arial" w:hAnsi="Arial"/>
          <w:color w:val="000000" w:themeColor="text1"/>
          <w:sz w:val="18"/>
        </w:rPr>
        <w:t xml:space="preserve"> «Made</w:t>
      </w:r>
      <w:proofErr w:type="gramEnd"/>
      <w:r>
        <w:rPr>
          <w:rFonts w:ascii="Arial" w:hAnsi="Arial"/>
          <w:color w:val="000000" w:themeColor="text1"/>
          <w:sz w:val="18"/>
        </w:rPr>
        <w:t xml:space="preserve"> in Germany» certifie des produits haut de gamme, innovants, performants et fiables, avec pour objectif de toujours être le premier choix pour les solutions de café professionnelles autour du monde.</w:t>
      </w:r>
    </w:p>
    <w:p w14:paraId="60D91D3C" w14:textId="77777777" w:rsidR="0078487A" w:rsidRPr="00916175" w:rsidRDefault="0078487A" w:rsidP="0078487A">
      <w:pPr>
        <w:spacing w:line="288" w:lineRule="auto"/>
        <w:rPr>
          <w:rFonts w:ascii="Arial" w:hAnsi="Arial" w:cs="Arial"/>
          <w:bCs/>
          <w:color w:val="000000" w:themeColor="text1"/>
          <w:sz w:val="18"/>
          <w:szCs w:val="18"/>
        </w:rPr>
      </w:pPr>
    </w:p>
    <w:p w14:paraId="044360CA" w14:textId="77777777" w:rsidR="0078487A" w:rsidRPr="00FC35B4" w:rsidRDefault="0078487A" w:rsidP="0078487A">
      <w:pPr>
        <w:spacing w:line="288" w:lineRule="auto"/>
        <w:rPr>
          <w:rFonts w:ascii="Arial" w:hAnsi="Arial" w:cs="Arial"/>
          <w:bCs/>
          <w:color w:val="000000" w:themeColor="text1"/>
          <w:sz w:val="18"/>
          <w:szCs w:val="18"/>
        </w:rPr>
      </w:pPr>
      <w:r>
        <w:rPr>
          <w:rFonts w:ascii="Arial" w:hAnsi="Arial"/>
          <w:color w:val="000000" w:themeColor="text1"/>
          <w:sz w:val="18"/>
        </w:rPr>
        <w:t xml:space="preserve">La gamme de solutions de machines à café professionnelles de WMF suit une logique </w:t>
      </w:r>
      <w:proofErr w:type="gramStart"/>
      <w:r>
        <w:rPr>
          <w:rFonts w:ascii="Arial" w:hAnsi="Arial"/>
          <w:color w:val="000000" w:themeColor="text1"/>
          <w:sz w:val="18"/>
        </w:rPr>
        <w:t>claire:</w:t>
      </w:r>
      <w:proofErr w:type="gramEnd"/>
      <w:r>
        <w:rPr>
          <w:rFonts w:ascii="Arial" w:hAnsi="Arial"/>
          <w:color w:val="000000" w:themeColor="text1"/>
          <w:sz w:val="18"/>
        </w:rPr>
        <w:t xml:space="preserve"> </w:t>
      </w:r>
      <w:proofErr w:type="spellStart"/>
      <w:r>
        <w:rPr>
          <w:rFonts w:ascii="Arial" w:hAnsi="Arial"/>
          <w:color w:val="000000" w:themeColor="text1"/>
          <w:sz w:val="18"/>
        </w:rPr>
        <w:t>Designed</w:t>
      </w:r>
      <w:proofErr w:type="spellEnd"/>
      <w:r>
        <w:rPr>
          <w:rFonts w:ascii="Arial" w:hAnsi="Arial"/>
          <w:color w:val="000000" w:themeColor="text1"/>
          <w:sz w:val="18"/>
        </w:rPr>
        <w:t xml:space="preserve"> to </w:t>
      </w:r>
      <w:proofErr w:type="spellStart"/>
      <w:r>
        <w:rPr>
          <w:rFonts w:ascii="Arial" w:hAnsi="Arial"/>
          <w:color w:val="000000" w:themeColor="text1"/>
          <w:sz w:val="18"/>
        </w:rPr>
        <w:t>Perform</w:t>
      </w:r>
      <w:proofErr w:type="spellEnd"/>
      <w:r>
        <w:rPr>
          <w:rFonts w:ascii="Arial" w:hAnsi="Arial"/>
          <w:color w:val="000000" w:themeColor="text1"/>
          <w:sz w:val="18"/>
        </w:rPr>
        <w:t>. La Business Unit basée à Geislingen an der Steige propose ainsi un concept adapté à chaque modèle commercial dans le domaine du café, des machines à spécialités performantes entièrement automatiques aux machines à filtre et à porte-filtre et autres concepts de numérisation innovants. Les clients profitent en outre d’une qualité de conseil et de service élevée à l'échelle nationale et internationale. En effet, l’organisation de service de WMF pour les machines à café professionnelles est la plus grande d’Europe. Les nombreuses formations dispensées dans les centres de formation WMF garantissent la transmission continue de ce savoir-faire à l’ensemble du réseau de service de WMF.</w:t>
      </w:r>
    </w:p>
    <w:p w14:paraId="3A50E11F" w14:textId="77777777" w:rsidR="0078487A" w:rsidRPr="0078487A" w:rsidRDefault="0078487A" w:rsidP="0078487A">
      <w:pPr>
        <w:spacing w:line="288" w:lineRule="auto"/>
      </w:pPr>
    </w:p>
    <w:sectPr w:rsidR="0078487A" w:rsidRPr="0078487A" w:rsidSect="00E83365">
      <w:headerReference w:type="default" r:id="rId10"/>
      <w:footerReference w:type="default" r:id="rId11"/>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BD4FF5" w14:textId="77777777" w:rsidR="005A68B7" w:rsidRDefault="005A68B7">
      <w:r>
        <w:separator/>
      </w:r>
    </w:p>
  </w:endnote>
  <w:endnote w:type="continuationSeparator" w:id="0">
    <w:p w14:paraId="25B202B1" w14:textId="77777777" w:rsidR="005A68B7" w:rsidRDefault="005A6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2EFF" w:usb1="D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92CBA" w14:textId="77777777" w:rsidR="005C2A2A" w:rsidRPr="000A6882" w:rsidRDefault="005C2A2A" w:rsidP="005C2A2A">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2336" behindDoc="1" locked="0" layoutInCell="1" allowOverlap="1" wp14:anchorId="70288353" wp14:editId="5D4308B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EECBFB7"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1312" behindDoc="0" locked="0" layoutInCell="1" allowOverlap="1" wp14:anchorId="6FB1BD7A" wp14:editId="10BED43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585B21D" w14:textId="77777777"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0836E9" w14:textId="77777777" w:rsidR="005A68B7" w:rsidRDefault="005A68B7">
      <w:r>
        <w:separator/>
      </w:r>
    </w:p>
  </w:footnote>
  <w:footnote w:type="continuationSeparator" w:id="0">
    <w:p w14:paraId="1B519939" w14:textId="77777777" w:rsidR="005A68B7" w:rsidRDefault="005A68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C9294" w14:textId="168683B9" w:rsidR="005851B9" w:rsidRDefault="000F0925" w:rsidP="005851B9">
    <w:pPr>
      <w:pStyle w:val="Kopfzeile"/>
      <w:tabs>
        <w:tab w:val="clear" w:pos="4536"/>
        <w:tab w:val="clear" w:pos="9072"/>
      </w:tabs>
      <w:rPr>
        <w:rFonts w:ascii="Century Gothic" w:hAnsi="Century Gothic"/>
        <w:b/>
        <w:sz w:val="24"/>
        <w:szCs w:val="24"/>
      </w:rPr>
    </w:pPr>
    <w:r>
      <w:rPr>
        <w:rFonts w:ascii="Century Gothic" w:hAnsi="Century Gothic"/>
        <w:b/>
        <w:noProof/>
        <w:sz w:val="24"/>
      </w:rPr>
      <w:drawing>
        <wp:anchor distT="0" distB="0" distL="114300" distR="114300" simplePos="0" relativeHeight="251664384" behindDoc="0" locked="0" layoutInCell="1" allowOverlap="1" wp14:anchorId="417816DD" wp14:editId="2466AA3C">
          <wp:simplePos x="0" y="0"/>
          <wp:positionH relativeFrom="column">
            <wp:posOffset>-914400</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DAFF5BB" w14:textId="77777777" w:rsidR="005851B9" w:rsidRDefault="005851B9" w:rsidP="005851B9">
    <w:pPr>
      <w:pStyle w:val="Kopfzeile"/>
      <w:tabs>
        <w:tab w:val="clear" w:pos="4536"/>
        <w:tab w:val="clear" w:pos="9072"/>
      </w:tabs>
      <w:rPr>
        <w:rFonts w:ascii="Century Gothic" w:hAnsi="Century Gothic"/>
        <w:b/>
        <w:sz w:val="24"/>
        <w:szCs w:val="24"/>
      </w:rPr>
    </w:pPr>
  </w:p>
  <w:p w14:paraId="2272E917" w14:textId="77777777" w:rsidR="00A8452A" w:rsidRDefault="00A8452A" w:rsidP="005851B9">
    <w:pPr>
      <w:pStyle w:val="Kopfzeile"/>
      <w:tabs>
        <w:tab w:val="clear" w:pos="4536"/>
        <w:tab w:val="clear" w:pos="9072"/>
      </w:tabs>
      <w:rPr>
        <w:rFonts w:ascii="Century Gothic" w:hAnsi="Century Gothic"/>
        <w:b/>
        <w:sz w:val="24"/>
        <w:szCs w:val="24"/>
      </w:rPr>
    </w:pPr>
  </w:p>
  <w:p w14:paraId="2D64EF3F" w14:textId="77777777" w:rsidR="00A8452A" w:rsidRDefault="00A8452A" w:rsidP="005851B9">
    <w:pPr>
      <w:pStyle w:val="Kopfzeile"/>
      <w:tabs>
        <w:tab w:val="clear" w:pos="4536"/>
        <w:tab w:val="clear" w:pos="9072"/>
      </w:tabs>
      <w:rPr>
        <w:rFonts w:ascii="Century Gothic" w:hAnsi="Century Gothic"/>
        <w:b/>
        <w:sz w:val="24"/>
        <w:szCs w:val="24"/>
      </w:rPr>
    </w:pPr>
  </w:p>
  <w:p w14:paraId="143B2034" w14:textId="77777777" w:rsidR="00A8452A" w:rsidRDefault="00A8452A" w:rsidP="005851B9">
    <w:pPr>
      <w:pStyle w:val="Kopfzeile"/>
      <w:tabs>
        <w:tab w:val="clear" w:pos="4536"/>
        <w:tab w:val="clear" w:pos="9072"/>
      </w:tabs>
      <w:rPr>
        <w:rFonts w:ascii="Century Gothic" w:hAnsi="Century Gothic"/>
        <w:b/>
        <w:sz w:val="24"/>
        <w:szCs w:val="24"/>
      </w:rPr>
    </w:pPr>
  </w:p>
  <w:p w14:paraId="3B4F15FA" w14:textId="77777777" w:rsidR="005851B9" w:rsidRPr="0080306F" w:rsidRDefault="005851B9" w:rsidP="005851B9">
    <w:pPr>
      <w:pStyle w:val="Kopfzeile"/>
      <w:tabs>
        <w:tab w:val="clear" w:pos="4536"/>
        <w:tab w:val="clear" w:pos="9072"/>
      </w:tabs>
      <w:rPr>
        <w:rFonts w:ascii="Arial" w:hAnsi="Arial" w:cs="Arial"/>
        <w:b/>
        <w:sz w:val="24"/>
        <w:szCs w:val="24"/>
      </w:rPr>
    </w:pPr>
    <w:r>
      <w:rPr>
        <w:rFonts w:ascii="Arial" w:hAnsi="Arial"/>
        <w:b/>
        <w:sz w:val="24"/>
      </w:rPr>
      <w:t xml:space="preserve"> </w:t>
    </w:r>
  </w:p>
  <w:p w14:paraId="640ADC4E" w14:textId="77777777"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4F3E"/>
    <w:rsid w:val="00025D93"/>
    <w:rsid w:val="000311D0"/>
    <w:rsid w:val="000401FB"/>
    <w:rsid w:val="0004042E"/>
    <w:rsid w:val="00040F44"/>
    <w:rsid w:val="00043632"/>
    <w:rsid w:val="00043D18"/>
    <w:rsid w:val="00044C8A"/>
    <w:rsid w:val="00046E04"/>
    <w:rsid w:val="00047300"/>
    <w:rsid w:val="000479BA"/>
    <w:rsid w:val="00051AAE"/>
    <w:rsid w:val="0005630B"/>
    <w:rsid w:val="00056469"/>
    <w:rsid w:val="0005725A"/>
    <w:rsid w:val="00057685"/>
    <w:rsid w:val="00057CFD"/>
    <w:rsid w:val="000615F9"/>
    <w:rsid w:val="0006510C"/>
    <w:rsid w:val="000662F1"/>
    <w:rsid w:val="000668D2"/>
    <w:rsid w:val="000675A8"/>
    <w:rsid w:val="00070CD0"/>
    <w:rsid w:val="0007225D"/>
    <w:rsid w:val="00072BB7"/>
    <w:rsid w:val="00072DFF"/>
    <w:rsid w:val="00072E28"/>
    <w:rsid w:val="00075460"/>
    <w:rsid w:val="000758C2"/>
    <w:rsid w:val="00077D65"/>
    <w:rsid w:val="0008070E"/>
    <w:rsid w:val="00081611"/>
    <w:rsid w:val="00082BAC"/>
    <w:rsid w:val="0008652A"/>
    <w:rsid w:val="00086B66"/>
    <w:rsid w:val="0008742A"/>
    <w:rsid w:val="00087628"/>
    <w:rsid w:val="00087D1D"/>
    <w:rsid w:val="00091255"/>
    <w:rsid w:val="00091DFE"/>
    <w:rsid w:val="0009351B"/>
    <w:rsid w:val="00093B16"/>
    <w:rsid w:val="00093FA6"/>
    <w:rsid w:val="00095836"/>
    <w:rsid w:val="000961E1"/>
    <w:rsid w:val="000974D5"/>
    <w:rsid w:val="000A0838"/>
    <w:rsid w:val="000A2AB3"/>
    <w:rsid w:val="000A4304"/>
    <w:rsid w:val="000A5E04"/>
    <w:rsid w:val="000A62E7"/>
    <w:rsid w:val="000A727A"/>
    <w:rsid w:val="000A7D5F"/>
    <w:rsid w:val="000B070A"/>
    <w:rsid w:val="000B43BE"/>
    <w:rsid w:val="000B4D42"/>
    <w:rsid w:val="000B6522"/>
    <w:rsid w:val="000C1CF1"/>
    <w:rsid w:val="000C2C79"/>
    <w:rsid w:val="000C382D"/>
    <w:rsid w:val="000C38A5"/>
    <w:rsid w:val="000C3BD8"/>
    <w:rsid w:val="000C44C3"/>
    <w:rsid w:val="000C495A"/>
    <w:rsid w:val="000C4E0D"/>
    <w:rsid w:val="000C5939"/>
    <w:rsid w:val="000D0AC2"/>
    <w:rsid w:val="000D4C3A"/>
    <w:rsid w:val="000D6777"/>
    <w:rsid w:val="000E1CDC"/>
    <w:rsid w:val="000E48C9"/>
    <w:rsid w:val="000E4F4D"/>
    <w:rsid w:val="000E53B3"/>
    <w:rsid w:val="000E569E"/>
    <w:rsid w:val="000E68EF"/>
    <w:rsid w:val="000E72D2"/>
    <w:rsid w:val="000F0925"/>
    <w:rsid w:val="000F1CC6"/>
    <w:rsid w:val="000F2180"/>
    <w:rsid w:val="000F26DA"/>
    <w:rsid w:val="000F4862"/>
    <w:rsid w:val="000F54F0"/>
    <w:rsid w:val="000F7D26"/>
    <w:rsid w:val="00104822"/>
    <w:rsid w:val="00105375"/>
    <w:rsid w:val="0010761A"/>
    <w:rsid w:val="00111EE6"/>
    <w:rsid w:val="00112C39"/>
    <w:rsid w:val="00117027"/>
    <w:rsid w:val="00117B94"/>
    <w:rsid w:val="001213F7"/>
    <w:rsid w:val="00121427"/>
    <w:rsid w:val="00122D3F"/>
    <w:rsid w:val="0012737A"/>
    <w:rsid w:val="00132840"/>
    <w:rsid w:val="00133DE9"/>
    <w:rsid w:val="0013494A"/>
    <w:rsid w:val="001360C2"/>
    <w:rsid w:val="00140F2C"/>
    <w:rsid w:val="001416C0"/>
    <w:rsid w:val="001424C1"/>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1D66"/>
    <w:rsid w:val="00192AF5"/>
    <w:rsid w:val="00193007"/>
    <w:rsid w:val="001937FB"/>
    <w:rsid w:val="0019418B"/>
    <w:rsid w:val="00194337"/>
    <w:rsid w:val="00195D5A"/>
    <w:rsid w:val="001969D5"/>
    <w:rsid w:val="001973E6"/>
    <w:rsid w:val="001A0159"/>
    <w:rsid w:val="001A3753"/>
    <w:rsid w:val="001A4E60"/>
    <w:rsid w:val="001A57DC"/>
    <w:rsid w:val="001B3337"/>
    <w:rsid w:val="001B39D2"/>
    <w:rsid w:val="001B3EEE"/>
    <w:rsid w:val="001B5568"/>
    <w:rsid w:val="001B57E8"/>
    <w:rsid w:val="001B698E"/>
    <w:rsid w:val="001B758F"/>
    <w:rsid w:val="001C1F20"/>
    <w:rsid w:val="001C2A61"/>
    <w:rsid w:val="001C2FF1"/>
    <w:rsid w:val="001C5868"/>
    <w:rsid w:val="001C75CC"/>
    <w:rsid w:val="001C786F"/>
    <w:rsid w:val="001C7D61"/>
    <w:rsid w:val="001D0AB5"/>
    <w:rsid w:val="001D132E"/>
    <w:rsid w:val="001D176B"/>
    <w:rsid w:val="001D36F6"/>
    <w:rsid w:val="001D427F"/>
    <w:rsid w:val="001D4BF2"/>
    <w:rsid w:val="001D4F1C"/>
    <w:rsid w:val="001D691B"/>
    <w:rsid w:val="001E0C21"/>
    <w:rsid w:val="001E0FDE"/>
    <w:rsid w:val="001E2201"/>
    <w:rsid w:val="001E2512"/>
    <w:rsid w:val="001E265C"/>
    <w:rsid w:val="001E2992"/>
    <w:rsid w:val="001E4B5C"/>
    <w:rsid w:val="001E4D18"/>
    <w:rsid w:val="001E560F"/>
    <w:rsid w:val="001E5945"/>
    <w:rsid w:val="001F1B86"/>
    <w:rsid w:val="001F2518"/>
    <w:rsid w:val="001F2EDF"/>
    <w:rsid w:val="001F390A"/>
    <w:rsid w:val="001F5D2E"/>
    <w:rsid w:val="001F6B24"/>
    <w:rsid w:val="0020023F"/>
    <w:rsid w:val="00202AA7"/>
    <w:rsid w:val="00202E07"/>
    <w:rsid w:val="002041C8"/>
    <w:rsid w:val="00204A14"/>
    <w:rsid w:val="0020600F"/>
    <w:rsid w:val="002067E3"/>
    <w:rsid w:val="00210C86"/>
    <w:rsid w:val="0021115C"/>
    <w:rsid w:val="00211599"/>
    <w:rsid w:val="002119F9"/>
    <w:rsid w:val="00211F2E"/>
    <w:rsid w:val="00212AEA"/>
    <w:rsid w:val="00213E5F"/>
    <w:rsid w:val="0021441A"/>
    <w:rsid w:val="002152AA"/>
    <w:rsid w:val="00217433"/>
    <w:rsid w:val="00217DF1"/>
    <w:rsid w:val="00220BD5"/>
    <w:rsid w:val="00222378"/>
    <w:rsid w:val="00222499"/>
    <w:rsid w:val="002228BB"/>
    <w:rsid w:val="0022322D"/>
    <w:rsid w:val="00223E66"/>
    <w:rsid w:val="002241DB"/>
    <w:rsid w:val="002247C4"/>
    <w:rsid w:val="002262C7"/>
    <w:rsid w:val="0022684D"/>
    <w:rsid w:val="00226BA7"/>
    <w:rsid w:val="0023263A"/>
    <w:rsid w:val="00233EB6"/>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1860"/>
    <w:rsid w:val="00262514"/>
    <w:rsid w:val="00262663"/>
    <w:rsid w:val="00265B5C"/>
    <w:rsid w:val="002661B7"/>
    <w:rsid w:val="00266A8D"/>
    <w:rsid w:val="00267569"/>
    <w:rsid w:val="00267BA5"/>
    <w:rsid w:val="00267E3D"/>
    <w:rsid w:val="002708CC"/>
    <w:rsid w:val="00271CE4"/>
    <w:rsid w:val="00272C9E"/>
    <w:rsid w:val="0027353E"/>
    <w:rsid w:val="00273DAF"/>
    <w:rsid w:val="00274169"/>
    <w:rsid w:val="002745ED"/>
    <w:rsid w:val="0027470E"/>
    <w:rsid w:val="002802AD"/>
    <w:rsid w:val="0028136D"/>
    <w:rsid w:val="00281651"/>
    <w:rsid w:val="00281728"/>
    <w:rsid w:val="0028276D"/>
    <w:rsid w:val="002842D8"/>
    <w:rsid w:val="0028544A"/>
    <w:rsid w:val="0028750B"/>
    <w:rsid w:val="002911F5"/>
    <w:rsid w:val="00291C82"/>
    <w:rsid w:val="00291F7A"/>
    <w:rsid w:val="00293C98"/>
    <w:rsid w:val="002941A7"/>
    <w:rsid w:val="00294D54"/>
    <w:rsid w:val="002A1C4E"/>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D785A"/>
    <w:rsid w:val="002E0AB2"/>
    <w:rsid w:val="002E13B1"/>
    <w:rsid w:val="002E5418"/>
    <w:rsid w:val="002E6C5E"/>
    <w:rsid w:val="002F0E7E"/>
    <w:rsid w:val="002F177F"/>
    <w:rsid w:val="002F1D30"/>
    <w:rsid w:val="002F60AE"/>
    <w:rsid w:val="00300ABE"/>
    <w:rsid w:val="00300D9C"/>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33625"/>
    <w:rsid w:val="00340AC4"/>
    <w:rsid w:val="00341A14"/>
    <w:rsid w:val="00342A82"/>
    <w:rsid w:val="0034300C"/>
    <w:rsid w:val="003448AF"/>
    <w:rsid w:val="003450D1"/>
    <w:rsid w:val="00345A14"/>
    <w:rsid w:val="00345C0E"/>
    <w:rsid w:val="00346252"/>
    <w:rsid w:val="00346300"/>
    <w:rsid w:val="003473A7"/>
    <w:rsid w:val="003502CD"/>
    <w:rsid w:val="00352267"/>
    <w:rsid w:val="00352388"/>
    <w:rsid w:val="00353AE1"/>
    <w:rsid w:val="003557A3"/>
    <w:rsid w:val="00355D3B"/>
    <w:rsid w:val="00356F15"/>
    <w:rsid w:val="0036117F"/>
    <w:rsid w:val="00366474"/>
    <w:rsid w:val="00372112"/>
    <w:rsid w:val="0037227A"/>
    <w:rsid w:val="00373A61"/>
    <w:rsid w:val="00374B95"/>
    <w:rsid w:val="00375523"/>
    <w:rsid w:val="0037632C"/>
    <w:rsid w:val="00380752"/>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B7ECD"/>
    <w:rsid w:val="003C063B"/>
    <w:rsid w:val="003C0642"/>
    <w:rsid w:val="003C0C97"/>
    <w:rsid w:val="003C1EC4"/>
    <w:rsid w:val="003C26F7"/>
    <w:rsid w:val="003C4376"/>
    <w:rsid w:val="003C7A3B"/>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3DD4"/>
    <w:rsid w:val="00416530"/>
    <w:rsid w:val="004207F8"/>
    <w:rsid w:val="00420E16"/>
    <w:rsid w:val="00425687"/>
    <w:rsid w:val="00425CF7"/>
    <w:rsid w:val="00426521"/>
    <w:rsid w:val="0043708E"/>
    <w:rsid w:val="00442073"/>
    <w:rsid w:val="00443E04"/>
    <w:rsid w:val="004529AA"/>
    <w:rsid w:val="00454ACA"/>
    <w:rsid w:val="00456C5C"/>
    <w:rsid w:val="00456DDB"/>
    <w:rsid w:val="00457317"/>
    <w:rsid w:val="00457D68"/>
    <w:rsid w:val="00461802"/>
    <w:rsid w:val="00461906"/>
    <w:rsid w:val="00461C45"/>
    <w:rsid w:val="00464CBC"/>
    <w:rsid w:val="00466B2B"/>
    <w:rsid w:val="00466C1D"/>
    <w:rsid w:val="00470266"/>
    <w:rsid w:val="00471B17"/>
    <w:rsid w:val="00473217"/>
    <w:rsid w:val="00473726"/>
    <w:rsid w:val="0047587F"/>
    <w:rsid w:val="00475AA3"/>
    <w:rsid w:val="0047652D"/>
    <w:rsid w:val="00485CBB"/>
    <w:rsid w:val="0048717E"/>
    <w:rsid w:val="00487A61"/>
    <w:rsid w:val="00490CBE"/>
    <w:rsid w:val="004937A8"/>
    <w:rsid w:val="004946FA"/>
    <w:rsid w:val="004A2038"/>
    <w:rsid w:val="004A2743"/>
    <w:rsid w:val="004A52DC"/>
    <w:rsid w:val="004A6F0D"/>
    <w:rsid w:val="004B1961"/>
    <w:rsid w:val="004B4823"/>
    <w:rsid w:val="004B5ACA"/>
    <w:rsid w:val="004B7754"/>
    <w:rsid w:val="004C0487"/>
    <w:rsid w:val="004C06D2"/>
    <w:rsid w:val="004C0DB6"/>
    <w:rsid w:val="004C0DC1"/>
    <w:rsid w:val="004C18F5"/>
    <w:rsid w:val="004C1944"/>
    <w:rsid w:val="004C393F"/>
    <w:rsid w:val="004C3FD6"/>
    <w:rsid w:val="004C7839"/>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22F2"/>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3B64"/>
    <w:rsid w:val="00564520"/>
    <w:rsid w:val="00564B7F"/>
    <w:rsid w:val="00565209"/>
    <w:rsid w:val="00565651"/>
    <w:rsid w:val="005667CF"/>
    <w:rsid w:val="00566818"/>
    <w:rsid w:val="005669A9"/>
    <w:rsid w:val="00566A3C"/>
    <w:rsid w:val="00567FD0"/>
    <w:rsid w:val="0057012B"/>
    <w:rsid w:val="005734F3"/>
    <w:rsid w:val="005746CB"/>
    <w:rsid w:val="00576A5D"/>
    <w:rsid w:val="00584C4B"/>
    <w:rsid w:val="00584F20"/>
    <w:rsid w:val="005851B9"/>
    <w:rsid w:val="00586057"/>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A6870"/>
    <w:rsid w:val="005A68B7"/>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FD4"/>
    <w:rsid w:val="005D4D13"/>
    <w:rsid w:val="005D50F2"/>
    <w:rsid w:val="005D7399"/>
    <w:rsid w:val="005E17A5"/>
    <w:rsid w:val="005E3A05"/>
    <w:rsid w:val="005E4522"/>
    <w:rsid w:val="005E4DE2"/>
    <w:rsid w:val="005E5326"/>
    <w:rsid w:val="005E580D"/>
    <w:rsid w:val="005E5A63"/>
    <w:rsid w:val="005E62B6"/>
    <w:rsid w:val="005E6541"/>
    <w:rsid w:val="005E75F5"/>
    <w:rsid w:val="005F0993"/>
    <w:rsid w:val="005F0ED8"/>
    <w:rsid w:val="005F32D4"/>
    <w:rsid w:val="005F35BB"/>
    <w:rsid w:val="005F6020"/>
    <w:rsid w:val="005F7FE9"/>
    <w:rsid w:val="00601586"/>
    <w:rsid w:val="00602AF5"/>
    <w:rsid w:val="00604C65"/>
    <w:rsid w:val="00604F4E"/>
    <w:rsid w:val="00606614"/>
    <w:rsid w:val="00606671"/>
    <w:rsid w:val="00606A37"/>
    <w:rsid w:val="0061049F"/>
    <w:rsid w:val="00610E83"/>
    <w:rsid w:val="006162D6"/>
    <w:rsid w:val="006214C5"/>
    <w:rsid w:val="00624BB7"/>
    <w:rsid w:val="00624E0B"/>
    <w:rsid w:val="00625D9C"/>
    <w:rsid w:val="00627816"/>
    <w:rsid w:val="0063178D"/>
    <w:rsid w:val="00632EC4"/>
    <w:rsid w:val="006332BF"/>
    <w:rsid w:val="00634177"/>
    <w:rsid w:val="00635D3E"/>
    <w:rsid w:val="00635E6B"/>
    <w:rsid w:val="00637C6D"/>
    <w:rsid w:val="00640716"/>
    <w:rsid w:val="00640910"/>
    <w:rsid w:val="006419D3"/>
    <w:rsid w:val="00647C34"/>
    <w:rsid w:val="00650300"/>
    <w:rsid w:val="0065094D"/>
    <w:rsid w:val="006519CB"/>
    <w:rsid w:val="00651FB2"/>
    <w:rsid w:val="00653BF6"/>
    <w:rsid w:val="00654D24"/>
    <w:rsid w:val="00662C8F"/>
    <w:rsid w:val="006667A1"/>
    <w:rsid w:val="006700AD"/>
    <w:rsid w:val="00673D65"/>
    <w:rsid w:val="00674692"/>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28DE"/>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1591"/>
    <w:rsid w:val="006C2D35"/>
    <w:rsid w:val="006C300C"/>
    <w:rsid w:val="006C3FD8"/>
    <w:rsid w:val="006C4B45"/>
    <w:rsid w:val="006C63CA"/>
    <w:rsid w:val="006C7CBB"/>
    <w:rsid w:val="006D03BF"/>
    <w:rsid w:val="006D09E7"/>
    <w:rsid w:val="006D3385"/>
    <w:rsid w:val="006D589C"/>
    <w:rsid w:val="006D5A2B"/>
    <w:rsid w:val="006E0242"/>
    <w:rsid w:val="006E0E32"/>
    <w:rsid w:val="006E21CB"/>
    <w:rsid w:val="006E4562"/>
    <w:rsid w:val="006E58FA"/>
    <w:rsid w:val="006E6545"/>
    <w:rsid w:val="006E746E"/>
    <w:rsid w:val="006E7B54"/>
    <w:rsid w:val="006F0C58"/>
    <w:rsid w:val="006F1563"/>
    <w:rsid w:val="006F2C5C"/>
    <w:rsid w:val="006F4BD4"/>
    <w:rsid w:val="006F5EA3"/>
    <w:rsid w:val="006F6FD7"/>
    <w:rsid w:val="00700D4F"/>
    <w:rsid w:val="007043FC"/>
    <w:rsid w:val="007152C6"/>
    <w:rsid w:val="00716AE1"/>
    <w:rsid w:val="007170CD"/>
    <w:rsid w:val="00717317"/>
    <w:rsid w:val="007203EA"/>
    <w:rsid w:val="00720ADB"/>
    <w:rsid w:val="0072421F"/>
    <w:rsid w:val="00724ED0"/>
    <w:rsid w:val="00725538"/>
    <w:rsid w:val="007304CB"/>
    <w:rsid w:val="007307EA"/>
    <w:rsid w:val="00731429"/>
    <w:rsid w:val="00732375"/>
    <w:rsid w:val="00733B39"/>
    <w:rsid w:val="00733D09"/>
    <w:rsid w:val="00735FFC"/>
    <w:rsid w:val="007374BD"/>
    <w:rsid w:val="00740743"/>
    <w:rsid w:val="00740909"/>
    <w:rsid w:val="00740A25"/>
    <w:rsid w:val="007414C0"/>
    <w:rsid w:val="0074257B"/>
    <w:rsid w:val="00744BA1"/>
    <w:rsid w:val="00745436"/>
    <w:rsid w:val="007473DF"/>
    <w:rsid w:val="007478E5"/>
    <w:rsid w:val="007507F3"/>
    <w:rsid w:val="00750EFE"/>
    <w:rsid w:val="0075127A"/>
    <w:rsid w:val="00752DCD"/>
    <w:rsid w:val="00755839"/>
    <w:rsid w:val="00757987"/>
    <w:rsid w:val="00757A0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487A"/>
    <w:rsid w:val="007852E1"/>
    <w:rsid w:val="00785ECC"/>
    <w:rsid w:val="00790592"/>
    <w:rsid w:val="007915FD"/>
    <w:rsid w:val="00791F24"/>
    <w:rsid w:val="007920A7"/>
    <w:rsid w:val="00792814"/>
    <w:rsid w:val="0079374A"/>
    <w:rsid w:val="007976BC"/>
    <w:rsid w:val="00797CD4"/>
    <w:rsid w:val="007A00BF"/>
    <w:rsid w:val="007A0B94"/>
    <w:rsid w:val="007A49F2"/>
    <w:rsid w:val="007A5AE1"/>
    <w:rsid w:val="007A765C"/>
    <w:rsid w:val="007A7F3F"/>
    <w:rsid w:val="007B0E93"/>
    <w:rsid w:val="007B17E9"/>
    <w:rsid w:val="007B1C86"/>
    <w:rsid w:val="007B2C11"/>
    <w:rsid w:val="007B2DBB"/>
    <w:rsid w:val="007B31B4"/>
    <w:rsid w:val="007B3CBB"/>
    <w:rsid w:val="007B3CD5"/>
    <w:rsid w:val="007B580B"/>
    <w:rsid w:val="007B5DBC"/>
    <w:rsid w:val="007B679E"/>
    <w:rsid w:val="007C0DE2"/>
    <w:rsid w:val="007C1745"/>
    <w:rsid w:val="007C2F02"/>
    <w:rsid w:val="007C31F3"/>
    <w:rsid w:val="007C3B01"/>
    <w:rsid w:val="007D0A00"/>
    <w:rsid w:val="007D5417"/>
    <w:rsid w:val="007D7814"/>
    <w:rsid w:val="007E1C14"/>
    <w:rsid w:val="007E24D7"/>
    <w:rsid w:val="007E2E03"/>
    <w:rsid w:val="007E44DE"/>
    <w:rsid w:val="007E61D3"/>
    <w:rsid w:val="007F202D"/>
    <w:rsid w:val="007F2D58"/>
    <w:rsid w:val="007F5E3C"/>
    <w:rsid w:val="007F5E5F"/>
    <w:rsid w:val="007F6007"/>
    <w:rsid w:val="008010C0"/>
    <w:rsid w:val="008016D6"/>
    <w:rsid w:val="00801E28"/>
    <w:rsid w:val="0080306F"/>
    <w:rsid w:val="0080377B"/>
    <w:rsid w:val="00804853"/>
    <w:rsid w:val="0080569F"/>
    <w:rsid w:val="00805E0A"/>
    <w:rsid w:val="00811A14"/>
    <w:rsid w:val="008129DC"/>
    <w:rsid w:val="008134D4"/>
    <w:rsid w:val="00815C44"/>
    <w:rsid w:val="00815E53"/>
    <w:rsid w:val="00816BA2"/>
    <w:rsid w:val="0081718A"/>
    <w:rsid w:val="00817637"/>
    <w:rsid w:val="008177FD"/>
    <w:rsid w:val="00821BCC"/>
    <w:rsid w:val="00822C78"/>
    <w:rsid w:val="00823162"/>
    <w:rsid w:val="008231FB"/>
    <w:rsid w:val="0082383C"/>
    <w:rsid w:val="00825AE9"/>
    <w:rsid w:val="00825C98"/>
    <w:rsid w:val="00826207"/>
    <w:rsid w:val="00830713"/>
    <w:rsid w:val="00830F2D"/>
    <w:rsid w:val="00831FDC"/>
    <w:rsid w:val="00833011"/>
    <w:rsid w:val="008337EF"/>
    <w:rsid w:val="008339C7"/>
    <w:rsid w:val="00833F54"/>
    <w:rsid w:val="008347A4"/>
    <w:rsid w:val="00835AD5"/>
    <w:rsid w:val="00836649"/>
    <w:rsid w:val="00841663"/>
    <w:rsid w:val="00841EFE"/>
    <w:rsid w:val="008435EA"/>
    <w:rsid w:val="00844965"/>
    <w:rsid w:val="008502E1"/>
    <w:rsid w:val="008505A3"/>
    <w:rsid w:val="008516BC"/>
    <w:rsid w:val="008531D7"/>
    <w:rsid w:val="008545B0"/>
    <w:rsid w:val="00855753"/>
    <w:rsid w:val="008557CD"/>
    <w:rsid w:val="00855E90"/>
    <w:rsid w:val="00856701"/>
    <w:rsid w:val="00860C19"/>
    <w:rsid w:val="0086149D"/>
    <w:rsid w:val="0086289E"/>
    <w:rsid w:val="0086314E"/>
    <w:rsid w:val="00864985"/>
    <w:rsid w:val="008656A6"/>
    <w:rsid w:val="0086593B"/>
    <w:rsid w:val="00865D91"/>
    <w:rsid w:val="00866B03"/>
    <w:rsid w:val="00871B46"/>
    <w:rsid w:val="00872933"/>
    <w:rsid w:val="00872A6A"/>
    <w:rsid w:val="00873606"/>
    <w:rsid w:val="00873CDD"/>
    <w:rsid w:val="00875456"/>
    <w:rsid w:val="00875571"/>
    <w:rsid w:val="0087604B"/>
    <w:rsid w:val="0087657D"/>
    <w:rsid w:val="00876AC6"/>
    <w:rsid w:val="008777BF"/>
    <w:rsid w:val="0087797C"/>
    <w:rsid w:val="008800DE"/>
    <w:rsid w:val="00881D0F"/>
    <w:rsid w:val="00883F70"/>
    <w:rsid w:val="00884BB6"/>
    <w:rsid w:val="008865D0"/>
    <w:rsid w:val="0088732C"/>
    <w:rsid w:val="00887CBA"/>
    <w:rsid w:val="00894E29"/>
    <w:rsid w:val="00895E6C"/>
    <w:rsid w:val="008967BD"/>
    <w:rsid w:val="00896E3E"/>
    <w:rsid w:val="00896E5E"/>
    <w:rsid w:val="00897B14"/>
    <w:rsid w:val="00897B25"/>
    <w:rsid w:val="008A179D"/>
    <w:rsid w:val="008A253D"/>
    <w:rsid w:val="008A2B3A"/>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C61BA"/>
    <w:rsid w:val="008D03E7"/>
    <w:rsid w:val="008D0A17"/>
    <w:rsid w:val="008D10DA"/>
    <w:rsid w:val="008D13AC"/>
    <w:rsid w:val="008D1D0F"/>
    <w:rsid w:val="008D5443"/>
    <w:rsid w:val="008D546A"/>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07F9"/>
    <w:rsid w:val="0090111D"/>
    <w:rsid w:val="0090161F"/>
    <w:rsid w:val="00902852"/>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3935"/>
    <w:rsid w:val="00933A18"/>
    <w:rsid w:val="00934A14"/>
    <w:rsid w:val="00936A00"/>
    <w:rsid w:val="00936DB0"/>
    <w:rsid w:val="0093707C"/>
    <w:rsid w:val="00940F38"/>
    <w:rsid w:val="00942AB7"/>
    <w:rsid w:val="00943485"/>
    <w:rsid w:val="0094479A"/>
    <w:rsid w:val="00950367"/>
    <w:rsid w:val="00951369"/>
    <w:rsid w:val="00952CDD"/>
    <w:rsid w:val="00954071"/>
    <w:rsid w:val="00957752"/>
    <w:rsid w:val="009612CF"/>
    <w:rsid w:val="00961AAB"/>
    <w:rsid w:val="00963736"/>
    <w:rsid w:val="00964491"/>
    <w:rsid w:val="0096743E"/>
    <w:rsid w:val="00967C6F"/>
    <w:rsid w:val="0097085E"/>
    <w:rsid w:val="00970FD0"/>
    <w:rsid w:val="0097161A"/>
    <w:rsid w:val="00973CB5"/>
    <w:rsid w:val="00975310"/>
    <w:rsid w:val="009757AB"/>
    <w:rsid w:val="00980717"/>
    <w:rsid w:val="00980FBC"/>
    <w:rsid w:val="0098111C"/>
    <w:rsid w:val="00981D81"/>
    <w:rsid w:val="00984089"/>
    <w:rsid w:val="00984426"/>
    <w:rsid w:val="009847C1"/>
    <w:rsid w:val="00984E36"/>
    <w:rsid w:val="0098557C"/>
    <w:rsid w:val="0098568A"/>
    <w:rsid w:val="00986420"/>
    <w:rsid w:val="009865F0"/>
    <w:rsid w:val="00987BF3"/>
    <w:rsid w:val="00991228"/>
    <w:rsid w:val="00991764"/>
    <w:rsid w:val="00991E4A"/>
    <w:rsid w:val="00992107"/>
    <w:rsid w:val="009933FA"/>
    <w:rsid w:val="00993E30"/>
    <w:rsid w:val="00996DBD"/>
    <w:rsid w:val="009976DB"/>
    <w:rsid w:val="009A011B"/>
    <w:rsid w:val="009A25FC"/>
    <w:rsid w:val="009A3023"/>
    <w:rsid w:val="009A5BEB"/>
    <w:rsid w:val="009A75EF"/>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12B"/>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621"/>
    <w:rsid w:val="00A04764"/>
    <w:rsid w:val="00A050E0"/>
    <w:rsid w:val="00A06F67"/>
    <w:rsid w:val="00A075ED"/>
    <w:rsid w:val="00A106A8"/>
    <w:rsid w:val="00A110FF"/>
    <w:rsid w:val="00A125A4"/>
    <w:rsid w:val="00A13291"/>
    <w:rsid w:val="00A13B2A"/>
    <w:rsid w:val="00A1566B"/>
    <w:rsid w:val="00A15F69"/>
    <w:rsid w:val="00A17AB2"/>
    <w:rsid w:val="00A20879"/>
    <w:rsid w:val="00A21941"/>
    <w:rsid w:val="00A21E52"/>
    <w:rsid w:val="00A220E0"/>
    <w:rsid w:val="00A27050"/>
    <w:rsid w:val="00A30955"/>
    <w:rsid w:val="00A322B8"/>
    <w:rsid w:val="00A33997"/>
    <w:rsid w:val="00A350EE"/>
    <w:rsid w:val="00A36F45"/>
    <w:rsid w:val="00A372D9"/>
    <w:rsid w:val="00A37F82"/>
    <w:rsid w:val="00A42481"/>
    <w:rsid w:val="00A42EEF"/>
    <w:rsid w:val="00A43403"/>
    <w:rsid w:val="00A4514B"/>
    <w:rsid w:val="00A459B7"/>
    <w:rsid w:val="00A47BCE"/>
    <w:rsid w:val="00A521FF"/>
    <w:rsid w:val="00A525AE"/>
    <w:rsid w:val="00A53188"/>
    <w:rsid w:val="00A533F6"/>
    <w:rsid w:val="00A55EB8"/>
    <w:rsid w:val="00A63256"/>
    <w:rsid w:val="00A6452D"/>
    <w:rsid w:val="00A64E0F"/>
    <w:rsid w:val="00A662DA"/>
    <w:rsid w:val="00A67FA0"/>
    <w:rsid w:val="00A70FE9"/>
    <w:rsid w:val="00A71186"/>
    <w:rsid w:val="00A71ED9"/>
    <w:rsid w:val="00A738A8"/>
    <w:rsid w:val="00A74519"/>
    <w:rsid w:val="00A7608D"/>
    <w:rsid w:val="00A76458"/>
    <w:rsid w:val="00A76F94"/>
    <w:rsid w:val="00A80893"/>
    <w:rsid w:val="00A81F5D"/>
    <w:rsid w:val="00A82148"/>
    <w:rsid w:val="00A83F19"/>
    <w:rsid w:val="00A8452A"/>
    <w:rsid w:val="00A84739"/>
    <w:rsid w:val="00A85D38"/>
    <w:rsid w:val="00A85F42"/>
    <w:rsid w:val="00A85F87"/>
    <w:rsid w:val="00A875F4"/>
    <w:rsid w:val="00A87B7E"/>
    <w:rsid w:val="00A87C10"/>
    <w:rsid w:val="00A91ADE"/>
    <w:rsid w:val="00A9229C"/>
    <w:rsid w:val="00A92868"/>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0387"/>
    <w:rsid w:val="00AD1B5F"/>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AF6B1C"/>
    <w:rsid w:val="00B03784"/>
    <w:rsid w:val="00B04E56"/>
    <w:rsid w:val="00B10633"/>
    <w:rsid w:val="00B10E31"/>
    <w:rsid w:val="00B10E81"/>
    <w:rsid w:val="00B12282"/>
    <w:rsid w:val="00B12ADC"/>
    <w:rsid w:val="00B22296"/>
    <w:rsid w:val="00B23A0E"/>
    <w:rsid w:val="00B264FE"/>
    <w:rsid w:val="00B26D91"/>
    <w:rsid w:val="00B27C10"/>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6AB"/>
    <w:rsid w:val="00B758B3"/>
    <w:rsid w:val="00B767B1"/>
    <w:rsid w:val="00B803F9"/>
    <w:rsid w:val="00B81275"/>
    <w:rsid w:val="00B81A49"/>
    <w:rsid w:val="00B81DBF"/>
    <w:rsid w:val="00B82BF1"/>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3CE"/>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2464F"/>
    <w:rsid w:val="00C26953"/>
    <w:rsid w:val="00C31776"/>
    <w:rsid w:val="00C326A4"/>
    <w:rsid w:val="00C3411F"/>
    <w:rsid w:val="00C34401"/>
    <w:rsid w:val="00C3451E"/>
    <w:rsid w:val="00C34591"/>
    <w:rsid w:val="00C351BD"/>
    <w:rsid w:val="00C362A1"/>
    <w:rsid w:val="00C40477"/>
    <w:rsid w:val="00C414A5"/>
    <w:rsid w:val="00C420AE"/>
    <w:rsid w:val="00C438FE"/>
    <w:rsid w:val="00C469F5"/>
    <w:rsid w:val="00C46C82"/>
    <w:rsid w:val="00C5030F"/>
    <w:rsid w:val="00C511FB"/>
    <w:rsid w:val="00C5340A"/>
    <w:rsid w:val="00C57270"/>
    <w:rsid w:val="00C57273"/>
    <w:rsid w:val="00C57420"/>
    <w:rsid w:val="00C6074C"/>
    <w:rsid w:val="00C613DA"/>
    <w:rsid w:val="00C6488B"/>
    <w:rsid w:val="00C65067"/>
    <w:rsid w:val="00C7090D"/>
    <w:rsid w:val="00C73907"/>
    <w:rsid w:val="00C74C0F"/>
    <w:rsid w:val="00C74F71"/>
    <w:rsid w:val="00C76141"/>
    <w:rsid w:val="00C769EF"/>
    <w:rsid w:val="00C76A8D"/>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D7287"/>
    <w:rsid w:val="00CE0BB2"/>
    <w:rsid w:val="00CE167D"/>
    <w:rsid w:val="00CE1E17"/>
    <w:rsid w:val="00CE1EC2"/>
    <w:rsid w:val="00CE240A"/>
    <w:rsid w:val="00CE31B4"/>
    <w:rsid w:val="00CE476C"/>
    <w:rsid w:val="00CE5763"/>
    <w:rsid w:val="00CE7C52"/>
    <w:rsid w:val="00CF11A2"/>
    <w:rsid w:val="00CF180D"/>
    <w:rsid w:val="00CF6B9F"/>
    <w:rsid w:val="00CF7033"/>
    <w:rsid w:val="00CF79C5"/>
    <w:rsid w:val="00D02AA0"/>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192C"/>
    <w:rsid w:val="00D321E0"/>
    <w:rsid w:val="00D3583D"/>
    <w:rsid w:val="00D35F29"/>
    <w:rsid w:val="00D402FD"/>
    <w:rsid w:val="00D41A10"/>
    <w:rsid w:val="00D41B13"/>
    <w:rsid w:val="00D41E8F"/>
    <w:rsid w:val="00D42430"/>
    <w:rsid w:val="00D42510"/>
    <w:rsid w:val="00D44616"/>
    <w:rsid w:val="00D45705"/>
    <w:rsid w:val="00D46C0F"/>
    <w:rsid w:val="00D51935"/>
    <w:rsid w:val="00D5345A"/>
    <w:rsid w:val="00D549A9"/>
    <w:rsid w:val="00D54ABD"/>
    <w:rsid w:val="00D57CC2"/>
    <w:rsid w:val="00D57F4E"/>
    <w:rsid w:val="00D6309C"/>
    <w:rsid w:val="00D63823"/>
    <w:rsid w:val="00D643FE"/>
    <w:rsid w:val="00D65FA8"/>
    <w:rsid w:val="00D67130"/>
    <w:rsid w:val="00D67554"/>
    <w:rsid w:val="00D71B21"/>
    <w:rsid w:val="00D7300D"/>
    <w:rsid w:val="00D733B5"/>
    <w:rsid w:val="00D74C23"/>
    <w:rsid w:val="00D75555"/>
    <w:rsid w:val="00D76DF2"/>
    <w:rsid w:val="00D807C4"/>
    <w:rsid w:val="00D81A8F"/>
    <w:rsid w:val="00D822E1"/>
    <w:rsid w:val="00D82903"/>
    <w:rsid w:val="00D831C9"/>
    <w:rsid w:val="00D8403B"/>
    <w:rsid w:val="00D84345"/>
    <w:rsid w:val="00D847ED"/>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30C"/>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E6E7D"/>
    <w:rsid w:val="00DF1190"/>
    <w:rsid w:val="00DF2E49"/>
    <w:rsid w:val="00DF4D12"/>
    <w:rsid w:val="00DF66FE"/>
    <w:rsid w:val="00E0325F"/>
    <w:rsid w:val="00E05192"/>
    <w:rsid w:val="00E11EA8"/>
    <w:rsid w:val="00E12037"/>
    <w:rsid w:val="00E1317F"/>
    <w:rsid w:val="00E1382E"/>
    <w:rsid w:val="00E13D32"/>
    <w:rsid w:val="00E14210"/>
    <w:rsid w:val="00E1538E"/>
    <w:rsid w:val="00E16F54"/>
    <w:rsid w:val="00E17A3A"/>
    <w:rsid w:val="00E22532"/>
    <w:rsid w:val="00E22784"/>
    <w:rsid w:val="00E2281A"/>
    <w:rsid w:val="00E228FE"/>
    <w:rsid w:val="00E23102"/>
    <w:rsid w:val="00E23D7F"/>
    <w:rsid w:val="00E23DE6"/>
    <w:rsid w:val="00E2535E"/>
    <w:rsid w:val="00E26B03"/>
    <w:rsid w:val="00E27A5D"/>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45D"/>
    <w:rsid w:val="00E61521"/>
    <w:rsid w:val="00E62758"/>
    <w:rsid w:val="00E641EE"/>
    <w:rsid w:val="00E647BE"/>
    <w:rsid w:val="00E64E9E"/>
    <w:rsid w:val="00E67B53"/>
    <w:rsid w:val="00E70E8C"/>
    <w:rsid w:val="00E81079"/>
    <w:rsid w:val="00E82ECE"/>
    <w:rsid w:val="00E83365"/>
    <w:rsid w:val="00E86127"/>
    <w:rsid w:val="00E868CB"/>
    <w:rsid w:val="00E869FD"/>
    <w:rsid w:val="00E9059A"/>
    <w:rsid w:val="00E908ED"/>
    <w:rsid w:val="00E9747E"/>
    <w:rsid w:val="00EA149C"/>
    <w:rsid w:val="00EA5280"/>
    <w:rsid w:val="00EA6C29"/>
    <w:rsid w:val="00EA7319"/>
    <w:rsid w:val="00EA7760"/>
    <w:rsid w:val="00EB0AD0"/>
    <w:rsid w:val="00EB125A"/>
    <w:rsid w:val="00EB16A1"/>
    <w:rsid w:val="00EB1F11"/>
    <w:rsid w:val="00EB1FDC"/>
    <w:rsid w:val="00EB47BF"/>
    <w:rsid w:val="00EB6631"/>
    <w:rsid w:val="00EC0355"/>
    <w:rsid w:val="00EC0B50"/>
    <w:rsid w:val="00EC0C57"/>
    <w:rsid w:val="00EC1306"/>
    <w:rsid w:val="00EC276B"/>
    <w:rsid w:val="00EC38BA"/>
    <w:rsid w:val="00EC4389"/>
    <w:rsid w:val="00EC447E"/>
    <w:rsid w:val="00EC4FD2"/>
    <w:rsid w:val="00EC538E"/>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5F3"/>
    <w:rsid w:val="00F14FC2"/>
    <w:rsid w:val="00F16AEE"/>
    <w:rsid w:val="00F17573"/>
    <w:rsid w:val="00F17679"/>
    <w:rsid w:val="00F20A81"/>
    <w:rsid w:val="00F21180"/>
    <w:rsid w:val="00F222F1"/>
    <w:rsid w:val="00F23383"/>
    <w:rsid w:val="00F23DA7"/>
    <w:rsid w:val="00F26F58"/>
    <w:rsid w:val="00F2708B"/>
    <w:rsid w:val="00F3084D"/>
    <w:rsid w:val="00F32146"/>
    <w:rsid w:val="00F35DC5"/>
    <w:rsid w:val="00F35FA2"/>
    <w:rsid w:val="00F42E25"/>
    <w:rsid w:val="00F42EF6"/>
    <w:rsid w:val="00F451E4"/>
    <w:rsid w:val="00F4536E"/>
    <w:rsid w:val="00F467A4"/>
    <w:rsid w:val="00F5067A"/>
    <w:rsid w:val="00F50B5E"/>
    <w:rsid w:val="00F52FB5"/>
    <w:rsid w:val="00F5411F"/>
    <w:rsid w:val="00F548A0"/>
    <w:rsid w:val="00F55F45"/>
    <w:rsid w:val="00F56852"/>
    <w:rsid w:val="00F56E73"/>
    <w:rsid w:val="00F60410"/>
    <w:rsid w:val="00F626D7"/>
    <w:rsid w:val="00F63DF4"/>
    <w:rsid w:val="00F64410"/>
    <w:rsid w:val="00F64FD1"/>
    <w:rsid w:val="00F657E2"/>
    <w:rsid w:val="00F661E7"/>
    <w:rsid w:val="00F66711"/>
    <w:rsid w:val="00F7036B"/>
    <w:rsid w:val="00F70C28"/>
    <w:rsid w:val="00F7266C"/>
    <w:rsid w:val="00F7679F"/>
    <w:rsid w:val="00F779ED"/>
    <w:rsid w:val="00F814D2"/>
    <w:rsid w:val="00F826A3"/>
    <w:rsid w:val="00F849E4"/>
    <w:rsid w:val="00F86907"/>
    <w:rsid w:val="00F90145"/>
    <w:rsid w:val="00F904BF"/>
    <w:rsid w:val="00F92A26"/>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09B"/>
    <w:rsid w:val="00FC44F7"/>
    <w:rsid w:val="00FC4C35"/>
    <w:rsid w:val="00FC5741"/>
    <w:rsid w:val="00FC6510"/>
    <w:rsid w:val="00FC7795"/>
    <w:rsid w:val="00FC7DDA"/>
    <w:rsid w:val="00FD18E8"/>
    <w:rsid w:val="00FD2E27"/>
    <w:rsid w:val="00FD307D"/>
    <w:rsid w:val="00FD34D0"/>
    <w:rsid w:val="00FD4FE4"/>
    <w:rsid w:val="00FE173D"/>
    <w:rsid w:val="00FE30C4"/>
    <w:rsid w:val="00FE7425"/>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E61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CH"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5C2A2A"/>
    <w:rPr>
      <w:rFonts w:ascii="Univers LT Std 55" w:hAnsi="Univers LT Std 55"/>
      <w:sz w:val="22"/>
      <w:szCs w:val="22"/>
      <w:lang w:val="fr-CH" w:eastAsia="de-CH"/>
    </w:rPr>
  </w:style>
  <w:style w:type="character" w:customStyle="1" w:styleId="NichtaufgelsteErwhnung1">
    <w:name w:val="Nicht aufgelöste Erwähnung1"/>
    <w:basedOn w:val="Absatz-Standardschriftart"/>
    <w:uiPriority w:val="99"/>
    <w:semiHidden/>
    <w:unhideWhenUsed/>
    <w:rsid w:val="003C06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825627060">
      <w:bodyDiv w:val="1"/>
      <w:marLeft w:val="0"/>
      <w:marRight w:val="0"/>
      <w:marTop w:val="0"/>
      <w:marBottom w:val="0"/>
      <w:divBdr>
        <w:top w:val="none" w:sz="0" w:space="0" w:color="auto"/>
        <w:left w:val="none" w:sz="0" w:space="0" w:color="auto"/>
        <w:bottom w:val="none" w:sz="0" w:space="0" w:color="auto"/>
        <w:right w:val="none" w:sz="0" w:space="0" w:color="auto"/>
      </w:divBdr>
      <w:divsChild>
        <w:div w:id="2032757255">
          <w:marLeft w:val="0"/>
          <w:marRight w:val="0"/>
          <w:marTop w:val="0"/>
          <w:marBottom w:val="0"/>
          <w:divBdr>
            <w:top w:val="none" w:sz="0" w:space="0" w:color="auto"/>
            <w:left w:val="none" w:sz="0" w:space="0" w:color="auto"/>
            <w:bottom w:val="none" w:sz="0" w:space="0" w:color="auto"/>
            <w:right w:val="none" w:sz="0" w:space="0" w:color="auto"/>
          </w:divBdr>
          <w:divsChild>
            <w:div w:id="1503357742">
              <w:marLeft w:val="0"/>
              <w:marRight w:val="0"/>
              <w:marTop w:val="0"/>
              <w:marBottom w:val="0"/>
              <w:divBdr>
                <w:top w:val="none" w:sz="0" w:space="0" w:color="auto"/>
                <w:left w:val="none" w:sz="0" w:space="0" w:color="auto"/>
                <w:bottom w:val="none" w:sz="0" w:space="0" w:color="auto"/>
                <w:right w:val="none" w:sz="0" w:space="0" w:color="auto"/>
              </w:divBdr>
              <w:divsChild>
                <w:div w:id="134998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664772796">
      <w:bodyDiv w:val="1"/>
      <w:marLeft w:val="0"/>
      <w:marRight w:val="0"/>
      <w:marTop w:val="0"/>
      <w:marBottom w:val="0"/>
      <w:divBdr>
        <w:top w:val="none" w:sz="0" w:space="0" w:color="auto"/>
        <w:left w:val="none" w:sz="0" w:space="0" w:color="auto"/>
        <w:bottom w:val="none" w:sz="0" w:space="0" w:color="auto"/>
        <w:right w:val="none" w:sz="0" w:space="0" w:color="auto"/>
      </w:divBdr>
      <w:divsChild>
        <w:div w:id="2142720212">
          <w:marLeft w:val="0"/>
          <w:marRight w:val="0"/>
          <w:marTop w:val="0"/>
          <w:marBottom w:val="0"/>
          <w:divBdr>
            <w:top w:val="none" w:sz="0" w:space="0" w:color="auto"/>
            <w:left w:val="none" w:sz="0" w:space="0" w:color="auto"/>
            <w:bottom w:val="none" w:sz="0" w:space="0" w:color="auto"/>
            <w:right w:val="none" w:sz="0" w:space="0" w:color="auto"/>
          </w:divBdr>
          <w:divsChild>
            <w:div w:id="1309702069">
              <w:marLeft w:val="0"/>
              <w:marRight w:val="0"/>
              <w:marTop w:val="0"/>
              <w:marBottom w:val="0"/>
              <w:divBdr>
                <w:top w:val="none" w:sz="0" w:space="0" w:color="auto"/>
                <w:left w:val="none" w:sz="0" w:space="0" w:color="auto"/>
                <w:bottom w:val="none" w:sz="0" w:space="0" w:color="auto"/>
                <w:right w:val="none" w:sz="0" w:space="0" w:color="auto"/>
              </w:divBdr>
              <w:divsChild>
                <w:div w:id="127128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B3FD9F-12D7-4F4B-A111-3DCAF0448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1014</Words>
  <Characters>6393</Characters>
  <Application>Microsoft Office Word</Application>
  <DocSecurity>0</DocSecurity>
  <Lines>53</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7393</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5</cp:revision>
  <cp:lastPrinted>2020-09-24T10:11:00Z</cp:lastPrinted>
  <dcterms:created xsi:type="dcterms:W3CDTF">2021-01-20T12:13:00Z</dcterms:created>
  <dcterms:modified xsi:type="dcterms:W3CDTF">2021-02-02T10:37:00Z</dcterms:modified>
</cp:coreProperties>
</file>