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5AB9A2" w14:textId="5C53EDFA" w:rsidR="005415DC" w:rsidRPr="005415DC" w:rsidRDefault="005415DC" w:rsidP="005415DC">
      <w:pPr>
        <w:autoSpaceDE w:val="0"/>
        <w:autoSpaceDN w:val="0"/>
        <w:adjustRightInd w:val="0"/>
        <w:spacing w:line="240" w:lineRule="atLeast"/>
        <w:ind w:right="1106"/>
        <w:rPr>
          <w:rFonts w:ascii="Arial" w:hAnsi="Arial"/>
          <w:iCs/>
          <w:color w:val="000000"/>
          <w:sz w:val="20"/>
        </w:rPr>
      </w:pPr>
      <w:proofErr w:type="spellStart"/>
      <w:r>
        <w:rPr>
          <w:rFonts w:ascii="Arial" w:hAnsi="Arial"/>
          <w:iCs/>
          <w:color w:val="000000"/>
          <w:sz w:val="20"/>
        </w:rPr>
        <w:t>Agritechnica</w:t>
      </w:r>
      <w:proofErr w:type="spellEnd"/>
      <w:r w:rsidR="005A2955">
        <w:rPr>
          <w:rFonts w:ascii="Arial" w:hAnsi="Arial"/>
          <w:iCs/>
          <w:color w:val="000000"/>
          <w:sz w:val="20"/>
        </w:rPr>
        <w:t xml:space="preserve"> 2017</w:t>
      </w:r>
      <w:r>
        <w:rPr>
          <w:rFonts w:ascii="Arial" w:hAnsi="Arial"/>
          <w:iCs/>
          <w:color w:val="000000"/>
          <w:sz w:val="20"/>
        </w:rPr>
        <w:t xml:space="preserve"> – </w:t>
      </w:r>
      <w:r w:rsidR="00F46B2D">
        <w:rPr>
          <w:rFonts w:ascii="Arial" w:hAnsi="Arial"/>
          <w:iCs/>
          <w:color w:val="000000"/>
          <w:sz w:val="20"/>
        </w:rPr>
        <w:t xml:space="preserve">Messe </w:t>
      </w:r>
      <w:r w:rsidR="00B831F2">
        <w:rPr>
          <w:rFonts w:ascii="Arial" w:hAnsi="Arial"/>
          <w:iCs/>
          <w:color w:val="000000"/>
          <w:sz w:val="20"/>
        </w:rPr>
        <w:t>Hannover</w:t>
      </w:r>
      <w:r w:rsidR="00945C90">
        <w:rPr>
          <w:rFonts w:ascii="Arial" w:hAnsi="Arial"/>
          <w:iCs/>
          <w:color w:val="000000"/>
          <w:sz w:val="20"/>
        </w:rPr>
        <w:t>,</w:t>
      </w:r>
      <w:r w:rsidR="00B831F2">
        <w:rPr>
          <w:rFonts w:ascii="Arial" w:hAnsi="Arial"/>
          <w:iCs/>
          <w:color w:val="000000"/>
          <w:sz w:val="20"/>
        </w:rPr>
        <w:t xml:space="preserve"> 12. bis 18.</w:t>
      </w:r>
      <w:r w:rsidR="00B077D0">
        <w:rPr>
          <w:rFonts w:ascii="Arial" w:hAnsi="Arial"/>
          <w:iCs/>
          <w:color w:val="000000"/>
          <w:sz w:val="20"/>
        </w:rPr>
        <w:t>11.</w:t>
      </w:r>
      <w:bookmarkStart w:id="0" w:name="_GoBack"/>
      <w:bookmarkEnd w:id="0"/>
      <w:r w:rsidRPr="005415DC">
        <w:rPr>
          <w:rFonts w:ascii="Arial" w:hAnsi="Arial"/>
          <w:iCs/>
          <w:color w:val="000000"/>
          <w:sz w:val="20"/>
        </w:rPr>
        <w:t>2017</w:t>
      </w:r>
      <w:r w:rsidR="00F46B2D">
        <w:rPr>
          <w:rFonts w:ascii="Arial" w:hAnsi="Arial"/>
          <w:iCs/>
          <w:color w:val="000000"/>
          <w:sz w:val="20"/>
        </w:rPr>
        <w:t xml:space="preserve"> – </w:t>
      </w:r>
      <w:r w:rsidR="00B670CD">
        <w:rPr>
          <w:rFonts w:ascii="Arial" w:hAnsi="Arial"/>
          <w:iCs/>
          <w:color w:val="000000"/>
          <w:sz w:val="20"/>
        </w:rPr>
        <w:t>Halle</w:t>
      </w:r>
      <w:r w:rsidR="004D4424">
        <w:rPr>
          <w:rFonts w:ascii="Arial" w:hAnsi="Arial"/>
          <w:iCs/>
          <w:color w:val="000000"/>
          <w:sz w:val="20"/>
        </w:rPr>
        <w:t xml:space="preserve"> 23, </w:t>
      </w:r>
      <w:r w:rsidR="00B670CD">
        <w:rPr>
          <w:rFonts w:ascii="Arial" w:hAnsi="Arial"/>
          <w:iCs/>
          <w:color w:val="000000"/>
          <w:sz w:val="20"/>
        </w:rPr>
        <w:t>Stand A01a</w:t>
      </w:r>
    </w:p>
    <w:p w14:paraId="29E6299F" w14:textId="77777777" w:rsidR="002E3EEE" w:rsidRDefault="002E3EEE" w:rsidP="00DA0EE4">
      <w:pPr>
        <w:autoSpaceDE w:val="0"/>
        <w:autoSpaceDN w:val="0"/>
        <w:adjustRightInd w:val="0"/>
        <w:spacing w:line="240" w:lineRule="atLeast"/>
        <w:ind w:right="1106"/>
        <w:rPr>
          <w:rFonts w:ascii="Arial" w:hAnsi="Arial"/>
          <w:b/>
          <w:color w:val="000000"/>
          <w:u w:val="single"/>
        </w:rPr>
      </w:pPr>
    </w:p>
    <w:p w14:paraId="179121A1" w14:textId="77777777" w:rsidR="007B2EAE" w:rsidRPr="009228E3" w:rsidRDefault="007B2EAE" w:rsidP="00DA0EE4">
      <w:pPr>
        <w:autoSpaceDE w:val="0"/>
        <w:autoSpaceDN w:val="0"/>
        <w:adjustRightInd w:val="0"/>
        <w:spacing w:line="240" w:lineRule="atLeast"/>
        <w:ind w:right="1106"/>
        <w:rPr>
          <w:rFonts w:ascii="Arial" w:hAnsi="Arial"/>
          <w:b/>
          <w:color w:val="000000"/>
          <w:u w:val="single"/>
        </w:rPr>
      </w:pPr>
    </w:p>
    <w:p w14:paraId="7DD78D81" w14:textId="33C05427" w:rsidR="00DA0EE4" w:rsidRPr="009228E3" w:rsidRDefault="005A2955" w:rsidP="00DA0EE4">
      <w:pPr>
        <w:tabs>
          <w:tab w:val="left" w:pos="9070"/>
        </w:tabs>
        <w:ind w:right="-2"/>
        <w:rPr>
          <w:rFonts w:ascii="Arial" w:hAnsi="Arial"/>
          <w:b/>
          <w:color w:val="000000"/>
          <w:u w:val="single"/>
        </w:rPr>
      </w:pPr>
      <w:proofErr w:type="spellStart"/>
      <w:r>
        <w:rPr>
          <w:rFonts w:ascii="Arial" w:hAnsi="Arial"/>
          <w:b/>
          <w:bCs/>
          <w:color w:val="000000"/>
          <w:u w:val="single"/>
        </w:rPr>
        <w:t>Agritechni</w:t>
      </w:r>
      <w:r w:rsidR="00CE50C7">
        <w:rPr>
          <w:rFonts w:ascii="Arial" w:hAnsi="Arial"/>
          <w:b/>
          <w:bCs/>
          <w:color w:val="000000"/>
          <w:u w:val="single"/>
        </w:rPr>
        <w:t>c</w:t>
      </w:r>
      <w:r>
        <w:rPr>
          <w:rFonts w:ascii="Arial" w:hAnsi="Arial"/>
          <w:b/>
          <w:bCs/>
          <w:color w:val="000000"/>
          <w:u w:val="single"/>
        </w:rPr>
        <w:t>a</w:t>
      </w:r>
      <w:proofErr w:type="spellEnd"/>
      <w:r w:rsidR="001011B5">
        <w:rPr>
          <w:rFonts w:ascii="Arial" w:hAnsi="Arial"/>
          <w:b/>
          <w:bCs/>
          <w:color w:val="000000"/>
          <w:u w:val="single"/>
        </w:rPr>
        <w:t xml:space="preserve"> 2017</w:t>
      </w:r>
      <w:r w:rsidR="00AA4F53">
        <w:rPr>
          <w:rFonts w:ascii="Arial" w:hAnsi="Arial"/>
          <w:b/>
          <w:bCs/>
          <w:color w:val="000000"/>
          <w:u w:val="single"/>
        </w:rPr>
        <w:t xml:space="preserve">: </w:t>
      </w:r>
      <w:r w:rsidR="001011B5">
        <w:rPr>
          <w:rFonts w:ascii="Arial" w:hAnsi="Arial"/>
          <w:b/>
          <w:bCs/>
          <w:color w:val="000000"/>
          <w:u w:val="single"/>
        </w:rPr>
        <w:t>RUD Gruppe stellt</w:t>
      </w:r>
      <w:r>
        <w:rPr>
          <w:rFonts w:ascii="Arial" w:hAnsi="Arial"/>
          <w:b/>
          <w:bCs/>
          <w:color w:val="000000"/>
          <w:u w:val="single"/>
        </w:rPr>
        <w:t xml:space="preserve"> </w:t>
      </w:r>
      <w:proofErr w:type="spellStart"/>
      <w:r>
        <w:rPr>
          <w:rFonts w:ascii="Arial" w:hAnsi="Arial"/>
          <w:b/>
          <w:bCs/>
          <w:color w:val="000000"/>
          <w:u w:val="single"/>
        </w:rPr>
        <w:t>Feststoffdosierer</w:t>
      </w:r>
      <w:proofErr w:type="spellEnd"/>
      <w:r>
        <w:rPr>
          <w:rFonts w:ascii="Arial" w:hAnsi="Arial"/>
          <w:b/>
          <w:bCs/>
          <w:color w:val="000000"/>
          <w:u w:val="single"/>
        </w:rPr>
        <w:t xml:space="preserve"> </w:t>
      </w:r>
      <w:r w:rsidR="00E46359">
        <w:rPr>
          <w:rFonts w:ascii="Arial" w:hAnsi="Arial"/>
          <w:b/>
          <w:bCs/>
          <w:color w:val="000000"/>
          <w:u w:val="single"/>
        </w:rPr>
        <w:t>ECO-DOS</w:t>
      </w:r>
      <w:r w:rsidR="00BA09C5">
        <w:rPr>
          <w:rFonts w:ascii="Arial" w:hAnsi="Arial"/>
          <w:b/>
          <w:bCs/>
          <w:color w:val="000000"/>
          <w:u w:val="single"/>
        </w:rPr>
        <w:t xml:space="preserve"> 2.0</w:t>
      </w:r>
      <w:r>
        <w:rPr>
          <w:rFonts w:ascii="Arial" w:hAnsi="Arial"/>
          <w:b/>
          <w:bCs/>
          <w:color w:val="000000"/>
          <w:u w:val="single"/>
        </w:rPr>
        <w:t xml:space="preserve"> vor</w:t>
      </w:r>
    </w:p>
    <w:p w14:paraId="515C7869" w14:textId="77777777" w:rsidR="00DA0EE4" w:rsidRPr="009228E3" w:rsidRDefault="00DA0EE4" w:rsidP="00DA0EE4">
      <w:pPr>
        <w:autoSpaceDE w:val="0"/>
        <w:autoSpaceDN w:val="0"/>
        <w:adjustRightInd w:val="0"/>
        <w:spacing w:line="240" w:lineRule="atLeast"/>
        <w:ind w:right="1106"/>
        <w:rPr>
          <w:rFonts w:ascii="Arial" w:hAnsi="Arial"/>
          <w:b/>
          <w:color w:val="000000"/>
          <w:u w:val="single"/>
        </w:rPr>
      </w:pPr>
    </w:p>
    <w:p w14:paraId="6384395F" w14:textId="568A826F" w:rsidR="00DA0EE4" w:rsidRPr="009228E3" w:rsidRDefault="006730C6" w:rsidP="00DA0EE4">
      <w:pPr>
        <w:tabs>
          <w:tab w:val="left" w:pos="7230"/>
          <w:tab w:val="left" w:pos="9072"/>
        </w:tabs>
        <w:autoSpaceDE w:val="0"/>
        <w:autoSpaceDN w:val="0"/>
        <w:adjustRightInd w:val="0"/>
        <w:spacing w:line="240" w:lineRule="atLeast"/>
        <w:ind w:right="-144"/>
        <w:rPr>
          <w:rFonts w:ascii="Arial" w:hAnsi="Arial"/>
          <w:b/>
          <w:sz w:val="27"/>
          <w:szCs w:val="27"/>
        </w:rPr>
      </w:pPr>
      <w:r w:rsidRPr="006730C6">
        <w:rPr>
          <w:rFonts w:ascii="Arial" w:hAnsi="Arial"/>
          <w:b/>
          <w:sz w:val="27"/>
          <w:szCs w:val="27"/>
        </w:rPr>
        <w:t>Zuverlässig</w:t>
      </w:r>
      <w:r w:rsidR="001011B5">
        <w:rPr>
          <w:rFonts w:ascii="Arial" w:hAnsi="Arial"/>
          <w:b/>
          <w:sz w:val="27"/>
          <w:szCs w:val="27"/>
        </w:rPr>
        <w:t>er Betrieb</w:t>
      </w:r>
      <w:r w:rsidRPr="006730C6">
        <w:rPr>
          <w:rFonts w:ascii="Arial" w:hAnsi="Arial"/>
          <w:b/>
          <w:sz w:val="27"/>
          <w:szCs w:val="27"/>
        </w:rPr>
        <w:t xml:space="preserve"> auch bei schwierigen Substraten</w:t>
      </w:r>
    </w:p>
    <w:p w14:paraId="6299DA8F" w14:textId="77777777" w:rsidR="00DA0EE4" w:rsidRPr="00E94F09" w:rsidRDefault="00DA0EE4" w:rsidP="00DA0EE4">
      <w:pPr>
        <w:tabs>
          <w:tab w:val="left" w:pos="7230"/>
          <w:tab w:val="left" w:pos="9072"/>
        </w:tabs>
        <w:autoSpaceDE w:val="0"/>
        <w:autoSpaceDN w:val="0"/>
        <w:adjustRightInd w:val="0"/>
        <w:spacing w:line="240" w:lineRule="atLeast"/>
        <w:ind w:right="-144"/>
        <w:rPr>
          <w:rFonts w:ascii="Arial" w:hAnsi="Arial"/>
          <w:b/>
          <w:sz w:val="27"/>
          <w:szCs w:val="27"/>
        </w:rPr>
      </w:pPr>
    </w:p>
    <w:p w14:paraId="37B2A058" w14:textId="13884245" w:rsidR="008D364C" w:rsidRDefault="00855F6F" w:rsidP="008D364C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/>
          <w:b/>
          <w:bCs/>
          <w:sz w:val="20"/>
        </w:rPr>
      </w:pPr>
      <w:r w:rsidRPr="00256CD3">
        <w:rPr>
          <w:rFonts w:ascii="Arial" w:hAnsi="Arial"/>
          <w:b/>
          <w:sz w:val="20"/>
        </w:rPr>
        <w:t>Aalen</w:t>
      </w:r>
      <w:r w:rsidR="001A5986" w:rsidRPr="00256CD3">
        <w:rPr>
          <w:rFonts w:ascii="Arial" w:hAnsi="Arial"/>
          <w:b/>
          <w:sz w:val="20"/>
        </w:rPr>
        <w:t>/</w:t>
      </w:r>
      <w:r w:rsidR="00E46359" w:rsidRPr="00256CD3">
        <w:rPr>
          <w:rFonts w:ascii="Arial" w:hAnsi="Arial"/>
          <w:b/>
          <w:sz w:val="20"/>
        </w:rPr>
        <w:t>Hannover</w:t>
      </w:r>
      <w:r w:rsidR="00DA0EE4" w:rsidRPr="00256CD3">
        <w:rPr>
          <w:rFonts w:ascii="Arial" w:hAnsi="Arial"/>
          <w:b/>
          <w:sz w:val="20"/>
        </w:rPr>
        <w:t xml:space="preserve">, </w:t>
      </w:r>
      <w:r w:rsidR="00AC3724" w:rsidRPr="00256CD3">
        <w:rPr>
          <w:rFonts w:ascii="Arial" w:hAnsi="Arial"/>
          <w:b/>
          <w:sz w:val="20"/>
        </w:rPr>
        <w:t>16</w:t>
      </w:r>
      <w:r w:rsidR="00DA0EE4" w:rsidRPr="00256CD3">
        <w:rPr>
          <w:rFonts w:ascii="Arial" w:hAnsi="Arial"/>
          <w:b/>
          <w:sz w:val="20"/>
        </w:rPr>
        <w:t xml:space="preserve">. </w:t>
      </w:r>
      <w:r w:rsidR="00E46359" w:rsidRPr="00256CD3">
        <w:rPr>
          <w:rFonts w:ascii="Arial" w:hAnsi="Arial"/>
          <w:b/>
          <w:sz w:val="20"/>
        </w:rPr>
        <w:t>Oktober</w:t>
      </w:r>
      <w:r w:rsidR="009659EE" w:rsidRPr="00256CD3">
        <w:rPr>
          <w:rFonts w:ascii="Arial" w:hAnsi="Arial"/>
          <w:b/>
          <w:sz w:val="20"/>
        </w:rPr>
        <w:t xml:space="preserve"> </w:t>
      </w:r>
      <w:r w:rsidR="00240954" w:rsidRPr="00256CD3">
        <w:rPr>
          <w:rFonts w:ascii="Arial" w:hAnsi="Arial"/>
          <w:b/>
          <w:sz w:val="20"/>
        </w:rPr>
        <w:t>201</w:t>
      </w:r>
      <w:r w:rsidR="00AA710C" w:rsidRPr="00256CD3">
        <w:rPr>
          <w:rFonts w:ascii="Arial" w:hAnsi="Arial"/>
          <w:b/>
          <w:sz w:val="20"/>
        </w:rPr>
        <w:t>7</w:t>
      </w:r>
      <w:r w:rsidR="00DA0EE4" w:rsidRPr="00742C2C">
        <w:rPr>
          <w:rFonts w:ascii="Arial" w:hAnsi="Arial"/>
          <w:b/>
          <w:sz w:val="20"/>
        </w:rPr>
        <w:t xml:space="preserve">. </w:t>
      </w:r>
      <w:r w:rsidR="0061167C">
        <w:rPr>
          <w:rFonts w:ascii="Arial" w:hAnsi="Arial"/>
          <w:b/>
          <w:sz w:val="20"/>
        </w:rPr>
        <w:t xml:space="preserve">Der Messeauftritt der RUD Gruppe auf der </w:t>
      </w:r>
      <w:proofErr w:type="spellStart"/>
      <w:r w:rsidR="0061167C">
        <w:rPr>
          <w:rFonts w:ascii="Arial" w:hAnsi="Arial"/>
          <w:b/>
          <w:sz w:val="20"/>
        </w:rPr>
        <w:t>Agritechnica</w:t>
      </w:r>
      <w:proofErr w:type="spellEnd"/>
      <w:r w:rsidR="0061167C">
        <w:rPr>
          <w:rFonts w:ascii="Arial" w:hAnsi="Arial"/>
          <w:b/>
          <w:sz w:val="20"/>
        </w:rPr>
        <w:t xml:space="preserve"> 2017</w:t>
      </w:r>
      <w:r w:rsidR="008876DA">
        <w:rPr>
          <w:rFonts w:ascii="Arial" w:hAnsi="Arial"/>
          <w:b/>
          <w:sz w:val="20"/>
        </w:rPr>
        <w:t xml:space="preserve"> in </w:t>
      </w:r>
      <w:r w:rsidR="008876DA" w:rsidRPr="008876DA">
        <w:rPr>
          <w:rFonts w:ascii="Arial" w:hAnsi="Arial"/>
          <w:b/>
          <w:iCs/>
          <w:sz w:val="20"/>
        </w:rPr>
        <w:t xml:space="preserve">Halle </w:t>
      </w:r>
      <w:r w:rsidR="001D59B5">
        <w:rPr>
          <w:rFonts w:ascii="Arial" w:hAnsi="Arial"/>
          <w:b/>
          <w:iCs/>
          <w:sz w:val="20"/>
        </w:rPr>
        <w:t>23</w:t>
      </w:r>
      <w:r w:rsidR="008876DA">
        <w:rPr>
          <w:rFonts w:ascii="Arial" w:hAnsi="Arial"/>
          <w:b/>
          <w:iCs/>
          <w:sz w:val="20"/>
        </w:rPr>
        <w:t xml:space="preserve"> am</w:t>
      </w:r>
      <w:r w:rsidR="008876DA" w:rsidRPr="008876DA">
        <w:rPr>
          <w:rFonts w:ascii="Arial" w:hAnsi="Arial"/>
          <w:b/>
          <w:iCs/>
          <w:sz w:val="20"/>
        </w:rPr>
        <w:t xml:space="preserve"> Stand </w:t>
      </w:r>
      <w:r w:rsidR="001D59B5">
        <w:rPr>
          <w:rFonts w:ascii="Arial" w:hAnsi="Arial"/>
          <w:b/>
          <w:iCs/>
          <w:sz w:val="20"/>
        </w:rPr>
        <w:t>A01a</w:t>
      </w:r>
      <w:r w:rsidR="0061167C">
        <w:rPr>
          <w:rFonts w:ascii="Arial" w:hAnsi="Arial"/>
          <w:b/>
          <w:sz w:val="20"/>
        </w:rPr>
        <w:t xml:space="preserve"> steht ganz unter</w:t>
      </w:r>
      <w:r w:rsidR="00BC79CD">
        <w:rPr>
          <w:rFonts w:ascii="Arial" w:hAnsi="Arial"/>
          <w:b/>
          <w:sz w:val="20"/>
        </w:rPr>
        <w:t xml:space="preserve"> dem</w:t>
      </w:r>
      <w:r w:rsidR="00D201C3">
        <w:rPr>
          <w:rFonts w:ascii="Arial" w:hAnsi="Arial"/>
          <w:b/>
          <w:sz w:val="20"/>
        </w:rPr>
        <w:t xml:space="preserve"> Mo</w:t>
      </w:r>
      <w:r w:rsidR="00D201C3">
        <w:rPr>
          <w:rFonts w:ascii="Arial" w:hAnsi="Arial"/>
          <w:b/>
          <w:sz w:val="20"/>
        </w:rPr>
        <w:t>t</w:t>
      </w:r>
      <w:r w:rsidR="00D201C3">
        <w:rPr>
          <w:rFonts w:ascii="Arial" w:hAnsi="Arial"/>
          <w:b/>
          <w:sz w:val="20"/>
        </w:rPr>
        <w:t>to</w:t>
      </w:r>
      <w:r w:rsidR="0061167C">
        <w:rPr>
          <w:rFonts w:ascii="Arial" w:hAnsi="Arial"/>
          <w:b/>
          <w:sz w:val="20"/>
        </w:rPr>
        <w:t xml:space="preserve"> </w:t>
      </w:r>
      <w:r w:rsidR="003E2D03">
        <w:rPr>
          <w:rFonts w:ascii="Arial" w:hAnsi="Arial"/>
          <w:b/>
          <w:sz w:val="20"/>
        </w:rPr>
        <w:t xml:space="preserve">einer </w:t>
      </w:r>
      <w:r w:rsidR="00D201C3" w:rsidRPr="00D201C3">
        <w:rPr>
          <w:rFonts w:ascii="Arial" w:hAnsi="Arial"/>
          <w:b/>
          <w:bCs/>
          <w:sz w:val="20"/>
        </w:rPr>
        <w:t>ökologisch</w:t>
      </w:r>
      <w:r w:rsidR="00D201C3">
        <w:rPr>
          <w:rFonts w:ascii="Arial" w:hAnsi="Arial"/>
          <w:b/>
          <w:bCs/>
          <w:sz w:val="20"/>
        </w:rPr>
        <w:t>e</w:t>
      </w:r>
      <w:r w:rsidR="003E2D03">
        <w:rPr>
          <w:rFonts w:ascii="Arial" w:hAnsi="Arial"/>
          <w:b/>
          <w:bCs/>
          <w:sz w:val="20"/>
        </w:rPr>
        <w:t>n</w:t>
      </w:r>
      <w:r w:rsidR="00D201C3">
        <w:rPr>
          <w:rFonts w:ascii="Arial" w:hAnsi="Arial"/>
          <w:b/>
          <w:bCs/>
          <w:sz w:val="20"/>
        </w:rPr>
        <w:t xml:space="preserve"> und wirtschaftliche</w:t>
      </w:r>
      <w:r w:rsidR="003E2D03">
        <w:rPr>
          <w:rFonts w:ascii="Arial" w:hAnsi="Arial"/>
          <w:b/>
          <w:bCs/>
          <w:sz w:val="20"/>
        </w:rPr>
        <w:t>n</w:t>
      </w:r>
      <w:r w:rsidR="00D201C3">
        <w:rPr>
          <w:rFonts w:ascii="Arial" w:hAnsi="Arial"/>
          <w:b/>
          <w:bCs/>
          <w:sz w:val="20"/>
        </w:rPr>
        <w:t xml:space="preserve"> Energiegewinnung mit Biogas. </w:t>
      </w:r>
      <w:r w:rsidR="007C1BFE">
        <w:rPr>
          <w:rFonts w:ascii="Arial" w:hAnsi="Arial"/>
          <w:b/>
          <w:bCs/>
          <w:sz w:val="20"/>
        </w:rPr>
        <w:t xml:space="preserve">Dazu stellt das Unternehmen in Hannover </w:t>
      </w:r>
      <w:r w:rsidR="00215FE3">
        <w:rPr>
          <w:rFonts w:ascii="Arial" w:hAnsi="Arial"/>
          <w:b/>
          <w:bCs/>
          <w:sz w:val="20"/>
        </w:rPr>
        <w:t xml:space="preserve">mit </w:t>
      </w:r>
      <w:r w:rsidR="00816FF6">
        <w:rPr>
          <w:rFonts w:ascii="Arial" w:hAnsi="Arial"/>
          <w:b/>
          <w:bCs/>
          <w:sz w:val="20"/>
        </w:rPr>
        <w:t>dem</w:t>
      </w:r>
      <w:r w:rsidR="002A6255">
        <w:rPr>
          <w:rFonts w:ascii="Arial" w:hAnsi="Arial"/>
          <w:b/>
          <w:bCs/>
          <w:sz w:val="20"/>
        </w:rPr>
        <w:t xml:space="preserve"> </w:t>
      </w:r>
      <w:r w:rsidR="008876DA">
        <w:rPr>
          <w:rFonts w:ascii="Arial" w:hAnsi="Arial"/>
          <w:b/>
          <w:bCs/>
          <w:sz w:val="20"/>
        </w:rPr>
        <w:t xml:space="preserve">modularen Komplettsystem </w:t>
      </w:r>
      <w:r w:rsidR="00816FF6">
        <w:rPr>
          <w:rFonts w:ascii="Arial" w:hAnsi="Arial"/>
          <w:b/>
          <w:bCs/>
          <w:sz w:val="20"/>
        </w:rPr>
        <w:t xml:space="preserve">ECO-DOS 2.0 </w:t>
      </w:r>
      <w:r w:rsidR="002A6255">
        <w:rPr>
          <w:rFonts w:ascii="Arial" w:hAnsi="Arial"/>
          <w:b/>
          <w:bCs/>
          <w:sz w:val="20"/>
        </w:rPr>
        <w:t xml:space="preserve">einen </w:t>
      </w:r>
      <w:proofErr w:type="spellStart"/>
      <w:r w:rsidR="002A6255">
        <w:rPr>
          <w:rFonts w:ascii="Arial" w:hAnsi="Arial"/>
          <w:b/>
          <w:bCs/>
          <w:sz w:val="20"/>
        </w:rPr>
        <w:t>Feststoffdosierer</w:t>
      </w:r>
      <w:proofErr w:type="spellEnd"/>
      <w:r w:rsidR="002A6255">
        <w:rPr>
          <w:rFonts w:ascii="Arial" w:hAnsi="Arial"/>
          <w:b/>
          <w:bCs/>
          <w:sz w:val="20"/>
        </w:rPr>
        <w:t xml:space="preserve"> </w:t>
      </w:r>
      <w:r w:rsidR="00130593">
        <w:rPr>
          <w:rFonts w:ascii="Arial" w:hAnsi="Arial"/>
          <w:b/>
          <w:bCs/>
          <w:sz w:val="20"/>
        </w:rPr>
        <w:t>vor</w:t>
      </w:r>
      <w:r w:rsidR="002A6255">
        <w:rPr>
          <w:rFonts w:ascii="Arial" w:hAnsi="Arial"/>
          <w:b/>
          <w:bCs/>
          <w:sz w:val="20"/>
        </w:rPr>
        <w:t xml:space="preserve">, </w:t>
      </w:r>
      <w:r w:rsidR="00E05976">
        <w:rPr>
          <w:rFonts w:ascii="Arial" w:hAnsi="Arial"/>
          <w:b/>
          <w:bCs/>
          <w:sz w:val="20"/>
        </w:rPr>
        <w:t>der</w:t>
      </w:r>
      <w:r w:rsidR="002A6255">
        <w:rPr>
          <w:rFonts w:ascii="Arial" w:hAnsi="Arial"/>
          <w:b/>
          <w:bCs/>
          <w:sz w:val="20"/>
        </w:rPr>
        <w:t xml:space="preserve"> </w:t>
      </w:r>
      <w:r w:rsidR="00E05976">
        <w:rPr>
          <w:rFonts w:ascii="Arial" w:hAnsi="Arial"/>
          <w:b/>
          <w:bCs/>
          <w:sz w:val="20"/>
        </w:rPr>
        <w:t xml:space="preserve">die </w:t>
      </w:r>
      <w:r w:rsidR="001A0A9F">
        <w:rPr>
          <w:rFonts w:ascii="Arial" w:hAnsi="Arial"/>
          <w:b/>
          <w:bCs/>
          <w:sz w:val="20"/>
        </w:rPr>
        <w:t>b</w:t>
      </w:r>
      <w:r w:rsidR="001A0A9F">
        <w:rPr>
          <w:rFonts w:ascii="Arial" w:hAnsi="Arial"/>
          <w:b/>
          <w:bCs/>
          <w:sz w:val="20"/>
        </w:rPr>
        <w:t>e</w:t>
      </w:r>
      <w:r w:rsidR="001A0A9F">
        <w:rPr>
          <w:rFonts w:ascii="Arial" w:hAnsi="Arial"/>
          <w:b/>
          <w:bCs/>
          <w:sz w:val="20"/>
        </w:rPr>
        <w:t>währte</w:t>
      </w:r>
      <w:r w:rsidR="002A6255">
        <w:rPr>
          <w:rFonts w:ascii="Arial" w:hAnsi="Arial"/>
          <w:b/>
          <w:bCs/>
          <w:sz w:val="20"/>
        </w:rPr>
        <w:t xml:space="preserve"> </w:t>
      </w:r>
      <w:r w:rsidR="00E05976">
        <w:rPr>
          <w:rFonts w:ascii="Arial" w:hAnsi="Arial"/>
          <w:b/>
          <w:bCs/>
          <w:sz w:val="20"/>
        </w:rPr>
        <w:t>RUD-</w:t>
      </w:r>
      <w:r w:rsidR="008876DA">
        <w:rPr>
          <w:rFonts w:ascii="Arial" w:hAnsi="Arial"/>
          <w:b/>
          <w:bCs/>
          <w:sz w:val="20"/>
        </w:rPr>
        <w:t>Kettent</w:t>
      </w:r>
      <w:r w:rsidR="002A6255">
        <w:rPr>
          <w:rFonts w:ascii="Arial" w:hAnsi="Arial"/>
          <w:b/>
          <w:bCs/>
          <w:sz w:val="20"/>
        </w:rPr>
        <w:t>echnik</w:t>
      </w:r>
      <w:r w:rsidR="00E05976">
        <w:rPr>
          <w:rFonts w:ascii="Arial" w:hAnsi="Arial"/>
          <w:b/>
          <w:bCs/>
          <w:sz w:val="20"/>
        </w:rPr>
        <w:t xml:space="preserve"> mit einem Kratzbodenförderer und einer</w:t>
      </w:r>
      <w:r w:rsidR="00A03B9C">
        <w:rPr>
          <w:rFonts w:ascii="Arial" w:hAnsi="Arial"/>
          <w:b/>
          <w:bCs/>
          <w:sz w:val="20"/>
        </w:rPr>
        <w:t xml:space="preserve"> mittig angeordneten </w:t>
      </w:r>
      <w:proofErr w:type="spellStart"/>
      <w:r w:rsidR="00A03B9C">
        <w:rPr>
          <w:rFonts w:ascii="Arial" w:hAnsi="Arial"/>
          <w:b/>
          <w:bCs/>
          <w:sz w:val="20"/>
        </w:rPr>
        <w:t>Auflösehaspel</w:t>
      </w:r>
      <w:proofErr w:type="spellEnd"/>
      <w:r w:rsidR="00E05976">
        <w:rPr>
          <w:rFonts w:ascii="Arial" w:hAnsi="Arial"/>
          <w:b/>
          <w:bCs/>
          <w:sz w:val="20"/>
        </w:rPr>
        <w:t xml:space="preserve"> kombiniert. Da</w:t>
      </w:r>
      <w:r w:rsidR="00215FE3">
        <w:rPr>
          <w:rFonts w:ascii="Arial" w:hAnsi="Arial"/>
          <w:b/>
          <w:bCs/>
          <w:sz w:val="20"/>
        </w:rPr>
        <w:t>durch wird ein</w:t>
      </w:r>
      <w:r w:rsidR="002A6255">
        <w:rPr>
          <w:rFonts w:ascii="Arial" w:hAnsi="Arial"/>
          <w:b/>
          <w:bCs/>
          <w:sz w:val="20"/>
        </w:rPr>
        <w:t xml:space="preserve"> unterbr</w:t>
      </w:r>
      <w:r w:rsidR="002A6255">
        <w:rPr>
          <w:rFonts w:ascii="Arial" w:hAnsi="Arial"/>
          <w:b/>
          <w:bCs/>
          <w:sz w:val="20"/>
        </w:rPr>
        <w:t>e</w:t>
      </w:r>
      <w:r w:rsidR="002A6255">
        <w:rPr>
          <w:rFonts w:ascii="Arial" w:hAnsi="Arial"/>
          <w:b/>
          <w:bCs/>
          <w:sz w:val="20"/>
        </w:rPr>
        <w:t>chungsfreie</w:t>
      </w:r>
      <w:r w:rsidR="00215FE3">
        <w:rPr>
          <w:rFonts w:ascii="Arial" w:hAnsi="Arial"/>
          <w:b/>
          <w:bCs/>
          <w:sz w:val="20"/>
        </w:rPr>
        <w:t xml:space="preserve">r und wartungsarmer </w:t>
      </w:r>
      <w:r w:rsidR="002A6255">
        <w:rPr>
          <w:rFonts w:ascii="Arial" w:hAnsi="Arial"/>
          <w:b/>
          <w:bCs/>
          <w:sz w:val="20"/>
        </w:rPr>
        <w:t xml:space="preserve">Betrieb </w:t>
      </w:r>
      <w:r w:rsidR="00B11B25">
        <w:rPr>
          <w:rFonts w:ascii="Arial" w:hAnsi="Arial"/>
          <w:b/>
          <w:bCs/>
          <w:sz w:val="20"/>
        </w:rPr>
        <w:t xml:space="preserve">selbst bei der </w:t>
      </w:r>
      <w:r w:rsidR="00646C18">
        <w:rPr>
          <w:rFonts w:ascii="Arial" w:hAnsi="Arial"/>
          <w:b/>
          <w:bCs/>
          <w:sz w:val="20"/>
        </w:rPr>
        <w:t>Verwendung von schwierigen Sub</w:t>
      </w:r>
      <w:r w:rsidR="00646C18">
        <w:rPr>
          <w:rFonts w:ascii="Arial" w:hAnsi="Arial"/>
          <w:b/>
          <w:bCs/>
          <w:sz w:val="20"/>
        </w:rPr>
        <w:t>s</w:t>
      </w:r>
      <w:r w:rsidR="00646C18">
        <w:rPr>
          <w:rFonts w:ascii="Arial" w:hAnsi="Arial"/>
          <w:b/>
          <w:bCs/>
          <w:sz w:val="20"/>
        </w:rPr>
        <w:t>traten</w:t>
      </w:r>
      <w:r w:rsidR="00A20986">
        <w:rPr>
          <w:rFonts w:ascii="Arial" w:hAnsi="Arial"/>
          <w:b/>
          <w:bCs/>
          <w:sz w:val="20"/>
        </w:rPr>
        <w:t xml:space="preserve">, wie </w:t>
      </w:r>
      <w:r w:rsidR="00A20986" w:rsidRPr="00A20986">
        <w:rPr>
          <w:rFonts w:ascii="Arial" w:hAnsi="Arial"/>
          <w:b/>
          <w:bCs/>
          <w:sz w:val="20"/>
        </w:rPr>
        <w:t>Mist</w:t>
      </w:r>
      <w:r w:rsidR="005876D5">
        <w:rPr>
          <w:rFonts w:ascii="Arial" w:hAnsi="Arial"/>
          <w:b/>
          <w:bCs/>
          <w:sz w:val="20"/>
        </w:rPr>
        <w:t>, langem</w:t>
      </w:r>
      <w:r w:rsidR="00A20986" w:rsidRPr="00A20986">
        <w:rPr>
          <w:rFonts w:ascii="Arial" w:hAnsi="Arial"/>
          <w:b/>
          <w:bCs/>
          <w:sz w:val="20"/>
        </w:rPr>
        <w:t xml:space="preserve"> Gras</w:t>
      </w:r>
      <w:r w:rsidR="005876D5">
        <w:rPr>
          <w:rFonts w:ascii="Arial" w:hAnsi="Arial"/>
          <w:b/>
          <w:bCs/>
          <w:sz w:val="20"/>
        </w:rPr>
        <w:t xml:space="preserve"> und Silage</w:t>
      </w:r>
      <w:r w:rsidR="00A20986">
        <w:rPr>
          <w:rFonts w:ascii="Arial" w:hAnsi="Arial"/>
          <w:b/>
          <w:bCs/>
          <w:sz w:val="20"/>
        </w:rPr>
        <w:t xml:space="preserve">, </w:t>
      </w:r>
      <w:r w:rsidR="00DF0005">
        <w:rPr>
          <w:rFonts w:ascii="Arial" w:hAnsi="Arial"/>
          <w:b/>
          <w:bCs/>
          <w:sz w:val="20"/>
        </w:rPr>
        <w:t>er</w:t>
      </w:r>
      <w:r w:rsidR="00215FE3">
        <w:rPr>
          <w:rFonts w:ascii="Arial" w:hAnsi="Arial"/>
          <w:b/>
          <w:bCs/>
          <w:sz w:val="20"/>
        </w:rPr>
        <w:t>möglich</w:t>
      </w:r>
      <w:r w:rsidR="00BE6FE6">
        <w:rPr>
          <w:rFonts w:ascii="Arial" w:hAnsi="Arial"/>
          <w:b/>
          <w:bCs/>
          <w:sz w:val="20"/>
        </w:rPr>
        <w:t>t</w:t>
      </w:r>
      <w:r w:rsidR="00646C18">
        <w:rPr>
          <w:rFonts w:ascii="Arial" w:hAnsi="Arial"/>
          <w:b/>
          <w:bCs/>
          <w:sz w:val="20"/>
        </w:rPr>
        <w:t xml:space="preserve">. </w:t>
      </w:r>
      <w:r w:rsidR="008C5E61">
        <w:rPr>
          <w:rFonts w:ascii="Arial" w:hAnsi="Arial"/>
          <w:b/>
          <w:bCs/>
          <w:sz w:val="20"/>
        </w:rPr>
        <w:t xml:space="preserve">Auf der </w:t>
      </w:r>
      <w:proofErr w:type="spellStart"/>
      <w:r w:rsidR="008C5E61">
        <w:rPr>
          <w:rFonts w:ascii="Arial" w:hAnsi="Arial"/>
          <w:b/>
          <w:bCs/>
          <w:sz w:val="20"/>
        </w:rPr>
        <w:t>Agritechnica</w:t>
      </w:r>
      <w:proofErr w:type="spellEnd"/>
      <w:r w:rsidR="007B2EAE">
        <w:rPr>
          <w:rFonts w:ascii="Arial" w:hAnsi="Arial"/>
          <w:b/>
          <w:bCs/>
          <w:sz w:val="20"/>
        </w:rPr>
        <w:t xml:space="preserve"> </w:t>
      </w:r>
      <w:r w:rsidR="00917554">
        <w:rPr>
          <w:rFonts w:ascii="Arial" w:hAnsi="Arial"/>
          <w:b/>
          <w:bCs/>
          <w:sz w:val="20"/>
        </w:rPr>
        <w:t xml:space="preserve">stellt die RUD Gruppe das Komplettsystem im Detail sowie </w:t>
      </w:r>
      <w:r w:rsidR="005876D5">
        <w:rPr>
          <w:rFonts w:ascii="Arial" w:hAnsi="Arial"/>
          <w:b/>
          <w:bCs/>
          <w:sz w:val="20"/>
        </w:rPr>
        <w:t>dessen</w:t>
      </w:r>
      <w:r w:rsidR="00917554">
        <w:rPr>
          <w:rFonts w:ascii="Arial" w:hAnsi="Arial"/>
          <w:b/>
          <w:bCs/>
          <w:sz w:val="20"/>
        </w:rPr>
        <w:t xml:space="preserve"> mod</w:t>
      </w:r>
      <w:r w:rsidR="00917554">
        <w:rPr>
          <w:rFonts w:ascii="Arial" w:hAnsi="Arial"/>
          <w:b/>
          <w:bCs/>
          <w:sz w:val="20"/>
        </w:rPr>
        <w:t>u</w:t>
      </w:r>
      <w:r w:rsidR="00917554">
        <w:rPr>
          <w:rFonts w:ascii="Arial" w:hAnsi="Arial"/>
          <w:b/>
          <w:bCs/>
          <w:sz w:val="20"/>
        </w:rPr>
        <w:t xml:space="preserve">lare </w:t>
      </w:r>
      <w:r w:rsidR="00215FE3">
        <w:rPr>
          <w:rFonts w:ascii="Arial" w:hAnsi="Arial"/>
          <w:b/>
          <w:bCs/>
          <w:sz w:val="20"/>
        </w:rPr>
        <w:t>Ausbaumöglichkeiten vor.</w:t>
      </w:r>
      <w:r w:rsidR="00E429D2">
        <w:rPr>
          <w:rFonts w:ascii="Arial" w:hAnsi="Arial"/>
          <w:b/>
          <w:bCs/>
          <w:sz w:val="20"/>
        </w:rPr>
        <w:t xml:space="preserve"> </w:t>
      </w:r>
    </w:p>
    <w:p w14:paraId="15E55C90" w14:textId="77777777" w:rsidR="00A844D9" w:rsidRPr="00A149C0" w:rsidRDefault="00A844D9" w:rsidP="008D364C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bCs/>
          <w:sz w:val="20"/>
        </w:rPr>
      </w:pPr>
    </w:p>
    <w:p w14:paraId="594A7674" w14:textId="3CA04DE5" w:rsidR="009D42D5" w:rsidRPr="009D42D5" w:rsidRDefault="00BE6FE6" w:rsidP="009D42D5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Beim</w:t>
      </w:r>
      <w:r w:rsidR="00A20986">
        <w:rPr>
          <w:rFonts w:ascii="Arial" w:hAnsi="Arial" w:cs="Arial"/>
          <w:bCs/>
          <w:sz w:val="20"/>
        </w:rPr>
        <w:t xml:space="preserve"> </w:t>
      </w:r>
      <w:proofErr w:type="spellStart"/>
      <w:r w:rsidR="00A374D4">
        <w:rPr>
          <w:rFonts w:ascii="Arial" w:hAnsi="Arial" w:cs="Arial"/>
          <w:bCs/>
          <w:sz w:val="20"/>
        </w:rPr>
        <w:t>Feststoffdosierer</w:t>
      </w:r>
      <w:proofErr w:type="spellEnd"/>
      <w:r w:rsidR="00A374D4">
        <w:rPr>
          <w:rFonts w:ascii="Arial" w:hAnsi="Arial" w:cs="Arial"/>
          <w:bCs/>
          <w:sz w:val="20"/>
        </w:rPr>
        <w:t xml:space="preserve"> </w:t>
      </w:r>
      <w:r w:rsidR="00A20986">
        <w:rPr>
          <w:rFonts w:ascii="Arial" w:hAnsi="Arial" w:cs="Arial"/>
          <w:bCs/>
          <w:sz w:val="20"/>
        </w:rPr>
        <w:t>ECO-DOS 2.0</w:t>
      </w:r>
      <w:r>
        <w:rPr>
          <w:rFonts w:ascii="Arial" w:hAnsi="Arial" w:cs="Arial"/>
          <w:bCs/>
          <w:sz w:val="20"/>
        </w:rPr>
        <w:t xml:space="preserve"> handelt es</w:t>
      </w:r>
      <w:r w:rsidR="00A374D4">
        <w:rPr>
          <w:rFonts w:ascii="Arial" w:hAnsi="Arial" w:cs="Arial"/>
          <w:bCs/>
          <w:sz w:val="20"/>
        </w:rPr>
        <w:t xml:space="preserve"> </w:t>
      </w:r>
      <w:r>
        <w:rPr>
          <w:rFonts w:ascii="Arial" w:hAnsi="Arial" w:cs="Arial"/>
          <w:bCs/>
          <w:sz w:val="20"/>
        </w:rPr>
        <w:t>sich um</w:t>
      </w:r>
      <w:r w:rsidR="00A20986">
        <w:rPr>
          <w:rFonts w:ascii="Arial" w:hAnsi="Arial" w:cs="Arial"/>
          <w:bCs/>
          <w:sz w:val="20"/>
        </w:rPr>
        <w:t xml:space="preserve"> eine Eigenentwic</w:t>
      </w:r>
      <w:r w:rsidR="00A20986">
        <w:rPr>
          <w:rFonts w:ascii="Arial" w:hAnsi="Arial" w:cs="Arial"/>
          <w:bCs/>
          <w:sz w:val="20"/>
        </w:rPr>
        <w:t>k</w:t>
      </w:r>
      <w:r w:rsidR="00A20986">
        <w:rPr>
          <w:rFonts w:ascii="Arial" w:hAnsi="Arial" w:cs="Arial"/>
          <w:bCs/>
          <w:sz w:val="20"/>
        </w:rPr>
        <w:t>lung</w:t>
      </w:r>
      <w:r w:rsidR="00C654D7">
        <w:rPr>
          <w:rFonts w:ascii="Arial" w:hAnsi="Arial" w:cs="Arial"/>
          <w:bCs/>
          <w:sz w:val="20"/>
        </w:rPr>
        <w:t xml:space="preserve"> von</w:t>
      </w:r>
      <w:r>
        <w:rPr>
          <w:rFonts w:ascii="Arial" w:hAnsi="Arial" w:cs="Arial"/>
          <w:bCs/>
          <w:sz w:val="20"/>
        </w:rPr>
        <w:t xml:space="preserve"> RUD</w:t>
      </w:r>
      <w:proofErr w:type="gramStart"/>
      <w:r w:rsidR="005212F7">
        <w:rPr>
          <w:rFonts w:ascii="Arial" w:hAnsi="Arial" w:cs="Arial"/>
          <w:bCs/>
          <w:sz w:val="20"/>
        </w:rPr>
        <w:t>, welche</w:t>
      </w:r>
      <w:proofErr w:type="gramEnd"/>
      <w:r w:rsidR="005212F7">
        <w:rPr>
          <w:rFonts w:ascii="Arial" w:hAnsi="Arial" w:cs="Arial"/>
          <w:bCs/>
          <w:sz w:val="20"/>
        </w:rPr>
        <w:t xml:space="preserve"> bereits</w:t>
      </w:r>
      <w:r w:rsidR="00072CBE">
        <w:rPr>
          <w:rFonts w:ascii="Arial" w:hAnsi="Arial" w:cs="Arial"/>
          <w:bCs/>
          <w:sz w:val="20"/>
        </w:rPr>
        <w:t xml:space="preserve"> bei zahlreichen </w:t>
      </w:r>
      <w:r w:rsidR="00A20986">
        <w:rPr>
          <w:rFonts w:ascii="Arial" w:hAnsi="Arial" w:cs="Arial"/>
          <w:bCs/>
          <w:sz w:val="20"/>
        </w:rPr>
        <w:t>landwirtschaftliche</w:t>
      </w:r>
      <w:r w:rsidR="00072CBE">
        <w:rPr>
          <w:rFonts w:ascii="Arial" w:hAnsi="Arial" w:cs="Arial"/>
          <w:bCs/>
          <w:sz w:val="20"/>
        </w:rPr>
        <w:t>n</w:t>
      </w:r>
      <w:r w:rsidR="00A20986">
        <w:rPr>
          <w:rFonts w:ascii="Arial" w:hAnsi="Arial" w:cs="Arial"/>
          <w:bCs/>
          <w:sz w:val="20"/>
        </w:rPr>
        <w:t xml:space="preserve"> Betrieben </w:t>
      </w:r>
      <w:r w:rsidR="00072CBE">
        <w:rPr>
          <w:rFonts w:ascii="Arial" w:hAnsi="Arial" w:cs="Arial"/>
          <w:bCs/>
          <w:sz w:val="20"/>
        </w:rPr>
        <w:t>im Einsatz</w:t>
      </w:r>
      <w:r w:rsidR="005212F7">
        <w:rPr>
          <w:rFonts w:ascii="Arial" w:hAnsi="Arial" w:cs="Arial"/>
          <w:bCs/>
          <w:sz w:val="20"/>
        </w:rPr>
        <w:t xml:space="preserve"> ist</w:t>
      </w:r>
      <w:r w:rsidR="00A20986">
        <w:rPr>
          <w:rFonts w:ascii="Arial" w:hAnsi="Arial" w:cs="Arial"/>
          <w:bCs/>
          <w:sz w:val="20"/>
        </w:rPr>
        <w:t xml:space="preserve">. </w:t>
      </w:r>
      <w:r w:rsidR="005D11DF">
        <w:rPr>
          <w:rFonts w:ascii="Arial" w:hAnsi="Arial" w:cs="Arial"/>
          <w:bCs/>
          <w:sz w:val="20"/>
        </w:rPr>
        <w:t>Das System</w:t>
      </w:r>
      <w:r w:rsidR="0057639A">
        <w:rPr>
          <w:rFonts w:ascii="Arial" w:hAnsi="Arial" w:cs="Arial"/>
          <w:bCs/>
          <w:sz w:val="20"/>
        </w:rPr>
        <w:t xml:space="preserve"> zeichnet sich vor allem durch seinen u</w:t>
      </w:r>
      <w:r w:rsidR="00C654D7">
        <w:rPr>
          <w:rFonts w:ascii="Arial" w:hAnsi="Arial" w:cs="Arial"/>
          <w:bCs/>
          <w:sz w:val="20"/>
        </w:rPr>
        <w:t>nproblemat</w:t>
      </w:r>
      <w:r w:rsidR="00C654D7">
        <w:rPr>
          <w:rFonts w:ascii="Arial" w:hAnsi="Arial" w:cs="Arial"/>
          <w:bCs/>
          <w:sz w:val="20"/>
        </w:rPr>
        <w:t>i</w:t>
      </w:r>
      <w:r w:rsidR="00C654D7">
        <w:rPr>
          <w:rFonts w:ascii="Arial" w:hAnsi="Arial" w:cs="Arial"/>
          <w:bCs/>
          <w:sz w:val="20"/>
        </w:rPr>
        <w:t>sche</w:t>
      </w:r>
      <w:r w:rsidR="0057639A">
        <w:rPr>
          <w:rFonts w:ascii="Arial" w:hAnsi="Arial" w:cs="Arial"/>
          <w:bCs/>
          <w:sz w:val="20"/>
        </w:rPr>
        <w:t>n</w:t>
      </w:r>
      <w:r w:rsidR="00C654D7">
        <w:rPr>
          <w:rFonts w:ascii="Arial" w:hAnsi="Arial" w:cs="Arial"/>
          <w:bCs/>
          <w:sz w:val="20"/>
        </w:rPr>
        <w:t xml:space="preserve"> Umgang mit schwierigen Substraten</w:t>
      </w:r>
      <w:r w:rsidR="0057639A">
        <w:rPr>
          <w:rFonts w:ascii="Arial" w:hAnsi="Arial" w:cs="Arial"/>
          <w:bCs/>
          <w:sz w:val="20"/>
        </w:rPr>
        <w:t xml:space="preserve"> aus</w:t>
      </w:r>
      <w:r w:rsidR="00C654D7">
        <w:rPr>
          <w:rFonts w:ascii="Arial" w:hAnsi="Arial" w:cs="Arial"/>
          <w:bCs/>
          <w:sz w:val="20"/>
        </w:rPr>
        <w:t>:</w:t>
      </w:r>
      <w:r w:rsidR="00780F44">
        <w:rPr>
          <w:rFonts w:ascii="Arial" w:hAnsi="Arial" w:cs="Arial"/>
          <w:bCs/>
          <w:sz w:val="20"/>
        </w:rPr>
        <w:t xml:space="preserve"> Selbst </w:t>
      </w:r>
      <w:r w:rsidR="00780F44" w:rsidRPr="00780F44">
        <w:rPr>
          <w:rFonts w:ascii="Arial" w:hAnsi="Arial" w:cs="Arial"/>
          <w:bCs/>
          <w:sz w:val="20"/>
        </w:rPr>
        <w:t>schwere</w:t>
      </w:r>
      <w:r w:rsidR="0090427E">
        <w:rPr>
          <w:rFonts w:ascii="Arial" w:hAnsi="Arial" w:cs="Arial"/>
          <w:bCs/>
          <w:sz w:val="20"/>
        </w:rPr>
        <w:t>r</w:t>
      </w:r>
      <w:r w:rsidR="00780F44" w:rsidRPr="00780F44">
        <w:rPr>
          <w:rFonts w:ascii="Arial" w:hAnsi="Arial" w:cs="Arial"/>
          <w:bCs/>
          <w:sz w:val="20"/>
        </w:rPr>
        <w:t xml:space="preserve"> Rinder-, Schaffest- und Pferdemist sowie </w:t>
      </w:r>
      <w:proofErr w:type="spellStart"/>
      <w:r w:rsidR="00780F44" w:rsidRPr="00780F44">
        <w:rPr>
          <w:rFonts w:ascii="Arial" w:hAnsi="Arial" w:cs="Arial"/>
          <w:bCs/>
          <w:sz w:val="20"/>
        </w:rPr>
        <w:t>Ladewagensilagen</w:t>
      </w:r>
      <w:proofErr w:type="spellEnd"/>
      <w:r w:rsidR="00780F44" w:rsidRPr="00780F44">
        <w:rPr>
          <w:rFonts w:ascii="Arial" w:hAnsi="Arial" w:cs="Arial"/>
          <w:bCs/>
          <w:sz w:val="20"/>
        </w:rPr>
        <w:t xml:space="preserve"> </w:t>
      </w:r>
      <w:r w:rsidR="0090427E">
        <w:rPr>
          <w:rFonts w:ascii="Arial" w:hAnsi="Arial" w:cs="Arial"/>
          <w:bCs/>
          <w:sz w:val="20"/>
        </w:rPr>
        <w:t>stellen kein Problem dar</w:t>
      </w:r>
      <w:r w:rsidR="00780F44">
        <w:rPr>
          <w:rFonts w:ascii="Arial" w:hAnsi="Arial" w:cs="Arial"/>
          <w:bCs/>
          <w:sz w:val="20"/>
        </w:rPr>
        <w:t xml:space="preserve">. </w:t>
      </w:r>
      <w:r w:rsidR="00710351">
        <w:rPr>
          <w:rFonts w:ascii="Arial" w:hAnsi="Arial" w:cs="Arial"/>
          <w:bCs/>
          <w:sz w:val="20"/>
        </w:rPr>
        <w:t xml:space="preserve">Der Grund dafür findet sich in der auf </w:t>
      </w:r>
      <w:r w:rsidR="0057639A">
        <w:rPr>
          <w:rFonts w:ascii="Arial" w:hAnsi="Arial" w:cs="Arial"/>
          <w:bCs/>
          <w:sz w:val="20"/>
        </w:rPr>
        <w:t>RUD-Komponenten basierende</w:t>
      </w:r>
      <w:r w:rsidR="00710351">
        <w:rPr>
          <w:rFonts w:ascii="Arial" w:hAnsi="Arial" w:cs="Arial"/>
          <w:bCs/>
          <w:sz w:val="20"/>
        </w:rPr>
        <w:t>n</w:t>
      </w:r>
      <w:r w:rsidR="0057639A">
        <w:rPr>
          <w:rFonts w:ascii="Arial" w:hAnsi="Arial" w:cs="Arial"/>
          <w:bCs/>
          <w:sz w:val="20"/>
        </w:rPr>
        <w:t xml:space="preserve"> Technik. </w:t>
      </w:r>
      <w:r w:rsidR="009D6C51">
        <w:rPr>
          <w:rFonts w:ascii="Arial" w:hAnsi="Arial" w:cs="Arial"/>
          <w:bCs/>
          <w:sz w:val="20"/>
        </w:rPr>
        <w:t>E</w:t>
      </w:r>
      <w:r w:rsidR="00A374D4">
        <w:rPr>
          <w:rFonts w:ascii="Arial" w:hAnsi="Arial" w:cs="Arial"/>
          <w:bCs/>
          <w:sz w:val="20"/>
        </w:rPr>
        <w:t>ine Rundstahlkette</w:t>
      </w:r>
      <w:r w:rsidR="0057639A">
        <w:rPr>
          <w:rFonts w:ascii="Arial" w:hAnsi="Arial" w:cs="Arial"/>
          <w:bCs/>
          <w:sz w:val="20"/>
        </w:rPr>
        <w:t xml:space="preserve"> mit </w:t>
      </w:r>
      <w:r w:rsidR="00710351">
        <w:rPr>
          <w:rFonts w:ascii="Arial" w:hAnsi="Arial" w:cs="Arial"/>
          <w:bCs/>
          <w:sz w:val="20"/>
        </w:rPr>
        <w:t>integrierter</w:t>
      </w:r>
      <w:r w:rsidR="005D11DF">
        <w:rPr>
          <w:rFonts w:ascii="Arial" w:hAnsi="Arial" w:cs="Arial"/>
          <w:bCs/>
          <w:sz w:val="20"/>
        </w:rPr>
        <w:t>,</w:t>
      </w:r>
      <w:r w:rsidR="00710351">
        <w:rPr>
          <w:rFonts w:ascii="Arial" w:hAnsi="Arial" w:cs="Arial"/>
          <w:bCs/>
          <w:sz w:val="20"/>
        </w:rPr>
        <w:t xml:space="preserve"> </w:t>
      </w:r>
      <w:r w:rsidR="0057639A">
        <w:rPr>
          <w:rFonts w:ascii="Arial" w:hAnsi="Arial" w:cs="Arial"/>
          <w:bCs/>
          <w:sz w:val="20"/>
        </w:rPr>
        <w:t>wartungsarmer Zentralschmierung</w:t>
      </w:r>
      <w:r w:rsidR="009D6C51">
        <w:rPr>
          <w:rFonts w:ascii="Arial" w:hAnsi="Arial" w:cs="Arial"/>
          <w:bCs/>
          <w:sz w:val="20"/>
        </w:rPr>
        <w:t xml:space="preserve"> treibt einen </w:t>
      </w:r>
      <w:r w:rsidR="009D6C51" w:rsidRPr="009D6C51">
        <w:rPr>
          <w:rFonts w:ascii="Arial" w:hAnsi="Arial" w:cs="Arial"/>
          <w:bCs/>
          <w:sz w:val="20"/>
        </w:rPr>
        <w:t>säure- und witterungsbeständige</w:t>
      </w:r>
      <w:r w:rsidR="009D6C51">
        <w:rPr>
          <w:rFonts w:ascii="Arial" w:hAnsi="Arial" w:cs="Arial"/>
          <w:bCs/>
          <w:sz w:val="20"/>
        </w:rPr>
        <w:t>n Kratzboden</w:t>
      </w:r>
      <w:r w:rsidR="001B75BB">
        <w:rPr>
          <w:rFonts w:ascii="Arial" w:hAnsi="Arial" w:cs="Arial"/>
          <w:bCs/>
          <w:sz w:val="20"/>
        </w:rPr>
        <w:t xml:space="preserve"> aus Holz</w:t>
      </w:r>
      <w:r w:rsidR="009D6C51">
        <w:rPr>
          <w:rFonts w:ascii="Arial" w:hAnsi="Arial" w:cs="Arial"/>
          <w:bCs/>
          <w:sz w:val="20"/>
        </w:rPr>
        <w:t xml:space="preserve"> an</w:t>
      </w:r>
      <w:r w:rsidR="0057639A">
        <w:rPr>
          <w:rFonts w:ascii="Arial" w:hAnsi="Arial" w:cs="Arial"/>
          <w:bCs/>
          <w:sz w:val="20"/>
        </w:rPr>
        <w:t>.</w:t>
      </w:r>
      <w:r w:rsidR="008029CE">
        <w:rPr>
          <w:rFonts w:ascii="Arial" w:hAnsi="Arial" w:cs="Arial"/>
          <w:bCs/>
          <w:sz w:val="20"/>
        </w:rPr>
        <w:t xml:space="preserve"> </w:t>
      </w:r>
      <w:r w:rsidR="0057639A">
        <w:rPr>
          <w:rFonts w:ascii="Arial" w:hAnsi="Arial" w:cs="Arial"/>
          <w:bCs/>
          <w:sz w:val="20"/>
        </w:rPr>
        <w:t xml:space="preserve">Damit wird </w:t>
      </w:r>
      <w:r w:rsidR="008029CE">
        <w:rPr>
          <w:rFonts w:ascii="Arial" w:hAnsi="Arial" w:cs="Arial"/>
          <w:bCs/>
          <w:sz w:val="20"/>
        </w:rPr>
        <w:t>das</w:t>
      </w:r>
      <w:r w:rsidR="001B75BB">
        <w:rPr>
          <w:rFonts w:ascii="Arial" w:hAnsi="Arial" w:cs="Arial"/>
          <w:bCs/>
          <w:sz w:val="20"/>
        </w:rPr>
        <w:t xml:space="preserve"> eingefüllte</w:t>
      </w:r>
      <w:r w:rsidR="00992DF6">
        <w:rPr>
          <w:rFonts w:ascii="Arial" w:hAnsi="Arial" w:cs="Arial"/>
          <w:bCs/>
          <w:sz w:val="20"/>
        </w:rPr>
        <w:t xml:space="preserve"> Material</w:t>
      </w:r>
      <w:r w:rsidR="00A844D9" w:rsidRPr="00A149C0">
        <w:rPr>
          <w:rFonts w:ascii="Arial" w:hAnsi="Arial" w:cs="Arial"/>
          <w:bCs/>
          <w:sz w:val="20"/>
        </w:rPr>
        <w:t xml:space="preserve"> </w:t>
      </w:r>
      <w:r w:rsidR="009D42D5">
        <w:rPr>
          <w:rFonts w:ascii="Arial" w:hAnsi="Arial" w:cs="Arial"/>
          <w:bCs/>
          <w:sz w:val="20"/>
        </w:rPr>
        <w:t xml:space="preserve">nach und nach zur </w:t>
      </w:r>
      <w:proofErr w:type="spellStart"/>
      <w:r w:rsidR="009D42D5">
        <w:rPr>
          <w:rFonts w:ascii="Arial" w:hAnsi="Arial" w:cs="Arial"/>
          <w:bCs/>
          <w:sz w:val="20"/>
        </w:rPr>
        <w:t>Auflösehaspel</w:t>
      </w:r>
      <w:proofErr w:type="spellEnd"/>
      <w:r w:rsidR="0057639A">
        <w:rPr>
          <w:rFonts w:ascii="Arial" w:hAnsi="Arial" w:cs="Arial"/>
          <w:bCs/>
          <w:sz w:val="20"/>
        </w:rPr>
        <w:t xml:space="preserve"> transportiert</w:t>
      </w:r>
      <w:r w:rsidR="005D11DF">
        <w:rPr>
          <w:rFonts w:ascii="Arial" w:hAnsi="Arial" w:cs="Arial"/>
          <w:bCs/>
          <w:sz w:val="20"/>
        </w:rPr>
        <w:t xml:space="preserve"> und</w:t>
      </w:r>
      <w:r w:rsidR="008029CE">
        <w:rPr>
          <w:rFonts w:ascii="Arial" w:hAnsi="Arial" w:cs="Arial"/>
          <w:bCs/>
          <w:sz w:val="20"/>
        </w:rPr>
        <w:t xml:space="preserve"> </w:t>
      </w:r>
      <w:r w:rsidR="0057639A">
        <w:rPr>
          <w:rFonts w:ascii="Arial" w:hAnsi="Arial" w:cs="Arial"/>
          <w:bCs/>
          <w:sz w:val="20"/>
        </w:rPr>
        <w:t>au</w:t>
      </w:r>
      <w:r w:rsidR="0057639A">
        <w:rPr>
          <w:rFonts w:ascii="Arial" w:hAnsi="Arial" w:cs="Arial"/>
          <w:bCs/>
          <w:sz w:val="20"/>
        </w:rPr>
        <w:t>f</w:t>
      </w:r>
      <w:r w:rsidR="0057639A">
        <w:rPr>
          <w:rFonts w:ascii="Arial" w:hAnsi="Arial" w:cs="Arial"/>
          <w:bCs/>
          <w:sz w:val="20"/>
        </w:rPr>
        <w:t>gelockert</w:t>
      </w:r>
      <w:r w:rsidR="005D11DF">
        <w:rPr>
          <w:rFonts w:ascii="Arial" w:hAnsi="Arial" w:cs="Arial"/>
          <w:bCs/>
          <w:sz w:val="20"/>
        </w:rPr>
        <w:t>. I</w:t>
      </w:r>
      <w:r w:rsidR="0057639A">
        <w:rPr>
          <w:rFonts w:ascii="Arial" w:hAnsi="Arial" w:cs="Arial"/>
          <w:bCs/>
          <w:sz w:val="20"/>
        </w:rPr>
        <w:t>m Vergleich zu anderen Systemen</w:t>
      </w:r>
      <w:r w:rsidR="005D11DF">
        <w:rPr>
          <w:rFonts w:ascii="Arial" w:hAnsi="Arial" w:cs="Arial"/>
          <w:bCs/>
          <w:sz w:val="20"/>
        </w:rPr>
        <w:t xml:space="preserve"> lässt es sich</w:t>
      </w:r>
      <w:r w:rsidR="001B75BB">
        <w:rPr>
          <w:rFonts w:ascii="Arial" w:hAnsi="Arial" w:cs="Arial"/>
          <w:bCs/>
          <w:sz w:val="20"/>
        </w:rPr>
        <w:t xml:space="preserve"> anschließend</w:t>
      </w:r>
      <w:r w:rsidR="006055DD">
        <w:rPr>
          <w:rFonts w:ascii="Arial" w:hAnsi="Arial" w:cs="Arial"/>
          <w:bCs/>
          <w:sz w:val="20"/>
        </w:rPr>
        <w:t xml:space="preserve"> </w:t>
      </w:r>
      <w:r w:rsidR="00F16BDF">
        <w:rPr>
          <w:rFonts w:ascii="Arial" w:hAnsi="Arial" w:cs="Arial"/>
          <w:bCs/>
          <w:sz w:val="20"/>
        </w:rPr>
        <w:t>pro</w:t>
      </w:r>
      <w:r w:rsidR="00F16BDF">
        <w:rPr>
          <w:rFonts w:ascii="Arial" w:hAnsi="Arial" w:cs="Arial"/>
          <w:bCs/>
          <w:sz w:val="20"/>
        </w:rPr>
        <w:t>b</w:t>
      </w:r>
      <w:r w:rsidR="00F16BDF">
        <w:rPr>
          <w:rFonts w:ascii="Arial" w:hAnsi="Arial" w:cs="Arial"/>
          <w:bCs/>
          <w:sz w:val="20"/>
        </w:rPr>
        <w:t>lemlo</w:t>
      </w:r>
      <w:r w:rsidR="0057639A">
        <w:rPr>
          <w:rFonts w:ascii="Arial" w:hAnsi="Arial" w:cs="Arial"/>
          <w:bCs/>
          <w:sz w:val="20"/>
        </w:rPr>
        <w:t>s</w:t>
      </w:r>
      <w:r w:rsidR="00F16BDF">
        <w:rPr>
          <w:rFonts w:ascii="Arial" w:hAnsi="Arial" w:cs="Arial"/>
          <w:bCs/>
          <w:sz w:val="20"/>
        </w:rPr>
        <w:t xml:space="preserve"> im </w:t>
      </w:r>
      <w:r w:rsidR="008029CE">
        <w:rPr>
          <w:rFonts w:ascii="Arial" w:hAnsi="Arial" w:cs="Arial"/>
          <w:bCs/>
          <w:sz w:val="20"/>
        </w:rPr>
        <w:t xml:space="preserve">mittig </w:t>
      </w:r>
      <w:r w:rsidR="00F16BDF">
        <w:rPr>
          <w:rFonts w:ascii="Arial" w:hAnsi="Arial" w:cs="Arial"/>
          <w:bCs/>
          <w:sz w:val="20"/>
        </w:rPr>
        <w:t>angeordneten</w:t>
      </w:r>
      <w:r w:rsidR="00A844D9" w:rsidRPr="00A149C0">
        <w:rPr>
          <w:rFonts w:ascii="Arial" w:hAnsi="Arial" w:cs="Arial"/>
          <w:bCs/>
          <w:sz w:val="20"/>
        </w:rPr>
        <w:t xml:space="preserve"> Schneckenantrieb</w:t>
      </w:r>
      <w:r w:rsidR="0057639A">
        <w:rPr>
          <w:rFonts w:ascii="Arial" w:hAnsi="Arial" w:cs="Arial"/>
          <w:bCs/>
          <w:sz w:val="20"/>
        </w:rPr>
        <w:t xml:space="preserve"> verarbei</w:t>
      </w:r>
      <w:r w:rsidR="005D11DF">
        <w:rPr>
          <w:rFonts w:ascii="Arial" w:hAnsi="Arial" w:cs="Arial"/>
          <w:bCs/>
          <w:sz w:val="20"/>
        </w:rPr>
        <w:t>ten</w:t>
      </w:r>
      <w:r w:rsidR="00A149C0" w:rsidRPr="00A149C0">
        <w:rPr>
          <w:rFonts w:ascii="Arial" w:hAnsi="Arial" w:cs="Arial"/>
          <w:bCs/>
          <w:sz w:val="20"/>
        </w:rPr>
        <w:t xml:space="preserve">. </w:t>
      </w:r>
      <w:r w:rsidR="009D42D5">
        <w:rPr>
          <w:rFonts w:ascii="Arial" w:hAnsi="Arial" w:cs="Arial"/>
          <w:bCs/>
          <w:sz w:val="20"/>
        </w:rPr>
        <w:t>Der ganze Pr</w:t>
      </w:r>
      <w:r w:rsidR="009D42D5">
        <w:rPr>
          <w:rFonts w:ascii="Arial" w:hAnsi="Arial" w:cs="Arial"/>
          <w:bCs/>
          <w:sz w:val="20"/>
        </w:rPr>
        <w:t>o</w:t>
      </w:r>
      <w:r w:rsidR="009D42D5">
        <w:rPr>
          <w:rFonts w:ascii="Arial" w:hAnsi="Arial" w:cs="Arial"/>
          <w:bCs/>
          <w:sz w:val="20"/>
        </w:rPr>
        <w:t>zess läuft geräuscharm sowie mit einem g</w:t>
      </w:r>
      <w:r w:rsidR="009D42D5" w:rsidRPr="009D42D5">
        <w:rPr>
          <w:rFonts w:ascii="Arial" w:hAnsi="Arial" w:cs="Arial"/>
          <w:bCs/>
          <w:sz w:val="20"/>
        </w:rPr>
        <w:t>eringe</w:t>
      </w:r>
      <w:r w:rsidR="009D42D5">
        <w:rPr>
          <w:rFonts w:ascii="Arial" w:hAnsi="Arial" w:cs="Arial"/>
          <w:bCs/>
          <w:sz w:val="20"/>
        </w:rPr>
        <w:t>n</w:t>
      </w:r>
      <w:r w:rsidR="009D42D5" w:rsidRPr="009D42D5">
        <w:rPr>
          <w:rFonts w:ascii="Arial" w:hAnsi="Arial" w:cs="Arial"/>
          <w:bCs/>
          <w:sz w:val="20"/>
        </w:rPr>
        <w:t xml:space="preserve"> Eigenstromverbrauch</w:t>
      </w:r>
      <w:r w:rsidR="009D42D5">
        <w:rPr>
          <w:rFonts w:ascii="Arial" w:hAnsi="Arial" w:cs="Arial"/>
          <w:bCs/>
          <w:sz w:val="20"/>
        </w:rPr>
        <w:t xml:space="preserve"> ab. </w:t>
      </w:r>
      <w:r w:rsidR="009F4006">
        <w:rPr>
          <w:rFonts w:ascii="Arial" w:hAnsi="Arial" w:cs="Arial"/>
          <w:bCs/>
          <w:sz w:val="20"/>
        </w:rPr>
        <w:t xml:space="preserve">Das zur Verfügung stehende </w:t>
      </w:r>
      <w:r w:rsidR="008029CE">
        <w:rPr>
          <w:rFonts w:ascii="Arial" w:hAnsi="Arial" w:cs="Arial"/>
          <w:bCs/>
          <w:sz w:val="20"/>
        </w:rPr>
        <w:t>Speichervolumen von bis zu 50 m</w:t>
      </w:r>
      <w:r w:rsidR="008029CE" w:rsidRPr="006E015F">
        <w:rPr>
          <w:rFonts w:ascii="Arial" w:hAnsi="Arial" w:cs="Arial"/>
          <w:bCs/>
          <w:sz w:val="20"/>
          <w:vertAlign w:val="superscript"/>
        </w:rPr>
        <w:t>3</w:t>
      </w:r>
      <w:r w:rsidR="006E015F">
        <w:rPr>
          <w:rFonts w:ascii="Arial" w:hAnsi="Arial" w:cs="Arial"/>
          <w:bCs/>
          <w:sz w:val="20"/>
        </w:rPr>
        <w:t xml:space="preserve"> reduzier</w:t>
      </w:r>
      <w:r w:rsidR="009F4006">
        <w:rPr>
          <w:rFonts w:ascii="Arial" w:hAnsi="Arial" w:cs="Arial"/>
          <w:bCs/>
          <w:sz w:val="20"/>
        </w:rPr>
        <w:t>t</w:t>
      </w:r>
      <w:r w:rsidR="001B75BB">
        <w:rPr>
          <w:rFonts w:ascii="Arial" w:hAnsi="Arial" w:cs="Arial"/>
          <w:bCs/>
          <w:sz w:val="20"/>
        </w:rPr>
        <w:t xml:space="preserve"> </w:t>
      </w:r>
      <w:r w:rsidR="006E015F">
        <w:rPr>
          <w:rFonts w:ascii="Arial" w:hAnsi="Arial" w:cs="Arial"/>
          <w:bCs/>
          <w:sz w:val="20"/>
        </w:rPr>
        <w:t>die Nac</w:t>
      </w:r>
      <w:r w:rsidR="006E015F">
        <w:rPr>
          <w:rFonts w:ascii="Arial" w:hAnsi="Arial" w:cs="Arial"/>
          <w:bCs/>
          <w:sz w:val="20"/>
        </w:rPr>
        <w:t>h</w:t>
      </w:r>
      <w:r w:rsidR="006E015F">
        <w:rPr>
          <w:rFonts w:ascii="Arial" w:hAnsi="Arial" w:cs="Arial"/>
          <w:bCs/>
          <w:sz w:val="20"/>
        </w:rPr>
        <w:t>füllhäufigkeit.</w:t>
      </w:r>
    </w:p>
    <w:p w14:paraId="1B1CC6AC" w14:textId="337CB377" w:rsidR="00A844D9" w:rsidRDefault="00A844D9" w:rsidP="008D364C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bCs/>
          <w:sz w:val="20"/>
        </w:rPr>
      </w:pPr>
    </w:p>
    <w:p w14:paraId="6CB2391E" w14:textId="6CD9162B" w:rsidR="00CC1D6F" w:rsidRPr="006055DD" w:rsidRDefault="006E015F" w:rsidP="008D364C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bCs/>
          <w:sz w:val="20"/>
        </w:rPr>
      </w:pPr>
      <w:r w:rsidRPr="006055DD">
        <w:rPr>
          <w:rFonts w:ascii="Arial" w:hAnsi="Arial" w:cs="Arial"/>
          <w:bCs/>
          <w:sz w:val="20"/>
        </w:rPr>
        <w:t xml:space="preserve">RUD stellt </w:t>
      </w:r>
      <w:r w:rsidR="000434EF">
        <w:rPr>
          <w:rFonts w:ascii="Arial" w:hAnsi="Arial" w:cs="Arial"/>
          <w:bCs/>
          <w:sz w:val="20"/>
        </w:rPr>
        <w:t>die</w:t>
      </w:r>
      <w:r w:rsidR="009F4006">
        <w:rPr>
          <w:rFonts w:ascii="Arial" w:hAnsi="Arial" w:cs="Arial"/>
          <w:bCs/>
          <w:sz w:val="20"/>
        </w:rPr>
        <w:t xml:space="preserve"> zugrundeliegende</w:t>
      </w:r>
      <w:r w:rsidR="000434EF">
        <w:rPr>
          <w:rFonts w:ascii="Arial" w:hAnsi="Arial" w:cs="Arial"/>
          <w:bCs/>
          <w:sz w:val="20"/>
        </w:rPr>
        <w:t xml:space="preserve"> Technologie sowie ein</w:t>
      </w:r>
      <w:r w:rsidR="006055DD" w:rsidRPr="006055DD">
        <w:rPr>
          <w:rFonts w:ascii="Arial" w:hAnsi="Arial" w:cs="Arial"/>
          <w:bCs/>
          <w:sz w:val="20"/>
        </w:rPr>
        <w:t xml:space="preserve"> Modell des</w:t>
      </w:r>
      <w:r w:rsidRPr="006055DD">
        <w:rPr>
          <w:rFonts w:ascii="Arial" w:hAnsi="Arial" w:cs="Arial"/>
          <w:bCs/>
          <w:sz w:val="20"/>
        </w:rPr>
        <w:t xml:space="preserve"> ECO-DOS 2.0 auf der </w:t>
      </w:r>
      <w:proofErr w:type="spellStart"/>
      <w:r w:rsidRPr="006055DD">
        <w:rPr>
          <w:rFonts w:ascii="Arial" w:hAnsi="Arial" w:cs="Arial"/>
          <w:bCs/>
          <w:sz w:val="20"/>
        </w:rPr>
        <w:t>Agr</w:t>
      </w:r>
      <w:r w:rsidRPr="006055DD">
        <w:rPr>
          <w:rFonts w:ascii="Arial" w:hAnsi="Arial" w:cs="Arial"/>
          <w:bCs/>
          <w:sz w:val="20"/>
        </w:rPr>
        <w:t>i</w:t>
      </w:r>
      <w:r w:rsidRPr="006055DD">
        <w:rPr>
          <w:rFonts w:ascii="Arial" w:hAnsi="Arial" w:cs="Arial"/>
          <w:bCs/>
          <w:sz w:val="20"/>
        </w:rPr>
        <w:t>technica</w:t>
      </w:r>
      <w:proofErr w:type="spellEnd"/>
      <w:r w:rsidRPr="006055DD">
        <w:rPr>
          <w:rFonts w:ascii="Arial" w:hAnsi="Arial" w:cs="Arial"/>
          <w:bCs/>
          <w:sz w:val="20"/>
        </w:rPr>
        <w:t xml:space="preserve"> </w:t>
      </w:r>
      <w:r w:rsidR="006055DD" w:rsidRPr="006055DD">
        <w:rPr>
          <w:rFonts w:ascii="Arial" w:hAnsi="Arial" w:cs="Arial"/>
          <w:bCs/>
          <w:sz w:val="20"/>
        </w:rPr>
        <w:t xml:space="preserve">in der </w:t>
      </w:r>
      <w:r w:rsidR="006055DD" w:rsidRPr="006055DD">
        <w:rPr>
          <w:rFonts w:ascii="Arial" w:hAnsi="Arial" w:cs="Arial"/>
          <w:bCs/>
          <w:iCs/>
          <w:sz w:val="20"/>
        </w:rPr>
        <w:t xml:space="preserve">Halle </w:t>
      </w:r>
      <w:r w:rsidR="001D59B5">
        <w:rPr>
          <w:rFonts w:ascii="Arial" w:hAnsi="Arial" w:cs="Arial"/>
          <w:bCs/>
          <w:iCs/>
          <w:sz w:val="20"/>
        </w:rPr>
        <w:t>23</w:t>
      </w:r>
      <w:r w:rsidR="006055DD" w:rsidRPr="006055DD">
        <w:rPr>
          <w:rFonts w:ascii="Arial" w:hAnsi="Arial" w:cs="Arial"/>
          <w:bCs/>
          <w:iCs/>
          <w:sz w:val="20"/>
        </w:rPr>
        <w:t xml:space="preserve"> am Stand </w:t>
      </w:r>
      <w:r w:rsidR="001D59B5">
        <w:rPr>
          <w:rFonts w:ascii="Arial" w:hAnsi="Arial" w:cs="Arial"/>
          <w:bCs/>
          <w:iCs/>
          <w:sz w:val="20"/>
        </w:rPr>
        <w:t>A01a</w:t>
      </w:r>
      <w:r w:rsidR="006055DD">
        <w:rPr>
          <w:rFonts w:ascii="Arial" w:hAnsi="Arial" w:cs="Arial"/>
          <w:bCs/>
          <w:iCs/>
          <w:sz w:val="20"/>
        </w:rPr>
        <w:t xml:space="preserve"> vor. </w:t>
      </w:r>
    </w:p>
    <w:p w14:paraId="0C4616BB" w14:textId="77777777" w:rsidR="00CC1D6F" w:rsidRPr="006055DD" w:rsidRDefault="00CC1D6F" w:rsidP="008D364C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bCs/>
          <w:sz w:val="20"/>
        </w:rPr>
      </w:pPr>
    </w:p>
    <w:p w14:paraId="1E4BD0FD" w14:textId="1A9F5840" w:rsidR="00D7775F" w:rsidRPr="009228E3" w:rsidRDefault="00D7775F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b/>
          <w:sz w:val="20"/>
        </w:rPr>
      </w:pPr>
      <w:r w:rsidRPr="009228E3">
        <w:rPr>
          <w:rFonts w:ascii="Arial" w:hAnsi="Arial" w:cs="Arial"/>
          <w:b/>
          <w:sz w:val="20"/>
        </w:rPr>
        <w:lastRenderedPageBreak/>
        <w:t>Bildmaterial</w:t>
      </w:r>
    </w:p>
    <w:tbl>
      <w:tblPr>
        <w:tblW w:w="77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A0" w:firstRow="1" w:lastRow="0" w:firstColumn="1" w:lastColumn="0" w:noHBand="0" w:noVBand="0"/>
      </w:tblPr>
      <w:tblGrid>
        <w:gridCol w:w="3794"/>
        <w:gridCol w:w="3969"/>
      </w:tblGrid>
      <w:tr w:rsidR="0008774D" w:rsidRPr="00E42C80" w14:paraId="58C8CFE4" w14:textId="77777777" w:rsidTr="0008774D">
        <w:trPr>
          <w:trHeight w:val="631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2D2B5" w14:textId="77777777" w:rsidR="0008774D" w:rsidRPr="00E42C80" w:rsidRDefault="0008774D" w:rsidP="0008774D">
            <w:pPr>
              <w:pStyle w:val="Textkrper"/>
              <w:spacing w:line="288" w:lineRule="auto"/>
              <w:ind w:right="-1"/>
              <w:jc w:val="center"/>
              <w:rPr>
                <w:rFonts w:ascii="Arial" w:hAnsi="Arial" w:cs="Arial"/>
                <w:noProof/>
                <w:sz w:val="16"/>
                <w:szCs w:val="16"/>
              </w:rPr>
            </w:pPr>
            <w:r w:rsidRPr="00E42C80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12121ED5" wp14:editId="5368BB03">
                  <wp:extent cx="2520000" cy="1260000"/>
                  <wp:effectExtent l="0" t="0" r="0" b="10160"/>
                  <wp:docPr id="2" name="Bild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/Users/Nat/Desktop/Bildschirmfoto 2017-08-29 um 14.13.1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000" cy="12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A562E" w14:textId="77777777" w:rsidR="0008774D" w:rsidRPr="00E42C80" w:rsidRDefault="0008774D" w:rsidP="0008774D">
            <w:pPr>
              <w:pStyle w:val="Textkrper"/>
              <w:spacing w:line="288" w:lineRule="auto"/>
              <w:ind w:right="-1"/>
              <w:jc w:val="center"/>
              <w:rPr>
                <w:rFonts w:ascii="Arial" w:hAnsi="Arial" w:cs="Arial"/>
                <w:noProof/>
                <w:sz w:val="16"/>
                <w:szCs w:val="16"/>
              </w:rPr>
            </w:pPr>
            <w:r w:rsidRPr="00E345FC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0BB53D0E" wp14:editId="1A2D2222">
                  <wp:extent cx="2233913" cy="1260000"/>
                  <wp:effectExtent l="0" t="0" r="1905" b="10160"/>
                  <wp:docPr id="39" name="Bild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Bild 23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3913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774D" w:rsidRPr="00E42C80" w14:paraId="316711CE" w14:textId="77777777" w:rsidTr="0008774D">
        <w:trPr>
          <w:trHeight w:val="308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C4BFA" w14:textId="31F732BE" w:rsidR="0008774D" w:rsidRPr="00E42C80" w:rsidRDefault="00CB326B" w:rsidP="009E4DCD">
            <w:pPr>
              <w:pStyle w:val="Textkrper"/>
              <w:spacing w:line="288" w:lineRule="auto"/>
              <w:ind w:right="-1"/>
              <w:rPr>
                <w:rFonts w:ascii="Arial" w:hAnsi="Arial" w:cs="Arial"/>
                <w:b w:val="0"/>
                <w:bCs/>
                <w:color w:val="FF000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/>
                <w:color w:val="000000" w:themeColor="text1"/>
                <w:sz w:val="16"/>
                <w:szCs w:val="16"/>
              </w:rPr>
              <w:t xml:space="preserve">RUD Ketten stellt auf der </w:t>
            </w:r>
            <w:proofErr w:type="spellStart"/>
            <w:r>
              <w:rPr>
                <w:rFonts w:ascii="Arial" w:hAnsi="Arial" w:cs="Arial"/>
                <w:b w:val="0"/>
                <w:bCs/>
                <w:color w:val="000000" w:themeColor="text1"/>
                <w:sz w:val="16"/>
                <w:szCs w:val="16"/>
              </w:rPr>
              <w:t>Agritechnica</w:t>
            </w:r>
            <w:proofErr w:type="spellEnd"/>
            <w:r>
              <w:rPr>
                <w:rFonts w:ascii="Arial" w:hAnsi="Arial" w:cs="Arial"/>
                <w:b w:val="0"/>
                <w:bCs/>
                <w:color w:val="000000" w:themeColor="text1"/>
                <w:sz w:val="16"/>
                <w:szCs w:val="16"/>
              </w:rPr>
              <w:t xml:space="preserve"> das</w:t>
            </w:r>
            <w:r w:rsidRPr="00CB326B">
              <w:rPr>
                <w:rFonts w:ascii="Arial" w:hAnsi="Arial" w:cs="Arial"/>
                <w:b w:val="0"/>
                <w:bCs/>
                <w:color w:val="000000" w:themeColor="text1"/>
                <w:sz w:val="16"/>
                <w:szCs w:val="16"/>
              </w:rPr>
              <w:t xml:space="preserve"> mod</w:t>
            </w:r>
            <w:r w:rsidRPr="00CB326B">
              <w:rPr>
                <w:rFonts w:ascii="Arial" w:hAnsi="Arial" w:cs="Arial"/>
                <w:b w:val="0"/>
                <w:bCs/>
                <w:color w:val="000000" w:themeColor="text1"/>
                <w:sz w:val="16"/>
                <w:szCs w:val="16"/>
              </w:rPr>
              <w:t>u</w:t>
            </w:r>
            <w:r w:rsidRPr="00CB326B">
              <w:rPr>
                <w:rFonts w:ascii="Arial" w:hAnsi="Arial" w:cs="Arial"/>
                <w:b w:val="0"/>
                <w:bCs/>
                <w:color w:val="000000" w:themeColor="text1"/>
                <w:sz w:val="16"/>
                <w:szCs w:val="16"/>
              </w:rPr>
              <w:t>lare Komplettsystem ECO-DOS 2.0</w:t>
            </w:r>
            <w:r w:rsidR="009E4DCD">
              <w:rPr>
                <w:rFonts w:ascii="Arial" w:hAnsi="Arial" w:cs="Arial"/>
                <w:b w:val="0"/>
                <w:bCs/>
                <w:color w:val="000000" w:themeColor="text1"/>
                <w:sz w:val="16"/>
                <w:szCs w:val="16"/>
              </w:rPr>
              <w:t xml:space="preserve"> vor. Der</w:t>
            </w:r>
            <w:r w:rsidRPr="00CB326B">
              <w:rPr>
                <w:rFonts w:ascii="Arial" w:hAnsi="Arial" w:cs="Arial"/>
                <w:b w:val="0"/>
                <w:bCs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CB326B">
              <w:rPr>
                <w:rFonts w:ascii="Arial" w:hAnsi="Arial" w:cs="Arial"/>
                <w:b w:val="0"/>
                <w:bCs/>
                <w:color w:val="000000" w:themeColor="text1"/>
                <w:sz w:val="16"/>
                <w:szCs w:val="16"/>
              </w:rPr>
              <w:t>Fes</w:t>
            </w:r>
            <w:r w:rsidRPr="00CB326B">
              <w:rPr>
                <w:rFonts w:ascii="Arial" w:hAnsi="Arial" w:cs="Arial"/>
                <w:b w:val="0"/>
                <w:bCs/>
                <w:color w:val="000000" w:themeColor="text1"/>
                <w:sz w:val="16"/>
                <w:szCs w:val="16"/>
              </w:rPr>
              <w:t>t</w:t>
            </w:r>
            <w:r w:rsidRPr="00CB326B">
              <w:rPr>
                <w:rFonts w:ascii="Arial" w:hAnsi="Arial" w:cs="Arial"/>
                <w:b w:val="0"/>
                <w:bCs/>
                <w:color w:val="000000" w:themeColor="text1"/>
                <w:sz w:val="16"/>
                <w:szCs w:val="16"/>
              </w:rPr>
              <w:t>stoffdosierer</w:t>
            </w:r>
            <w:proofErr w:type="spellEnd"/>
            <w:r w:rsidRPr="00CB326B">
              <w:rPr>
                <w:rFonts w:ascii="Arial" w:hAnsi="Arial" w:cs="Arial"/>
                <w:b w:val="0"/>
                <w:bCs/>
                <w:color w:val="000000" w:themeColor="text1"/>
                <w:sz w:val="16"/>
                <w:szCs w:val="16"/>
              </w:rPr>
              <w:t xml:space="preserve"> </w:t>
            </w:r>
            <w:r w:rsidR="009E4DCD">
              <w:rPr>
                <w:rFonts w:ascii="Arial" w:hAnsi="Arial" w:cs="Arial"/>
                <w:b w:val="0"/>
                <w:bCs/>
                <w:color w:val="000000" w:themeColor="text1"/>
                <w:sz w:val="16"/>
                <w:szCs w:val="16"/>
              </w:rPr>
              <w:t>kombiniert die</w:t>
            </w:r>
            <w:r w:rsidRPr="00CB326B">
              <w:rPr>
                <w:rFonts w:ascii="Arial" w:hAnsi="Arial" w:cs="Arial"/>
                <w:b w:val="0"/>
                <w:bCs/>
                <w:color w:val="000000" w:themeColor="text1"/>
                <w:sz w:val="16"/>
                <w:szCs w:val="16"/>
              </w:rPr>
              <w:t xml:space="preserve"> bewährte RUD-Kettentechnik mit einem Kratzbodenförderer und einer mittig angeordneten </w:t>
            </w:r>
            <w:proofErr w:type="spellStart"/>
            <w:r w:rsidRPr="00CB326B">
              <w:rPr>
                <w:rFonts w:ascii="Arial" w:hAnsi="Arial" w:cs="Arial"/>
                <w:b w:val="0"/>
                <w:bCs/>
                <w:color w:val="000000" w:themeColor="text1"/>
                <w:sz w:val="16"/>
                <w:szCs w:val="16"/>
              </w:rPr>
              <w:t>Auflösehaspel</w:t>
            </w:r>
            <w:proofErr w:type="spellEnd"/>
            <w:r w:rsidR="009E4DCD">
              <w:rPr>
                <w:rFonts w:ascii="Arial" w:hAnsi="Arial" w:cs="Arial"/>
                <w:b w:val="0"/>
                <w:bCs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B80BF" w14:textId="76B79329" w:rsidR="0008774D" w:rsidRPr="00E42C80" w:rsidRDefault="009E4DCD" w:rsidP="00DA3C75">
            <w:pPr>
              <w:pStyle w:val="Textkrper"/>
              <w:spacing w:line="288" w:lineRule="auto"/>
              <w:ind w:right="-1"/>
              <w:rPr>
                <w:rFonts w:ascii="Arial" w:hAnsi="Arial" w:cs="Arial"/>
                <w:b w:val="0"/>
                <w:bCs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/>
                <w:sz w:val="16"/>
                <w:szCs w:val="16"/>
              </w:rPr>
              <w:t xml:space="preserve">Beim RUD ECO-DOS 2.0 treibt eine </w:t>
            </w:r>
            <w:r w:rsidRPr="009E4DCD">
              <w:rPr>
                <w:rFonts w:ascii="Arial" w:hAnsi="Arial" w:cs="Arial"/>
                <w:b w:val="0"/>
                <w:bCs/>
                <w:sz w:val="16"/>
                <w:szCs w:val="16"/>
              </w:rPr>
              <w:t>Run</w:t>
            </w:r>
            <w:r w:rsidRPr="009E4DCD">
              <w:rPr>
                <w:rFonts w:ascii="Arial" w:hAnsi="Arial" w:cs="Arial"/>
                <w:b w:val="0"/>
                <w:bCs/>
                <w:sz w:val="16"/>
                <w:szCs w:val="16"/>
              </w:rPr>
              <w:t>d</w:t>
            </w:r>
            <w:r w:rsidRPr="009E4DCD">
              <w:rPr>
                <w:rFonts w:ascii="Arial" w:hAnsi="Arial" w:cs="Arial"/>
                <w:b w:val="0"/>
                <w:bCs/>
                <w:sz w:val="16"/>
                <w:szCs w:val="16"/>
              </w:rPr>
              <w:t xml:space="preserve">stahlkette </w:t>
            </w:r>
            <w:r w:rsidR="008C6299">
              <w:rPr>
                <w:rFonts w:ascii="Arial" w:hAnsi="Arial" w:cs="Arial"/>
                <w:b w:val="0"/>
                <w:bCs/>
                <w:sz w:val="16"/>
                <w:szCs w:val="16"/>
              </w:rPr>
              <w:t>den</w:t>
            </w:r>
            <w:r w:rsidRPr="009E4DCD">
              <w:rPr>
                <w:rFonts w:ascii="Arial" w:hAnsi="Arial" w:cs="Arial"/>
                <w:b w:val="0"/>
                <w:bCs/>
                <w:sz w:val="16"/>
                <w:szCs w:val="16"/>
              </w:rPr>
              <w:t xml:space="preserve"> säure- und witterungsb</w:t>
            </w:r>
            <w:r w:rsidRPr="009E4DCD">
              <w:rPr>
                <w:rFonts w:ascii="Arial" w:hAnsi="Arial" w:cs="Arial"/>
                <w:b w:val="0"/>
                <w:bCs/>
                <w:sz w:val="16"/>
                <w:szCs w:val="16"/>
              </w:rPr>
              <w:t>e</w:t>
            </w:r>
            <w:r w:rsidRPr="009E4DCD">
              <w:rPr>
                <w:rFonts w:ascii="Arial" w:hAnsi="Arial" w:cs="Arial"/>
                <w:b w:val="0"/>
                <w:bCs/>
                <w:sz w:val="16"/>
                <w:szCs w:val="16"/>
              </w:rPr>
              <w:t xml:space="preserve">ständigen Kratzboden aus Holz an. Damit wird das eingefüllte Material nach und nach zur </w:t>
            </w:r>
            <w:proofErr w:type="spellStart"/>
            <w:r w:rsidRPr="009E4DCD">
              <w:rPr>
                <w:rFonts w:ascii="Arial" w:hAnsi="Arial" w:cs="Arial"/>
                <w:b w:val="0"/>
                <w:bCs/>
                <w:sz w:val="16"/>
                <w:szCs w:val="16"/>
              </w:rPr>
              <w:t>Auflösehaspel</w:t>
            </w:r>
            <w:proofErr w:type="spellEnd"/>
            <w:r w:rsidRPr="009E4DCD">
              <w:rPr>
                <w:rFonts w:ascii="Arial" w:hAnsi="Arial" w:cs="Arial"/>
                <w:b w:val="0"/>
                <w:bCs/>
                <w:sz w:val="16"/>
                <w:szCs w:val="16"/>
              </w:rPr>
              <w:t xml:space="preserve"> transportiert</w:t>
            </w:r>
            <w:r w:rsidR="0055538F">
              <w:rPr>
                <w:rFonts w:ascii="Arial" w:hAnsi="Arial" w:cs="Arial"/>
                <w:b w:val="0"/>
                <w:bCs/>
                <w:sz w:val="16"/>
                <w:szCs w:val="16"/>
              </w:rPr>
              <w:t xml:space="preserve"> sowie </w:t>
            </w:r>
            <w:r w:rsidRPr="009E4DCD">
              <w:rPr>
                <w:rFonts w:ascii="Arial" w:hAnsi="Arial" w:cs="Arial"/>
                <w:b w:val="0"/>
                <w:bCs/>
                <w:sz w:val="16"/>
                <w:szCs w:val="16"/>
              </w:rPr>
              <w:t>aufgelockert</w:t>
            </w:r>
            <w:r w:rsidR="00A4392E">
              <w:rPr>
                <w:rFonts w:ascii="Arial" w:hAnsi="Arial" w:cs="Arial"/>
                <w:b w:val="0"/>
                <w:bCs/>
                <w:sz w:val="16"/>
                <w:szCs w:val="16"/>
              </w:rPr>
              <w:t xml:space="preserve"> und </w:t>
            </w:r>
            <w:r w:rsidRPr="009E4DCD">
              <w:rPr>
                <w:rFonts w:ascii="Arial" w:hAnsi="Arial" w:cs="Arial"/>
                <w:b w:val="0"/>
                <w:bCs/>
                <w:sz w:val="16"/>
                <w:szCs w:val="16"/>
              </w:rPr>
              <w:t>lässt sich</w:t>
            </w:r>
            <w:r w:rsidR="00A4392E">
              <w:rPr>
                <w:rFonts w:ascii="Arial" w:hAnsi="Arial" w:cs="Arial"/>
                <w:b w:val="0"/>
                <w:bCs/>
                <w:sz w:val="16"/>
                <w:szCs w:val="16"/>
              </w:rPr>
              <w:t xml:space="preserve"> </w:t>
            </w:r>
            <w:r w:rsidRPr="009E4DCD">
              <w:rPr>
                <w:rFonts w:ascii="Arial" w:hAnsi="Arial" w:cs="Arial"/>
                <w:b w:val="0"/>
                <w:bCs/>
                <w:sz w:val="16"/>
                <w:szCs w:val="16"/>
              </w:rPr>
              <w:t>problemlos im mittig angeordneten Schneckenantrieb verarbe</w:t>
            </w:r>
            <w:r w:rsidRPr="009E4DCD">
              <w:rPr>
                <w:rFonts w:ascii="Arial" w:hAnsi="Arial" w:cs="Arial"/>
                <w:b w:val="0"/>
                <w:bCs/>
                <w:sz w:val="16"/>
                <w:szCs w:val="16"/>
              </w:rPr>
              <w:t>i</w:t>
            </w:r>
            <w:r w:rsidRPr="009E4DCD">
              <w:rPr>
                <w:rFonts w:ascii="Arial" w:hAnsi="Arial" w:cs="Arial"/>
                <w:b w:val="0"/>
                <w:bCs/>
                <w:sz w:val="16"/>
                <w:szCs w:val="16"/>
              </w:rPr>
              <w:t>ten.</w:t>
            </w:r>
          </w:p>
        </w:tc>
      </w:tr>
    </w:tbl>
    <w:p w14:paraId="2AFD92B7" w14:textId="77777777" w:rsidR="006D6504" w:rsidRDefault="006D6504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</w:p>
    <w:p w14:paraId="2349ACF8" w14:textId="673FDC50" w:rsidR="00E94F09" w:rsidRDefault="000471DD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  <w:r w:rsidRPr="000471DD">
        <w:rPr>
          <w:rFonts w:ascii="Arial" w:hAnsi="Arial" w:cs="Arial"/>
          <w:sz w:val="20"/>
        </w:rPr>
        <w:t>Das Bildmaterial finden Sie in unserem Medienportal press-n-relations.amid-pr.com (Suchbegriff</w:t>
      </w:r>
      <w:r w:rsidR="00D83859">
        <w:rPr>
          <w:rFonts w:ascii="Arial" w:hAnsi="Arial" w:cs="Arial"/>
          <w:sz w:val="20"/>
        </w:rPr>
        <w:t xml:space="preserve"> „</w:t>
      </w:r>
      <w:hyperlink r:id="rId11" w:history="1">
        <w:r w:rsidR="00CB326B" w:rsidRPr="009D2B77">
          <w:rPr>
            <w:rStyle w:val="Link"/>
            <w:rFonts w:ascii="Arial" w:hAnsi="Arial" w:cs="Arial"/>
            <w:sz w:val="20"/>
          </w:rPr>
          <w:t>RUD-</w:t>
        </w:r>
        <w:proofErr w:type="spellStart"/>
        <w:r w:rsidR="00CB326B" w:rsidRPr="009D2B77">
          <w:rPr>
            <w:rStyle w:val="Link"/>
            <w:rFonts w:ascii="Arial" w:hAnsi="Arial" w:cs="Arial"/>
            <w:sz w:val="20"/>
          </w:rPr>
          <w:t>Agritechnica</w:t>
        </w:r>
        <w:proofErr w:type="spellEnd"/>
      </w:hyperlink>
      <w:r w:rsidRPr="000471DD">
        <w:rPr>
          <w:rFonts w:ascii="Arial" w:hAnsi="Arial" w:cs="Arial"/>
          <w:sz w:val="20"/>
        </w:rPr>
        <w:t>“). Selbstverständlich schicken wir Ihnen die D</w:t>
      </w:r>
      <w:r w:rsidRPr="000471DD">
        <w:rPr>
          <w:rFonts w:ascii="Arial" w:hAnsi="Arial" w:cs="Arial"/>
          <w:sz w:val="20"/>
        </w:rPr>
        <w:t>a</w:t>
      </w:r>
      <w:r w:rsidRPr="000471DD">
        <w:rPr>
          <w:rFonts w:ascii="Arial" w:hAnsi="Arial" w:cs="Arial"/>
          <w:sz w:val="20"/>
        </w:rPr>
        <w:t>teien auch gerne per E-Mail zu.</w:t>
      </w:r>
    </w:p>
    <w:p w14:paraId="5C7D5E10" w14:textId="77777777" w:rsidR="000278E9" w:rsidRPr="009228E3" w:rsidRDefault="000278E9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605"/>
      </w:tblGrid>
      <w:tr w:rsidR="00DA0EE4" w:rsidRPr="009228E3" w14:paraId="351F0EF5" w14:textId="77777777" w:rsidTr="00DB51B0">
        <w:tc>
          <w:tcPr>
            <w:tcW w:w="3936" w:type="dxa"/>
            <w:shd w:val="clear" w:color="auto" w:fill="auto"/>
          </w:tcPr>
          <w:p w14:paraId="508E7FF3" w14:textId="77777777" w:rsidR="00DA0EE4" w:rsidRPr="009228E3" w:rsidRDefault="00DA0EE4" w:rsidP="000636F6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b/>
                <w:sz w:val="16"/>
                <w:szCs w:val="16"/>
              </w:rPr>
            </w:pPr>
            <w:r w:rsidRPr="009228E3">
              <w:rPr>
                <w:rFonts w:ascii="Arial" w:hAnsi="Arial"/>
                <w:b/>
                <w:sz w:val="16"/>
                <w:szCs w:val="16"/>
              </w:rPr>
              <w:t>Weitere Informationen:</w:t>
            </w:r>
          </w:p>
          <w:p w14:paraId="05CF7BF3" w14:textId="77777777" w:rsidR="00466A14" w:rsidRPr="009228E3" w:rsidRDefault="00466A14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RUD Ketten</w:t>
            </w:r>
          </w:p>
          <w:p w14:paraId="03D2D79F" w14:textId="77777777" w:rsidR="00DA0EE4" w:rsidRPr="009228E3" w:rsidRDefault="00466A14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Rieger &amp; Dietz GmbH u. Co. KG</w:t>
            </w:r>
          </w:p>
          <w:p w14:paraId="4AA6A708" w14:textId="77777777" w:rsidR="00DB51B0" w:rsidRPr="009228E3" w:rsidRDefault="00466A14" w:rsidP="00DB51B0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bCs/>
                <w:sz w:val="16"/>
                <w:szCs w:val="16"/>
              </w:rPr>
              <w:t xml:space="preserve">Kai Eder, </w:t>
            </w:r>
            <w:r w:rsidR="00DB51B0" w:rsidRPr="009228E3">
              <w:rPr>
                <w:rFonts w:ascii="Arial" w:hAnsi="Arial"/>
                <w:sz w:val="16"/>
                <w:szCs w:val="16"/>
              </w:rPr>
              <w:t>Marketing Manager</w:t>
            </w:r>
          </w:p>
          <w:p w14:paraId="7662C78D" w14:textId="77777777" w:rsidR="00DB51B0" w:rsidRPr="009228E3" w:rsidRDefault="00851A46" w:rsidP="00DB51B0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 xml:space="preserve">Fördern &amp; Antreiben </w:t>
            </w:r>
            <w:r w:rsidR="00E71D7B" w:rsidRPr="009228E3">
              <w:rPr>
                <w:rFonts w:ascii="Arial" w:hAnsi="Arial"/>
                <w:sz w:val="16"/>
                <w:szCs w:val="16"/>
              </w:rPr>
              <w:t>–</w:t>
            </w:r>
            <w:r w:rsidRPr="009228E3"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="00DB51B0" w:rsidRPr="009228E3">
              <w:rPr>
                <w:rFonts w:ascii="Arial" w:hAnsi="Arial"/>
                <w:sz w:val="16"/>
                <w:szCs w:val="16"/>
              </w:rPr>
              <w:t>Conveyor</w:t>
            </w:r>
            <w:proofErr w:type="spellEnd"/>
            <w:r w:rsidR="00DB51B0" w:rsidRPr="009228E3">
              <w:rPr>
                <w:rFonts w:ascii="Arial" w:hAnsi="Arial"/>
                <w:sz w:val="16"/>
                <w:szCs w:val="16"/>
              </w:rPr>
              <w:t xml:space="preserve"> &amp; Drives</w:t>
            </w:r>
          </w:p>
          <w:p w14:paraId="468E70C5" w14:textId="77777777" w:rsidR="00E71D7B" w:rsidRPr="009228E3" w:rsidRDefault="00DB51B0" w:rsidP="00DB51B0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Tel.: +49 (0) 7361 504-1303</w:t>
            </w:r>
          </w:p>
          <w:p w14:paraId="61891BD8" w14:textId="77777777" w:rsidR="00851A46" w:rsidRPr="009228E3" w:rsidRDefault="00DB51B0" w:rsidP="00DB51B0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Fax: +49 (0) 7361 504-1523</w:t>
            </w:r>
          </w:p>
          <w:p w14:paraId="63FE04FC" w14:textId="77777777" w:rsidR="00DB51B0" w:rsidRPr="009228E3" w:rsidRDefault="00851A46" w:rsidP="00DB51B0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E-Mail:</w:t>
            </w:r>
            <w:r w:rsidR="00DB51B0" w:rsidRPr="009228E3">
              <w:rPr>
                <w:rFonts w:ascii="Arial" w:hAnsi="Arial"/>
                <w:sz w:val="16"/>
                <w:szCs w:val="16"/>
              </w:rPr>
              <w:t> </w:t>
            </w:r>
            <w:hyperlink r:id="rId12" w:history="1">
              <w:r w:rsidR="00DB51B0" w:rsidRPr="009228E3">
                <w:rPr>
                  <w:rStyle w:val="Link"/>
                  <w:rFonts w:ascii="Arial" w:hAnsi="Arial"/>
                  <w:sz w:val="16"/>
                  <w:szCs w:val="16"/>
                </w:rPr>
                <w:t>kai.eder@rud.com</w:t>
              </w:r>
            </w:hyperlink>
          </w:p>
          <w:p w14:paraId="23121762" w14:textId="77777777" w:rsidR="00DA0EE4" w:rsidRPr="009228E3" w:rsidRDefault="00B670CD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hyperlink r:id="rId13" w:history="1">
              <w:r w:rsidR="00E71D7B" w:rsidRPr="009228E3">
                <w:rPr>
                  <w:rFonts w:ascii="Arial" w:eastAsiaTheme="minorEastAsia" w:hAnsi="Arial"/>
                  <w:sz w:val="16"/>
                  <w:szCs w:val="16"/>
                </w:rPr>
                <w:t>www.rud.com</w:t>
              </w:r>
            </w:hyperlink>
            <w:r w:rsidR="00851A46" w:rsidRPr="009228E3"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0817CA4B" w14:textId="77777777" w:rsidR="00DA0EE4" w:rsidRPr="009228E3" w:rsidRDefault="00DA0EE4" w:rsidP="000636F6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605" w:type="dxa"/>
            <w:shd w:val="clear" w:color="auto" w:fill="auto"/>
          </w:tcPr>
          <w:p w14:paraId="13B861DC" w14:textId="77777777" w:rsidR="00DA0EE4" w:rsidRPr="009228E3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b/>
                <w:sz w:val="16"/>
                <w:szCs w:val="16"/>
              </w:rPr>
            </w:pPr>
            <w:r w:rsidRPr="009228E3">
              <w:rPr>
                <w:rFonts w:ascii="Arial" w:hAnsi="Arial"/>
                <w:b/>
                <w:sz w:val="16"/>
                <w:szCs w:val="16"/>
              </w:rPr>
              <w:t>Presse- und Öffentlichkeitsarbeit:</w:t>
            </w:r>
          </w:p>
          <w:p w14:paraId="238EFAC2" w14:textId="77777777" w:rsidR="00A445E6" w:rsidRPr="009228E3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Press'n'Relations GmbH</w:t>
            </w:r>
          </w:p>
          <w:p w14:paraId="3F36A30B" w14:textId="77777777" w:rsidR="00DA0EE4" w:rsidRPr="009228E3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Thomas Seibold</w:t>
            </w:r>
          </w:p>
          <w:p w14:paraId="2E19AA2C" w14:textId="77777777" w:rsidR="00DA0EE4" w:rsidRPr="009228E3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Magirusstr. 33 - 89077 Ulm</w:t>
            </w:r>
          </w:p>
          <w:p w14:paraId="29A23746" w14:textId="77777777" w:rsidR="00DA0EE4" w:rsidRPr="009228E3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Tel.: +49 (0) 731 96287-19</w:t>
            </w:r>
          </w:p>
          <w:p w14:paraId="4F2F3160" w14:textId="77777777" w:rsidR="00DA0EE4" w:rsidRPr="009228E3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Fax: +49 (0) 731 96287-97</w:t>
            </w:r>
          </w:p>
          <w:p w14:paraId="60860B83" w14:textId="77777777" w:rsidR="00DA0EE4" w:rsidRPr="009228E3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 xml:space="preserve">E-Mail: </w:t>
            </w:r>
            <w:hyperlink r:id="rId14" w:history="1">
              <w:r w:rsidRPr="009228E3">
                <w:rPr>
                  <w:rStyle w:val="Link"/>
                  <w:rFonts w:ascii="Arial" w:hAnsi="Arial"/>
                  <w:sz w:val="16"/>
                  <w:szCs w:val="16"/>
                </w:rPr>
                <w:t>ts@press-n-relations.de</w:t>
              </w:r>
            </w:hyperlink>
            <w:r w:rsidRPr="009228E3"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1174800D" w14:textId="77777777" w:rsidR="00DA0EE4" w:rsidRPr="009228E3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www.press-n-relations.de</w:t>
            </w:r>
          </w:p>
          <w:p w14:paraId="3D6135EF" w14:textId="77777777" w:rsidR="00DA0EE4" w:rsidRPr="009228E3" w:rsidRDefault="00DA0EE4" w:rsidP="000636F6">
            <w:pPr>
              <w:pStyle w:val="Kopfzeile"/>
              <w:tabs>
                <w:tab w:val="clear" w:pos="4536"/>
                <w:tab w:val="clear" w:pos="9072"/>
              </w:tabs>
              <w:ind w:right="2412"/>
              <w:rPr>
                <w:rFonts w:ascii="Arial" w:hAnsi="Arial"/>
                <w:sz w:val="16"/>
                <w:szCs w:val="16"/>
              </w:rPr>
            </w:pPr>
          </w:p>
          <w:p w14:paraId="555EE90A" w14:textId="77777777" w:rsidR="00DA0EE4" w:rsidRPr="009228E3" w:rsidRDefault="00DA0EE4" w:rsidP="000636F6">
            <w:pPr>
              <w:spacing w:line="360" w:lineRule="auto"/>
              <w:ind w:right="2234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038D9D2E" w14:textId="77777777" w:rsidR="00DA0EE4" w:rsidRPr="009228E3" w:rsidRDefault="00DA0EE4" w:rsidP="00DA0EE4">
      <w:pPr>
        <w:widowControl w:val="0"/>
        <w:autoSpaceDE w:val="0"/>
        <w:autoSpaceDN w:val="0"/>
        <w:adjustRightInd w:val="0"/>
        <w:ind w:right="139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9228E3">
        <w:rPr>
          <w:rFonts w:ascii="Arial" w:eastAsia="Calibri" w:hAnsi="Arial" w:cs="Arial"/>
          <w:b/>
          <w:bCs/>
          <w:sz w:val="16"/>
          <w:szCs w:val="16"/>
          <w:lang w:eastAsia="en-US"/>
        </w:rPr>
        <w:t xml:space="preserve">Hintergrundinformation </w:t>
      </w:r>
    </w:p>
    <w:p w14:paraId="6AD3AED2" w14:textId="77777777" w:rsidR="002522E9" w:rsidRPr="009228E3" w:rsidRDefault="002522E9" w:rsidP="002522E9">
      <w:pPr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RUD Ketten Rieger &amp; Dietz GmbH u. Co. KG wurde 1875 von Carl Rieger und Friedrich Dietz im schwäbischen Aalen gegrü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n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det. Seit </w:t>
      </w:r>
      <w:r w:rsidR="009228E3" w:rsidRPr="009228E3">
        <w:rPr>
          <w:rFonts w:ascii="Arial" w:eastAsia="Calibri" w:hAnsi="Arial" w:cs="Arial"/>
          <w:bCs/>
          <w:sz w:val="16"/>
          <w:szCs w:val="16"/>
          <w:lang w:eastAsia="en-US"/>
        </w:rPr>
        <w:t>1925</w:t>
      </w:r>
      <w:r w:rsidR="00CC1BD5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befindet sich das Unternehmen im alleinigen Besitz der Familie Rieger</w:t>
      </w:r>
      <w:proofErr w:type="gramStart"/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, die</w:t>
      </w:r>
      <w:proofErr w:type="gramEnd"/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dieses sehr systematisch, konsequent und kontinuierlich zum international erfolgreich positionierten Familienkonzern RUD ausbaut.</w:t>
      </w:r>
      <w:r w:rsidR="00CB0D56"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Die 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heute weltweit agierende RUD Gruppe bietet mit ihren Hauptentwicklungs- und Produktionsstandorten in Aalen als schwäbische Ideenschmiede zukunftswe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i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sende Problemlösungen mit Kettensystemen und Bauteilen für vielfältige Einsatzgebiete</w:t>
      </w:r>
      <w:r w:rsidR="007F5769" w:rsidRPr="009228E3">
        <w:rPr>
          <w:rFonts w:ascii="Arial" w:eastAsia="Calibri" w:hAnsi="Arial" w:cs="Arial"/>
          <w:bCs/>
          <w:sz w:val="16"/>
          <w:szCs w:val="16"/>
          <w:lang w:eastAsia="en-US"/>
        </w:rPr>
        <w:t>.</w:t>
      </w:r>
    </w:p>
    <w:p w14:paraId="55E6A892" w14:textId="77777777" w:rsidR="002522E9" w:rsidRPr="009228E3" w:rsidRDefault="002522E9" w:rsidP="002522E9">
      <w:pPr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0CDDD3AA" w14:textId="77777777" w:rsidR="002522E9" w:rsidRPr="009228E3" w:rsidRDefault="002522E9" w:rsidP="002522E9">
      <w:pPr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Beim </w:t>
      </w:r>
      <w:proofErr w:type="gramStart"/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Heben, Bewegen,</w:t>
      </w:r>
      <w:proofErr w:type="gramEnd"/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Ziehen, Antreiben oder Fördern bürgen </w:t>
      </w:r>
      <w:r w:rsidR="007F5769" w:rsidRPr="009228E3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montierbaren</w:t>
      </w:r>
      <w:proofErr w:type="spellEnd"/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RUD-Anschlagmittelsysteme, RUD-</w:t>
      </w:r>
      <w:proofErr w:type="spellStart"/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Hebezeugkettensysteme</w:t>
      </w:r>
      <w:proofErr w:type="spellEnd"/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und RUD-Fördersysteme für Qualität, Innovation und Sicherheit.</w:t>
      </w:r>
      <w:r w:rsidR="00CB0D56"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Bei Schnee und Eis oder auch im härtesten Geländeeinsatz ermöglichen RUD- und E</w:t>
      </w:r>
      <w:r w:rsidR="009228E3" w:rsidRPr="009228E3">
        <w:rPr>
          <w:rFonts w:ascii="Arial" w:eastAsia="Calibri" w:hAnsi="Arial" w:cs="Arial"/>
          <w:bCs/>
          <w:sz w:val="16"/>
          <w:szCs w:val="16"/>
          <w:lang w:eastAsia="en-US"/>
        </w:rPr>
        <w:t>RLAU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-Gleitschutzketten sicheres Fahren</w:t>
      </w:r>
      <w:proofErr w:type="gramStart"/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, verbunden</w:t>
      </w:r>
      <w:proofErr w:type="gramEnd"/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mit innovativen Mo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n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tagesystemen und Langlebigkeit. </w:t>
      </w:r>
      <w:r w:rsidR="007F5769" w:rsidRPr="009228E3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RUD- und E</w:t>
      </w:r>
      <w:r w:rsidR="009228E3" w:rsidRPr="009228E3">
        <w:rPr>
          <w:rFonts w:ascii="Arial" w:eastAsia="Calibri" w:hAnsi="Arial" w:cs="Arial"/>
          <w:bCs/>
          <w:sz w:val="16"/>
          <w:szCs w:val="16"/>
          <w:lang w:eastAsia="en-US"/>
        </w:rPr>
        <w:t>RLAU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-Reifenschutzketten dienen dem Schutz der Radlauffläche und Ra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d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flanken von Erdbewegungsmaschinen. </w:t>
      </w:r>
      <w:r w:rsidR="007F5769" w:rsidRPr="009228E3">
        <w:rPr>
          <w:rFonts w:ascii="Arial" w:eastAsia="Calibri" w:hAnsi="Arial" w:cs="Arial"/>
          <w:bCs/>
          <w:sz w:val="16"/>
          <w:szCs w:val="16"/>
          <w:lang w:eastAsia="en-US"/>
        </w:rPr>
        <w:t>Gegen Naturgefahren gewährleisten die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neu entwickelten </w:t>
      </w:r>
      <w:proofErr w:type="spellStart"/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Barriertech</w:t>
      </w:r>
      <w:proofErr w:type="spellEnd"/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Systeme den höchstmöglichen Schutz.</w:t>
      </w:r>
    </w:p>
    <w:p w14:paraId="350DE671" w14:textId="77777777" w:rsidR="002522E9" w:rsidRPr="009228E3" w:rsidRDefault="002522E9" w:rsidP="002522E9">
      <w:pPr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714E540A" w14:textId="77777777" w:rsidR="002522E9" w:rsidRPr="009228E3" w:rsidRDefault="002522E9" w:rsidP="002522E9">
      <w:pPr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Dem Gedanken universellen Designs verpflichtet, definiert E</w:t>
      </w:r>
      <w:r w:rsidR="009228E3" w:rsidRPr="009228E3">
        <w:rPr>
          <w:rFonts w:ascii="Arial" w:eastAsia="Calibri" w:hAnsi="Arial" w:cs="Arial"/>
          <w:bCs/>
          <w:sz w:val="16"/>
          <w:szCs w:val="16"/>
          <w:lang w:eastAsia="en-US"/>
        </w:rPr>
        <w:t>RLAU, die größte Tochter der RUD Gruppe,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Objekteinrichtung Maßstäbe in Qualität, Funktionalität und Ergonomie für die moderne Ausstattung in Innen- und Außenbereichen. Außenmobiliar und Bewegungssysteme passen sich allen Freiraumherausforderungen an und ermöglichen eine harmonische Korrespondenz mit jeder Umgebung. Sicherheit und Komfort in barrierefreien Bereichen werden ergonomisch, hygienisch und individuell umg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e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setzt.</w:t>
      </w:r>
    </w:p>
    <w:p w14:paraId="64FAFF6A" w14:textId="77777777" w:rsidR="002522E9" w:rsidRPr="009228E3" w:rsidRDefault="002522E9" w:rsidP="002522E9">
      <w:pPr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0C25620C" w14:textId="77777777" w:rsidR="0068264D" w:rsidRPr="00B006D2" w:rsidRDefault="00CB0D56" w:rsidP="002522E9">
      <w:pPr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2522E9"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RUD Familienkonzern erzielt mit über 1.700 Mitarbeitern in verschiedensten eigenen Produktions- und vor allem Vertrieb</w:t>
      </w:r>
      <w:r w:rsidR="002522E9" w:rsidRPr="009228E3">
        <w:rPr>
          <w:rFonts w:ascii="Arial" w:eastAsia="Calibri" w:hAnsi="Arial" w:cs="Arial"/>
          <w:bCs/>
          <w:sz w:val="16"/>
          <w:szCs w:val="16"/>
          <w:lang w:eastAsia="en-US"/>
        </w:rPr>
        <w:t>s</w:t>
      </w:r>
      <w:r w:rsidR="002522E9"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standorten in über 120 Ländern auf allen Kontinenten einen jährlichen Umsatz von über 190 Millionen </w:t>
      </w:r>
      <w:r w:rsidR="00997970" w:rsidRPr="009228E3">
        <w:rPr>
          <w:rFonts w:ascii="Arial" w:eastAsia="Calibri" w:hAnsi="Arial" w:cs="Arial"/>
          <w:bCs/>
          <w:sz w:val="16"/>
          <w:szCs w:val="16"/>
          <w:lang w:eastAsia="en-US"/>
        </w:rPr>
        <w:t>Euro</w:t>
      </w:r>
      <w:r w:rsidR="002522E9" w:rsidRPr="009228E3">
        <w:rPr>
          <w:rFonts w:ascii="Arial" w:eastAsia="Calibri" w:hAnsi="Arial" w:cs="Arial"/>
          <w:bCs/>
          <w:sz w:val="16"/>
          <w:szCs w:val="16"/>
          <w:lang w:eastAsia="en-US"/>
        </w:rPr>
        <w:t>.</w:t>
      </w:r>
    </w:p>
    <w:sectPr w:rsidR="0068264D" w:rsidRPr="00B006D2" w:rsidSect="000636F6">
      <w:headerReference w:type="default" r:id="rId15"/>
      <w:pgSz w:w="11906" w:h="16838" w:code="9"/>
      <w:pgMar w:top="2336" w:right="1418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69638F" w14:textId="77777777" w:rsidR="00DA3C75" w:rsidRDefault="00DA3C75">
      <w:r>
        <w:separator/>
      </w:r>
    </w:p>
  </w:endnote>
  <w:endnote w:type="continuationSeparator" w:id="0">
    <w:p w14:paraId="4C1DB91A" w14:textId="77777777" w:rsidR="00DA3C75" w:rsidRDefault="00DA3C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D9FF1C" w14:textId="77777777" w:rsidR="00DA3C75" w:rsidRDefault="00DA3C75">
      <w:r>
        <w:separator/>
      </w:r>
    </w:p>
  </w:footnote>
  <w:footnote w:type="continuationSeparator" w:id="0">
    <w:p w14:paraId="4B6B11B3" w14:textId="77777777" w:rsidR="00DA3C75" w:rsidRDefault="00DA3C7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2A5DEB" w14:textId="77777777" w:rsidR="00DA3C75" w:rsidRDefault="00DA3C75" w:rsidP="000636F6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06EE7166" wp14:editId="048112C0">
          <wp:extent cx="2126321" cy="507600"/>
          <wp:effectExtent l="0" t="0" r="7620" b="635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Macintosh HD:Users:ts:Desktop:RUD:Vorlagen:RUD-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26321" cy="507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961B831" w14:textId="77777777" w:rsidR="00DA3C75" w:rsidRDefault="00DA3C75">
    <w:pPr>
      <w:pStyle w:val="Kopfzeile"/>
      <w:tabs>
        <w:tab w:val="clear" w:pos="4536"/>
        <w:tab w:val="left" w:pos="6300"/>
      </w:tabs>
      <w:rPr>
        <w:rFonts w:ascii="Arial Black" w:hAnsi="Arial Black"/>
        <w:sz w:val="32"/>
      </w:rPr>
    </w:pPr>
  </w:p>
  <w:p w14:paraId="14C6D8A4" w14:textId="77777777" w:rsidR="00DA3C75" w:rsidRDefault="00DA3C75">
    <w:pPr>
      <w:pStyle w:val="Kopfzeile"/>
      <w:tabs>
        <w:tab w:val="clear" w:pos="4536"/>
        <w:tab w:val="left" w:pos="6300"/>
      </w:tabs>
      <w:rPr>
        <w:rFonts w:ascii="Arial Black" w:hAnsi="Arial Black"/>
        <w:sz w:val="32"/>
      </w:rPr>
    </w:pPr>
  </w:p>
  <w:p w14:paraId="14E41602" w14:textId="77777777" w:rsidR="00DA3C75" w:rsidRDefault="00DA3C75">
    <w:pPr>
      <w:pStyle w:val="Kopfzeile"/>
      <w:tabs>
        <w:tab w:val="clear" w:pos="4536"/>
        <w:tab w:val="left" w:pos="6300"/>
      </w:tabs>
      <w:rPr>
        <w:rStyle w:val="Seitenzahl"/>
        <w:rFonts w:ascii="Arial" w:hAnsi="Arial"/>
        <w:sz w:val="20"/>
      </w:rPr>
    </w:pPr>
    <w:r>
      <w:rPr>
        <w:rFonts w:ascii="Arial Black" w:hAnsi="Arial Black"/>
        <w:sz w:val="32"/>
      </w:rPr>
      <w:t>Presseinformation</w:t>
    </w:r>
    <w:r>
      <w:rPr>
        <w:rFonts w:ascii="Arial" w:hAnsi="Arial"/>
        <w:sz w:val="20"/>
      </w:rPr>
      <w:tab/>
      <w:t xml:space="preserve">Seite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 w:rsidR="00B077D0">
      <w:rPr>
        <w:rStyle w:val="Seitenzahl"/>
        <w:rFonts w:ascii="Arial" w:hAnsi="Arial"/>
        <w:noProof/>
        <w:sz w:val="20"/>
      </w:rPr>
      <w:t>1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von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 w:rsidR="00B077D0">
      <w:rPr>
        <w:rStyle w:val="Seitenzahl"/>
        <w:rFonts w:ascii="Arial" w:hAnsi="Arial"/>
        <w:noProof/>
        <w:sz w:val="20"/>
      </w:rPr>
      <w:t>2</w:t>
    </w:r>
    <w:r>
      <w:rPr>
        <w:rStyle w:val="Seitenzahl"/>
        <w:rFonts w:ascii="Arial" w:hAnsi="Arial"/>
        <w:sz w:val="20"/>
      </w:rPr>
      <w:fldChar w:fldCharType="end"/>
    </w:r>
  </w:p>
  <w:p w14:paraId="407948A3" w14:textId="77777777" w:rsidR="00DA3C75" w:rsidRDefault="00DA3C75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</w:p>
  <w:p w14:paraId="28D0F7C6" w14:textId="77777777" w:rsidR="00DA3C75" w:rsidRDefault="00DA3C75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</w:p>
  <w:p w14:paraId="10BC729A" w14:textId="77777777" w:rsidR="00DA3C75" w:rsidRDefault="00DA3C75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49D65F72"/>
    <w:multiLevelType w:val="multilevel"/>
    <w:tmpl w:val="E93AD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5172654"/>
    <w:multiLevelType w:val="multilevel"/>
    <w:tmpl w:val="43E40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2BB7384"/>
    <w:multiLevelType w:val="multilevel"/>
    <w:tmpl w:val="BB38F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EE4"/>
    <w:rsid w:val="00000A62"/>
    <w:rsid w:val="00000CA9"/>
    <w:rsid w:val="0000109A"/>
    <w:rsid w:val="0000243D"/>
    <w:rsid w:val="00002F86"/>
    <w:rsid w:val="00006038"/>
    <w:rsid w:val="000060C6"/>
    <w:rsid w:val="0001063F"/>
    <w:rsid w:val="00012009"/>
    <w:rsid w:val="00026892"/>
    <w:rsid w:val="000278E9"/>
    <w:rsid w:val="0003565A"/>
    <w:rsid w:val="00040998"/>
    <w:rsid w:val="00040AAD"/>
    <w:rsid w:val="000431D7"/>
    <w:rsid w:val="000434EF"/>
    <w:rsid w:val="00044F48"/>
    <w:rsid w:val="000471DD"/>
    <w:rsid w:val="0005668C"/>
    <w:rsid w:val="000636F6"/>
    <w:rsid w:val="00072CBE"/>
    <w:rsid w:val="000800DB"/>
    <w:rsid w:val="0008013F"/>
    <w:rsid w:val="00081425"/>
    <w:rsid w:val="0008774D"/>
    <w:rsid w:val="000961C3"/>
    <w:rsid w:val="00096250"/>
    <w:rsid w:val="00096486"/>
    <w:rsid w:val="000A0FD9"/>
    <w:rsid w:val="000A10F5"/>
    <w:rsid w:val="000A5B25"/>
    <w:rsid w:val="000B1A16"/>
    <w:rsid w:val="000B4A78"/>
    <w:rsid w:val="000C042A"/>
    <w:rsid w:val="000C1112"/>
    <w:rsid w:val="000D008B"/>
    <w:rsid w:val="000D402F"/>
    <w:rsid w:val="000E23B7"/>
    <w:rsid w:val="000E36A2"/>
    <w:rsid w:val="000E6F5B"/>
    <w:rsid w:val="000F02DD"/>
    <w:rsid w:val="000F2294"/>
    <w:rsid w:val="001011B5"/>
    <w:rsid w:val="00105814"/>
    <w:rsid w:val="00105CDF"/>
    <w:rsid w:val="00107331"/>
    <w:rsid w:val="0012736D"/>
    <w:rsid w:val="00130568"/>
    <w:rsid w:val="00130593"/>
    <w:rsid w:val="00137159"/>
    <w:rsid w:val="00153DCA"/>
    <w:rsid w:val="001623BD"/>
    <w:rsid w:val="0016280B"/>
    <w:rsid w:val="001631ED"/>
    <w:rsid w:val="00180DF4"/>
    <w:rsid w:val="00191969"/>
    <w:rsid w:val="001A0A9F"/>
    <w:rsid w:val="001A0F91"/>
    <w:rsid w:val="001A5986"/>
    <w:rsid w:val="001A5CA0"/>
    <w:rsid w:val="001B75BB"/>
    <w:rsid w:val="001C1A35"/>
    <w:rsid w:val="001C1C9E"/>
    <w:rsid w:val="001C5580"/>
    <w:rsid w:val="001D59B5"/>
    <w:rsid w:val="001D5F96"/>
    <w:rsid w:val="001E4A41"/>
    <w:rsid w:val="001E5E49"/>
    <w:rsid w:val="001F270A"/>
    <w:rsid w:val="001F6F52"/>
    <w:rsid w:val="002022E9"/>
    <w:rsid w:val="002064CD"/>
    <w:rsid w:val="00215FE3"/>
    <w:rsid w:val="00220F6C"/>
    <w:rsid w:val="00222FE5"/>
    <w:rsid w:val="00231375"/>
    <w:rsid w:val="00240954"/>
    <w:rsid w:val="002522E9"/>
    <w:rsid w:val="00256CD3"/>
    <w:rsid w:val="00257007"/>
    <w:rsid w:val="00264873"/>
    <w:rsid w:val="00266CE0"/>
    <w:rsid w:val="00270823"/>
    <w:rsid w:val="002A2B0C"/>
    <w:rsid w:val="002A3137"/>
    <w:rsid w:val="002A6255"/>
    <w:rsid w:val="002B09A8"/>
    <w:rsid w:val="002B1B87"/>
    <w:rsid w:val="002B643E"/>
    <w:rsid w:val="002D47D1"/>
    <w:rsid w:val="002E3EEE"/>
    <w:rsid w:val="002F1B1E"/>
    <w:rsid w:val="002F2E64"/>
    <w:rsid w:val="002F33C1"/>
    <w:rsid w:val="002F5F3A"/>
    <w:rsid w:val="00303BC0"/>
    <w:rsid w:val="00306AEB"/>
    <w:rsid w:val="0031053E"/>
    <w:rsid w:val="003171A1"/>
    <w:rsid w:val="00320A6D"/>
    <w:rsid w:val="003221BE"/>
    <w:rsid w:val="0032470E"/>
    <w:rsid w:val="0032776E"/>
    <w:rsid w:val="00330C0B"/>
    <w:rsid w:val="00333623"/>
    <w:rsid w:val="00333B0C"/>
    <w:rsid w:val="00337500"/>
    <w:rsid w:val="00337A68"/>
    <w:rsid w:val="00344284"/>
    <w:rsid w:val="003517DB"/>
    <w:rsid w:val="00367154"/>
    <w:rsid w:val="00375E8F"/>
    <w:rsid w:val="00382971"/>
    <w:rsid w:val="003843A8"/>
    <w:rsid w:val="00386270"/>
    <w:rsid w:val="003916E1"/>
    <w:rsid w:val="00391AA9"/>
    <w:rsid w:val="003A07A0"/>
    <w:rsid w:val="003A0D59"/>
    <w:rsid w:val="003A6C8D"/>
    <w:rsid w:val="003B6619"/>
    <w:rsid w:val="003B7782"/>
    <w:rsid w:val="003D0D9C"/>
    <w:rsid w:val="003D3B6B"/>
    <w:rsid w:val="003D57B2"/>
    <w:rsid w:val="003E1CC1"/>
    <w:rsid w:val="003E1FE8"/>
    <w:rsid w:val="003E2D03"/>
    <w:rsid w:val="003E5323"/>
    <w:rsid w:val="003E7D57"/>
    <w:rsid w:val="004039F0"/>
    <w:rsid w:val="0040499C"/>
    <w:rsid w:val="00404DA5"/>
    <w:rsid w:val="00406D94"/>
    <w:rsid w:val="00411B26"/>
    <w:rsid w:val="00416E23"/>
    <w:rsid w:val="0043558A"/>
    <w:rsid w:val="00442BE1"/>
    <w:rsid w:val="00442BE8"/>
    <w:rsid w:val="004455ED"/>
    <w:rsid w:val="00464259"/>
    <w:rsid w:val="00466A14"/>
    <w:rsid w:val="00470127"/>
    <w:rsid w:val="00472007"/>
    <w:rsid w:val="00482BDA"/>
    <w:rsid w:val="00484543"/>
    <w:rsid w:val="004851BD"/>
    <w:rsid w:val="00492C1F"/>
    <w:rsid w:val="004A0A69"/>
    <w:rsid w:val="004A1E7A"/>
    <w:rsid w:val="004B6E4B"/>
    <w:rsid w:val="004C3535"/>
    <w:rsid w:val="004D4424"/>
    <w:rsid w:val="004D72C6"/>
    <w:rsid w:val="004E3B2D"/>
    <w:rsid w:val="004E40C5"/>
    <w:rsid w:val="004E63D9"/>
    <w:rsid w:val="004F496B"/>
    <w:rsid w:val="00503181"/>
    <w:rsid w:val="005032ED"/>
    <w:rsid w:val="00503C11"/>
    <w:rsid w:val="00510EDF"/>
    <w:rsid w:val="005173C4"/>
    <w:rsid w:val="00517E5A"/>
    <w:rsid w:val="005212F7"/>
    <w:rsid w:val="00525087"/>
    <w:rsid w:val="00526470"/>
    <w:rsid w:val="00536244"/>
    <w:rsid w:val="005367BB"/>
    <w:rsid w:val="0054114D"/>
    <w:rsid w:val="005415D4"/>
    <w:rsid w:val="005415DC"/>
    <w:rsid w:val="00550961"/>
    <w:rsid w:val="0055538F"/>
    <w:rsid w:val="005569EF"/>
    <w:rsid w:val="00562197"/>
    <w:rsid w:val="0057639A"/>
    <w:rsid w:val="00580E12"/>
    <w:rsid w:val="005854FD"/>
    <w:rsid w:val="005876D5"/>
    <w:rsid w:val="005A2955"/>
    <w:rsid w:val="005A5858"/>
    <w:rsid w:val="005B7A62"/>
    <w:rsid w:val="005C2B5F"/>
    <w:rsid w:val="005C7DDD"/>
    <w:rsid w:val="005D11DF"/>
    <w:rsid w:val="005D4039"/>
    <w:rsid w:val="005D5CD2"/>
    <w:rsid w:val="005D5E4F"/>
    <w:rsid w:val="005F0A96"/>
    <w:rsid w:val="005F7D10"/>
    <w:rsid w:val="006000B2"/>
    <w:rsid w:val="006055DD"/>
    <w:rsid w:val="00606887"/>
    <w:rsid w:val="0061137A"/>
    <w:rsid w:val="0061167C"/>
    <w:rsid w:val="006119A3"/>
    <w:rsid w:val="0061304D"/>
    <w:rsid w:val="0061447D"/>
    <w:rsid w:val="00636ACA"/>
    <w:rsid w:val="0064026D"/>
    <w:rsid w:val="00640457"/>
    <w:rsid w:val="00646C18"/>
    <w:rsid w:val="0064766B"/>
    <w:rsid w:val="006537AF"/>
    <w:rsid w:val="006568B2"/>
    <w:rsid w:val="00656CC3"/>
    <w:rsid w:val="006570CD"/>
    <w:rsid w:val="00664DE2"/>
    <w:rsid w:val="00665582"/>
    <w:rsid w:val="00665CBC"/>
    <w:rsid w:val="00666CA1"/>
    <w:rsid w:val="00672A58"/>
    <w:rsid w:val="006730C6"/>
    <w:rsid w:val="0068264D"/>
    <w:rsid w:val="00682FFD"/>
    <w:rsid w:val="00684535"/>
    <w:rsid w:val="0068619B"/>
    <w:rsid w:val="00694311"/>
    <w:rsid w:val="00694584"/>
    <w:rsid w:val="00696FFD"/>
    <w:rsid w:val="006A2509"/>
    <w:rsid w:val="006A3652"/>
    <w:rsid w:val="006B3D83"/>
    <w:rsid w:val="006B4589"/>
    <w:rsid w:val="006B4B78"/>
    <w:rsid w:val="006C2934"/>
    <w:rsid w:val="006C2BA9"/>
    <w:rsid w:val="006D0BB1"/>
    <w:rsid w:val="006D2F30"/>
    <w:rsid w:val="006D6504"/>
    <w:rsid w:val="006D656B"/>
    <w:rsid w:val="006E015F"/>
    <w:rsid w:val="006E13DF"/>
    <w:rsid w:val="006E58A8"/>
    <w:rsid w:val="006F0939"/>
    <w:rsid w:val="006F2360"/>
    <w:rsid w:val="006F68A7"/>
    <w:rsid w:val="007045C6"/>
    <w:rsid w:val="007053EA"/>
    <w:rsid w:val="00710351"/>
    <w:rsid w:val="00712908"/>
    <w:rsid w:val="00725B09"/>
    <w:rsid w:val="00730F27"/>
    <w:rsid w:val="00731820"/>
    <w:rsid w:val="007418D9"/>
    <w:rsid w:val="00741EE0"/>
    <w:rsid w:val="00742AA7"/>
    <w:rsid w:val="00742C2C"/>
    <w:rsid w:val="00747F0A"/>
    <w:rsid w:val="00752EC3"/>
    <w:rsid w:val="00753128"/>
    <w:rsid w:val="00756CDE"/>
    <w:rsid w:val="00776BCE"/>
    <w:rsid w:val="00780F44"/>
    <w:rsid w:val="007951F4"/>
    <w:rsid w:val="0079526D"/>
    <w:rsid w:val="007958D9"/>
    <w:rsid w:val="007A7A56"/>
    <w:rsid w:val="007B2EAE"/>
    <w:rsid w:val="007B4E2C"/>
    <w:rsid w:val="007B5153"/>
    <w:rsid w:val="007C1BFE"/>
    <w:rsid w:val="007D7D12"/>
    <w:rsid w:val="007E2797"/>
    <w:rsid w:val="007E4046"/>
    <w:rsid w:val="007E6F69"/>
    <w:rsid w:val="007E7F60"/>
    <w:rsid w:val="007F5769"/>
    <w:rsid w:val="008029CE"/>
    <w:rsid w:val="008043C5"/>
    <w:rsid w:val="00816FF6"/>
    <w:rsid w:val="00821E49"/>
    <w:rsid w:val="00824760"/>
    <w:rsid w:val="008263D3"/>
    <w:rsid w:val="0083222D"/>
    <w:rsid w:val="008364D4"/>
    <w:rsid w:val="00841BD1"/>
    <w:rsid w:val="00844895"/>
    <w:rsid w:val="00851A46"/>
    <w:rsid w:val="00854FDF"/>
    <w:rsid w:val="00855F6F"/>
    <w:rsid w:val="00863B6B"/>
    <w:rsid w:val="0086581A"/>
    <w:rsid w:val="00877BB7"/>
    <w:rsid w:val="0088168A"/>
    <w:rsid w:val="008857F5"/>
    <w:rsid w:val="00886BD4"/>
    <w:rsid w:val="008876DA"/>
    <w:rsid w:val="0089090C"/>
    <w:rsid w:val="008A0284"/>
    <w:rsid w:val="008A15E5"/>
    <w:rsid w:val="008A23C9"/>
    <w:rsid w:val="008B5996"/>
    <w:rsid w:val="008B6E64"/>
    <w:rsid w:val="008C5E61"/>
    <w:rsid w:val="008C6299"/>
    <w:rsid w:val="008D364C"/>
    <w:rsid w:val="008D7CD8"/>
    <w:rsid w:val="008F7506"/>
    <w:rsid w:val="0090427E"/>
    <w:rsid w:val="009051A6"/>
    <w:rsid w:val="00907F67"/>
    <w:rsid w:val="00911340"/>
    <w:rsid w:val="00914FD1"/>
    <w:rsid w:val="00915636"/>
    <w:rsid w:val="00917554"/>
    <w:rsid w:val="00920805"/>
    <w:rsid w:val="00922599"/>
    <w:rsid w:val="009228E3"/>
    <w:rsid w:val="00926F87"/>
    <w:rsid w:val="00927BCC"/>
    <w:rsid w:val="009325A1"/>
    <w:rsid w:val="009327E2"/>
    <w:rsid w:val="00935559"/>
    <w:rsid w:val="00945C90"/>
    <w:rsid w:val="00947AE7"/>
    <w:rsid w:val="00950F2C"/>
    <w:rsid w:val="00951219"/>
    <w:rsid w:val="0095176F"/>
    <w:rsid w:val="00952A78"/>
    <w:rsid w:val="00956519"/>
    <w:rsid w:val="009570CF"/>
    <w:rsid w:val="00964383"/>
    <w:rsid w:val="009659EE"/>
    <w:rsid w:val="00972388"/>
    <w:rsid w:val="009818E7"/>
    <w:rsid w:val="0098464A"/>
    <w:rsid w:val="00987E2B"/>
    <w:rsid w:val="00991730"/>
    <w:rsid w:val="00992DF6"/>
    <w:rsid w:val="00993EB2"/>
    <w:rsid w:val="00997970"/>
    <w:rsid w:val="009A0B3B"/>
    <w:rsid w:val="009A2D0E"/>
    <w:rsid w:val="009A3119"/>
    <w:rsid w:val="009B3EC4"/>
    <w:rsid w:val="009C21B2"/>
    <w:rsid w:val="009C7A56"/>
    <w:rsid w:val="009D2B77"/>
    <w:rsid w:val="009D42D5"/>
    <w:rsid w:val="009D6C51"/>
    <w:rsid w:val="009E2B5F"/>
    <w:rsid w:val="009E42A4"/>
    <w:rsid w:val="009E4DCD"/>
    <w:rsid w:val="009E5816"/>
    <w:rsid w:val="009E5B07"/>
    <w:rsid w:val="009E748A"/>
    <w:rsid w:val="009F4006"/>
    <w:rsid w:val="009F6FFA"/>
    <w:rsid w:val="009F7958"/>
    <w:rsid w:val="00A00B5B"/>
    <w:rsid w:val="00A01C78"/>
    <w:rsid w:val="00A01F24"/>
    <w:rsid w:val="00A03B9C"/>
    <w:rsid w:val="00A055C4"/>
    <w:rsid w:val="00A149C0"/>
    <w:rsid w:val="00A20986"/>
    <w:rsid w:val="00A2141D"/>
    <w:rsid w:val="00A2216A"/>
    <w:rsid w:val="00A26E2A"/>
    <w:rsid w:val="00A27376"/>
    <w:rsid w:val="00A3052C"/>
    <w:rsid w:val="00A31829"/>
    <w:rsid w:val="00A36B3D"/>
    <w:rsid w:val="00A374D4"/>
    <w:rsid w:val="00A420EA"/>
    <w:rsid w:val="00A4392E"/>
    <w:rsid w:val="00A445E6"/>
    <w:rsid w:val="00A47950"/>
    <w:rsid w:val="00A520F0"/>
    <w:rsid w:val="00A54887"/>
    <w:rsid w:val="00A65B2B"/>
    <w:rsid w:val="00A844D9"/>
    <w:rsid w:val="00A870A6"/>
    <w:rsid w:val="00A87228"/>
    <w:rsid w:val="00A9452D"/>
    <w:rsid w:val="00AA4F53"/>
    <w:rsid w:val="00AA63F0"/>
    <w:rsid w:val="00AA710C"/>
    <w:rsid w:val="00AB36AE"/>
    <w:rsid w:val="00AB5047"/>
    <w:rsid w:val="00AB76A9"/>
    <w:rsid w:val="00AC3724"/>
    <w:rsid w:val="00AC528B"/>
    <w:rsid w:val="00AC5B82"/>
    <w:rsid w:val="00AC7BFB"/>
    <w:rsid w:val="00AE1213"/>
    <w:rsid w:val="00AE4DC1"/>
    <w:rsid w:val="00AE6436"/>
    <w:rsid w:val="00AF1B36"/>
    <w:rsid w:val="00AF2C28"/>
    <w:rsid w:val="00AF494C"/>
    <w:rsid w:val="00AF4993"/>
    <w:rsid w:val="00AF786C"/>
    <w:rsid w:val="00B006D2"/>
    <w:rsid w:val="00B077D0"/>
    <w:rsid w:val="00B114C7"/>
    <w:rsid w:val="00B11B25"/>
    <w:rsid w:val="00B12F65"/>
    <w:rsid w:val="00B13965"/>
    <w:rsid w:val="00B17233"/>
    <w:rsid w:val="00B30145"/>
    <w:rsid w:val="00B31D42"/>
    <w:rsid w:val="00B358F2"/>
    <w:rsid w:val="00B4188E"/>
    <w:rsid w:val="00B4237D"/>
    <w:rsid w:val="00B44655"/>
    <w:rsid w:val="00B464D1"/>
    <w:rsid w:val="00B46858"/>
    <w:rsid w:val="00B670CD"/>
    <w:rsid w:val="00B743B1"/>
    <w:rsid w:val="00B831F2"/>
    <w:rsid w:val="00BA09C5"/>
    <w:rsid w:val="00BB2BD8"/>
    <w:rsid w:val="00BC2572"/>
    <w:rsid w:val="00BC5871"/>
    <w:rsid w:val="00BC6CCC"/>
    <w:rsid w:val="00BC79CD"/>
    <w:rsid w:val="00BC7AF0"/>
    <w:rsid w:val="00BC7C4C"/>
    <w:rsid w:val="00BD5473"/>
    <w:rsid w:val="00BE0D78"/>
    <w:rsid w:val="00BE6FE6"/>
    <w:rsid w:val="00BF4DAA"/>
    <w:rsid w:val="00C10383"/>
    <w:rsid w:val="00C13F46"/>
    <w:rsid w:val="00C1622F"/>
    <w:rsid w:val="00C36618"/>
    <w:rsid w:val="00C427E3"/>
    <w:rsid w:val="00C43A8E"/>
    <w:rsid w:val="00C4723F"/>
    <w:rsid w:val="00C51D7C"/>
    <w:rsid w:val="00C526FC"/>
    <w:rsid w:val="00C53570"/>
    <w:rsid w:val="00C654D7"/>
    <w:rsid w:val="00C705C0"/>
    <w:rsid w:val="00C70832"/>
    <w:rsid w:val="00C847AB"/>
    <w:rsid w:val="00C93125"/>
    <w:rsid w:val="00C94740"/>
    <w:rsid w:val="00CA0630"/>
    <w:rsid w:val="00CB0D56"/>
    <w:rsid w:val="00CB326B"/>
    <w:rsid w:val="00CB4296"/>
    <w:rsid w:val="00CC019E"/>
    <w:rsid w:val="00CC1BD5"/>
    <w:rsid w:val="00CC1D6F"/>
    <w:rsid w:val="00CD5AAD"/>
    <w:rsid w:val="00CE0D12"/>
    <w:rsid w:val="00CE0E44"/>
    <w:rsid w:val="00CE50C7"/>
    <w:rsid w:val="00CF2A33"/>
    <w:rsid w:val="00CF6972"/>
    <w:rsid w:val="00D02009"/>
    <w:rsid w:val="00D02AB1"/>
    <w:rsid w:val="00D17325"/>
    <w:rsid w:val="00D201C3"/>
    <w:rsid w:val="00D248E4"/>
    <w:rsid w:val="00D24B82"/>
    <w:rsid w:val="00D33D54"/>
    <w:rsid w:val="00D36981"/>
    <w:rsid w:val="00D45208"/>
    <w:rsid w:val="00D46117"/>
    <w:rsid w:val="00D47752"/>
    <w:rsid w:val="00D5002A"/>
    <w:rsid w:val="00D51C14"/>
    <w:rsid w:val="00D531C8"/>
    <w:rsid w:val="00D55D2A"/>
    <w:rsid w:val="00D5689F"/>
    <w:rsid w:val="00D56FFE"/>
    <w:rsid w:val="00D57C3E"/>
    <w:rsid w:val="00D61651"/>
    <w:rsid w:val="00D66821"/>
    <w:rsid w:val="00D66CA3"/>
    <w:rsid w:val="00D73A0F"/>
    <w:rsid w:val="00D73FE3"/>
    <w:rsid w:val="00D74662"/>
    <w:rsid w:val="00D7775F"/>
    <w:rsid w:val="00D77D3A"/>
    <w:rsid w:val="00D80F1B"/>
    <w:rsid w:val="00D83859"/>
    <w:rsid w:val="00D85AD8"/>
    <w:rsid w:val="00D902E0"/>
    <w:rsid w:val="00D9470C"/>
    <w:rsid w:val="00D94C3C"/>
    <w:rsid w:val="00D96352"/>
    <w:rsid w:val="00DA0EE4"/>
    <w:rsid w:val="00DA3C75"/>
    <w:rsid w:val="00DA7D31"/>
    <w:rsid w:val="00DB51B0"/>
    <w:rsid w:val="00DB64BA"/>
    <w:rsid w:val="00DC34E9"/>
    <w:rsid w:val="00DC62A5"/>
    <w:rsid w:val="00DD186F"/>
    <w:rsid w:val="00DD1B09"/>
    <w:rsid w:val="00DD2C78"/>
    <w:rsid w:val="00DD344D"/>
    <w:rsid w:val="00DE185F"/>
    <w:rsid w:val="00DE5B77"/>
    <w:rsid w:val="00DE5E8C"/>
    <w:rsid w:val="00DF0005"/>
    <w:rsid w:val="00DF131F"/>
    <w:rsid w:val="00DF1E7A"/>
    <w:rsid w:val="00DF517A"/>
    <w:rsid w:val="00DF5C7A"/>
    <w:rsid w:val="00E05830"/>
    <w:rsid w:val="00E05976"/>
    <w:rsid w:val="00E10463"/>
    <w:rsid w:val="00E1297D"/>
    <w:rsid w:val="00E1508F"/>
    <w:rsid w:val="00E23FF2"/>
    <w:rsid w:val="00E244B0"/>
    <w:rsid w:val="00E27634"/>
    <w:rsid w:val="00E3774E"/>
    <w:rsid w:val="00E41C0D"/>
    <w:rsid w:val="00E429D2"/>
    <w:rsid w:val="00E46359"/>
    <w:rsid w:val="00E51113"/>
    <w:rsid w:val="00E53650"/>
    <w:rsid w:val="00E54E53"/>
    <w:rsid w:val="00E554BE"/>
    <w:rsid w:val="00E71D7B"/>
    <w:rsid w:val="00E72BAE"/>
    <w:rsid w:val="00E72CDD"/>
    <w:rsid w:val="00E73149"/>
    <w:rsid w:val="00E735A1"/>
    <w:rsid w:val="00E85356"/>
    <w:rsid w:val="00E857E7"/>
    <w:rsid w:val="00E85B9C"/>
    <w:rsid w:val="00E86C44"/>
    <w:rsid w:val="00E904ED"/>
    <w:rsid w:val="00E94F09"/>
    <w:rsid w:val="00E95E59"/>
    <w:rsid w:val="00E97E70"/>
    <w:rsid w:val="00EC648D"/>
    <w:rsid w:val="00EC7416"/>
    <w:rsid w:val="00EE2C50"/>
    <w:rsid w:val="00EE322A"/>
    <w:rsid w:val="00EE6D4D"/>
    <w:rsid w:val="00EF63A5"/>
    <w:rsid w:val="00F07289"/>
    <w:rsid w:val="00F13B6B"/>
    <w:rsid w:val="00F15264"/>
    <w:rsid w:val="00F162BC"/>
    <w:rsid w:val="00F16BDF"/>
    <w:rsid w:val="00F222CC"/>
    <w:rsid w:val="00F267B5"/>
    <w:rsid w:val="00F32C0E"/>
    <w:rsid w:val="00F4079E"/>
    <w:rsid w:val="00F46786"/>
    <w:rsid w:val="00F46B2D"/>
    <w:rsid w:val="00F51735"/>
    <w:rsid w:val="00F517BD"/>
    <w:rsid w:val="00F619FC"/>
    <w:rsid w:val="00F71A9C"/>
    <w:rsid w:val="00F75BA5"/>
    <w:rsid w:val="00F75F32"/>
    <w:rsid w:val="00F84823"/>
    <w:rsid w:val="00F86DD7"/>
    <w:rsid w:val="00FA5C70"/>
    <w:rsid w:val="00FA7907"/>
    <w:rsid w:val="00FB5DD9"/>
    <w:rsid w:val="00FE0E57"/>
    <w:rsid w:val="00FE21EA"/>
    <w:rsid w:val="00FE2384"/>
    <w:rsid w:val="00FE4649"/>
    <w:rsid w:val="00FE532B"/>
    <w:rsid w:val="00FF16A6"/>
    <w:rsid w:val="00FF3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637B513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A0EE4"/>
    <w:rPr>
      <w:rFonts w:ascii="Times New Roman" w:eastAsia="Times New Roman" w:hAnsi="Times New Roman" w:cs="Times New Roman"/>
      <w:szCs w:val="20"/>
    </w:rPr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rsid w:val="00DA0EE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DA0EE4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standardschriftart"/>
    <w:rsid w:val="00DA0EE4"/>
  </w:style>
  <w:style w:type="character" w:styleId="Link">
    <w:name w:val="Hyperlink"/>
    <w:rsid w:val="00DA0EE4"/>
    <w:rPr>
      <w:color w:val="0000FF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466A14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466A14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466A14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466A14"/>
    <w:rPr>
      <w:rFonts w:ascii="Lucida Grande" w:eastAsia="Times New Roman" w:hAnsi="Lucida Grande" w:cs="Lucida Grande"/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391AA9"/>
    <w:rPr>
      <w:szCs w:val="24"/>
    </w:rPr>
  </w:style>
  <w:style w:type="character" w:customStyle="1" w:styleId="TextkrperZeichen">
    <w:name w:val="Textkörper Zeichen"/>
    <w:basedOn w:val="Absatzstandardschriftart"/>
    <w:link w:val="Textkrper"/>
    <w:rsid w:val="00CB4296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B4296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standardschriftart"/>
    <w:uiPriority w:val="99"/>
    <w:semiHidden/>
    <w:rsid w:val="00CB4296"/>
    <w:rPr>
      <w:rFonts w:ascii="Times New Roman" w:eastAsia="Times New Roman" w:hAnsi="Times New Roman" w:cs="Times New Roman"/>
      <w:szCs w:val="20"/>
    </w:rPr>
  </w:style>
  <w:style w:type="character" w:styleId="GesichteterLink">
    <w:name w:val="FollowedHyperlink"/>
    <w:basedOn w:val="Absatzstandardschriftart"/>
    <w:uiPriority w:val="99"/>
    <w:semiHidden/>
    <w:unhideWhenUsed/>
    <w:rsid w:val="0095176F"/>
    <w:rPr>
      <w:color w:val="800080" w:themeColor="followedHyperlink"/>
      <w:u w:val="single"/>
    </w:rPr>
  </w:style>
  <w:style w:type="paragraph" w:styleId="Bearbeitung">
    <w:name w:val="Revision"/>
    <w:hidden/>
    <w:uiPriority w:val="99"/>
    <w:semiHidden/>
    <w:rsid w:val="00911340"/>
    <w:rPr>
      <w:rFonts w:ascii="Times New Roman" w:eastAsia="Times New Roman" w:hAnsi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A0EE4"/>
    <w:rPr>
      <w:rFonts w:ascii="Times New Roman" w:eastAsia="Times New Roman" w:hAnsi="Times New Roman" w:cs="Times New Roman"/>
      <w:szCs w:val="20"/>
    </w:rPr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rsid w:val="00DA0EE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DA0EE4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standardschriftart"/>
    <w:rsid w:val="00DA0EE4"/>
  </w:style>
  <w:style w:type="character" w:styleId="Link">
    <w:name w:val="Hyperlink"/>
    <w:rsid w:val="00DA0EE4"/>
    <w:rPr>
      <w:color w:val="0000FF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466A14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466A14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466A14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466A14"/>
    <w:rPr>
      <w:rFonts w:ascii="Lucida Grande" w:eastAsia="Times New Roman" w:hAnsi="Lucida Grande" w:cs="Lucida Grande"/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391AA9"/>
    <w:rPr>
      <w:szCs w:val="24"/>
    </w:rPr>
  </w:style>
  <w:style w:type="character" w:customStyle="1" w:styleId="TextkrperZeichen">
    <w:name w:val="Textkörper Zeichen"/>
    <w:basedOn w:val="Absatzstandardschriftart"/>
    <w:link w:val="Textkrper"/>
    <w:rsid w:val="00CB4296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B4296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standardschriftart"/>
    <w:uiPriority w:val="99"/>
    <w:semiHidden/>
    <w:rsid w:val="00CB4296"/>
    <w:rPr>
      <w:rFonts w:ascii="Times New Roman" w:eastAsia="Times New Roman" w:hAnsi="Times New Roman" w:cs="Times New Roman"/>
      <w:szCs w:val="20"/>
    </w:rPr>
  </w:style>
  <w:style w:type="character" w:styleId="GesichteterLink">
    <w:name w:val="FollowedHyperlink"/>
    <w:basedOn w:val="Absatzstandardschriftart"/>
    <w:uiPriority w:val="99"/>
    <w:semiHidden/>
    <w:unhideWhenUsed/>
    <w:rsid w:val="0095176F"/>
    <w:rPr>
      <w:color w:val="800080" w:themeColor="followedHyperlink"/>
      <w:u w:val="single"/>
    </w:rPr>
  </w:style>
  <w:style w:type="paragraph" w:styleId="Bearbeitung">
    <w:name w:val="Revision"/>
    <w:hidden/>
    <w:uiPriority w:val="99"/>
    <w:semiHidden/>
    <w:rsid w:val="00911340"/>
    <w:rPr>
      <w:rFonts w:ascii="Times New Roman" w:eastAsia="Times New Roman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86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3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6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4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37045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7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19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06563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301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66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63296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5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50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613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0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0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17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53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press-n-relations.mediamid.com/AMID-PR/open.jsp?action=search&amp;query=RUD-Agritechnica-2017" TargetMode="External"/><Relationship Id="rId12" Type="http://schemas.openxmlformats.org/officeDocument/2006/relationships/hyperlink" Target="mailto:kai.eder@rud.com" TargetMode="External"/><Relationship Id="rId13" Type="http://schemas.openxmlformats.org/officeDocument/2006/relationships/hyperlink" Target="http://www.rud.com/" TargetMode="External"/><Relationship Id="rId14" Type="http://schemas.openxmlformats.org/officeDocument/2006/relationships/hyperlink" Target="mailto:ts@press-n-relations.de" TargetMode="External"/><Relationship Id="rId15" Type="http://schemas.openxmlformats.org/officeDocument/2006/relationships/header" Target="header1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B2C9BD6-05F5-4B45-9733-00A8F127C2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735</Words>
  <Characters>4637</Characters>
  <Application>Microsoft Macintosh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5362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Seibold</dc:creator>
  <cp:lastModifiedBy>Thomas Seibold</cp:lastModifiedBy>
  <cp:revision>58</cp:revision>
  <cp:lastPrinted>2017-10-09T13:58:00Z</cp:lastPrinted>
  <dcterms:created xsi:type="dcterms:W3CDTF">2017-05-04T03:51:00Z</dcterms:created>
  <dcterms:modified xsi:type="dcterms:W3CDTF">2017-10-16T09:41:00Z</dcterms:modified>
</cp:coreProperties>
</file>