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0C1927" w14:textId="77777777" w:rsidR="00112D27" w:rsidRDefault="00112D27" w:rsidP="00D90F41">
      <w:pPr>
        <w:rPr>
          <w:rFonts w:ascii="Helvetica" w:hAnsi="Helvetica"/>
          <w:sz w:val="20"/>
        </w:rPr>
      </w:pPr>
    </w:p>
    <w:p w14:paraId="608A41DC" w14:textId="77777777" w:rsidR="00112D27" w:rsidRDefault="00112D27" w:rsidP="00D90F41">
      <w:pPr>
        <w:rPr>
          <w:rFonts w:ascii="Helvetica" w:hAnsi="Helvetica"/>
          <w:sz w:val="20"/>
        </w:rPr>
      </w:pPr>
    </w:p>
    <w:p w14:paraId="25BDDC3F" w14:textId="77777777" w:rsidR="00112D27" w:rsidRDefault="00112D27" w:rsidP="00D90F41">
      <w:pPr>
        <w:rPr>
          <w:rFonts w:ascii="Helvetica" w:hAnsi="Helvetica"/>
          <w:sz w:val="20"/>
        </w:rPr>
      </w:pPr>
    </w:p>
    <w:p w14:paraId="6B7B9862" w14:textId="330D713C" w:rsidR="00D90F41" w:rsidRPr="00E107EC" w:rsidRDefault="00D90F41" w:rsidP="00D90F41">
      <w:pPr>
        <w:rPr>
          <w:rFonts w:ascii="Helvetica" w:hAnsi="Helvetica"/>
          <w:sz w:val="20"/>
        </w:rPr>
      </w:pPr>
      <w:r w:rsidRPr="00E107EC">
        <w:rPr>
          <w:rFonts w:ascii="Helvetica" w:hAnsi="Helvetica"/>
          <w:sz w:val="20"/>
        </w:rPr>
        <w:t>PRESSEINFORMATION</w:t>
      </w:r>
    </w:p>
    <w:p w14:paraId="7F91E541" w14:textId="77777777" w:rsidR="00D90F41" w:rsidRPr="00E107EC" w:rsidRDefault="00D90F41" w:rsidP="00D90F41">
      <w:pPr>
        <w:rPr>
          <w:rFonts w:ascii="Helvetica" w:hAnsi="Helvetica"/>
          <w:sz w:val="20"/>
        </w:rPr>
      </w:pPr>
    </w:p>
    <w:p w14:paraId="1B14DFFB" w14:textId="2B2C6F7C" w:rsidR="00D90F41" w:rsidRPr="00E107EC" w:rsidRDefault="00FE4148" w:rsidP="00D90F41">
      <w:pPr>
        <w:rPr>
          <w:rFonts w:ascii="Helvetica" w:hAnsi="Helvetica"/>
          <w:sz w:val="20"/>
        </w:rPr>
      </w:pPr>
      <w:r w:rsidRPr="00E107EC">
        <w:rPr>
          <w:rFonts w:ascii="Helvetica" w:hAnsi="Helvetica"/>
          <w:sz w:val="20"/>
        </w:rPr>
        <w:t>Neufahrn</w:t>
      </w:r>
      <w:r w:rsidR="00D90F41" w:rsidRPr="00E107EC">
        <w:rPr>
          <w:rFonts w:ascii="Helvetica" w:hAnsi="Helvetica"/>
          <w:sz w:val="20"/>
        </w:rPr>
        <w:t xml:space="preserve">, </w:t>
      </w:r>
      <w:r w:rsidR="00763645">
        <w:rPr>
          <w:rFonts w:ascii="Helvetica" w:hAnsi="Helvetica"/>
          <w:sz w:val="20"/>
        </w:rPr>
        <w:t>17</w:t>
      </w:r>
      <w:r w:rsidR="00D90F41" w:rsidRPr="00E107EC">
        <w:rPr>
          <w:rFonts w:ascii="Helvetica" w:hAnsi="Helvetica"/>
          <w:sz w:val="20"/>
        </w:rPr>
        <w:t xml:space="preserve">. </w:t>
      </w:r>
      <w:r w:rsidR="00763645">
        <w:rPr>
          <w:rFonts w:ascii="Helvetica" w:hAnsi="Helvetica"/>
          <w:sz w:val="20"/>
        </w:rPr>
        <w:t>Februar</w:t>
      </w:r>
      <w:r w:rsidR="00D90F41" w:rsidRPr="00E107EC">
        <w:rPr>
          <w:rFonts w:ascii="Helvetica" w:hAnsi="Helvetica"/>
          <w:sz w:val="20"/>
        </w:rPr>
        <w:t xml:space="preserve"> 20</w:t>
      </w:r>
      <w:r w:rsidRPr="00E107EC">
        <w:rPr>
          <w:rFonts w:ascii="Helvetica" w:hAnsi="Helvetica"/>
          <w:sz w:val="20"/>
        </w:rPr>
        <w:t>2</w:t>
      </w:r>
      <w:r w:rsidR="00763645">
        <w:rPr>
          <w:rFonts w:ascii="Helvetica" w:hAnsi="Helvetica"/>
          <w:sz w:val="20"/>
        </w:rPr>
        <w:t>6</w:t>
      </w:r>
    </w:p>
    <w:p w14:paraId="3BAC8F6D" w14:textId="77777777" w:rsidR="00601EDB" w:rsidRPr="00E107EC" w:rsidRDefault="00601EDB" w:rsidP="00D90F41">
      <w:pPr>
        <w:rPr>
          <w:rFonts w:ascii="Helvetica" w:hAnsi="Helvetica"/>
          <w:sz w:val="20"/>
        </w:rPr>
      </w:pPr>
    </w:p>
    <w:p w14:paraId="66071B77" w14:textId="77777777" w:rsidR="00D90F41" w:rsidRPr="00E107EC" w:rsidRDefault="00D90F41" w:rsidP="00D90F41">
      <w:pPr>
        <w:rPr>
          <w:rFonts w:ascii="Helvetica" w:hAnsi="Helvetica"/>
          <w:sz w:val="20"/>
        </w:rPr>
      </w:pPr>
    </w:p>
    <w:p w14:paraId="7E866E1F" w14:textId="567128E1" w:rsidR="00112D27" w:rsidRPr="00E107EC" w:rsidRDefault="009F6240" w:rsidP="00112D27">
      <w:pPr>
        <w:spacing w:line="360" w:lineRule="auto"/>
        <w:rPr>
          <w:rFonts w:ascii="Helvetica" w:hAnsi="Helvetica"/>
          <w:b/>
          <w:sz w:val="28"/>
          <w:szCs w:val="28"/>
        </w:rPr>
      </w:pPr>
      <w:r>
        <w:rPr>
          <w:rFonts w:ascii="Helvetica" w:hAnsi="Helvetica"/>
          <w:b/>
          <w:sz w:val="28"/>
          <w:szCs w:val="28"/>
        </w:rPr>
        <w:t xml:space="preserve">Roll-Smart: Effiziente Logistik auf fünf Rädern </w:t>
      </w:r>
    </w:p>
    <w:p w14:paraId="56CF44EE" w14:textId="4C38F115" w:rsidR="00DE70C6" w:rsidRDefault="009F6240" w:rsidP="00112D27">
      <w:pPr>
        <w:spacing w:line="360" w:lineRule="auto"/>
        <w:rPr>
          <w:rFonts w:ascii="Helvetica" w:hAnsi="Helvetica"/>
          <w:sz w:val="20"/>
        </w:rPr>
      </w:pPr>
      <w:r>
        <w:rPr>
          <w:rFonts w:ascii="Helvetica" w:hAnsi="Helvetica"/>
          <w:sz w:val="20"/>
        </w:rPr>
        <w:t>Neue Bodenplatte für Rollcontainer der RS-Systems GmbH setzt Maßstäbe beim Warentransport</w:t>
      </w:r>
    </w:p>
    <w:p w14:paraId="0C36CD76" w14:textId="77777777" w:rsidR="00835EC8" w:rsidRDefault="00835EC8" w:rsidP="00112D27">
      <w:pPr>
        <w:spacing w:line="360" w:lineRule="auto"/>
        <w:rPr>
          <w:rFonts w:ascii="Helvetica" w:hAnsi="Helvetica"/>
          <w:sz w:val="20"/>
        </w:rPr>
      </w:pPr>
    </w:p>
    <w:p w14:paraId="0FA9C176" w14:textId="483D893A" w:rsidR="00DA3D23" w:rsidRDefault="00DA3D23" w:rsidP="00DA3D23">
      <w:pPr>
        <w:spacing w:line="360" w:lineRule="auto"/>
        <w:rPr>
          <w:rFonts w:ascii="Helvetica" w:hAnsi="Helvetica"/>
          <w:b/>
          <w:bCs/>
          <w:sz w:val="20"/>
          <w:szCs w:val="20"/>
        </w:rPr>
      </w:pPr>
      <w:r w:rsidRPr="00DA3D23">
        <w:rPr>
          <w:rFonts w:ascii="Helvetica" w:hAnsi="Helvetica"/>
          <w:b/>
          <w:bCs/>
          <w:sz w:val="20"/>
          <w:szCs w:val="20"/>
        </w:rPr>
        <w:t>Mit</w:t>
      </w:r>
      <w:r w:rsidR="008E38A5">
        <w:rPr>
          <w:rFonts w:ascii="Helvetica" w:hAnsi="Helvetica"/>
          <w:b/>
          <w:bCs/>
          <w:sz w:val="20"/>
          <w:szCs w:val="20"/>
        </w:rPr>
        <w:t xml:space="preserve"> der neuen Bodenplatte Roll-Smart für Rollcontainer </w:t>
      </w:r>
      <w:r w:rsidR="00B7337C">
        <w:rPr>
          <w:rFonts w:ascii="Helvetica" w:hAnsi="Helvetica"/>
          <w:b/>
          <w:bCs/>
          <w:sz w:val="20"/>
          <w:szCs w:val="20"/>
        </w:rPr>
        <w:t>revolutioniert</w:t>
      </w:r>
      <w:r w:rsidR="008E38A5">
        <w:rPr>
          <w:rFonts w:ascii="Helvetica" w:hAnsi="Helvetica"/>
          <w:b/>
          <w:bCs/>
          <w:sz w:val="20"/>
          <w:szCs w:val="20"/>
        </w:rPr>
        <w:t xml:space="preserve"> die RS-Systems GmbH </w:t>
      </w:r>
      <w:r w:rsidR="00B7337C">
        <w:rPr>
          <w:rFonts w:ascii="Helvetica" w:hAnsi="Helvetica"/>
          <w:b/>
          <w:bCs/>
          <w:sz w:val="20"/>
          <w:szCs w:val="20"/>
        </w:rPr>
        <w:t>den wirtschaftlichen und anwenderfreundlichen</w:t>
      </w:r>
      <w:r w:rsidR="008E38A5">
        <w:rPr>
          <w:rFonts w:ascii="Helvetica" w:hAnsi="Helvetica"/>
          <w:b/>
          <w:bCs/>
          <w:sz w:val="20"/>
          <w:szCs w:val="20"/>
        </w:rPr>
        <w:t xml:space="preserve"> Warentransport.</w:t>
      </w:r>
      <w:r w:rsidR="004E5A24">
        <w:rPr>
          <w:rFonts w:ascii="Helvetica" w:hAnsi="Helvetica"/>
          <w:b/>
          <w:bCs/>
          <w:sz w:val="20"/>
          <w:szCs w:val="20"/>
        </w:rPr>
        <w:t xml:space="preserve"> </w:t>
      </w:r>
      <w:r w:rsidR="00B7337C">
        <w:rPr>
          <w:rFonts w:ascii="Helvetica" w:hAnsi="Helvetica"/>
          <w:b/>
          <w:bCs/>
          <w:sz w:val="20"/>
          <w:szCs w:val="20"/>
        </w:rPr>
        <w:t>Die Schlüsseltechnologie ist das fünfte Rad am Wagen, das</w:t>
      </w:r>
      <w:r w:rsidR="002A1E41">
        <w:rPr>
          <w:rFonts w:ascii="Helvetica" w:hAnsi="Helvetica"/>
          <w:b/>
          <w:bCs/>
          <w:sz w:val="20"/>
          <w:szCs w:val="20"/>
        </w:rPr>
        <w:t xml:space="preserve"> sich mit einem </w:t>
      </w:r>
      <w:proofErr w:type="spellStart"/>
      <w:r w:rsidR="002A1E41">
        <w:rPr>
          <w:rFonts w:ascii="Helvetica" w:hAnsi="Helvetica"/>
          <w:b/>
          <w:bCs/>
          <w:sz w:val="20"/>
          <w:szCs w:val="20"/>
        </w:rPr>
        <w:t>Fußpedal</w:t>
      </w:r>
      <w:proofErr w:type="spellEnd"/>
      <w:r w:rsidR="00B7337C">
        <w:rPr>
          <w:rFonts w:ascii="Helvetica" w:hAnsi="Helvetica"/>
          <w:b/>
          <w:bCs/>
          <w:sz w:val="20"/>
          <w:szCs w:val="20"/>
        </w:rPr>
        <w:t xml:space="preserve"> spielend leicht </w:t>
      </w:r>
      <w:r w:rsidR="002A1E41">
        <w:rPr>
          <w:rFonts w:ascii="Helvetica" w:hAnsi="Helvetica"/>
          <w:b/>
          <w:bCs/>
          <w:sz w:val="20"/>
          <w:szCs w:val="20"/>
        </w:rPr>
        <w:t>arretieren und</w:t>
      </w:r>
      <w:r w:rsidR="00B7337C">
        <w:rPr>
          <w:rFonts w:ascii="Helvetica" w:hAnsi="Helvetica"/>
          <w:b/>
          <w:bCs/>
          <w:sz w:val="20"/>
          <w:szCs w:val="20"/>
        </w:rPr>
        <w:t xml:space="preserve"> beweg</w:t>
      </w:r>
      <w:r w:rsidR="002A1E41">
        <w:rPr>
          <w:rFonts w:ascii="Helvetica" w:hAnsi="Helvetica"/>
          <w:b/>
          <w:bCs/>
          <w:sz w:val="20"/>
          <w:szCs w:val="20"/>
        </w:rPr>
        <w:t xml:space="preserve">en lässt. </w:t>
      </w:r>
      <w:r w:rsidR="00B7337C">
        <w:rPr>
          <w:rFonts w:ascii="Helvetica" w:hAnsi="Helvetica"/>
          <w:b/>
          <w:bCs/>
          <w:sz w:val="20"/>
          <w:szCs w:val="20"/>
        </w:rPr>
        <w:t xml:space="preserve">Rollcontainer, die bislang unter größter Kraftanstrengung in den Lkw geschoben und wieder </w:t>
      </w:r>
      <w:r w:rsidR="00981714">
        <w:rPr>
          <w:rFonts w:ascii="Helvetica" w:hAnsi="Helvetica"/>
          <w:b/>
          <w:bCs/>
          <w:sz w:val="20"/>
          <w:szCs w:val="20"/>
        </w:rPr>
        <w:t>h</w:t>
      </w:r>
      <w:r w:rsidR="00B7337C">
        <w:rPr>
          <w:rFonts w:ascii="Helvetica" w:hAnsi="Helvetica"/>
          <w:b/>
          <w:bCs/>
          <w:sz w:val="20"/>
          <w:szCs w:val="20"/>
        </w:rPr>
        <w:t xml:space="preserve">erausgezogen werden mussten, können nun </w:t>
      </w:r>
      <w:r w:rsidR="00981714">
        <w:rPr>
          <w:rFonts w:ascii="Helvetica" w:hAnsi="Helvetica"/>
          <w:b/>
          <w:bCs/>
          <w:sz w:val="20"/>
          <w:szCs w:val="20"/>
        </w:rPr>
        <w:t xml:space="preserve">mühelos bewegt werden – quer und längs. </w:t>
      </w:r>
      <w:r w:rsidR="00981714" w:rsidRPr="00DA3D23">
        <w:rPr>
          <w:rFonts w:ascii="Helvetica" w:hAnsi="Helvetica"/>
          <w:b/>
          <w:bCs/>
          <w:sz w:val="20"/>
          <w:szCs w:val="20"/>
        </w:rPr>
        <w:t>Unternehmen aus Handel, Gastronomie und Logistik profitieren</w:t>
      </w:r>
      <w:r w:rsidR="00981714">
        <w:rPr>
          <w:rFonts w:ascii="Helvetica" w:hAnsi="Helvetica"/>
          <w:b/>
          <w:bCs/>
          <w:sz w:val="20"/>
          <w:szCs w:val="20"/>
        </w:rPr>
        <w:t xml:space="preserve"> mit Roll-Smart</w:t>
      </w:r>
      <w:r w:rsidR="00981714" w:rsidRPr="00DA3D23">
        <w:rPr>
          <w:rFonts w:ascii="Helvetica" w:hAnsi="Helvetica"/>
          <w:b/>
          <w:bCs/>
          <w:sz w:val="20"/>
          <w:szCs w:val="20"/>
        </w:rPr>
        <w:t xml:space="preserve"> von einem spürbar einfacheren Handling</w:t>
      </w:r>
      <w:r w:rsidR="00981714">
        <w:rPr>
          <w:rFonts w:ascii="Helvetica" w:hAnsi="Helvetica"/>
          <w:b/>
          <w:bCs/>
          <w:sz w:val="20"/>
          <w:szCs w:val="20"/>
        </w:rPr>
        <w:t xml:space="preserve">. </w:t>
      </w:r>
      <w:r w:rsidR="00981714" w:rsidRPr="00DA3D23">
        <w:rPr>
          <w:rFonts w:ascii="Helvetica" w:hAnsi="Helvetica"/>
          <w:b/>
          <w:bCs/>
          <w:sz w:val="20"/>
          <w:szCs w:val="20"/>
        </w:rPr>
        <w:t>Das minimiert Unfallrisiken</w:t>
      </w:r>
      <w:r w:rsidR="00717D7A">
        <w:rPr>
          <w:rFonts w:ascii="Helvetica" w:hAnsi="Helvetica"/>
          <w:b/>
          <w:bCs/>
          <w:sz w:val="20"/>
          <w:szCs w:val="20"/>
        </w:rPr>
        <w:t xml:space="preserve"> sowie</w:t>
      </w:r>
      <w:r w:rsidR="00981714" w:rsidRPr="00DA3D23">
        <w:rPr>
          <w:rFonts w:ascii="Helvetica" w:hAnsi="Helvetica"/>
          <w:b/>
          <w:bCs/>
          <w:sz w:val="20"/>
          <w:szCs w:val="20"/>
        </w:rPr>
        <w:t xml:space="preserve"> körperliche Belastungen</w:t>
      </w:r>
      <w:r w:rsidR="00981714">
        <w:rPr>
          <w:rFonts w:ascii="Helvetica" w:hAnsi="Helvetica"/>
          <w:b/>
          <w:bCs/>
          <w:sz w:val="20"/>
          <w:szCs w:val="20"/>
        </w:rPr>
        <w:t>,</w:t>
      </w:r>
      <w:r w:rsidR="00981714" w:rsidRPr="00DA3D23">
        <w:rPr>
          <w:rFonts w:ascii="Helvetica" w:hAnsi="Helvetica"/>
          <w:b/>
          <w:bCs/>
          <w:sz w:val="20"/>
          <w:szCs w:val="20"/>
        </w:rPr>
        <w:t xml:space="preserve"> sorgt für eine effizientere Abwicklung im Tagesgeschäft</w:t>
      </w:r>
      <w:r w:rsidR="00981714">
        <w:rPr>
          <w:rFonts w:ascii="Helvetica" w:hAnsi="Helvetica"/>
          <w:b/>
          <w:bCs/>
          <w:sz w:val="20"/>
          <w:szCs w:val="20"/>
        </w:rPr>
        <w:t xml:space="preserve"> und erhöht die Lebensdauer der Rollbehälter. </w:t>
      </w:r>
      <w:r w:rsidR="00E34FFB">
        <w:rPr>
          <w:rFonts w:ascii="Helvetica" w:hAnsi="Helvetica"/>
          <w:b/>
          <w:bCs/>
          <w:sz w:val="20"/>
          <w:szCs w:val="20"/>
        </w:rPr>
        <w:t>Das neue System macht</w:t>
      </w:r>
      <w:r w:rsidR="00981714">
        <w:rPr>
          <w:rFonts w:ascii="Helvetica" w:hAnsi="Helvetica"/>
          <w:b/>
          <w:bCs/>
          <w:sz w:val="20"/>
          <w:szCs w:val="20"/>
        </w:rPr>
        <w:t xml:space="preserve"> zudem </w:t>
      </w:r>
      <w:r w:rsidR="00E34FFB" w:rsidRPr="00DA3D23">
        <w:rPr>
          <w:rFonts w:ascii="Helvetica" w:hAnsi="Helvetica"/>
          <w:b/>
          <w:bCs/>
          <w:sz w:val="20"/>
          <w:szCs w:val="20"/>
        </w:rPr>
        <w:t>Schluss mit Platzverschwendung</w:t>
      </w:r>
      <w:r w:rsidR="00D54480">
        <w:rPr>
          <w:rFonts w:ascii="Helvetica" w:hAnsi="Helvetica"/>
          <w:b/>
          <w:bCs/>
          <w:sz w:val="20"/>
          <w:szCs w:val="20"/>
        </w:rPr>
        <w:t>:</w:t>
      </w:r>
      <w:r w:rsidR="00E34FFB">
        <w:rPr>
          <w:rFonts w:ascii="Helvetica" w:hAnsi="Helvetica"/>
          <w:b/>
          <w:bCs/>
          <w:sz w:val="20"/>
          <w:szCs w:val="20"/>
        </w:rPr>
        <w:t xml:space="preserve"> </w:t>
      </w:r>
      <w:r w:rsidR="00717D7A">
        <w:rPr>
          <w:rFonts w:ascii="Helvetica" w:hAnsi="Helvetica"/>
          <w:b/>
          <w:bCs/>
          <w:sz w:val="20"/>
          <w:szCs w:val="20"/>
        </w:rPr>
        <w:t>Anstelle von</w:t>
      </w:r>
      <w:r w:rsidR="00E34FFB">
        <w:rPr>
          <w:rFonts w:ascii="Helvetica" w:hAnsi="Helvetica"/>
          <w:b/>
          <w:bCs/>
          <w:sz w:val="20"/>
          <w:szCs w:val="20"/>
        </w:rPr>
        <w:t xml:space="preserve"> bislang </w:t>
      </w:r>
      <w:r w:rsidR="00981714">
        <w:rPr>
          <w:rFonts w:ascii="Helvetica" w:hAnsi="Helvetica"/>
          <w:b/>
          <w:bCs/>
          <w:sz w:val="20"/>
          <w:szCs w:val="20"/>
        </w:rPr>
        <w:t>51</w:t>
      </w:r>
      <w:r w:rsidR="00E34FFB">
        <w:rPr>
          <w:rFonts w:ascii="Helvetica" w:hAnsi="Helvetica"/>
          <w:b/>
          <w:bCs/>
          <w:sz w:val="20"/>
          <w:szCs w:val="20"/>
        </w:rPr>
        <w:t xml:space="preserve"> Transportbehälter</w:t>
      </w:r>
      <w:r w:rsidR="00717D7A">
        <w:rPr>
          <w:rFonts w:ascii="Helvetica" w:hAnsi="Helvetica"/>
          <w:b/>
          <w:bCs/>
          <w:sz w:val="20"/>
          <w:szCs w:val="20"/>
        </w:rPr>
        <w:t>n</w:t>
      </w:r>
      <w:r w:rsidR="00E34FFB">
        <w:rPr>
          <w:rFonts w:ascii="Helvetica" w:hAnsi="Helvetica"/>
          <w:b/>
          <w:bCs/>
          <w:sz w:val="20"/>
          <w:szCs w:val="20"/>
        </w:rPr>
        <w:t xml:space="preserve"> passen</w:t>
      </w:r>
      <w:r w:rsidR="00717D7A">
        <w:rPr>
          <w:rFonts w:ascii="Helvetica" w:hAnsi="Helvetica"/>
          <w:b/>
          <w:bCs/>
          <w:sz w:val="20"/>
          <w:szCs w:val="20"/>
        </w:rPr>
        <w:t xml:space="preserve"> nun</w:t>
      </w:r>
      <w:r w:rsidR="00E34FFB">
        <w:rPr>
          <w:rFonts w:ascii="Helvetica" w:hAnsi="Helvetica"/>
          <w:b/>
          <w:bCs/>
          <w:sz w:val="20"/>
          <w:szCs w:val="20"/>
        </w:rPr>
        <w:t xml:space="preserve"> </w:t>
      </w:r>
      <w:r w:rsidR="00981714">
        <w:rPr>
          <w:rFonts w:ascii="Helvetica" w:hAnsi="Helvetica"/>
          <w:b/>
          <w:bCs/>
          <w:sz w:val="20"/>
          <w:szCs w:val="20"/>
        </w:rPr>
        <w:t>54</w:t>
      </w:r>
      <w:r w:rsidR="00E34FFB">
        <w:rPr>
          <w:rFonts w:ascii="Helvetica" w:hAnsi="Helvetica"/>
          <w:b/>
          <w:bCs/>
          <w:sz w:val="20"/>
          <w:szCs w:val="20"/>
        </w:rPr>
        <w:t xml:space="preserve"> in einen </w:t>
      </w:r>
      <w:proofErr w:type="spellStart"/>
      <w:r w:rsidR="00E34FFB">
        <w:rPr>
          <w:rFonts w:ascii="Helvetica" w:hAnsi="Helvetica"/>
          <w:b/>
          <w:bCs/>
          <w:sz w:val="20"/>
          <w:szCs w:val="20"/>
        </w:rPr>
        <w:t>Standard</w:t>
      </w:r>
      <w:r w:rsidR="00981714">
        <w:rPr>
          <w:rFonts w:ascii="Helvetica" w:hAnsi="Helvetica"/>
          <w:b/>
          <w:bCs/>
          <w:sz w:val="20"/>
          <w:szCs w:val="20"/>
        </w:rPr>
        <w:t>auflieger</w:t>
      </w:r>
      <w:proofErr w:type="spellEnd"/>
      <w:r w:rsidR="00981714">
        <w:rPr>
          <w:rFonts w:ascii="Helvetica" w:hAnsi="Helvetica"/>
          <w:b/>
          <w:bCs/>
          <w:sz w:val="20"/>
          <w:szCs w:val="20"/>
        </w:rPr>
        <w:t>. D</w:t>
      </w:r>
      <w:r w:rsidR="00E34FFB">
        <w:rPr>
          <w:rFonts w:ascii="Helvetica" w:hAnsi="Helvetica"/>
          <w:b/>
          <w:bCs/>
          <w:sz w:val="20"/>
          <w:szCs w:val="20"/>
        </w:rPr>
        <w:t>as Ladevolumen erhöht sich somit um fast sechs Prozent</w:t>
      </w:r>
      <w:r w:rsidR="008E38A5">
        <w:rPr>
          <w:rFonts w:ascii="Helvetica" w:hAnsi="Helvetica"/>
          <w:b/>
          <w:bCs/>
          <w:sz w:val="20"/>
          <w:szCs w:val="20"/>
        </w:rPr>
        <w:t xml:space="preserve">. </w:t>
      </w:r>
      <w:r w:rsidR="00717D7A">
        <w:rPr>
          <w:rFonts w:ascii="Helvetica" w:hAnsi="Helvetica"/>
          <w:b/>
          <w:bCs/>
          <w:sz w:val="20"/>
          <w:szCs w:val="20"/>
        </w:rPr>
        <w:t xml:space="preserve">Dadurch werden </w:t>
      </w:r>
      <w:r w:rsidR="00084ECD">
        <w:rPr>
          <w:rFonts w:ascii="Helvetica" w:hAnsi="Helvetica"/>
          <w:b/>
          <w:bCs/>
          <w:sz w:val="20"/>
          <w:szCs w:val="20"/>
        </w:rPr>
        <w:t>die</w:t>
      </w:r>
      <w:r w:rsidR="00717D7A">
        <w:rPr>
          <w:rFonts w:ascii="Helvetica" w:hAnsi="Helvetica"/>
          <w:b/>
          <w:bCs/>
          <w:sz w:val="20"/>
          <w:szCs w:val="20"/>
        </w:rPr>
        <w:t xml:space="preserve"> </w:t>
      </w:r>
      <w:r w:rsidR="00E34FFB" w:rsidRPr="00DA3D23">
        <w:rPr>
          <w:rFonts w:ascii="Helvetica" w:hAnsi="Helvetica"/>
          <w:b/>
          <w:bCs/>
          <w:sz w:val="20"/>
          <w:szCs w:val="20"/>
        </w:rPr>
        <w:t>Transportkosten</w:t>
      </w:r>
      <w:r w:rsidR="00084ECD">
        <w:rPr>
          <w:rFonts w:ascii="Helvetica" w:hAnsi="Helvetica"/>
          <w:b/>
          <w:bCs/>
          <w:sz w:val="20"/>
          <w:szCs w:val="20"/>
        </w:rPr>
        <w:t xml:space="preserve"> reduziert und die </w:t>
      </w:r>
      <w:r w:rsidR="00E34FFB">
        <w:rPr>
          <w:rFonts w:ascii="Helvetica" w:hAnsi="Helvetica"/>
          <w:b/>
          <w:bCs/>
          <w:sz w:val="20"/>
          <w:szCs w:val="20"/>
        </w:rPr>
        <w:t>zur Verfügung ste</w:t>
      </w:r>
      <w:r w:rsidR="009F6240">
        <w:rPr>
          <w:rFonts w:ascii="Helvetica" w:hAnsi="Helvetica"/>
          <w:b/>
          <w:bCs/>
          <w:sz w:val="20"/>
          <w:szCs w:val="20"/>
        </w:rPr>
        <w:t>hende</w:t>
      </w:r>
      <w:r w:rsidR="00E34FFB">
        <w:rPr>
          <w:rFonts w:ascii="Helvetica" w:hAnsi="Helvetica"/>
          <w:b/>
          <w:bCs/>
          <w:sz w:val="20"/>
          <w:szCs w:val="20"/>
        </w:rPr>
        <w:t xml:space="preserve"> Ladefläche</w:t>
      </w:r>
      <w:r w:rsidR="00717D7A">
        <w:rPr>
          <w:rFonts w:ascii="Helvetica" w:hAnsi="Helvetica"/>
          <w:b/>
          <w:bCs/>
          <w:sz w:val="20"/>
          <w:szCs w:val="20"/>
        </w:rPr>
        <w:t xml:space="preserve"> optimal genutzt</w:t>
      </w:r>
      <w:r w:rsidR="00E34FFB">
        <w:rPr>
          <w:rFonts w:ascii="Helvetica" w:hAnsi="Helvetica"/>
          <w:b/>
          <w:bCs/>
          <w:sz w:val="20"/>
          <w:szCs w:val="20"/>
        </w:rPr>
        <w:t xml:space="preserve">. </w:t>
      </w:r>
      <w:r w:rsidR="00717D7A">
        <w:rPr>
          <w:rFonts w:ascii="Helvetica" w:hAnsi="Helvetica"/>
          <w:b/>
          <w:bCs/>
          <w:sz w:val="20"/>
          <w:szCs w:val="20"/>
        </w:rPr>
        <w:t>A</w:t>
      </w:r>
      <w:r w:rsidR="00D54480">
        <w:rPr>
          <w:rFonts w:ascii="Helvetica" w:hAnsi="Helvetica"/>
          <w:b/>
          <w:bCs/>
          <w:sz w:val="20"/>
          <w:szCs w:val="20"/>
        </w:rPr>
        <w:t>uch in punkto Nachhaltigkeit überzeugt Roll-Smart:</w:t>
      </w:r>
      <w:r w:rsidR="00D54480" w:rsidRPr="00E107EC">
        <w:rPr>
          <w:rFonts w:ascii="Helvetica" w:hAnsi="Helvetica"/>
          <w:b/>
          <w:bCs/>
          <w:sz w:val="20"/>
          <w:szCs w:val="20"/>
        </w:rPr>
        <w:t xml:space="preserve"> In </w:t>
      </w:r>
      <w:r w:rsidR="00D54480">
        <w:rPr>
          <w:rFonts w:ascii="Helvetica" w:hAnsi="Helvetica"/>
          <w:b/>
          <w:bCs/>
          <w:sz w:val="20"/>
          <w:szCs w:val="20"/>
        </w:rPr>
        <w:t>Kombination</w:t>
      </w:r>
      <w:r w:rsidR="00D54480" w:rsidRPr="00E107EC">
        <w:rPr>
          <w:rFonts w:ascii="Helvetica" w:hAnsi="Helvetica"/>
          <w:b/>
          <w:bCs/>
          <w:sz w:val="20"/>
          <w:szCs w:val="20"/>
        </w:rPr>
        <w:t xml:space="preserve"> mit der Transportsicherung Roll</w:t>
      </w:r>
      <w:r w:rsidR="00D54480">
        <w:rPr>
          <w:rFonts w:ascii="Helvetica" w:hAnsi="Helvetica"/>
          <w:b/>
          <w:bCs/>
          <w:sz w:val="20"/>
          <w:szCs w:val="20"/>
        </w:rPr>
        <w:t>-</w:t>
      </w:r>
      <w:r w:rsidR="00D54480" w:rsidRPr="00E107EC">
        <w:rPr>
          <w:rFonts w:ascii="Helvetica" w:hAnsi="Helvetica"/>
          <w:b/>
          <w:bCs/>
          <w:sz w:val="20"/>
          <w:szCs w:val="20"/>
        </w:rPr>
        <w:t>Safe wird d</w:t>
      </w:r>
      <w:r w:rsidR="00D54480">
        <w:rPr>
          <w:rFonts w:ascii="Helvetica" w:hAnsi="Helvetica"/>
          <w:b/>
          <w:bCs/>
          <w:sz w:val="20"/>
          <w:szCs w:val="20"/>
        </w:rPr>
        <w:t>er Rollcontainer</w:t>
      </w:r>
      <w:r w:rsidR="00D54480" w:rsidRPr="00E107EC">
        <w:rPr>
          <w:rFonts w:ascii="Helvetica" w:hAnsi="Helvetica"/>
          <w:b/>
          <w:bCs/>
          <w:sz w:val="20"/>
          <w:szCs w:val="20"/>
        </w:rPr>
        <w:t xml:space="preserve"> </w:t>
      </w:r>
      <w:r w:rsidR="00D54480">
        <w:rPr>
          <w:rFonts w:ascii="Helvetica" w:hAnsi="Helvetica"/>
          <w:b/>
          <w:bCs/>
          <w:sz w:val="20"/>
          <w:szCs w:val="20"/>
        </w:rPr>
        <w:t>sicher</w:t>
      </w:r>
      <w:r w:rsidR="00D54480" w:rsidRPr="00E107EC">
        <w:rPr>
          <w:rFonts w:ascii="Helvetica" w:hAnsi="Helvetica"/>
          <w:b/>
          <w:bCs/>
          <w:sz w:val="20"/>
          <w:szCs w:val="20"/>
        </w:rPr>
        <w:t xml:space="preserve"> verschlossen, was eine</w:t>
      </w:r>
      <w:r w:rsidR="00D54480">
        <w:rPr>
          <w:rFonts w:ascii="Helvetica" w:hAnsi="Helvetica"/>
          <w:b/>
          <w:bCs/>
          <w:sz w:val="20"/>
          <w:szCs w:val="20"/>
        </w:rPr>
        <w:t>n</w:t>
      </w:r>
      <w:r w:rsidR="00D54480" w:rsidRPr="00E107EC">
        <w:rPr>
          <w:rFonts w:ascii="Helvetica" w:hAnsi="Helvetica"/>
          <w:b/>
          <w:bCs/>
          <w:sz w:val="20"/>
          <w:szCs w:val="20"/>
        </w:rPr>
        <w:t xml:space="preserve"> stabile</w:t>
      </w:r>
      <w:r w:rsidR="00D54480">
        <w:rPr>
          <w:rFonts w:ascii="Helvetica" w:hAnsi="Helvetica"/>
          <w:b/>
          <w:bCs/>
          <w:sz w:val="20"/>
          <w:szCs w:val="20"/>
        </w:rPr>
        <w:t>n</w:t>
      </w:r>
      <w:r w:rsidR="00981714">
        <w:rPr>
          <w:rFonts w:ascii="Helvetica" w:hAnsi="Helvetica"/>
          <w:b/>
          <w:bCs/>
          <w:sz w:val="20"/>
          <w:szCs w:val="20"/>
        </w:rPr>
        <w:t xml:space="preserve"> </w:t>
      </w:r>
      <w:r w:rsidR="00D54480">
        <w:rPr>
          <w:rFonts w:ascii="Helvetica" w:hAnsi="Helvetica"/>
          <w:b/>
          <w:bCs/>
          <w:sz w:val="20"/>
          <w:szCs w:val="20"/>
        </w:rPr>
        <w:t>Warentransport</w:t>
      </w:r>
      <w:r w:rsidR="00D54480" w:rsidRPr="00E107EC">
        <w:rPr>
          <w:rFonts w:ascii="Helvetica" w:hAnsi="Helvetica"/>
          <w:b/>
          <w:bCs/>
          <w:sz w:val="20"/>
          <w:szCs w:val="20"/>
        </w:rPr>
        <w:t xml:space="preserve"> ermöglicht. </w:t>
      </w:r>
    </w:p>
    <w:p w14:paraId="7739AAD7" w14:textId="77777777" w:rsidR="0058018E" w:rsidRDefault="0058018E" w:rsidP="00DA3D23">
      <w:pPr>
        <w:spacing w:line="360" w:lineRule="auto"/>
        <w:rPr>
          <w:rFonts w:ascii="Helvetica" w:hAnsi="Helvetica"/>
          <w:b/>
          <w:bCs/>
          <w:sz w:val="20"/>
          <w:szCs w:val="20"/>
        </w:rPr>
      </w:pPr>
    </w:p>
    <w:p w14:paraId="3459F2AF" w14:textId="62174256" w:rsidR="004B1AB2" w:rsidRPr="00256E62" w:rsidRDefault="0058018E" w:rsidP="004B1AB2">
      <w:pPr>
        <w:spacing w:line="360" w:lineRule="auto"/>
        <w:rPr>
          <w:rFonts w:ascii="Helvetica" w:hAnsi="Helvetica"/>
          <w:sz w:val="20"/>
          <w:szCs w:val="20"/>
        </w:rPr>
      </w:pPr>
      <w:r w:rsidRPr="00981714">
        <w:rPr>
          <w:rFonts w:ascii="Helvetica" w:hAnsi="Helvetica"/>
          <w:sz w:val="20"/>
          <w:szCs w:val="20"/>
        </w:rPr>
        <w:t xml:space="preserve">Über Jahrzehnte hat sich die Bauweise </w:t>
      </w:r>
      <w:r w:rsidR="00084ECD">
        <w:rPr>
          <w:rFonts w:ascii="Helvetica" w:hAnsi="Helvetica"/>
          <w:sz w:val="20"/>
          <w:szCs w:val="20"/>
        </w:rPr>
        <w:t>von</w:t>
      </w:r>
      <w:r w:rsidRPr="00981714">
        <w:rPr>
          <w:rFonts w:ascii="Helvetica" w:hAnsi="Helvetica"/>
          <w:sz w:val="20"/>
          <w:szCs w:val="20"/>
        </w:rPr>
        <w:t xml:space="preserve"> Rollcontainer</w:t>
      </w:r>
      <w:r w:rsidR="00084ECD">
        <w:rPr>
          <w:rFonts w:ascii="Helvetica" w:hAnsi="Helvetica"/>
          <w:sz w:val="20"/>
          <w:szCs w:val="20"/>
        </w:rPr>
        <w:t>n</w:t>
      </w:r>
      <w:r w:rsidRPr="00981714">
        <w:rPr>
          <w:rFonts w:ascii="Helvetica" w:hAnsi="Helvetica"/>
          <w:sz w:val="20"/>
          <w:szCs w:val="20"/>
        </w:rPr>
        <w:t xml:space="preserve"> kaum verändert</w:t>
      </w:r>
      <w:r w:rsidR="009F6240" w:rsidRPr="00981714">
        <w:rPr>
          <w:rFonts w:ascii="Helvetica" w:hAnsi="Helvetica"/>
          <w:sz w:val="20"/>
          <w:szCs w:val="20"/>
        </w:rPr>
        <w:t xml:space="preserve"> – die Belastung für das Personal hingegen schon.</w:t>
      </w:r>
      <w:r w:rsidRPr="00981714">
        <w:rPr>
          <w:rFonts w:ascii="Helvetica" w:hAnsi="Helvetica"/>
          <w:sz w:val="20"/>
          <w:szCs w:val="20"/>
        </w:rPr>
        <w:t xml:space="preserve"> </w:t>
      </w:r>
      <w:r w:rsidR="004B1AB2">
        <w:rPr>
          <w:rFonts w:ascii="Helvetica" w:hAnsi="Helvetica"/>
          <w:sz w:val="20"/>
          <w:szCs w:val="20"/>
        </w:rPr>
        <w:t xml:space="preserve">Mit einem </w:t>
      </w:r>
      <w:r w:rsidR="00F27AFE" w:rsidRPr="00981714">
        <w:rPr>
          <w:rFonts w:ascii="Helvetica" w:hAnsi="Helvetica"/>
          <w:sz w:val="20"/>
          <w:szCs w:val="20"/>
        </w:rPr>
        <w:t>Standardm</w:t>
      </w:r>
      <w:r w:rsidR="005345CB" w:rsidRPr="00981714">
        <w:rPr>
          <w:rFonts w:ascii="Helvetica" w:hAnsi="Helvetica"/>
          <w:sz w:val="20"/>
          <w:szCs w:val="20"/>
        </w:rPr>
        <w:t>aß von 70</w:t>
      </w:r>
      <w:r w:rsidR="00717D7A">
        <w:rPr>
          <w:rFonts w:ascii="Helvetica" w:hAnsi="Helvetica"/>
          <w:sz w:val="20"/>
          <w:szCs w:val="20"/>
        </w:rPr>
        <w:t xml:space="preserve"> </w:t>
      </w:r>
      <w:r w:rsidR="005345CB" w:rsidRPr="00981714">
        <w:rPr>
          <w:rFonts w:ascii="Helvetica" w:hAnsi="Helvetica"/>
          <w:sz w:val="20"/>
          <w:szCs w:val="20"/>
        </w:rPr>
        <w:t>x</w:t>
      </w:r>
      <w:r w:rsidR="00717D7A">
        <w:rPr>
          <w:rFonts w:ascii="Helvetica" w:hAnsi="Helvetica"/>
          <w:sz w:val="20"/>
          <w:szCs w:val="20"/>
        </w:rPr>
        <w:t xml:space="preserve"> </w:t>
      </w:r>
      <w:r w:rsidR="005345CB" w:rsidRPr="00981714">
        <w:rPr>
          <w:rFonts w:ascii="Helvetica" w:hAnsi="Helvetica"/>
          <w:sz w:val="20"/>
          <w:szCs w:val="20"/>
        </w:rPr>
        <w:t>80 Zentimeter</w:t>
      </w:r>
      <w:r w:rsidR="00F27AFE" w:rsidRPr="00981714">
        <w:rPr>
          <w:rFonts w:ascii="Helvetica" w:hAnsi="Helvetica"/>
          <w:sz w:val="20"/>
          <w:szCs w:val="20"/>
        </w:rPr>
        <w:t>n</w:t>
      </w:r>
      <w:r w:rsidR="005345CB" w:rsidRPr="00981714">
        <w:rPr>
          <w:rFonts w:ascii="Helvetica" w:hAnsi="Helvetica"/>
          <w:sz w:val="20"/>
          <w:szCs w:val="20"/>
        </w:rPr>
        <w:t xml:space="preserve"> passen</w:t>
      </w:r>
      <w:r w:rsidR="004B1AB2">
        <w:rPr>
          <w:rFonts w:ascii="Helvetica" w:hAnsi="Helvetica"/>
          <w:sz w:val="20"/>
          <w:szCs w:val="20"/>
        </w:rPr>
        <w:t xml:space="preserve"> theoretisch</w:t>
      </w:r>
      <w:r w:rsidR="005345CB" w:rsidRPr="00981714">
        <w:rPr>
          <w:rFonts w:ascii="Helvetica" w:hAnsi="Helvetica"/>
          <w:sz w:val="20"/>
          <w:szCs w:val="20"/>
        </w:rPr>
        <w:t xml:space="preserve"> jeweils drei</w:t>
      </w:r>
      <w:r w:rsidR="004B1AB2">
        <w:rPr>
          <w:rFonts w:ascii="Helvetica" w:hAnsi="Helvetica"/>
          <w:sz w:val="20"/>
          <w:szCs w:val="20"/>
        </w:rPr>
        <w:t xml:space="preserve"> quer verladene</w:t>
      </w:r>
      <w:r w:rsidR="005345CB" w:rsidRPr="00981714">
        <w:rPr>
          <w:rFonts w:ascii="Helvetica" w:hAnsi="Helvetica"/>
          <w:sz w:val="20"/>
          <w:szCs w:val="20"/>
        </w:rPr>
        <w:t xml:space="preserve"> </w:t>
      </w:r>
      <w:r w:rsidR="004B1AB2">
        <w:rPr>
          <w:rFonts w:ascii="Helvetica" w:hAnsi="Helvetica"/>
          <w:sz w:val="20"/>
          <w:szCs w:val="20"/>
        </w:rPr>
        <w:t xml:space="preserve">Container </w:t>
      </w:r>
      <w:r w:rsidR="005345CB" w:rsidRPr="00981714">
        <w:rPr>
          <w:rFonts w:ascii="Helvetica" w:hAnsi="Helvetica"/>
          <w:sz w:val="20"/>
          <w:szCs w:val="20"/>
        </w:rPr>
        <w:t>nebeneinander in ein</w:t>
      </w:r>
      <w:r w:rsidR="00193318" w:rsidRPr="00981714">
        <w:rPr>
          <w:rFonts w:ascii="Helvetica" w:hAnsi="Helvetica"/>
          <w:sz w:val="20"/>
          <w:szCs w:val="20"/>
        </w:rPr>
        <w:t>en Sattelauflieger mit einer Standardbreite von 2,45 Metern</w:t>
      </w:r>
      <w:r w:rsidR="009F6240" w:rsidRPr="00981714">
        <w:rPr>
          <w:rFonts w:ascii="Helvetica" w:hAnsi="Helvetica"/>
          <w:sz w:val="20"/>
          <w:szCs w:val="20"/>
        </w:rPr>
        <w:t>.</w:t>
      </w:r>
      <w:r w:rsidR="004B1AB2">
        <w:rPr>
          <w:rFonts w:ascii="Helvetica" w:hAnsi="Helvetica"/>
          <w:sz w:val="20"/>
          <w:szCs w:val="20"/>
        </w:rPr>
        <w:t xml:space="preserve"> Aufgrund der Unbeweglichkeit der Container</w:t>
      </w:r>
      <w:r w:rsidR="002A1E41">
        <w:rPr>
          <w:rFonts w:ascii="Helvetica" w:hAnsi="Helvetica"/>
          <w:sz w:val="20"/>
          <w:szCs w:val="20"/>
        </w:rPr>
        <w:t xml:space="preserve"> auf vier Rädern</w:t>
      </w:r>
      <w:r w:rsidR="00084ECD">
        <w:rPr>
          <w:rFonts w:ascii="Helvetica" w:hAnsi="Helvetica"/>
          <w:sz w:val="20"/>
          <w:szCs w:val="20"/>
        </w:rPr>
        <w:t>,</w:t>
      </w:r>
      <w:r w:rsidR="002A1E41">
        <w:rPr>
          <w:rFonts w:ascii="Helvetica" w:hAnsi="Helvetica"/>
          <w:sz w:val="20"/>
          <w:szCs w:val="20"/>
        </w:rPr>
        <w:t xml:space="preserve"> und um einen schnelleren Be- und Entladeprozess zu </w:t>
      </w:r>
      <w:r w:rsidR="00717D7A">
        <w:rPr>
          <w:rFonts w:ascii="Helvetica" w:hAnsi="Helvetica"/>
          <w:sz w:val="20"/>
          <w:szCs w:val="20"/>
        </w:rPr>
        <w:t>gewährleisten</w:t>
      </w:r>
      <w:r w:rsidR="004B1AB2">
        <w:rPr>
          <w:rFonts w:ascii="Helvetica" w:hAnsi="Helvetica"/>
          <w:sz w:val="20"/>
          <w:szCs w:val="20"/>
        </w:rPr>
        <w:t xml:space="preserve">, </w:t>
      </w:r>
      <w:r w:rsidR="00717D7A">
        <w:rPr>
          <w:rFonts w:ascii="Helvetica" w:hAnsi="Helvetica"/>
          <w:sz w:val="20"/>
          <w:szCs w:val="20"/>
        </w:rPr>
        <w:t>verladen die</w:t>
      </w:r>
      <w:r w:rsidR="004B1AB2">
        <w:rPr>
          <w:rFonts w:ascii="Helvetica" w:hAnsi="Helvetica"/>
          <w:sz w:val="20"/>
          <w:szCs w:val="20"/>
        </w:rPr>
        <w:t xml:space="preserve"> die meisten Logistiker in der </w:t>
      </w:r>
      <w:r w:rsidR="002A1E41">
        <w:rPr>
          <w:rFonts w:ascii="Helvetica" w:hAnsi="Helvetica"/>
          <w:sz w:val="20"/>
          <w:szCs w:val="20"/>
        </w:rPr>
        <w:t>Praxis</w:t>
      </w:r>
      <w:r w:rsidR="004B1AB2">
        <w:rPr>
          <w:rFonts w:ascii="Helvetica" w:hAnsi="Helvetica"/>
          <w:sz w:val="20"/>
          <w:szCs w:val="20"/>
        </w:rPr>
        <w:t xml:space="preserve"> </w:t>
      </w:r>
      <w:r w:rsidR="00717D7A">
        <w:rPr>
          <w:rFonts w:ascii="Helvetica" w:hAnsi="Helvetica"/>
          <w:sz w:val="20"/>
          <w:szCs w:val="20"/>
        </w:rPr>
        <w:t>nicht alle drei quer</w:t>
      </w:r>
      <w:r w:rsidR="004B1AB2">
        <w:rPr>
          <w:rFonts w:ascii="Helvetica" w:hAnsi="Helvetica"/>
          <w:sz w:val="20"/>
          <w:szCs w:val="20"/>
        </w:rPr>
        <w:t>, sondern</w:t>
      </w:r>
      <w:r w:rsidR="002A1E41">
        <w:rPr>
          <w:rFonts w:ascii="Helvetica" w:hAnsi="Helvetica"/>
          <w:sz w:val="20"/>
          <w:szCs w:val="20"/>
        </w:rPr>
        <w:t xml:space="preserve"> pro Reihe</w:t>
      </w:r>
      <w:r w:rsidR="004B1AB2">
        <w:rPr>
          <w:rFonts w:ascii="Helvetica" w:hAnsi="Helvetica"/>
          <w:sz w:val="20"/>
          <w:szCs w:val="20"/>
        </w:rPr>
        <w:t xml:space="preserve"> nur </w:t>
      </w:r>
      <w:r w:rsidR="009F6240" w:rsidRPr="00981714">
        <w:rPr>
          <w:rFonts w:ascii="Helvetica" w:hAnsi="Helvetica"/>
          <w:sz w:val="20"/>
          <w:szCs w:val="20"/>
        </w:rPr>
        <w:t>jeweils</w:t>
      </w:r>
      <w:r w:rsidR="005345CB" w:rsidRPr="00981714">
        <w:rPr>
          <w:rFonts w:ascii="Helvetica" w:hAnsi="Helvetica"/>
          <w:sz w:val="20"/>
          <w:szCs w:val="20"/>
        </w:rPr>
        <w:t xml:space="preserve"> zwei</w:t>
      </w:r>
      <w:r w:rsidR="002A1E41">
        <w:rPr>
          <w:rFonts w:ascii="Helvetica" w:hAnsi="Helvetica"/>
          <w:sz w:val="20"/>
          <w:szCs w:val="20"/>
        </w:rPr>
        <w:t xml:space="preserve"> quer und einen </w:t>
      </w:r>
      <w:r w:rsidR="004B1AB2">
        <w:rPr>
          <w:rFonts w:ascii="Helvetica" w:hAnsi="Helvetica"/>
          <w:sz w:val="20"/>
          <w:szCs w:val="20"/>
        </w:rPr>
        <w:t>längs.</w:t>
      </w:r>
      <w:r w:rsidR="002A1E41">
        <w:rPr>
          <w:rFonts w:ascii="Helvetica" w:hAnsi="Helvetica"/>
          <w:sz w:val="20"/>
          <w:szCs w:val="20"/>
        </w:rPr>
        <w:t xml:space="preserve"> Dabei geht jedoch </w:t>
      </w:r>
      <w:r w:rsidR="00717D7A">
        <w:rPr>
          <w:rFonts w:ascii="Helvetica" w:hAnsi="Helvetica"/>
          <w:sz w:val="20"/>
          <w:szCs w:val="20"/>
        </w:rPr>
        <w:t xml:space="preserve">bei jedem Transport </w:t>
      </w:r>
      <w:r w:rsidR="002A1E41">
        <w:rPr>
          <w:rFonts w:ascii="Helvetica" w:hAnsi="Helvetica"/>
          <w:sz w:val="20"/>
          <w:szCs w:val="20"/>
        </w:rPr>
        <w:t>wertvolle Ladef</w:t>
      </w:r>
      <w:r w:rsidR="00F9550A">
        <w:rPr>
          <w:rFonts w:ascii="Helvetica" w:hAnsi="Helvetica"/>
          <w:sz w:val="20"/>
          <w:szCs w:val="20"/>
        </w:rPr>
        <w:t>läche</w:t>
      </w:r>
      <w:r w:rsidR="004B1AB2">
        <w:rPr>
          <w:rFonts w:ascii="Helvetica" w:hAnsi="Helvetica"/>
          <w:sz w:val="20"/>
          <w:szCs w:val="20"/>
        </w:rPr>
        <w:t xml:space="preserve"> </w:t>
      </w:r>
      <w:r w:rsidR="00F9550A">
        <w:rPr>
          <w:rFonts w:ascii="Helvetica" w:hAnsi="Helvetica"/>
          <w:sz w:val="20"/>
          <w:szCs w:val="20"/>
        </w:rPr>
        <w:t xml:space="preserve">verloren. Das gehört nun der Vergangenheit an: </w:t>
      </w:r>
      <w:r w:rsidR="00F9550A" w:rsidRPr="00F27AFE">
        <w:rPr>
          <w:rFonts w:ascii="Helvetica" w:hAnsi="Helvetica"/>
          <w:sz w:val="20"/>
          <w:szCs w:val="20"/>
        </w:rPr>
        <w:t>„Mit Roll-Smart haben wir die klassischen Rollcontainer konsequent weitergedacht</w:t>
      </w:r>
      <w:r w:rsidR="00F9550A">
        <w:rPr>
          <w:rFonts w:ascii="Helvetica" w:hAnsi="Helvetica"/>
          <w:sz w:val="20"/>
          <w:szCs w:val="20"/>
        </w:rPr>
        <w:t xml:space="preserve">. </w:t>
      </w:r>
      <w:r w:rsidR="00F9550A" w:rsidRPr="00F27AFE">
        <w:rPr>
          <w:rFonts w:ascii="Helvetica" w:hAnsi="Helvetica"/>
          <w:sz w:val="20"/>
          <w:szCs w:val="20"/>
        </w:rPr>
        <w:t>Unser Ziel war es, die Arbeit für die Mitarbeitenden deutlich zu erleichtern und gleichzeitig d</w:t>
      </w:r>
      <w:r w:rsidR="00084ECD">
        <w:rPr>
          <w:rFonts w:ascii="Helvetica" w:hAnsi="Helvetica"/>
          <w:sz w:val="20"/>
          <w:szCs w:val="20"/>
        </w:rPr>
        <w:t>ie</w:t>
      </w:r>
      <w:r w:rsidR="00F9550A" w:rsidRPr="00F27AFE">
        <w:rPr>
          <w:rFonts w:ascii="Helvetica" w:hAnsi="Helvetica"/>
          <w:sz w:val="20"/>
          <w:szCs w:val="20"/>
        </w:rPr>
        <w:t xml:space="preserve"> Wirtschaftlichkeit der Container zu erhöhen. Beides ist uns gelungen</w:t>
      </w:r>
      <w:r w:rsidR="00F9550A">
        <w:rPr>
          <w:rFonts w:ascii="Helvetica" w:hAnsi="Helvetica"/>
          <w:sz w:val="20"/>
          <w:szCs w:val="20"/>
        </w:rPr>
        <w:t xml:space="preserve">“, sagt </w:t>
      </w:r>
      <w:r w:rsidR="00F9550A" w:rsidRPr="00F27AFE">
        <w:rPr>
          <w:rFonts w:ascii="Helvetica" w:hAnsi="Helvetica"/>
          <w:sz w:val="20"/>
          <w:szCs w:val="20"/>
        </w:rPr>
        <w:t>Martin K</w:t>
      </w:r>
      <w:r w:rsidR="00F9550A">
        <w:rPr>
          <w:rFonts w:ascii="Helvetica" w:hAnsi="Helvetica"/>
          <w:sz w:val="20"/>
          <w:szCs w:val="20"/>
        </w:rPr>
        <w:t>ö</w:t>
      </w:r>
      <w:r w:rsidR="00F9550A" w:rsidRPr="00F27AFE">
        <w:rPr>
          <w:rFonts w:ascii="Helvetica" w:hAnsi="Helvetica"/>
          <w:sz w:val="20"/>
          <w:szCs w:val="20"/>
        </w:rPr>
        <w:t xml:space="preserve">llner, </w:t>
      </w:r>
      <w:r w:rsidR="00F9550A">
        <w:rPr>
          <w:rFonts w:ascii="Helvetica" w:hAnsi="Helvetica"/>
          <w:sz w:val="20"/>
          <w:szCs w:val="20"/>
        </w:rPr>
        <w:t>Inhaber der</w:t>
      </w:r>
      <w:r w:rsidR="00F9550A" w:rsidRPr="00F27AFE">
        <w:rPr>
          <w:rFonts w:ascii="Helvetica" w:hAnsi="Helvetica"/>
          <w:sz w:val="20"/>
          <w:szCs w:val="20"/>
        </w:rPr>
        <w:t xml:space="preserve"> RS-System GmbH.</w:t>
      </w:r>
      <w:r w:rsidR="004B1AB2">
        <w:rPr>
          <w:rFonts w:ascii="Helvetica" w:hAnsi="Helvetica"/>
          <w:sz w:val="20"/>
          <w:szCs w:val="20"/>
        </w:rPr>
        <w:t xml:space="preserve"> Roll-Smart</w:t>
      </w:r>
      <w:r w:rsidR="004B1AB2" w:rsidRPr="00981714">
        <w:rPr>
          <w:rFonts w:ascii="Helvetica" w:hAnsi="Helvetica"/>
          <w:sz w:val="20"/>
          <w:szCs w:val="20"/>
        </w:rPr>
        <w:t xml:space="preserve"> garantiert eine kompakte Ladungsdichte im I</w:t>
      </w:r>
      <w:r w:rsidR="00717D7A">
        <w:rPr>
          <w:rFonts w:ascii="Helvetica" w:hAnsi="Helvetica"/>
          <w:sz w:val="20"/>
          <w:szCs w:val="20"/>
        </w:rPr>
        <w:t>nn</w:t>
      </w:r>
      <w:r w:rsidR="004B1AB2" w:rsidRPr="00981714">
        <w:rPr>
          <w:rFonts w:ascii="Helvetica" w:hAnsi="Helvetica"/>
          <w:sz w:val="20"/>
          <w:szCs w:val="20"/>
        </w:rPr>
        <w:t>enraum mit einem nur noch sehr geringen Spielraum, sodass die Container nicht mehr verrutschen</w:t>
      </w:r>
      <w:r w:rsidR="00084ECD">
        <w:rPr>
          <w:rFonts w:ascii="Helvetica" w:hAnsi="Helvetica"/>
          <w:sz w:val="20"/>
          <w:szCs w:val="20"/>
        </w:rPr>
        <w:t xml:space="preserve"> und dadurch beschädigt werden</w:t>
      </w:r>
      <w:r w:rsidR="004B1AB2" w:rsidRPr="00981714">
        <w:rPr>
          <w:rFonts w:ascii="Helvetica" w:hAnsi="Helvetica"/>
          <w:sz w:val="20"/>
          <w:szCs w:val="20"/>
        </w:rPr>
        <w:t xml:space="preserve"> </w:t>
      </w:r>
      <w:r w:rsidR="004B1AB2" w:rsidRPr="00981714">
        <w:rPr>
          <w:rFonts w:ascii="Helvetica" w:hAnsi="Helvetica"/>
          <w:sz w:val="20"/>
          <w:szCs w:val="20"/>
        </w:rPr>
        <w:lastRenderedPageBreak/>
        <w:t>können</w:t>
      </w:r>
      <w:r w:rsidR="004B1AB2" w:rsidRPr="00446A93">
        <w:rPr>
          <w:rFonts w:ascii="Helvetica" w:hAnsi="Helvetica"/>
          <w:color w:val="5B9BD5" w:themeColor="accent5"/>
          <w:sz w:val="20"/>
          <w:szCs w:val="20"/>
        </w:rPr>
        <w:t>.</w:t>
      </w:r>
      <w:r w:rsidR="00717D7A">
        <w:rPr>
          <w:rFonts w:ascii="Helvetica" w:hAnsi="Helvetica"/>
          <w:color w:val="5B9BD5" w:themeColor="accent5"/>
          <w:sz w:val="20"/>
          <w:szCs w:val="20"/>
        </w:rPr>
        <w:t xml:space="preserve"> </w:t>
      </w:r>
      <w:r w:rsidR="00717D7A">
        <w:rPr>
          <w:rFonts w:ascii="Helvetica" w:hAnsi="Helvetica"/>
          <w:sz w:val="20"/>
          <w:szCs w:val="20"/>
        </w:rPr>
        <w:t>Das System ist</w:t>
      </w:r>
      <w:r w:rsidR="004B1AB2">
        <w:rPr>
          <w:rFonts w:ascii="Helvetica" w:hAnsi="Helvetica"/>
          <w:sz w:val="20"/>
          <w:szCs w:val="20"/>
        </w:rPr>
        <w:t xml:space="preserve"> </w:t>
      </w:r>
      <w:r w:rsidR="00084ECD">
        <w:rPr>
          <w:rFonts w:ascii="Helvetica" w:hAnsi="Helvetica"/>
          <w:sz w:val="20"/>
          <w:szCs w:val="20"/>
        </w:rPr>
        <w:t>ebenso</w:t>
      </w:r>
      <w:r w:rsidR="004B1AB2">
        <w:rPr>
          <w:rFonts w:ascii="Helvetica" w:hAnsi="Helvetica"/>
          <w:sz w:val="20"/>
          <w:szCs w:val="20"/>
        </w:rPr>
        <w:t xml:space="preserve"> für Lebensmittellogistiker, die sowohl Tiefkühl- als auch Frischware in einem Auflieger transportieren, </w:t>
      </w:r>
      <w:r w:rsidR="00717D7A">
        <w:rPr>
          <w:rFonts w:ascii="Helvetica" w:hAnsi="Helvetica"/>
          <w:sz w:val="20"/>
          <w:szCs w:val="20"/>
        </w:rPr>
        <w:t>von Vorteil</w:t>
      </w:r>
      <w:r w:rsidR="004B1AB2">
        <w:rPr>
          <w:rFonts w:ascii="Helvetica" w:hAnsi="Helvetica"/>
          <w:sz w:val="20"/>
          <w:szCs w:val="20"/>
        </w:rPr>
        <w:t xml:space="preserve">. Trotz des Trennwandsystems, </w:t>
      </w:r>
      <w:proofErr w:type="gramStart"/>
      <w:r w:rsidR="004B1AB2">
        <w:rPr>
          <w:rFonts w:ascii="Helvetica" w:hAnsi="Helvetica"/>
          <w:sz w:val="20"/>
          <w:szCs w:val="20"/>
        </w:rPr>
        <w:t>das</w:t>
      </w:r>
      <w:proofErr w:type="gramEnd"/>
      <w:r w:rsidR="00717D7A">
        <w:rPr>
          <w:rFonts w:ascii="Helvetica" w:hAnsi="Helvetica"/>
          <w:sz w:val="20"/>
          <w:szCs w:val="20"/>
        </w:rPr>
        <w:t xml:space="preserve"> die vorgeschriebenen</w:t>
      </w:r>
      <w:r w:rsidR="004B1AB2">
        <w:rPr>
          <w:rFonts w:ascii="Helvetica" w:hAnsi="Helvetica"/>
          <w:sz w:val="20"/>
          <w:szCs w:val="20"/>
        </w:rPr>
        <w:t xml:space="preserve"> </w:t>
      </w:r>
      <w:r w:rsidR="00717D7A">
        <w:rPr>
          <w:rFonts w:ascii="Helvetica" w:hAnsi="Helvetica"/>
          <w:sz w:val="20"/>
          <w:szCs w:val="20"/>
        </w:rPr>
        <w:t xml:space="preserve">Temperaturen </w:t>
      </w:r>
      <w:r w:rsidR="004B1AB2">
        <w:rPr>
          <w:rFonts w:ascii="Helvetica" w:hAnsi="Helvetica"/>
          <w:sz w:val="20"/>
          <w:szCs w:val="20"/>
        </w:rPr>
        <w:t>für die Warengruppen garantiert, bleiben sie</w:t>
      </w:r>
      <w:r w:rsidR="00717D7A">
        <w:rPr>
          <w:rFonts w:ascii="Helvetica" w:hAnsi="Helvetica"/>
          <w:sz w:val="20"/>
          <w:szCs w:val="20"/>
        </w:rPr>
        <w:t xml:space="preserve"> flexibel und können die Container dank des fünften Rads </w:t>
      </w:r>
      <w:r w:rsidR="004B1AB2">
        <w:rPr>
          <w:rFonts w:ascii="Helvetica" w:hAnsi="Helvetica"/>
          <w:sz w:val="20"/>
          <w:szCs w:val="20"/>
        </w:rPr>
        <w:t xml:space="preserve">am Wagen platzsparend in die jeweilige Kammer schieben. </w:t>
      </w:r>
    </w:p>
    <w:p w14:paraId="3C97398C" w14:textId="79BFFDEF" w:rsidR="00981714" w:rsidRDefault="00981714" w:rsidP="00F9550A">
      <w:pPr>
        <w:spacing w:line="360" w:lineRule="auto"/>
        <w:rPr>
          <w:rFonts w:ascii="Helvetica" w:hAnsi="Helvetica"/>
          <w:sz w:val="20"/>
          <w:szCs w:val="20"/>
        </w:rPr>
      </w:pPr>
    </w:p>
    <w:p w14:paraId="6DBC8D06" w14:textId="77777777" w:rsidR="00F9550A" w:rsidRPr="00F27AFE" w:rsidRDefault="00F9550A" w:rsidP="00F9550A">
      <w:pPr>
        <w:spacing w:line="360" w:lineRule="auto"/>
        <w:rPr>
          <w:rFonts w:ascii="Helvetica" w:hAnsi="Helvetica"/>
          <w:b/>
          <w:bCs/>
          <w:sz w:val="20"/>
          <w:szCs w:val="20"/>
        </w:rPr>
      </w:pPr>
      <w:r>
        <w:rPr>
          <w:rFonts w:ascii="Helvetica" w:hAnsi="Helvetica"/>
          <w:b/>
          <w:bCs/>
          <w:sz w:val="20"/>
          <w:szCs w:val="20"/>
        </w:rPr>
        <w:t>Roll-Smart garantiert eine präzise Beweglichkeit</w:t>
      </w:r>
    </w:p>
    <w:p w14:paraId="6A30D15C" w14:textId="648E7D26" w:rsidR="00F9550A" w:rsidRDefault="00F9550A" w:rsidP="00F9550A">
      <w:pPr>
        <w:spacing w:line="360" w:lineRule="auto"/>
        <w:rPr>
          <w:rFonts w:ascii="Helvetica" w:hAnsi="Helvetica"/>
          <w:sz w:val="20"/>
          <w:szCs w:val="20"/>
        </w:rPr>
      </w:pPr>
      <w:r w:rsidRPr="00F27AFE">
        <w:rPr>
          <w:rFonts w:ascii="Helvetica" w:hAnsi="Helvetica"/>
          <w:sz w:val="20"/>
          <w:szCs w:val="20"/>
        </w:rPr>
        <w:t>Tatsächlich</w:t>
      </w:r>
      <w:r>
        <w:rPr>
          <w:rFonts w:ascii="Helvetica" w:hAnsi="Helvetica"/>
          <w:sz w:val="20"/>
          <w:szCs w:val="20"/>
        </w:rPr>
        <w:t xml:space="preserve"> ist</w:t>
      </w:r>
      <w:r w:rsidRPr="00F27AFE">
        <w:rPr>
          <w:rFonts w:ascii="Helvetica" w:hAnsi="Helvetica"/>
          <w:sz w:val="20"/>
          <w:szCs w:val="20"/>
        </w:rPr>
        <w:t xml:space="preserve"> die robuste und intelligente Konstruktion</w:t>
      </w:r>
      <w:r>
        <w:rPr>
          <w:rFonts w:ascii="Helvetica" w:hAnsi="Helvetica"/>
          <w:sz w:val="20"/>
          <w:szCs w:val="20"/>
        </w:rPr>
        <w:t xml:space="preserve"> denkbar einfach: Das fünfte Rad ist auf einer </w:t>
      </w:r>
      <w:proofErr w:type="gramStart"/>
      <w:r w:rsidRPr="00AC11FB">
        <w:rPr>
          <w:rFonts w:ascii="Helvetica" w:hAnsi="Helvetica"/>
          <w:sz w:val="20"/>
          <w:szCs w:val="20"/>
        </w:rPr>
        <w:t>extrem stabile</w:t>
      </w:r>
      <w:r>
        <w:rPr>
          <w:rFonts w:ascii="Helvetica" w:hAnsi="Helvetica"/>
          <w:sz w:val="20"/>
          <w:szCs w:val="20"/>
        </w:rPr>
        <w:t>n</w:t>
      </w:r>
      <w:proofErr w:type="gramEnd"/>
      <w:r w:rsidRPr="00AC11FB">
        <w:rPr>
          <w:rFonts w:ascii="Helvetica" w:hAnsi="Helvetica"/>
          <w:sz w:val="20"/>
          <w:szCs w:val="20"/>
        </w:rPr>
        <w:t xml:space="preserve"> Grundplatte mit integrierten Aufnahme- und Führungselementen</w:t>
      </w:r>
      <w:r>
        <w:rPr>
          <w:rFonts w:ascii="Helvetica" w:hAnsi="Helvetica"/>
          <w:sz w:val="20"/>
          <w:szCs w:val="20"/>
        </w:rPr>
        <w:t xml:space="preserve"> an der Unterseite des Rollcontainers angebracht. Sie </w:t>
      </w:r>
      <w:r w:rsidRPr="00AC11FB">
        <w:rPr>
          <w:rFonts w:ascii="Helvetica" w:hAnsi="Helvetica"/>
          <w:sz w:val="20"/>
          <w:szCs w:val="20"/>
        </w:rPr>
        <w:t>beherbergt ein Lenkrollensystem, das präzise Beweglichkeit garantiert, kombiniert mit einem hochbelastbaren Rahmen aus leichtem, aber widerstandsfähigem Material. Die offen gestalteten Seitenflächen reduzieren das Gewicht und erlauben gleichzeitig eine sichere Aufnahme und Fixierung von Lasten.</w:t>
      </w:r>
      <w:r>
        <w:rPr>
          <w:rFonts w:ascii="Helvetica" w:hAnsi="Helvetica"/>
          <w:sz w:val="20"/>
          <w:szCs w:val="20"/>
        </w:rPr>
        <w:t xml:space="preserve"> „Wir haben die Unterbodenplatte mit dem fünften Rad </w:t>
      </w:r>
      <w:r w:rsidRPr="00AC11FB">
        <w:rPr>
          <w:rFonts w:ascii="Helvetica" w:hAnsi="Helvetica"/>
          <w:sz w:val="20"/>
          <w:szCs w:val="20"/>
        </w:rPr>
        <w:t xml:space="preserve">speziell für den Einsatz in anspruchsvollen Transportumgebungen </w:t>
      </w:r>
      <w:r>
        <w:rPr>
          <w:rFonts w:ascii="Helvetica" w:hAnsi="Helvetica"/>
          <w:sz w:val="20"/>
          <w:szCs w:val="20"/>
        </w:rPr>
        <w:t xml:space="preserve">entwickelt. </w:t>
      </w:r>
      <w:r w:rsidR="00BE0E21">
        <w:rPr>
          <w:rFonts w:ascii="Helvetica" w:hAnsi="Helvetica"/>
          <w:sz w:val="20"/>
          <w:szCs w:val="20"/>
        </w:rPr>
        <w:t>Sie</w:t>
      </w:r>
      <w:r w:rsidRPr="00AC11FB">
        <w:rPr>
          <w:rFonts w:ascii="Helvetica" w:hAnsi="Helvetica"/>
          <w:sz w:val="20"/>
          <w:szCs w:val="20"/>
        </w:rPr>
        <w:t xml:space="preserve"> erfüllt höchste Standards an Stabilität </w:t>
      </w:r>
      <w:r w:rsidR="00BE0E21">
        <w:rPr>
          <w:rFonts w:ascii="Helvetica" w:hAnsi="Helvetica"/>
          <w:sz w:val="20"/>
          <w:szCs w:val="20"/>
        </w:rPr>
        <w:t>und</w:t>
      </w:r>
      <w:r w:rsidRPr="00AC11FB">
        <w:rPr>
          <w:rFonts w:ascii="Helvetica" w:hAnsi="Helvetica"/>
          <w:sz w:val="20"/>
          <w:szCs w:val="20"/>
        </w:rPr>
        <w:t xml:space="preserve"> Beweglichkeit</w:t>
      </w:r>
      <w:r w:rsidR="00BE0E21">
        <w:rPr>
          <w:rFonts w:ascii="Helvetica" w:hAnsi="Helvetica"/>
          <w:sz w:val="20"/>
          <w:szCs w:val="20"/>
        </w:rPr>
        <w:t>,</w:t>
      </w:r>
      <w:r>
        <w:rPr>
          <w:rFonts w:ascii="Helvetica" w:hAnsi="Helvetica"/>
          <w:sz w:val="20"/>
          <w:szCs w:val="20"/>
        </w:rPr>
        <w:t xml:space="preserve"> </w:t>
      </w:r>
      <w:r w:rsidRPr="00AC11FB">
        <w:rPr>
          <w:rFonts w:ascii="Helvetica" w:hAnsi="Helvetica"/>
          <w:sz w:val="20"/>
          <w:szCs w:val="20"/>
        </w:rPr>
        <w:t>unterstützt effizientes Handling, mini</w:t>
      </w:r>
      <w:r w:rsidR="00084ECD">
        <w:rPr>
          <w:rFonts w:ascii="Helvetica" w:hAnsi="Helvetica"/>
          <w:sz w:val="20"/>
          <w:szCs w:val="20"/>
        </w:rPr>
        <w:t>miert</w:t>
      </w:r>
      <w:r w:rsidR="00BE0E21">
        <w:rPr>
          <w:rFonts w:ascii="Helvetica" w:hAnsi="Helvetica"/>
          <w:sz w:val="20"/>
          <w:szCs w:val="20"/>
        </w:rPr>
        <w:t xml:space="preserve"> die</w:t>
      </w:r>
      <w:r w:rsidRPr="00AC11FB">
        <w:rPr>
          <w:rFonts w:ascii="Helvetica" w:hAnsi="Helvetica"/>
          <w:sz w:val="20"/>
          <w:szCs w:val="20"/>
        </w:rPr>
        <w:t xml:space="preserve"> Umweltbelastung und maximiert</w:t>
      </w:r>
      <w:r w:rsidR="00BE0E21">
        <w:rPr>
          <w:rFonts w:ascii="Helvetica" w:hAnsi="Helvetica"/>
          <w:sz w:val="20"/>
          <w:szCs w:val="20"/>
        </w:rPr>
        <w:t xml:space="preserve"> die</w:t>
      </w:r>
      <w:r w:rsidRPr="00AC11FB">
        <w:rPr>
          <w:rFonts w:ascii="Helvetica" w:hAnsi="Helvetica"/>
          <w:sz w:val="20"/>
          <w:szCs w:val="20"/>
        </w:rPr>
        <w:t xml:space="preserve"> Sicherheit</w:t>
      </w:r>
      <w:r>
        <w:rPr>
          <w:rFonts w:ascii="Helvetica" w:hAnsi="Helvetica"/>
          <w:sz w:val="20"/>
          <w:szCs w:val="20"/>
        </w:rPr>
        <w:t xml:space="preserve">“, erklärt Köllner. </w:t>
      </w:r>
    </w:p>
    <w:p w14:paraId="69D07D80" w14:textId="77777777" w:rsidR="00B1384D" w:rsidRDefault="00B1384D" w:rsidP="00F9550A">
      <w:pPr>
        <w:spacing w:line="360" w:lineRule="auto"/>
        <w:rPr>
          <w:rFonts w:ascii="Helvetica" w:hAnsi="Helvetica"/>
          <w:sz w:val="20"/>
          <w:szCs w:val="20"/>
        </w:rPr>
      </w:pPr>
    </w:p>
    <w:p w14:paraId="42046719" w14:textId="2D712FB7" w:rsidR="00F9550A" w:rsidRPr="002A1E41" w:rsidRDefault="002A1E41" w:rsidP="00F9550A">
      <w:pPr>
        <w:spacing w:line="360" w:lineRule="auto"/>
        <w:rPr>
          <w:rFonts w:ascii="Helvetica" w:hAnsi="Helvetica"/>
          <w:b/>
          <w:bCs/>
          <w:sz w:val="20"/>
          <w:szCs w:val="20"/>
        </w:rPr>
      </w:pPr>
      <w:proofErr w:type="spellStart"/>
      <w:r w:rsidRPr="002A1E41">
        <w:rPr>
          <w:rFonts w:ascii="Helvetica" w:hAnsi="Helvetica"/>
          <w:b/>
          <w:bCs/>
          <w:sz w:val="20"/>
          <w:szCs w:val="20"/>
        </w:rPr>
        <w:t>Fußpedal</w:t>
      </w:r>
      <w:proofErr w:type="spellEnd"/>
      <w:r w:rsidRPr="002A1E41">
        <w:rPr>
          <w:rFonts w:ascii="Helvetica" w:hAnsi="Helvetica"/>
          <w:b/>
          <w:bCs/>
          <w:sz w:val="20"/>
          <w:szCs w:val="20"/>
        </w:rPr>
        <w:t xml:space="preserve"> erleichtert die Arbeit</w:t>
      </w:r>
    </w:p>
    <w:p w14:paraId="4B24A3C2" w14:textId="08EBB63F" w:rsidR="00B1384D" w:rsidRDefault="00530870" w:rsidP="00B1384D">
      <w:pPr>
        <w:spacing w:line="360" w:lineRule="auto"/>
        <w:rPr>
          <w:rFonts w:ascii="Helvetica" w:hAnsi="Helvetica"/>
          <w:sz w:val="20"/>
          <w:szCs w:val="20"/>
        </w:rPr>
      </w:pPr>
      <w:r w:rsidRPr="00530870">
        <w:rPr>
          <w:rFonts w:ascii="Helvetica" w:hAnsi="Helvetica"/>
          <w:sz w:val="20"/>
          <w:szCs w:val="20"/>
        </w:rPr>
        <w:t xml:space="preserve">Beim Blick auf </w:t>
      </w:r>
      <w:r w:rsidR="00BE0E21">
        <w:rPr>
          <w:rFonts w:ascii="Helvetica" w:hAnsi="Helvetica"/>
          <w:sz w:val="20"/>
          <w:szCs w:val="20"/>
        </w:rPr>
        <w:t xml:space="preserve">den </w:t>
      </w:r>
      <w:r w:rsidRPr="00530870">
        <w:rPr>
          <w:rFonts w:ascii="Helvetica" w:hAnsi="Helvetica"/>
          <w:sz w:val="20"/>
          <w:szCs w:val="20"/>
        </w:rPr>
        <w:t>hohen Bedienkomfort</w:t>
      </w:r>
      <w:r>
        <w:rPr>
          <w:rFonts w:ascii="Helvetica" w:hAnsi="Helvetica"/>
          <w:sz w:val="20"/>
          <w:szCs w:val="20"/>
        </w:rPr>
        <w:t xml:space="preserve"> von Roll-Smart </w:t>
      </w:r>
      <w:r w:rsidRPr="00530870">
        <w:rPr>
          <w:rFonts w:ascii="Helvetica" w:hAnsi="Helvetica"/>
          <w:sz w:val="20"/>
          <w:szCs w:val="20"/>
        </w:rPr>
        <w:t>überzeugt</w:t>
      </w:r>
      <w:r>
        <w:rPr>
          <w:rFonts w:ascii="Helvetica" w:hAnsi="Helvetica"/>
          <w:sz w:val="20"/>
          <w:szCs w:val="20"/>
        </w:rPr>
        <w:t xml:space="preserve"> vor allem</w:t>
      </w:r>
      <w:r w:rsidR="00BE0E21">
        <w:rPr>
          <w:rFonts w:ascii="Helvetica" w:hAnsi="Helvetica"/>
          <w:sz w:val="20"/>
          <w:szCs w:val="20"/>
        </w:rPr>
        <w:t xml:space="preserve"> das</w:t>
      </w:r>
      <w:r>
        <w:rPr>
          <w:rFonts w:ascii="Helvetica" w:hAnsi="Helvetica"/>
          <w:sz w:val="20"/>
          <w:szCs w:val="20"/>
        </w:rPr>
        <w:t xml:space="preserve"> ergonomische </w:t>
      </w:r>
      <w:proofErr w:type="spellStart"/>
      <w:r>
        <w:rPr>
          <w:rFonts w:ascii="Helvetica" w:hAnsi="Helvetica"/>
          <w:sz w:val="20"/>
          <w:szCs w:val="20"/>
        </w:rPr>
        <w:t>Fußpedal</w:t>
      </w:r>
      <w:proofErr w:type="spellEnd"/>
      <w:r>
        <w:rPr>
          <w:rFonts w:ascii="Helvetica" w:hAnsi="Helvetica"/>
          <w:sz w:val="20"/>
          <w:szCs w:val="20"/>
        </w:rPr>
        <w:t xml:space="preserve">. </w:t>
      </w:r>
      <w:r w:rsidR="00B1384D">
        <w:rPr>
          <w:rFonts w:ascii="Helvetica" w:hAnsi="Helvetica"/>
          <w:sz w:val="20"/>
          <w:szCs w:val="20"/>
        </w:rPr>
        <w:t xml:space="preserve">Der Vorteil: Die </w:t>
      </w:r>
      <w:r>
        <w:rPr>
          <w:rFonts w:ascii="Helvetica" w:hAnsi="Helvetica"/>
          <w:sz w:val="20"/>
          <w:szCs w:val="20"/>
        </w:rPr>
        <w:t>Lagermitarbeitenden</w:t>
      </w:r>
      <w:r w:rsidR="00B1384D">
        <w:rPr>
          <w:rFonts w:ascii="Helvetica" w:hAnsi="Helvetica"/>
          <w:sz w:val="20"/>
          <w:szCs w:val="20"/>
        </w:rPr>
        <w:t xml:space="preserve"> müssen sich zum einen nicht bücken, um die Bremsen zu lösen </w:t>
      </w:r>
      <w:r w:rsidR="00BE0E21">
        <w:rPr>
          <w:rFonts w:ascii="Helvetica" w:hAnsi="Helvetica"/>
          <w:sz w:val="20"/>
          <w:szCs w:val="20"/>
        </w:rPr>
        <w:t xml:space="preserve">und </w:t>
      </w:r>
      <w:r w:rsidR="00B1384D">
        <w:rPr>
          <w:rFonts w:ascii="Helvetica" w:hAnsi="Helvetica"/>
          <w:sz w:val="20"/>
          <w:szCs w:val="20"/>
        </w:rPr>
        <w:t xml:space="preserve">zu anderen die Seitengitter bei sehr schweren Containern nicht mehr so weit wie möglich unten anfassen, um </w:t>
      </w:r>
      <w:r w:rsidR="00BE0E21">
        <w:rPr>
          <w:rFonts w:ascii="Helvetica" w:hAnsi="Helvetica"/>
          <w:sz w:val="20"/>
          <w:szCs w:val="20"/>
        </w:rPr>
        <w:t>sie</w:t>
      </w:r>
      <w:r w:rsidR="00B1384D">
        <w:rPr>
          <w:rFonts w:ascii="Helvetica" w:hAnsi="Helvetica"/>
          <w:sz w:val="20"/>
          <w:szCs w:val="20"/>
        </w:rPr>
        <w:t xml:space="preserve"> leich</w:t>
      </w:r>
      <w:r w:rsidR="00084ECD">
        <w:rPr>
          <w:rFonts w:ascii="Helvetica" w:hAnsi="Helvetica"/>
          <w:sz w:val="20"/>
          <w:szCs w:val="20"/>
        </w:rPr>
        <w:t>ter</w:t>
      </w:r>
      <w:r w:rsidR="00B1384D">
        <w:rPr>
          <w:rFonts w:ascii="Helvetica" w:hAnsi="Helvetica"/>
          <w:sz w:val="20"/>
          <w:szCs w:val="20"/>
        </w:rPr>
        <w:t xml:space="preserve"> zu bewegen. Roll-Smart ist zudem so konzipiert, dass </w:t>
      </w:r>
      <w:r w:rsidR="00BE0E21">
        <w:rPr>
          <w:rFonts w:ascii="Helvetica" w:hAnsi="Helvetica"/>
          <w:sz w:val="20"/>
          <w:szCs w:val="20"/>
        </w:rPr>
        <w:t>das Personal</w:t>
      </w:r>
      <w:r w:rsidR="00B1384D">
        <w:rPr>
          <w:rFonts w:ascii="Helvetica" w:hAnsi="Helvetica"/>
          <w:sz w:val="20"/>
          <w:szCs w:val="20"/>
        </w:rPr>
        <w:t xml:space="preserve"> mit einem Hubwagen oder Schnellläufer darunter fahren und den Rollcontainer bewegen können. Das schont die Gesundheit der Mitarbeitenden</w:t>
      </w:r>
      <w:r w:rsidR="00BE0E21">
        <w:rPr>
          <w:rFonts w:ascii="Helvetica" w:hAnsi="Helvetica"/>
          <w:sz w:val="20"/>
          <w:szCs w:val="20"/>
        </w:rPr>
        <w:t xml:space="preserve"> und</w:t>
      </w:r>
      <w:r w:rsidR="00B1384D">
        <w:rPr>
          <w:rFonts w:ascii="Helvetica" w:hAnsi="Helvetica"/>
          <w:sz w:val="20"/>
          <w:szCs w:val="20"/>
        </w:rPr>
        <w:t xml:space="preserve"> das Materi</w:t>
      </w:r>
      <w:r w:rsidR="00BE0E21">
        <w:rPr>
          <w:rFonts w:ascii="Helvetica" w:hAnsi="Helvetica"/>
          <w:sz w:val="20"/>
          <w:szCs w:val="20"/>
        </w:rPr>
        <w:t>al</w:t>
      </w:r>
      <w:r w:rsidR="00B1384D">
        <w:rPr>
          <w:rFonts w:ascii="Helvetica" w:hAnsi="Helvetica"/>
          <w:sz w:val="20"/>
          <w:szCs w:val="20"/>
        </w:rPr>
        <w:t xml:space="preserve">, </w:t>
      </w:r>
      <w:r w:rsidR="00BE0E21">
        <w:rPr>
          <w:rFonts w:ascii="Helvetica" w:hAnsi="Helvetica"/>
          <w:sz w:val="20"/>
          <w:szCs w:val="20"/>
        </w:rPr>
        <w:t>da</w:t>
      </w:r>
      <w:r w:rsidR="00B1384D">
        <w:rPr>
          <w:rFonts w:ascii="Helvetica" w:hAnsi="Helvetica"/>
          <w:sz w:val="20"/>
          <w:szCs w:val="20"/>
        </w:rPr>
        <w:t xml:space="preserve"> die Seitengitter nicht mehr verbogen und die Rollen nicht mehr entgegen ihrer Laufrichtung bewegt werden.  </w:t>
      </w:r>
    </w:p>
    <w:p w14:paraId="7ECF9364" w14:textId="06D2FE2B" w:rsidR="00530870" w:rsidRDefault="00530870" w:rsidP="00F9550A">
      <w:pPr>
        <w:spacing w:line="360" w:lineRule="auto"/>
        <w:rPr>
          <w:rFonts w:ascii="Helvetica" w:hAnsi="Helvetica"/>
          <w:sz w:val="20"/>
          <w:szCs w:val="20"/>
        </w:rPr>
      </w:pPr>
    </w:p>
    <w:p w14:paraId="1469A9E3" w14:textId="6357C575" w:rsidR="00256E62" w:rsidRPr="00193318" w:rsidRDefault="00193318" w:rsidP="00AC11FB">
      <w:pPr>
        <w:spacing w:line="360" w:lineRule="auto"/>
        <w:rPr>
          <w:rFonts w:ascii="Helvetica" w:hAnsi="Helvetica"/>
          <w:b/>
          <w:bCs/>
          <w:sz w:val="20"/>
          <w:szCs w:val="20"/>
        </w:rPr>
      </w:pPr>
      <w:r w:rsidRPr="00193318">
        <w:rPr>
          <w:rFonts w:ascii="Helvetica" w:hAnsi="Helvetica"/>
          <w:b/>
          <w:bCs/>
          <w:sz w:val="20"/>
          <w:szCs w:val="20"/>
        </w:rPr>
        <w:t>Roll-Smart ist in Verbindung mit Roll-Safe eine perfekte Kombination</w:t>
      </w:r>
    </w:p>
    <w:p w14:paraId="09C55A57" w14:textId="4C9BEB78" w:rsidR="00AC11FB" w:rsidRDefault="00256E62" w:rsidP="00DA3D23">
      <w:pPr>
        <w:spacing w:line="360" w:lineRule="auto"/>
        <w:rPr>
          <w:rFonts w:ascii="Helvetica" w:hAnsi="Helvetica"/>
          <w:sz w:val="20"/>
          <w:szCs w:val="20"/>
        </w:rPr>
      </w:pPr>
      <w:r>
        <w:rPr>
          <w:rFonts w:ascii="Helvetica" w:hAnsi="Helvetica"/>
          <w:sz w:val="20"/>
          <w:szCs w:val="20"/>
        </w:rPr>
        <w:t xml:space="preserve">Roll-Smart </w:t>
      </w:r>
      <w:r w:rsidR="00BE0E21">
        <w:rPr>
          <w:rFonts w:ascii="Helvetica" w:hAnsi="Helvetica"/>
          <w:sz w:val="20"/>
          <w:szCs w:val="20"/>
        </w:rPr>
        <w:t>befindet sich</w:t>
      </w:r>
      <w:r>
        <w:rPr>
          <w:rFonts w:ascii="Helvetica" w:hAnsi="Helvetica"/>
          <w:sz w:val="20"/>
          <w:szCs w:val="20"/>
        </w:rPr>
        <w:t xml:space="preserve"> derzeit</w:t>
      </w:r>
      <w:r w:rsidR="00BE0E21">
        <w:rPr>
          <w:rFonts w:ascii="Helvetica" w:hAnsi="Helvetica"/>
          <w:sz w:val="20"/>
          <w:szCs w:val="20"/>
        </w:rPr>
        <w:t xml:space="preserve"> in der Pilotphase</w:t>
      </w:r>
      <w:r>
        <w:rPr>
          <w:rFonts w:ascii="Helvetica" w:hAnsi="Helvetica"/>
          <w:sz w:val="20"/>
          <w:szCs w:val="20"/>
        </w:rPr>
        <w:t xml:space="preserve"> bei Kunden in Österreich, in Paris und Bukarest. </w:t>
      </w:r>
      <w:r w:rsidR="00BE0E21">
        <w:rPr>
          <w:rFonts w:ascii="Helvetica" w:hAnsi="Helvetica"/>
          <w:sz w:val="20"/>
          <w:szCs w:val="20"/>
        </w:rPr>
        <w:t>Da es</w:t>
      </w:r>
      <w:r>
        <w:rPr>
          <w:rFonts w:ascii="Helvetica" w:hAnsi="Helvetica"/>
          <w:sz w:val="20"/>
          <w:szCs w:val="20"/>
        </w:rPr>
        <w:t xml:space="preserve"> modular aufgebaut</w:t>
      </w:r>
      <w:r w:rsidR="00BE0E21">
        <w:rPr>
          <w:rFonts w:ascii="Helvetica" w:hAnsi="Helvetica"/>
          <w:sz w:val="20"/>
          <w:szCs w:val="20"/>
        </w:rPr>
        <w:t xml:space="preserve"> ist</w:t>
      </w:r>
      <w:r>
        <w:rPr>
          <w:rFonts w:ascii="Helvetica" w:hAnsi="Helvetica"/>
          <w:sz w:val="20"/>
          <w:szCs w:val="20"/>
        </w:rPr>
        <w:t xml:space="preserve">, </w:t>
      </w:r>
      <w:r w:rsidR="00BE0E21">
        <w:rPr>
          <w:rFonts w:ascii="Helvetica" w:hAnsi="Helvetica"/>
          <w:sz w:val="20"/>
          <w:szCs w:val="20"/>
        </w:rPr>
        <w:t>lassen sich bereits</w:t>
      </w:r>
      <w:r w:rsidR="008F6E51">
        <w:rPr>
          <w:rFonts w:ascii="Helvetica" w:hAnsi="Helvetica"/>
          <w:sz w:val="20"/>
          <w:szCs w:val="20"/>
        </w:rPr>
        <w:t xml:space="preserve"> im Einsatz befin</w:t>
      </w:r>
      <w:r w:rsidR="00BE0E21">
        <w:rPr>
          <w:rFonts w:ascii="Helvetica" w:hAnsi="Helvetica"/>
          <w:sz w:val="20"/>
          <w:szCs w:val="20"/>
        </w:rPr>
        <w:t>dliche</w:t>
      </w:r>
      <w:r w:rsidR="00AC11FB">
        <w:rPr>
          <w:rFonts w:ascii="Helvetica" w:hAnsi="Helvetica"/>
          <w:sz w:val="20"/>
          <w:szCs w:val="20"/>
        </w:rPr>
        <w:t xml:space="preserve"> </w:t>
      </w:r>
      <w:r w:rsidR="008F6E51">
        <w:rPr>
          <w:rFonts w:ascii="Helvetica" w:hAnsi="Helvetica"/>
          <w:sz w:val="20"/>
          <w:szCs w:val="20"/>
        </w:rPr>
        <w:t xml:space="preserve">Rollcontainer problemlos mit </w:t>
      </w:r>
      <w:r w:rsidR="00AC11FB">
        <w:rPr>
          <w:rFonts w:ascii="Helvetica" w:hAnsi="Helvetica"/>
          <w:sz w:val="20"/>
          <w:szCs w:val="20"/>
        </w:rPr>
        <w:t xml:space="preserve">Roll-Smart </w:t>
      </w:r>
      <w:r w:rsidR="008F6E51">
        <w:rPr>
          <w:rFonts w:ascii="Helvetica" w:hAnsi="Helvetica"/>
          <w:sz w:val="20"/>
          <w:szCs w:val="20"/>
        </w:rPr>
        <w:t>nachrüsten</w:t>
      </w:r>
      <w:r>
        <w:rPr>
          <w:rFonts w:ascii="Helvetica" w:hAnsi="Helvetica"/>
          <w:sz w:val="20"/>
          <w:szCs w:val="20"/>
        </w:rPr>
        <w:t>. Ebenso ist</w:t>
      </w:r>
      <w:r w:rsidR="008F6E51">
        <w:rPr>
          <w:rFonts w:ascii="Helvetica" w:hAnsi="Helvetica"/>
          <w:sz w:val="20"/>
          <w:szCs w:val="20"/>
        </w:rPr>
        <w:t xml:space="preserve"> das System </w:t>
      </w:r>
      <w:r>
        <w:rPr>
          <w:rFonts w:ascii="Helvetica" w:hAnsi="Helvetica"/>
          <w:sz w:val="20"/>
          <w:szCs w:val="20"/>
        </w:rPr>
        <w:t xml:space="preserve">mit </w:t>
      </w:r>
      <w:r w:rsidR="008F6E51">
        <w:rPr>
          <w:rFonts w:ascii="Helvetica" w:hAnsi="Helvetica"/>
          <w:sz w:val="20"/>
          <w:szCs w:val="20"/>
        </w:rPr>
        <w:t>fertig montiert</w:t>
      </w:r>
      <w:r w:rsidR="00BE0E21">
        <w:rPr>
          <w:rFonts w:ascii="Helvetica" w:hAnsi="Helvetica"/>
          <w:sz w:val="20"/>
          <w:szCs w:val="20"/>
        </w:rPr>
        <w:t>er Bodenplatte</w:t>
      </w:r>
      <w:r w:rsidR="008F6E51">
        <w:rPr>
          <w:rFonts w:ascii="Helvetica" w:hAnsi="Helvetica"/>
          <w:sz w:val="20"/>
          <w:szCs w:val="20"/>
        </w:rPr>
        <w:t xml:space="preserve"> lieferbar. </w:t>
      </w:r>
      <w:r>
        <w:rPr>
          <w:rFonts w:ascii="Helvetica" w:hAnsi="Helvetica"/>
          <w:sz w:val="20"/>
          <w:szCs w:val="20"/>
        </w:rPr>
        <w:t xml:space="preserve">In Kombination mit der </w:t>
      </w:r>
      <w:r w:rsidR="008F6E51">
        <w:rPr>
          <w:rFonts w:ascii="Helvetica" w:hAnsi="Helvetica"/>
          <w:sz w:val="20"/>
          <w:szCs w:val="20"/>
        </w:rPr>
        <w:t xml:space="preserve">umweltschonenden Ladungssicherung Roll-Safe, die das Umwickeln der Rollbehälter mit </w:t>
      </w:r>
      <w:proofErr w:type="spellStart"/>
      <w:r w:rsidR="008F6E51">
        <w:rPr>
          <w:rFonts w:ascii="Helvetica" w:hAnsi="Helvetica"/>
          <w:sz w:val="20"/>
          <w:szCs w:val="20"/>
        </w:rPr>
        <w:t>Stretchfolie</w:t>
      </w:r>
      <w:proofErr w:type="spellEnd"/>
      <w:r w:rsidR="008F6E51">
        <w:rPr>
          <w:rFonts w:ascii="Helvetica" w:hAnsi="Helvetica"/>
          <w:sz w:val="20"/>
          <w:szCs w:val="20"/>
        </w:rPr>
        <w:t xml:space="preserve"> überflüssig macht, </w:t>
      </w:r>
      <w:r>
        <w:rPr>
          <w:rFonts w:ascii="Helvetica" w:hAnsi="Helvetica"/>
          <w:sz w:val="20"/>
          <w:szCs w:val="20"/>
        </w:rPr>
        <w:t>kann</w:t>
      </w:r>
      <w:r w:rsidR="00BE0E21">
        <w:rPr>
          <w:rFonts w:ascii="Helvetica" w:hAnsi="Helvetica"/>
          <w:sz w:val="20"/>
          <w:szCs w:val="20"/>
        </w:rPr>
        <w:t xml:space="preserve"> Roll-Smart</w:t>
      </w:r>
      <w:r>
        <w:rPr>
          <w:rFonts w:ascii="Helvetica" w:hAnsi="Helvetica"/>
          <w:sz w:val="20"/>
          <w:szCs w:val="20"/>
        </w:rPr>
        <w:t xml:space="preserve"> auch als komplett fertiger Container </w:t>
      </w:r>
      <w:r w:rsidR="003C6F7A">
        <w:rPr>
          <w:rFonts w:ascii="Helvetica" w:hAnsi="Helvetica"/>
          <w:sz w:val="20"/>
          <w:szCs w:val="20"/>
        </w:rPr>
        <w:t>erworben werden. Die Lagersicherung schützt</w:t>
      </w:r>
      <w:r w:rsidR="00BE0E21">
        <w:rPr>
          <w:rFonts w:ascii="Helvetica" w:hAnsi="Helvetica"/>
          <w:sz w:val="20"/>
          <w:szCs w:val="20"/>
        </w:rPr>
        <w:t xml:space="preserve"> dabei sowohl </w:t>
      </w:r>
      <w:r w:rsidR="003C6F7A">
        <w:rPr>
          <w:rFonts w:ascii="Helvetica" w:hAnsi="Helvetica"/>
          <w:sz w:val="20"/>
          <w:szCs w:val="20"/>
        </w:rPr>
        <w:t xml:space="preserve">die </w:t>
      </w:r>
      <w:r w:rsidR="00B03289">
        <w:rPr>
          <w:rFonts w:ascii="Helvetica" w:hAnsi="Helvetica"/>
          <w:sz w:val="20"/>
          <w:szCs w:val="20"/>
        </w:rPr>
        <w:t>Ware</w:t>
      </w:r>
      <w:r w:rsidR="00BE0E21">
        <w:rPr>
          <w:rFonts w:ascii="Helvetica" w:hAnsi="Helvetica"/>
          <w:sz w:val="20"/>
          <w:szCs w:val="20"/>
        </w:rPr>
        <w:t xml:space="preserve"> als auch </w:t>
      </w:r>
      <w:r w:rsidR="003C6F7A">
        <w:rPr>
          <w:rFonts w:ascii="Helvetica" w:hAnsi="Helvetica"/>
          <w:sz w:val="20"/>
          <w:szCs w:val="20"/>
        </w:rPr>
        <w:t xml:space="preserve">den Container </w:t>
      </w:r>
      <w:r w:rsidR="003C6F7A" w:rsidRPr="00CD0B24">
        <w:rPr>
          <w:rFonts w:ascii="Helvetica" w:hAnsi="Helvetica"/>
          <w:sz w:val="20"/>
          <w:szCs w:val="20"/>
        </w:rPr>
        <w:t>zuverlässig vor Beschädigungen durch unsachgemäßen Umgang und sorgt für eine sichere und nachhaltige Aufbewahrung</w:t>
      </w:r>
      <w:r w:rsidR="003C6F7A">
        <w:rPr>
          <w:rFonts w:ascii="Helvetica" w:hAnsi="Helvetica"/>
          <w:sz w:val="20"/>
          <w:szCs w:val="20"/>
        </w:rPr>
        <w:t xml:space="preserve">. </w:t>
      </w:r>
    </w:p>
    <w:p w14:paraId="4CF9B1FD" w14:textId="77777777" w:rsidR="00AC11FB" w:rsidRDefault="00AC11FB" w:rsidP="00DA3D23">
      <w:pPr>
        <w:spacing w:line="360" w:lineRule="auto"/>
        <w:rPr>
          <w:rFonts w:ascii="Helvetica" w:hAnsi="Helvetica"/>
          <w:sz w:val="20"/>
          <w:szCs w:val="20"/>
        </w:rPr>
      </w:pPr>
    </w:p>
    <w:p w14:paraId="2A4FE9A1" w14:textId="553F6F20" w:rsidR="00DA3D23" w:rsidRDefault="00DA3D23" w:rsidP="008F6E51">
      <w:pPr>
        <w:spacing w:line="360" w:lineRule="auto"/>
        <w:rPr>
          <w:rFonts w:ascii="Helvetica" w:hAnsi="Helvetica"/>
          <w:b/>
          <w:bCs/>
          <w:sz w:val="20"/>
          <w:szCs w:val="20"/>
        </w:rPr>
      </w:pPr>
      <w:r w:rsidRPr="00F27AFE">
        <w:rPr>
          <w:rFonts w:ascii="Helvetica" w:hAnsi="Helvetica"/>
          <w:sz w:val="20"/>
          <w:szCs w:val="20"/>
        </w:rPr>
        <w:lastRenderedPageBreak/>
        <w:t xml:space="preserve"> </w:t>
      </w:r>
    </w:p>
    <w:p w14:paraId="009899E9" w14:textId="77777777" w:rsidR="00DA3D23" w:rsidRDefault="00DA3D23" w:rsidP="00DA3D23">
      <w:pPr>
        <w:spacing w:line="360" w:lineRule="auto"/>
        <w:rPr>
          <w:rFonts w:ascii="Helvetica" w:hAnsi="Helvetica"/>
          <w:b/>
          <w:bCs/>
          <w:sz w:val="20"/>
          <w:szCs w:val="20"/>
        </w:rPr>
      </w:pPr>
    </w:p>
    <w:p w14:paraId="05CAECA1" w14:textId="3A1246EC" w:rsidR="00F96E18" w:rsidRPr="00332C0A" w:rsidRDefault="009965AB" w:rsidP="00332C0A">
      <w:pPr>
        <w:spacing w:line="360" w:lineRule="auto"/>
        <w:rPr>
          <w:rFonts w:ascii="Helvetica" w:hAnsi="Helvetica"/>
          <w:sz w:val="20"/>
          <w:szCs w:val="20"/>
        </w:rPr>
      </w:pPr>
      <w:r w:rsidRPr="009965AB">
        <w:rPr>
          <w:rFonts w:ascii="Helvetica" w:hAnsi="Helvetica"/>
          <w:b/>
          <w:bCs/>
          <w:sz w:val="20"/>
          <w:szCs w:val="20"/>
        </w:rPr>
        <w:t>Bild</w:t>
      </w:r>
      <w:r w:rsidR="00F96E18">
        <w:rPr>
          <w:rFonts w:ascii="Helvetica" w:hAnsi="Helvetica"/>
          <w:b/>
          <w:bCs/>
          <w:sz w:val="20"/>
          <w:szCs w:val="20"/>
        </w:rPr>
        <w:t>anforderung:</w:t>
      </w:r>
      <w:r w:rsidR="00332C0A">
        <w:rPr>
          <w:rFonts w:ascii="Helvetica" w:hAnsi="Helvetica"/>
          <w:b/>
          <w:bCs/>
          <w:sz w:val="20"/>
          <w:szCs w:val="20"/>
        </w:rPr>
        <w:br/>
      </w:r>
      <w:r w:rsidR="00F96E18" w:rsidRPr="00F96E18">
        <w:rPr>
          <w:rFonts w:ascii="Helvetica" w:hAnsi="Helvetica"/>
          <w:sz w:val="20"/>
          <w:szCs w:val="20"/>
        </w:rPr>
        <w:t xml:space="preserve">Bildmaterial finden Sie in unserem Medienportal </w:t>
      </w:r>
      <w:hyperlink r:id="rId8" w:history="1">
        <w:r w:rsidR="00F96E18" w:rsidRPr="00F96E18">
          <w:rPr>
            <w:rStyle w:val="Hyperlink"/>
            <w:rFonts w:ascii="Helvetica" w:hAnsi="Helvetica"/>
            <w:sz w:val="20"/>
            <w:szCs w:val="20"/>
          </w:rPr>
          <w:t>https://press-n-relations.amid-pr.com</w:t>
        </w:r>
      </w:hyperlink>
      <w:r w:rsidR="00F96E18" w:rsidRPr="00F96E18">
        <w:rPr>
          <w:rFonts w:ascii="Helvetica" w:hAnsi="Helvetica"/>
          <w:sz w:val="20"/>
          <w:szCs w:val="20"/>
        </w:rPr>
        <w:t xml:space="preserve"> (Suchbegriff „</w:t>
      </w:r>
      <w:hyperlink r:id="rId9" w:history="1">
        <w:r w:rsidR="00F96E18" w:rsidRPr="001E3BEE">
          <w:rPr>
            <w:rStyle w:val="Hyperlink"/>
            <w:rFonts w:ascii="Helvetica" w:hAnsi="Helvetica"/>
            <w:sz w:val="20"/>
            <w:szCs w:val="20"/>
          </w:rPr>
          <w:t>Roll-S</w:t>
        </w:r>
        <w:r w:rsidR="003C6F7A" w:rsidRPr="001E3BEE">
          <w:rPr>
            <w:rStyle w:val="Hyperlink"/>
            <w:rFonts w:ascii="Helvetica" w:hAnsi="Helvetica"/>
            <w:sz w:val="20"/>
            <w:szCs w:val="20"/>
          </w:rPr>
          <w:t>mart</w:t>
        </w:r>
      </w:hyperlink>
      <w:r w:rsidR="00F96E18" w:rsidRPr="00F96E18">
        <w:rPr>
          <w:rFonts w:ascii="Helvetica" w:hAnsi="Helvetica"/>
          <w:sz w:val="20"/>
          <w:szCs w:val="20"/>
        </w:rPr>
        <w:t>“). </w:t>
      </w:r>
    </w:p>
    <w:tbl>
      <w:tblPr>
        <w:tblpPr w:leftFromText="141" w:rightFromText="141" w:vertAnchor="text" w:horzAnchor="margin" w:tblpY="770"/>
        <w:tblW w:w="9826" w:type="dxa"/>
        <w:tblLook w:val="0000" w:firstRow="0" w:lastRow="0" w:firstColumn="0" w:lastColumn="0" w:noHBand="0" w:noVBand="0"/>
      </w:tblPr>
      <w:tblGrid>
        <w:gridCol w:w="4895"/>
        <w:gridCol w:w="4931"/>
      </w:tblGrid>
      <w:tr w:rsidR="001B7519" w:rsidRPr="00AB719A" w14:paraId="154295E0" w14:textId="77777777" w:rsidTr="001B7519">
        <w:trPr>
          <w:trHeight w:val="3089"/>
        </w:trPr>
        <w:tc>
          <w:tcPr>
            <w:tcW w:w="4895" w:type="dxa"/>
          </w:tcPr>
          <w:p w14:paraId="328D6F1D" w14:textId="77777777" w:rsidR="001B7519" w:rsidRPr="00AB719A" w:rsidRDefault="001B7519" w:rsidP="001B7519">
            <w:pPr>
              <w:rPr>
                <w:rFonts w:ascii="Helvetica" w:hAnsi="Helvetica"/>
                <w:b/>
                <w:sz w:val="18"/>
              </w:rPr>
            </w:pPr>
            <w:r w:rsidRPr="00AB719A">
              <w:rPr>
                <w:rFonts w:ascii="Helvetica" w:hAnsi="Helvetica"/>
                <w:b/>
                <w:sz w:val="18"/>
              </w:rPr>
              <w:t>Weitere Informationen:</w:t>
            </w:r>
          </w:p>
          <w:p w14:paraId="76EC8200" w14:textId="77777777" w:rsidR="001B7519" w:rsidRDefault="001B7519" w:rsidP="001B7519">
            <w:pPr>
              <w:rPr>
                <w:rFonts w:ascii="Helvetica" w:hAnsi="Helvetica"/>
                <w:b/>
                <w:sz w:val="18"/>
              </w:rPr>
            </w:pPr>
          </w:p>
          <w:p w14:paraId="6A442B5D" w14:textId="77777777" w:rsidR="001B7519" w:rsidRPr="00AB719A" w:rsidRDefault="001B7519" w:rsidP="001B7519">
            <w:pPr>
              <w:rPr>
                <w:rFonts w:ascii="Helvetica" w:hAnsi="Helvetica"/>
                <w:b/>
                <w:sz w:val="18"/>
              </w:rPr>
            </w:pPr>
            <w:r>
              <w:rPr>
                <w:rFonts w:ascii="Helvetica" w:hAnsi="Helvetica"/>
                <w:b/>
                <w:sz w:val="18"/>
              </w:rPr>
              <w:t xml:space="preserve">RS-Systems </w:t>
            </w:r>
            <w:r w:rsidRPr="00AB719A">
              <w:rPr>
                <w:rFonts w:ascii="Helvetica" w:hAnsi="Helvetica"/>
                <w:b/>
                <w:sz w:val="18"/>
              </w:rPr>
              <w:t>GmbH</w:t>
            </w:r>
          </w:p>
          <w:p w14:paraId="5440883E" w14:textId="77777777" w:rsidR="001B7519" w:rsidRPr="00AB719A" w:rsidRDefault="001B7519" w:rsidP="001B7519">
            <w:pPr>
              <w:rPr>
                <w:rFonts w:ascii="Helvetica" w:hAnsi="Helvetica"/>
                <w:b/>
                <w:sz w:val="18"/>
              </w:rPr>
            </w:pPr>
            <w:r>
              <w:rPr>
                <w:rFonts w:ascii="Helvetica" w:hAnsi="Helvetica"/>
                <w:b/>
                <w:sz w:val="18"/>
              </w:rPr>
              <w:t>Martin Köllner</w:t>
            </w:r>
            <w:r w:rsidRPr="00AB719A">
              <w:rPr>
                <w:rFonts w:ascii="Helvetica" w:hAnsi="Helvetica"/>
                <w:b/>
                <w:sz w:val="18"/>
              </w:rPr>
              <w:t xml:space="preserve">, </w:t>
            </w:r>
            <w:r>
              <w:rPr>
                <w:rFonts w:ascii="Helvetica" w:hAnsi="Helvetica"/>
                <w:b/>
                <w:sz w:val="18"/>
              </w:rPr>
              <w:br/>
              <w:t>Inhaber</w:t>
            </w:r>
          </w:p>
          <w:p w14:paraId="4AB79D39" w14:textId="7DC97E3A" w:rsidR="001B7519" w:rsidRPr="00DB26C2" w:rsidRDefault="00DF3456" w:rsidP="001B7519">
            <w:pPr>
              <w:rPr>
                <w:rFonts w:ascii="Helvetica" w:hAnsi="Helvetica"/>
                <w:sz w:val="18"/>
              </w:rPr>
            </w:pPr>
            <w:r>
              <w:rPr>
                <w:rFonts w:ascii="Helvetica" w:hAnsi="Helvetica"/>
                <w:sz w:val="18"/>
              </w:rPr>
              <w:t>Alte Bundesstraße 39</w:t>
            </w:r>
            <w:r w:rsidR="001B7519" w:rsidRPr="00DB26C2">
              <w:rPr>
                <w:rFonts w:ascii="Helvetica" w:hAnsi="Helvetica"/>
                <w:sz w:val="18"/>
              </w:rPr>
              <w:t xml:space="preserve">  </w:t>
            </w:r>
          </w:p>
          <w:p w14:paraId="0117605D" w14:textId="31A39B56" w:rsidR="001B7519" w:rsidRPr="00DB26C2" w:rsidRDefault="00DF3456" w:rsidP="001B7519">
            <w:pPr>
              <w:rPr>
                <w:rFonts w:ascii="Helvetica" w:hAnsi="Helvetica"/>
                <w:sz w:val="18"/>
              </w:rPr>
            </w:pPr>
            <w:r>
              <w:rPr>
                <w:rFonts w:ascii="Helvetica" w:hAnsi="Helvetica"/>
                <w:sz w:val="18"/>
              </w:rPr>
              <w:t>A-5723</w:t>
            </w:r>
            <w:r w:rsidR="001B7519" w:rsidRPr="00DB26C2">
              <w:rPr>
                <w:rFonts w:ascii="Helvetica" w:hAnsi="Helvetica"/>
                <w:sz w:val="18"/>
              </w:rPr>
              <w:t xml:space="preserve"> </w:t>
            </w:r>
            <w:proofErr w:type="spellStart"/>
            <w:r>
              <w:rPr>
                <w:rFonts w:ascii="Helvetica" w:hAnsi="Helvetica"/>
                <w:sz w:val="18"/>
              </w:rPr>
              <w:t>Uttendorf</w:t>
            </w:r>
            <w:proofErr w:type="spellEnd"/>
          </w:p>
          <w:p w14:paraId="78D87C4A" w14:textId="0DF36636" w:rsidR="001B7519" w:rsidRPr="00DF3456" w:rsidRDefault="00DF3456" w:rsidP="001B7519">
            <w:pPr>
              <w:rPr>
                <w:rFonts w:ascii="Helvetica" w:hAnsi="Helvetica"/>
                <w:sz w:val="18"/>
                <w:szCs w:val="18"/>
              </w:rPr>
            </w:pPr>
            <w:r w:rsidRPr="00DF3456">
              <w:rPr>
                <w:rFonts w:ascii="Helvetica" w:hAnsi="Helvetica"/>
                <w:sz w:val="18"/>
                <w:szCs w:val="18"/>
              </w:rPr>
              <w:t>info@roll-safe.at</w:t>
            </w:r>
          </w:p>
          <w:p w14:paraId="24251F0B" w14:textId="3AAE286E" w:rsidR="001B7519" w:rsidRPr="00DF3456" w:rsidRDefault="001B7519" w:rsidP="001B7519">
            <w:pPr>
              <w:rPr>
                <w:rFonts w:ascii="Helvetica" w:hAnsi="Helvetica"/>
                <w:sz w:val="18"/>
                <w:szCs w:val="18"/>
              </w:rPr>
            </w:pPr>
            <w:hyperlink r:id="rId10" w:history="1">
              <w:r w:rsidR="00DF3456" w:rsidRPr="00DF3456">
                <w:rPr>
                  <w:rStyle w:val="Hyperlink"/>
                  <w:rFonts w:ascii="Helvetica" w:hAnsi="Helvetica"/>
                  <w:sz w:val="18"/>
                  <w:szCs w:val="18"/>
                </w:rPr>
                <w:t>www.roll-safe.at</w:t>
              </w:r>
            </w:hyperlink>
          </w:p>
          <w:p w14:paraId="3F24A71D" w14:textId="77777777" w:rsidR="001B7519" w:rsidRDefault="001B7519" w:rsidP="001B7519">
            <w:pPr>
              <w:rPr>
                <w:rFonts w:ascii="Helvetica" w:hAnsi="Helvetica"/>
                <w:sz w:val="18"/>
              </w:rPr>
            </w:pPr>
          </w:p>
          <w:p w14:paraId="7C2BCD43" w14:textId="77777777" w:rsidR="001B7519" w:rsidRDefault="001B7519" w:rsidP="001B7519">
            <w:pPr>
              <w:rPr>
                <w:rFonts w:ascii="Helvetica" w:hAnsi="Helvetica"/>
                <w:sz w:val="18"/>
              </w:rPr>
            </w:pPr>
          </w:p>
          <w:p w14:paraId="376E795A" w14:textId="77777777" w:rsidR="001B7519" w:rsidRDefault="001B7519" w:rsidP="001B7519">
            <w:pPr>
              <w:rPr>
                <w:rFonts w:ascii="Helvetica" w:hAnsi="Helvetica"/>
                <w:sz w:val="18"/>
              </w:rPr>
            </w:pPr>
          </w:p>
          <w:p w14:paraId="24324ED5" w14:textId="77777777" w:rsidR="001B7519" w:rsidRDefault="001B7519" w:rsidP="001B7519">
            <w:pPr>
              <w:rPr>
                <w:rFonts w:ascii="Helvetica" w:hAnsi="Helvetica"/>
                <w:sz w:val="18"/>
              </w:rPr>
            </w:pPr>
          </w:p>
          <w:p w14:paraId="390712C0" w14:textId="77777777" w:rsidR="001B7519" w:rsidRPr="00AB719A" w:rsidRDefault="001B7519" w:rsidP="001B7519">
            <w:pPr>
              <w:rPr>
                <w:rFonts w:ascii="Helvetica" w:hAnsi="Helvetica"/>
                <w:sz w:val="18"/>
              </w:rPr>
            </w:pPr>
            <w:r>
              <w:rPr>
                <w:rFonts w:ascii="Helvetica" w:hAnsi="Helvetica"/>
                <w:sz w:val="18"/>
              </w:rPr>
              <w:t xml:space="preserve"> </w:t>
            </w:r>
          </w:p>
        </w:tc>
        <w:tc>
          <w:tcPr>
            <w:tcW w:w="4931" w:type="dxa"/>
          </w:tcPr>
          <w:p w14:paraId="5F6733A1" w14:textId="77777777" w:rsidR="001B7519" w:rsidRPr="00AB719A" w:rsidRDefault="001B7519" w:rsidP="001B75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sz w:val="18"/>
                <w:szCs w:val="18"/>
              </w:rPr>
            </w:pPr>
            <w:r w:rsidRPr="00AB719A">
              <w:rPr>
                <w:rFonts w:ascii="Helvetica" w:hAnsi="Helvetica" w:cs="Helvetica"/>
                <w:b/>
                <w:bCs/>
                <w:sz w:val="18"/>
                <w:szCs w:val="18"/>
              </w:rPr>
              <w:t>Pressearbeit:</w:t>
            </w:r>
          </w:p>
          <w:p w14:paraId="15348633" w14:textId="77777777" w:rsidR="001B7519" w:rsidRDefault="001B7519" w:rsidP="001B75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sz w:val="18"/>
                <w:szCs w:val="18"/>
              </w:rPr>
            </w:pPr>
          </w:p>
          <w:p w14:paraId="1B0D1CC9" w14:textId="77777777" w:rsidR="001B7519" w:rsidRPr="00AB719A" w:rsidRDefault="001B7519" w:rsidP="001B75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sz w:val="18"/>
                <w:szCs w:val="18"/>
              </w:rPr>
            </w:pPr>
            <w:proofErr w:type="spellStart"/>
            <w:r w:rsidRPr="00AB719A">
              <w:rPr>
                <w:rFonts w:ascii="Helvetica" w:hAnsi="Helvetica" w:cs="Helvetica"/>
                <w:b/>
                <w:bCs/>
                <w:sz w:val="18"/>
                <w:szCs w:val="18"/>
              </w:rPr>
              <w:t>Press’n’Relations</w:t>
            </w:r>
            <w:proofErr w:type="spellEnd"/>
            <w:r w:rsidRPr="00AB719A">
              <w:rPr>
                <w:rFonts w:ascii="Helvetica" w:hAnsi="Helvetica" w:cs="Helvetica"/>
                <w:b/>
                <w:bCs/>
                <w:sz w:val="18"/>
                <w:szCs w:val="18"/>
              </w:rPr>
              <w:t xml:space="preserve"> GmbH </w:t>
            </w:r>
          </w:p>
          <w:p w14:paraId="58CD0CA6" w14:textId="10D38A0D" w:rsidR="001E3BEE" w:rsidRPr="001E3BEE" w:rsidRDefault="001B7519" w:rsidP="001E3B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sz w:val="18"/>
                <w:szCs w:val="18"/>
              </w:rPr>
            </w:pPr>
            <w:r>
              <w:rPr>
                <w:rFonts w:ascii="Helvetica" w:hAnsi="Helvetica" w:cs="Helvetica"/>
                <w:b/>
                <w:bCs/>
                <w:sz w:val="18"/>
                <w:szCs w:val="18"/>
              </w:rPr>
              <w:t>Nina von Imhoff</w:t>
            </w:r>
          </w:p>
          <w:p w14:paraId="4D6B29A0" w14:textId="77777777" w:rsidR="001E3BEE" w:rsidRPr="001E3BEE" w:rsidRDefault="001E3BEE" w:rsidP="001E3BEE">
            <w:pPr>
              <w:rPr>
                <w:rFonts w:ascii="Helvetica" w:hAnsi="Helvetica"/>
                <w:color w:val="000000"/>
                <w:sz w:val="18"/>
                <w:szCs w:val="18"/>
              </w:rPr>
            </w:pPr>
            <w:r w:rsidRPr="001E3BEE">
              <w:rPr>
                <w:rFonts w:ascii="Helvetica" w:hAnsi="Helvetica"/>
                <w:color w:val="000000"/>
                <w:sz w:val="18"/>
                <w:szCs w:val="18"/>
              </w:rPr>
              <w:t>c/o WeWork</w:t>
            </w:r>
            <w:r w:rsidRPr="001E3BEE">
              <w:rPr>
                <w:rFonts w:ascii="Helvetica" w:hAnsi="Helvetica"/>
                <w:color w:val="000000"/>
                <w:sz w:val="18"/>
                <w:szCs w:val="18"/>
              </w:rPr>
              <w:br/>
              <w:t>Stresemannstraße 123</w:t>
            </w:r>
            <w:r w:rsidRPr="001E3BEE">
              <w:rPr>
                <w:rFonts w:ascii="Helvetica" w:hAnsi="Helvetica"/>
                <w:color w:val="000000"/>
                <w:sz w:val="18"/>
                <w:szCs w:val="18"/>
              </w:rPr>
              <w:br/>
              <w:t>10963 Berlin</w:t>
            </w:r>
          </w:p>
          <w:p w14:paraId="2B005CB1" w14:textId="2FED06FD" w:rsidR="001B7519" w:rsidRPr="00AB719A" w:rsidRDefault="001B7519" w:rsidP="001B75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18"/>
                <w:szCs w:val="18"/>
              </w:rPr>
            </w:pPr>
            <w:r w:rsidRPr="00AB719A">
              <w:rPr>
                <w:rFonts w:ascii="Helvetica" w:hAnsi="Helvetica" w:cs="Helvetica"/>
                <w:sz w:val="18"/>
                <w:szCs w:val="18"/>
              </w:rPr>
              <w:t xml:space="preserve">Telefon: +49 </w:t>
            </w:r>
            <w:r w:rsidR="001E3BEE">
              <w:rPr>
                <w:rFonts w:ascii="Helvetica" w:hAnsi="Helvetica" w:cs="Helvetica"/>
                <w:sz w:val="18"/>
                <w:szCs w:val="18"/>
              </w:rPr>
              <w:t>305770032</w:t>
            </w:r>
            <w:r w:rsidR="00161CD5">
              <w:rPr>
                <w:rFonts w:ascii="Helvetica" w:hAnsi="Helvetica" w:cs="Helvetica"/>
                <w:sz w:val="18"/>
                <w:szCs w:val="18"/>
              </w:rPr>
              <w:t>5</w:t>
            </w:r>
          </w:p>
          <w:p w14:paraId="47F0B390" w14:textId="77777777" w:rsidR="001B7519" w:rsidRPr="00AB719A" w:rsidRDefault="001B7519" w:rsidP="001B75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18"/>
                <w:szCs w:val="18"/>
              </w:rPr>
            </w:pPr>
            <w:r>
              <w:rPr>
                <w:rFonts w:ascii="Helvetica" w:hAnsi="Helvetica" w:cs="Helvetica"/>
                <w:sz w:val="18"/>
                <w:szCs w:val="18"/>
              </w:rPr>
              <w:t>Mobil</w:t>
            </w:r>
            <w:r w:rsidRPr="00AB719A">
              <w:rPr>
                <w:rFonts w:ascii="Helvetica" w:hAnsi="Helvetica" w:cs="Helvetica"/>
                <w:sz w:val="18"/>
                <w:szCs w:val="18"/>
              </w:rPr>
              <w:t xml:space="preserve">: +49 </w:t>
            </w:r>
            <w:r>
              <w:rPr>
                <w:rFonts w:ascii="Helvetica" w:hAnsi="Helvetica" w:cs="Helvetica"/>
                <w:sz w:val="18"/>
                <w:szCs w:val="18"/>
              </w:rPr>
              <w:t>163 3345245</w:t>
            </w:r>
          </w:p>
          <w:p w14:paraId="78257D2A" w14:textId="77777777" w:rsidR="001B7519" w:rsidRPr="00AB719A" w:rsidRDefault="001B7519" w:rsidP="001B7519">
            <w:pPr>
              <w:widowControl w:val="0"/>
              <w:autoSpaceDE w:val="0"/>
              <w:autoSpaceDN w:val="0"/>
              <w:adjustRightInd w:val="0"/>
              <w:rPr>
                <w:rFonts w:ascii="Helvetica" w:hAnsi="Helvetica" w:cs="Helvetica"/>
                <w:sz w:val="18"/>
                <w:szCs w:val="18"/>
              </w:rPr>
            </w:pPr>
            <w:r>
              <w:rPr>
                <w:rFonts w:ascii="Helvetica" w:hAnsi="Helvetica"/>
                <w:sz w:val="18"/>
                <w:szCs w:val="18"/>
              </w:rPr>
              <w:t>nvi</w:t>
            </w:r>
            <w:r w:rsidRPr="00AB719A">
              <w:rPr>
                <w:rFonts w:ascii="Helvetica" w:hAnsi="Helvetica"/>
                <w:sz w:val="18"/>
                <w:szCs w:val="18"/>
              </w:rPr>
              <w:t>@press-n-relations.de</w:t>
            </w:r>
            <w:r w:rsidRPr="00AB719A">
              <w:rPr>
                <w:rFonts w:ascii="Helvetica" w:hAnsi="Helvetica" w:cs="Helvetica"/>
                <w:sz w:val="18"/>
                <w:szCs w:val="18"/>
              </w:rPr>
              <w:t xml:space="preserve"> </w:t>
            </w:r>
          </w:p>
          <w:p w14:paraId="513FBD00" w14:textId="77777777" w:rsidR="001B7519" w:rsidRPr="00AB719A" w:rsidRDefault="001B7519" w:rsidP="001B7519">
            <w:pPr>
              <w:pStyle w:val="Textkrper-Zeileneinzug"/>
              <w:tabs>
                <w:tab w:val="left" w:pos="900"/>
                <w:tab w:val="left" w:pos="6720"/>
              </w:tabs>
              <w:spacing w:line="240" w:lineRule="auto"/>
              <w:ind w:right="63"/>
              <w:rPr>
                <w:sz w:val="18"/>
              </w:rPr>
            </w:pPr>
            <w:hyperlink r:id="rId11" w:history="1">
              <w:r w:rsidRPr="00AB719A">
                <w:rPr>
                  <w:rStyle w:val="Hyperlink"/>
                  <w:sz w:val="18"/>
                  <w:szCs w:val="18"/>
                </w:rPr>
                <w:t>www.press-n-relations.de</w:t>
              </w:r>
            </w:hyperlink>
          </w:p>
        </w:tc>
      </w:tr>
    </w:tbl>
    <w:p w14:paraId="0445B125" w14:textId="77777777" w:rsidR="00F96E18" w:rsidRDefault="00F96E18" w:rsidP="009965AB">
      <w:pPr>
        <w:pStyle w:val="StandardWeb"/>
        <w:spacing w:line="360" w:lineRule="auto"/>
        <w:rPr>
          <w:rFonts w:ascii="Helvetica" w:hAnsi="Helvetica"/>
          <w:b/>
          <w:bCs/>
          <w:sz w:val="20"/>
          <w:szCs w:val="20"/>
        </w:rPr>
      </w:pPr>
    </w:p>
    <w:p w14:paraId="2DF49322" w14:textId="42F228F5" w:rsidR="00855DAD" w:rsidRPr="00584B5A" w:rsidRDefault="00EB0D76" w:rsidP="00584B5A">
      <w:pPr>
        <w:spacing w:line="360" w:lineRule="auto"/>
        <w:rPr>
          <w:rFonts w:ascii="Helvetica" w:eastAsia="Times New Roman" w:hAnsi="Helvetica" w:cs="Times New Roman"/>
          <w:sz w:val="20"/>
          <w:szCs w:val="20"/>
          <w:lang w:eastAsia="de-DE"/>
        </w:rPr>
      </w:pPr>
      <w:r w:rsidRPr="00EB0D76">
        <w:rPr>
          <w:rFonts w:ascii="Helvetica" w:hAnsi="Helvetica"/>
          <w:b/>
          <w:bCs/>
          <w:sz w:val="18"/>
        </w:rPr>
        <w:t>RS-Systems GmbH</w:t>
      </w:r>
    </w:p>
    <w:p w14:paraId="6A17FDBA" w14:textId="0AA3B9AB" w:rsidR="00EB0D76" w:rsidRDefault="00EB0D76" w:rsidP="00EB0D76">
      <w:pPr>
        <w:rPr>
          <w:rFonts w:ascii="Helvetica" w:hAnsi="Helvetica"/>
          <w:sz w:val="18"/>
        </w:rPr>
      </w:pPr>
      <w:r w:rsidRPr="005650B8">
        <w:rPr>
          <w:rFonts w:ascii="Helvetica" w:hAnsi="Helvetica"/>
          <w:sz w:val="18"/>
        </w:rPr>
        <w:t>Martin Köllner gründete 2014 im österreichischen Schärding die RS</w:t>
      </w:r>
      <w:r>
        <w:rPr>
          <w:rFonts w:ascii="Helvetica" w:hAnsi="Helvetica"/>
          <w:sz w:val="18"/>
        </w:rPr>
        <w:t>-</w:t>
      </w:r>
      <w:r w:rsidRPr="005650B8">
        <w:rPr>
          <w:rFonts w:ascii="Helvetica" w:hAnsi="Helvetica"/>
          <w:sz w:val="18"/>
        </w:rPr>
        <w:t>Systems GmbH. Als Tochterunternehmen</w:t>
      </w:r>
      <w:r>
        <w:rPr>
          <w:rFonts w:ascii="Helvetica" w:hAnsi="Helvetica"/>
          <w:sz w:val="18"/>
        </w:rPr>
        <w:t xml:space="preserve"> </w:t>
      </w:r>
      <w:r w:rsidRPr="005650B8">
        <w:rPr>
          <w:rFonts w:ascii="Helvetica" w:hAnsi="Helvetica"/>
          <w:sz w:val="18"/>
        </w:rPr>
        <w:t>firmiert im bayerischen Neufahrn die Roll-Safe GmbH, die sämtliche logistische Aufgaben der patentierten</w:t>
      </w:r>
      <w:r>
        <w:rPr>
          <w:rFonts w:ascii="Helvetica" w:hAnsi="Helvetica"/>
          <w:sz w:val="18"/>
        </w:rPr>
        <w:t xml:space="preserve"> </w:t>
      </w:r>
      <w:r w:rsidRPr="005650B8">
        <w:rPr>
          <w:rFonts w:ascii="Helvetica" w:hAnsi="Helvetica"/>
          <w:sz w:val="18"/>
        </w:rPr>
        <w:t>Transportlösung übernimmt. Der Verkauf und</w:t>
      </w:r>
      <w:r w:rsidR="001B7519">
        <w:rPr>
          <w:rFonts w:ascii="Helvetica" w:hAnsi="Helvetica"/>
          <w:sz w:val="18"/>
        </w:rPr>
        <w:t xml:space="preserve"> der</w:t>
      </w:r>
      <w:r w:rsidRPr="005650B8">
        <w:rPr>
          <w:rFonts w:ascii="Helvetica" w:hAnsi="Helvetica"/>
          <w:sz w:val="18"/>
        </w:rPr>
        <w:t xml:space="preserve"> Vertrieb w</w:t>
      </w:r>
      <w:r w:rsidR="001B7519">
        <w:rPr>
          <w:rFonts w:ascii="Helvetica" w:hAnsi="Helvetica"/>
          <w:sz w:val="18"/>
        </w:rPr>
        <w:t>erden</w:t>
      </w:r>
      <w:r w:rsidRPr="005650B8">
        <w:rPr>
          <w:rFonts w:ascii="Helvetica" w:hAnsi="Helvetica"/>
          <w:sz w:val="18"/>
        </w:rPr>
        <w:t xml:space="preserve"> ausschließlich in Österreich organisiert. </w:t>
      </w:r>
      <w:r w:rsidR="00584B5A">
        <w:rPr>
          <w:rFonts w:ascii="Helvetica" w:hAnsi="Helvetica"/>
          <w:sz w:val="18"/>
        </w:rPr>
        <w:t xml:space="preserve">Die Transportsicherung des </w:t>
      </w:r>
      <w:proofErr w:type="spellStart"/>
      <w:r w:rsidRPr="005650B8">
        <w:rPr>
          <w:rFonts w:ascii="Helvetica" w:hAnsi="Helvetica"/>
          <w:sz w:val="18"/>
        </w:rPr>
        <w:t>inhabergeführte</w:t>
      </w:r>
      <w:r w:rsidR="00584B5A">
        <w:rPr>
          <w:rFonts w:ascii="Helvetica" w:hAnsi="Helvetica"/>
          <w:sz w:val="18"/>
        </w:rPr>
        <w:t>n</w:t>
      </w:r>
      <w:proofErr w:type="spellEnd"/>
      <w:r w:rsidRPr="005650B8">
        <w:rPr>
          <w:rFonts w:ascii="Helvetica" w:hAnsi="Helvetica"/>
          <w:sz w:val="18"/>
        </w:rPr>
        <w:t xml:space="preserve"> Unternehmen</w:t>
      </w:r>
      <w:r w:rsidR="00584B5A">
        <w:rPr>
          <w:rFonts w:ascii="Helvetica" w:hAnsi="Helvetica"/>
          <w:sz w:val="18"/>
        </w:rPr>
        <w:t>s</w:t>
      </w:r>
      <w:r w:rsidRPr="005650B8">
        <w:rPr>
          <w:rFonts w:ascii="Helvetica" w:hAnsi="Helvetica"/>
          <w:sz w:val="18"/>
        </w:rPr>
        <w:t xml:space="preserve"> </w:t>
      </w:r>
      <w:r w:rsidR="00584B5A">
        <w:rPr>
          <w:rFonts w:ascii="Helvetica" w:hAnsi="Helvetica"/>
          <w:sz w:val="18"/>
        </w:rPr>
        <w:t xml:space="preserve">ist </w:t>
      </w:r>
      <w:r w:rsidRPr="005650B8">
        <w:rPr>
          <w:rFonts w:ascii="Helvetica" w:hAnsi="Helvetica"/>
          <w:sz w:val="18"/>
        </w:rPr>
        <w:t>unter anderem bei SPAR in Österreich und Kroatien, bei Transgourmet in der Schweiz</w:t>
      </w:r>
      <w:r>
        <w:rPr>
          <w:rFonts w:ascii="Helvetica" w:hAnsi="Helvetica"/>
          <w:sz w:val="18"/>
        </w:rPr>
        <w:t xml:space="preserve"> </w:t>
      </w:r>
      <w:r w:rsidRPr="005650B8">
        <w:rPr>
          <w:rFonts w:ascii="Helvetica" w:hAnsi="Helvetica"/>
          <w:sz w:val="18"/>
        </w:rPr>
        <w:t xml:space="preserve">und Österreich, bei Naturkost in Erfurt und bei Manor in der Schweiz </w:t>
      </w:r>
      <w:r w:rsidR="00584B5A">
        <w:rPr>
          <w:rFonts w:ascii="Helvetica" w:hAnsi="Helvetica"/>
          <w:sz w:val="18"/>
        </w:rPr>
        <w:t>im Einsatz</w:t>
      </w:r>
      <w:r w:rsidRPr="005650B8">
        <w:rPr>
          <w:rFonts w:ascii="Helvetica" w:hAnsi="Helvetica"/>
          <w:sz w:val="18"/>
        </w:rPr>
        <w:t xml:space="preserve">. </w:t>
      </w:r>
    </w:p>
    <w:p w14:paraId="03536669" w14:textId="77777777" w:rsidR="00F33E50" w:rsidRDefault="00F33E50" w:rsidP="00EB0D76">
      <w:pPr>
        <w:rPr>
          <w:rFonts w:ascii="Helvetica" w:hAnsi="Helvetica"/>
          <w:sz w:val="18"/>
        </w:rPr>
      </w:pPr>
    </w:p>
    <w:p w14:paraId="7811F388" w14:textId="77777777" w:rsidR="00F33E50" w:rsidRDefault="00F33E50" w:rsidP="00EB0D76">
      <w:pPr>
        <w:rPr>
          <w:rFonts w:ascii="Helvetica" w:hAnsi="Helvetica"/>
          <w:sz w:val="18"/>
        </w:rPr>
      </w:pPr>
    </w:p>
    <w:p w14:paraId="2EF23BD3" w14:textId="77777777" w:rsidR="0086459A" w:rsidRDefault="0086459A">
      <w:pPr>
        <w:rPr>
          <w:rFonts w:ascii="Helvetica" w:hAnsi="Helvetica"/>
          <w:sz w:val="18"/>
        </w:rPr>
      </w:pPr>
    </w:p>
    <w:p w14:paraId="5FEB09BB" w14:textId="19ECE932" w:rsidR="00CB79E1" w:rsidRPr="00653DFE" w:rsidRDefault="00CB79E1">
      <w:pPr>
        <w:rPr>
          <w:rFonts w:ascii="Helvetica" w:hAnsi="Helvetica"/>
          <w:sz w:val="18"/>
        </w:rPr>
      </w:pPr>
    </w:p>
    <w:sectPr w:rsidR="00CB79E1" w:rsidRPr="00653DFE" w:rsidSect="0065200B">
      <w:headerReference w:type="default" r:id="rId12"/>
      <w:pgSz w:w="11900" w:h="16840"/>
      <w:pgMar w:top="1418" w:right="2268" w:bottom="113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DADABA" w14:textId="77777777" w:rsidR="00BE643B" w:rsidRDefault="00BE643B" w:rsidP="005D1993">
      <w:r>
        <w:separator/>
      </w:r>
    </w:p>
  </w:endnote>
  <w:endnote w:type="continuationSeparator" w:id="0">
    <w:p w14:paraId="0798C132" w14:textId="77777777" w:rsidR="00BE643B" w:rsidRDefault="00BE643B" w:rsidP="005D19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8AA684" w14:textId="77777777" w:rsidR="00BE643B" w:rsidRDefault="00BE643B" w:rsidP="005D1993">
      <w:r>
        <w:separator/>
      </w:r>
    </w:p>
  </w:footnote>
  <w:footnote w:type="continuationSeparator" w:id="0">
    <w:p w14:paraId="65AB9E92" w14:textId="77777777" w:rsidR="00BE643B" w:rsidRDefault="00BE643B" w:rsidP="005D19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65D2F" w14:textId="77777777" w:rsidR="005D1993" w:rsidRDefault="005D1993">
    <w:pPr>
      <w:pStyle w:val="Kopfzeile"/>
    </w:pPr>
    <w:r>
      <w:rPr>
        <w:noProof/>
        <w:lang w:eastAsia="de-DE"/>
      </w:rPr>
      <w:drawing>
        <wp:anchor distT="0" distB="0" distL="114300" distR="114300" simplePos="0" relativeHeight="251658240" behindDoc="1" locked="0" layoutInCell="1" allowOverlap="1" wp14:anchorId="4D872F84" wp14:editId="5636C20E">
          <wp:simplePos x="0" y="0"/>
          <wp:positionH relativeFrom="column">
            <wp:posOffset>4305782</wp:posOffset>
          </wp:positionH>
          <wp:positionV relativeFrom="paragraph">
            <wp:posOffset>-360792</wp:posOffset>
          </wp:positionV>
          <wp:extent cx="2145600" cy="813600"/>
          <wp:effectExtent l="0" t="0" r="1270" b="0"/>
          <wp:wrapNone/>
          <wp:docPr id="3" name="Grafik 3" descr="Ein Bild, das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ollSafeLogo.k.jpg"/>
                  <pic:cNvPicPr/>
                </pic:nvPicPr>
                <pic:blipFill>
                  <a:blip r:embed="rId1">
                    <a:extLst>
                      <a:ext uri="{28A0092B-C50C-407E-A947-70E740481C1C}">
                        <a14:useLocalDpi xmlns:a14="http://schemas.microsoft.com/office/drawing/2010/main" val="0"/>
                      </a:ext>
                    </a:extLst>
                  </a:blip>
                  <a:stretch>
                    <a:fillRect/>
                  </a:stretch>
                </pic:blipFill>
                <pic:spPr>
                  <a:xfrm>
                    <a:off x="0" y="0"/>
                    <a:ext cx="2145600" cy="813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0160A"/>
    <w:multiLevelType w:val="hybridMultilevel"/>
    <w:tmpl w:val="5F2C7E2A"/>
    <w:lvl w:ilvl="0" w:tplc="444EE05A">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A7A4D9A"/>
    <w:multiLevelType w:val="multilevel"/>
    <w:tmpl w:val="927E8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E580D61"/>
    <w:multiLevelType w:val="hybridMultilevel"/>
    <w:tmpl w:val="C5F02E72"/>
    <w:lvl w:ilvl="0" w:tplc="0AB63500">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5E714C77"/>
    <w:multiLevelType w:val="hybridMultilevel"/>
    <w:tmpl w:val="23E6A1D2"/>
    <w:lvl w:ilvl="0" w:tplc="09A2C71C">
      <w:start w:val="4680"/>
      <w:numFmt w:val="decimal"/>
      <w:lvlText w:val="%1"/>
      <w:lvlJc w:val="left"/>
      <w:pPr>
        <w:ind w:left="760" w:hanging="4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823277352">
    <w:abstractNumId w:val="0"/>
  </w:num>
  <w:num w:numId="2" w16cid:durableId="1233659802">
    <w:abstractNumId w:val="2"/>
  </w:num>
  <w:num w:numId="3" w16cid:durableId="407847368">
    <w:abstractNumId w:val="3"/>
  </w:num>
  <w:num w:numId="4" w16cid:durableId="18038407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365"/>
    <w:rsid w:val="00006B05"/>
    <w:rsid w:val="00014272"/>
    <w:rsid w:val="000144B0"/>
    <w:rsid w:val="00034DB4"/>
    <w:rsid w:val="00044CF0"/>
    <w:rsid w:val="00084ECD"/>
    <w:rsid w:val="000858A1"/>
    <w:rsid w:val="000C7E34"/>
    <w:rsid w:val="000D2197"/>
    <w:rsid w:val="00112D27"/>
    <w:rsid w:val="00115AEA"/>
    <w:rsid w:val="00124F2B"/>
    <w:rsid w:val="00130A2C"/>
    <w:rsid w:val="00136C0D"/>
    <w:rsid w:val="00144787"/>
    <w:rsid w:val="00145444"/>
    <w:rsid w:val="00156023"/>
    <w:rsid w:val="00161CD5"/>
    <w:rsid w:val="00191B50"/>
    <w:rsid w:val="001927C2"/>
    <w:rsid w:val="00193318"/>
    <w:rsid w:val="001A5CD4"/>
    <w:rsid w:val="001A6938"/>
    <w:rsid w:val="001A746E"/>
    <w:rsid w:val="001B7519"/>
    <w:rsid w:val="001C2DC2"/>
    <w:rsid w:val="001D3F72"/>
    <w:rsid w:val="001D5227"/>
    <w:rsid w:val="001E3BEE"/>
    <w:rsid w:val="001F7185"/>
    <w:rsid w:val="00220E6F"/>
    <w:rsid w:val="00231232"/>
    <w:rsid w:val="00244585"/>
    <w:rsid w:val="00256E62"/>
    <w:rsid w:val="00262236"/>
    <w:rsid w:val="00264B58"/>
    <w:rsid w:val="00264EB3"/>
    <w:rsid w:val="002665BC"/>
    <w:rsid w:val="00273461"/>
    <w:rsid w:val="002815DC"/>
    <w:rsid w:val="00282B3E"/>
    <w:rsid w:val="00295250"/>
    <w:rsid w:val="002954F5"/>
    <w:rsid w:val="002A0CBE"/>
    <w:rsid w:val="002A1E41"/>
    <w:rsid w:val="002B500F"/>
    <w:rsid w:val="002D621F"/>
    <w:rsid w:val="002D6E86"/>
    <w:rsid w:val="002E25AF"/>
    <w:rsid w:val="002F0378"/>
    <w:rsid w:val="002F1985"/>
    <w:rsid w:val="00320117"/>
    <w:rsid w:val="00324BB3"/>
    <w:rsid w:val="00332C0A"/>
    <w:rsid w:val="00337D56"/>
    <w:rsid w:val="00343B42"/>
    <w:rsid w:val="00345FA2"/>
    <w:rsid w:val="00356333"/>
    <w:rsid w:val="00363119"/>
    <w:rsid w:val="00367B8A"/>
    <w:rsid w:val="00394DEF"/>
    <w:rsid w:val="003A3847"/>
    <w:rsid w:val="003B5ECE"/>
    <w:rsid w:val="003C6F7A"/>
    <w:rsid w:val="003C7266"/>
    <w:rsid w:val="003D2733"/>
    <w:rsid w:val="003E03FB"/>
    <w:rsid w:val="003F3789"/>
    <w:rsid w:val="003F7776"/>
    <w:rsid w:val="0043408D"/>
    <w:rsid w:val="00446A93"/>
    <w:rsid w:val="00451298"/>
    <w:rsid w:val="00455F1E"/>
    <w:rsid w:val="00463894"/>
    <w:rsid w:val="0047304F"/>
    <w:rsid w:val="00474D18"/>
    <w:rsid w:val="0048130F"/>
    <w:rsid w:val="00495627"/>
    <w:rsid w:val="004B1AB2"/>
    <w:rsid w:val="004B6365"/>
    <w:rsid w:val="004D2C70"/>
    <w:rsid w:val="004E5A24"/>
    <w:rsid w:val="004E7E2B"/>
    <w:rsid w:val="004F40C3"/>
    <w:rsid w:val="00515F3E"/>
    <w:rsid w:val="00530870"/>
    <w:rsid w:val="005345CB"/>
    <w:rsid w:val="005450C8"/>
    <w:rsid w:val="005543DD"/>
    <w:rsid w:val="0055509C"/>
    <w:rsid w:val="00560BF5"/>
    <w:rsid w:val="00564672"/>
    <w:rsid w:val="0058018E"/>
    <w:rsid w:val="005813C3"/>
    <w:rsid w:val="00584B5A"/>
    <w:rsid w:val="005A5D03"/>
    <w:rsid w:val="005B3948"/>
    <w:rsid w:val="005C2A17"/>
    <w:rsid w:val="005C7CB2"/>
    <w:rsid w:val="005D1993"/>
    <w:rsid w:val="005E15B7"/>
    <w:rsid w:val="005E329A"/>
    <w:rsid w:val="005F7155"/>
    <w:rsid w:val="00600339"/>
    <w:rsid w:val="00601C16"/>
    <w:rsid w:val="00601EDB"/>
    <w:rsid w:val="006024D2"/>
    <w:rsid w:val="006076D7"/>
    <w:rsid w:val="00612BCB"/>
    <w:rsid w:val="00621249"/>
    <w:rsid w:val="00624F87"/>
    <w:rsid w:val="006263AE"/>
    <w:rsid w:val="006339F2"/>
    <w:rsid w:val="0065200B"/>
    <w:rsid w:val="00653DFE"/>
    <w:rsid w:val="006617C1"/>
    <w:rsid w:val="00662C8E"/>
    <w:rsid w:val="0066424C"/>
    <w:rsid w:val="0066737F"/>
    <w:rsid w:val="0066783E"/>
    <w:rsid w:val="00672BF0"/>
    <w:rsid w:val="006749A0"/>
    <w:rsid w:val="006820CE"/>
    <w:rsid w:val="006966E0"/>
    <w:rsid w:val="00696C7C"/>
    <w:rsid w:val="006A6245"/>
    <w:rsid w:val="006C2091"/>
    <w:rsid w:val="006C352D"/>
    <w:rsid w:val="006D6CE8"/>
    <w:rsid w:val="006F06D5"/>
    <w:rsid w:val="007107FB"/>
    <w:rsid w:val="00717D7A"/>
    <w:rsid w:val="00727F03"/>
    <w:rsid w:val="00730514"/>
    <w:rsid w:val="0073106D"/>
    <w:rsid w:val="007433EB"/>
    <w:rsid w:val="00763645"/>
    <w:rsid w:val="00766E99"/>
    <w:rsid w:val="00775A92"/>
    <w:rsid w:val="0077715D"/>
    <w:rsid w:val="007801DB"/>
    <w:rsid w:val="00787EC0"/>
    <w:rsid w:val="007908F9"/>
    <w:rsid w:val="00792790"/>
    <w:rsid w:val="007950F1"/>
    <w:rsid w:val="007B6F1E"/>
    <w:rsid w:val="007C311C"/>
    <w:rsid w:val="007D3C5C"/>
    <w:rsid w:val="007D484B"/>
    <w:rsid w:val="00803F99"/>
    <w:rsid w:val="008044C6"/>
    <w:rsid w:val="00821707"/>
    <w:rsid w:val="00835EC8"/>
    <w:rsid w:val="008448A4"/>
    <w:rsid w:val="00855DAD"/>
    <w:rsid w:val="00863034"/>
    <w:rsid w:val="0086459A"/>
    <w:rsid w:val="00885A02"/>
    <w:rsid w:val="0089585F"/>
    <w:rsid w:val="008A29BA"/>
    <w:rsid w:val="008D3F07"/>
    <w:rsid w:val="008D5970"/>
    <w:rsid w:val="008D7DEB"/>
    <w:rsid w:val="008E38A5"/>
    <w:rsid w:val="008F6E51"/>
    <w:rsid w:val="00904959"/>
    <w:rsid w:val="00913ABF"/>
    <w:rsid w:val="00916164"/>
    <w:rsid w:val="00940BAD"/>
    <w:rsid w:val="009468F5"/>
    <w:rsid w:val="00972340"/>
    <w:rsid w:val="00981714"/>
    <w:rsid w:val="009859F9"/>
    <w:rsid w:val="00994872"/>
    <w:rsid w:val="009965AB"/>
    <w:rsid w:val="009B3969"/>
    <w:rsid w:val="009B4E31"/>
    <w:rsid w:val="009C2BE8"/>
    <w:rsid w:val="009C3700"/>
    <w:rsid w:val="009C7FAF"/>
    <w:rsid w:val="009D4569"/>
    <w:rsid w:val="009E6D30"/>
    <w:rsid w:val="009F3FE8"/>
    <w:rsid w:val="009F6240"/>
    <w:rsid w:val="00A01B80"/>
    <w:rsid w:val="00A02021"/>
    <w:rsid w:val="00A250B4"/>
    <w:rsid w:val="00A303AC"/>
    <w:rsid w:val="00A34FFB"/>
    <w:rsid w:val="00A44D41"/>
    <w:rsid w:val="00A53393"/>
    <w:rsid w:val="00A53900"/>
    <w:rsid w:val="00A549DF"/>
    <w:rsid w:val="00A621B2"/>
    <w:rsid w:val="00A736D7"/>
    <w:rsid w:val="00A91B78"/>
    <w:rsid w:val="00A9438E"/>
    <w:rsid w:val="00A943C0"/>
    <w:rsid w:val="00A94786"/>
    <w:rsid w:val="00AA58EB"/>
    <w:rsid w:val="00AC11FB"/>
    <w:rsid w:val="00AC1EB6"/>
    <w:rsid w:val="00AC58F0"/>
    <w:rsid w:val="00AE4D24"/>
    <w:rsid w:val="00B03289"/>
    <w:rsid w:val="00B1384D"/>
    <w:rsid w:val="00B31B1A"/>
    <w:rsid w:val="00B35423"/>
    <w:rsid w:val="00B5211D"/>
    <w:rsid w:val="00B557D2"/>
    <w:rsid w:val="00B711B2"/>
    <w:rsid w:val="00B7337C"/>
    <w:rsid w:val="00B75659"/>
    <w:rsid w:val="00B76E2D"/>
    <w:rsid w:val="00B90089"/>
    <w:rsid w:val="00B960C4"/>
    <w:rsid w:val="00BB1C97"/>
    <w:rsid w:val="00BC2494"/>
    <w:rsid w:val="00BD033A"/>
    <w:rsid w:val="00BE09DF"/>
    <w:rsid w:val="00BE0E21"/>
    <w:rsid w:val="00BE643B"/>
    <w:rsid w:val="00BF7940"/>
    <w:rsid w:val="00C10677"/>
    <w:rsid w:val="00C20B0D"/>
    <w:rsid w:val="00C25901"/>
    <w:rsid w:val="00C302D4"/>
    <w:rsid w:val="00C5019A"/>
    <w:rsid w:val="00C52359"/>
    <w:rsid w:val="00C62E0C"/>
    <w:rsid w:val="00C757C4"/>
    <w:rsid w:val="00C81456"/>
    <w:rsid w:val="00C92EBE"/>
    <w:rsid w:val="00C932D3"/>
    <w:rsid w:val="00CA161C"/>
    <w:rsid w:val="00CA2870"/>
    <w:rsid w:val="00CB03A0"/>
    <w:rsid w:val="00CB1EE3"/>
    <w:rsid w:val="00CB79E1"/>
    <w:rsid w:val="00CC466F"/>
    <w:rsid w:val="00CD0B24"/>
    <w:rsid w:val="00CE7630"/>
    <w:rsid w:val="00D0429A"/>
    <w:rsid w:val="00D20C5E"/>
    <w:rsid w:val="00D23377"/>
    <w:rsid w:val="00D410A5"/>
    <w:rsid w:val="00D54480"/>
    <w:rsid w:val="00D70A37"/>
    <w:rsid w:val="00D832F4"/>
    <w:rsid w:val="00D84E58"/>
    <w:rsid w:val="00D90F41"/>
    <w:rsid w:val="00D924AD"/>
    <w:rsid w:val="00D974FC"/>
    <w:rsid w:val="00DA03CE"/>
    <w:rsid w:val="00DA3D23"/>
    <w:rsid w:val="00DB26C2"/>
    <w:rsid w:val="00DB7A4B"/>
    <w:rsid w:val="00DC1D7A"/>
    <w:rsid w:val="00DC7988"/>
    <w:rsid w:val="00DD6E05"/>
    <w:rsid w:val="00DE2F35"/>
    <w:rsid w:val="00DE46A0"/>
    <w:rsid w:val="00DE70C6"/>
    <w:rsid w:val="00DF3456"/>
    <w:rsid w:val="00E107EC"/>
    <w:rsid w:val="00E275AC"/>
    <w:rsid w:val="00E3416D"/>
    <w:rsid w:val="00E34FFB"/>
    <w:rsid w:val="00E40CBB"/>
    <w:rsid w:val="00E464DC"/>
    <w:rsid w:val="00E50767"/>
    <w:rsid w:val="00E51854"/>
    <w:rsid w:val="00E867B4"/>
    <w:rsid w:val="00E87484"/>
    <w:rsid w:val="00E93AD9"/>
    <w:rsid w:val="00EA08ED"/>
    <w:rsid w:val="00EA0EA5"/>
    <w:rsid w:val="00EA49D6"/>
    <w:rsid w:val="00EB0D76"/>
    <w:rsid w:val="00EC3781"/>
    <w:rsid w:val="00ED1DDE"/>
    <w:rsid w:val="00ED52D3"/>
    <w:rsid w:val="00EF13BE"/>
    <w:rsid w:val="00EF4526"/>
    <w:rsid w:val="00F14BAF"/>
    <w:rsid w:val="00F23F83"/>
    <w:rsid w:val="00F249F8"/>
    <w:rsid w:val="00F27AFE"/>
    <w:rsid w:val="00F33E50"/>
    <w:rsid w:val="00F36BE3"/>
    <w:rsid w:val="00F45599"/>
    <w:rsid w:val="00F52FCB"/>
    <w:rsid w:val="00F6021B"/>
    <w:rsid w:val="00F7326A"/>
    <w:rsid w:val="00F77A17"/>
    <w:rsid w:val="00F9550A"/>
    <w:rsid w:val="00F96E18"/>
    <w:rsid w:val="00FB5097"/>
    <w:rsid w:val="00FB7B54"/>
    <w:rsid w:val="00FC443E"/>
    <w:rsid w:val="00FC78F4"/>
    <w:rsid w:val="00FD0AE0"/>
    <w:rsid w:val="00FE4148"/>
    <w:rsid w:val="00FF205C"/>
    <w:rsid w:val="00FF3A2D"/>
    <w:rsid w:val="00FF6E0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D8CED8"/>
  <w15:chartTrackingRefBased/>
  <w15:docId w15:val="{F3DB4276-A93C-134D-91BE-F6DF23495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6339F2"/>
    <w:rPr>
      <w:b/>
      <w:bCs/>
    </w:rPr>
  </w:style>
  <w:style w:type="character" w:styleId="Hervorhebung">
    <w:name w:val="Emphasis"/>
    <w:basedOn w:val="Absatz-Standardschriftart"/>
    <w:uiPriority w:val="20"/>
    <w:qFormat/>
    <w:rsid w:val="006339F2"/>
    <w:rPr>
      <w:i/>
      <w:iCs/>
    </w:rPr>
  </w:style>
  <w:style w:type="character" w:styleId="Hyperlink">
    <w:name w:val="Hyperlink"/>
    <w:basedOn w:val="Absatz-Standardschriftart"/>
    <w:uiPriority w:val="99"/>
    <w:unhideWhenUsed/>
    <w:rsid w:val="00295250"/>
    <w:rPr>
      <w:color w:val="0563C1" w:themeColor="hyperlink"/>
      <w:u w:val="single"/>
    </w:rPr>
  </w:style>
  <w:style w:type="paragraph" w:styleId="Textkrper-Zeileneinzug">
    <w:name w:val="Body Text Indent"/>
    <w:basedOn w:val="Standard"/>
    <w:link w:val="Textkrper-ZeileneinzugZchn"/>
    <w:rsid w:val="00295250"/>
    <w:pPr>
      <w:autoSpaceDE w:val="0"/>
      <w:autoSpaceDN w:val="0"/>
      <w:spacing w:line="288" w:lineRule="auto"/>
      <w:ind w:right="1103"/>
    </w:pPr>
    <w:rPr>
      <w:rFonts w:ascii="Helvetica" w:eastAsia="Times New Roman" w:hAnsi="Helvetica" w:cs="Times New Roman"/>
      <w:sz w:val="20"/>
      <w:szCs w:val="20"/>
      <w:lang w:eastAsia="zh-CN"/>
    </w:rPr>
  </w:style>
  <w:style w:type="character" w:customStyle="1" w:styleId="Textkrper-ZeileneinzugZchn">
    <w:name w:val="Textkörper-Zeileneinzug Zchn"/>
    <w:basedOn w:val="Absatz-Standardschriftart"/>
    <w:link w:val="Textkrper-Zeileneinzug"/>
    <w:rsid w:val="00295250"/>
    <w:rPr>
      <w:rFonts w:ascii="Helvetica" w:eastAsia="Times New Roman" w:hAnsi="Helvetica" w:cs="Times New Roman"/>
      <w:sz w:val="20"/>
      <w:szCs w:val="20"/>
      <w:lang w:eastAsia="zh-CN"/>
    </w:rPr>
  </w:style>
  <w:style w:type="character" w:customStyle="1" w:styleId="NichtaufgelsteErwhnung1">
    <w:name w:val="Nicht aufgelöste Erwähnung1"/>
    <w:basedOn w:val="Absatz-Standardschriftart"/>
    <w:uiPriority w:val="99"/>
    <w:semiHidden/>
    <w:unhideWhenUsed/>
    <w:rsid w:val="00295250"/>
    <w:rPr>
      <w:color w:val="605E5C"/>
      <w:shd w:val="clear" w:color="auto" w:fill="E1DFDD"/>
    </w:rPr>
  </w:style>
  <w:style w:type="paragraph" w:styleId="Sprechblasentext">
    <w:name w:val="Balloon Text"/>
    <w:basedOn w:val="Standard"/>
    <w:link w:val="SprechblasentextZchn"/>
    <w:uiPriority w:val="99"/>
    <w:semiHidden/>
    <w:unhideWhenUsed/>
    <w:rsid w:val="005813C3"/>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813C3"/>
    <w:rPr>
      <w:rFonts w:ascii="Times New Roman" w:hAnsi="Times New Roman" w:cs="Times New Roman"/>
      <w:sz w:val="18"/>
      <w:szCs w:val="18"/>
    </w:rPr>
  </w:style>
  <w:style w:type="character" w:customStyle="1" w:styleId="e24kjd">
    <w:name w:val="e24kjd"/>
    <w:basedOn w:val="Absatz-Standardschriftart"/>
    <w:rsid w:val="001A6938"/>
  </w:style>
  <w:style w:type="paragraph" w:styleId="Kopfzeile">
    <w:name w:val="header"/>
    <w:basedOn w:val="Standard"/>
    <w:link w:val="KopfzeileZchn"/>
    <w:uiPriority w:val="99"/>
    <w:unhideWhenUsed/>
    <w:rsid w:val="005D1993"/>
    <w:pPr>
      <w:tabs>
        <w:tab w:val="center" w:pos="4536"/>
        <w:tab w:val="right" w:pos="9072"/>
      </w:tabs>
    </w:pPr>
  </w:style>
  <w:style w:type="character" w:customStyle="1" w:styleId="KopfzeileZchn">
    <w:name w:val="Kopfzeile Zchn"/>
    <w:basedOn w:val="Absatz-Standardschriftart"/>
    <w:link w:val="Kopfzeile"/>
    <w:uiPriority w:val="99"/>
    <w:rsid w:val="005D1993"/>
  </w:style>
  <w:style w:type="paragraph" w:styleId="Fuzeile">
    <w:name w:val="footer"/>
    <w:basedOn w:val="Standard"/>
    <w:link w:val="FuzeileZchn"/>
    <w:uiPriority w:val="99"/>
    <w:unhideWhenUsed/>
    <w:rsid w:val="005D1993"/>
    <w:pPr>
      <w:tabs>
        <w:tab w:val="center" w:pos="4536"/>
        <w:tab w:val="right" w:pos="9072"/>
      </w:tabs>
    </w:pPr>
  </w:style>
  <w:style w:type="character" w:customStyle="1" w:styleId="FuzeileZchn">
    <w:name w:val="Fußzeile Zchn"/>
    <w:basedOn w:val="Absatz-Standardschriftart"/>
    <w:link w:val="Fuzeile"/>
    <w:uiPriority w:val="99"/>
    <w:rsid w:val="005D1993"/>
  </w:style>
  <w:style w:type="paragraph" w:styleId="StandardWeb">
    <w:name w:val="Normal (Web)"/>
    <w:basedOn w:val="Standard"/>
    <w:uiPriority w:val="99"/>
    <w:unhideWhenUsed/>
    <w:rsid w:val="00DE70C6"/>
    <w:pPr>
      <w:spacing w:before="100" w:beforeAutospacing="1" w:after="100" w:afterAutospacing="1"/>
    </w:pPr>
    <w:rPr>
      <w:rFonts w:ascii="Times New Roman" w:eastAsia="Times New Roman" w:hAnsi="Times New Roman" w:cs="Times New Roman"/>
      <w:lang w:eastAsia="de-DE"/>
    </w:rPr>
  </w:style>
  <w:style w:type="paragraph" w:styleId="Listenabsatz">
    <w:name w:val="List Paragraph"/>
    <w:basedOn w:val="Standard"/>
    <w:uiPriority w:val="34"/>
    <w:qFormat/>
    <w:rsid w:val="00FB5097"/>
    <w:pPr>
      <w:ind w:left="720"/>
      <w:contextualSpacing/>
    </w:pPr>
  </w:style>
  <w:style w:type="character" w:styleId="BesuchterLink">
    <w:name w:val="FollowedHyperlink"/>
    <w:basedOn w:val="Absatz-Standardschriftart"/>
    <w:uiPriority w:val="99"/>
    <w:semiHidden/>
    <w:unhideWhenUsed/>
    <w:rsid w:val="0066424C"/>
    <w:rPr>
      <w:color w:val="954F72" w:themeColor="followedHyperlink"/>
      <w:u w:val="single"/>
    </w:rPr>
  </w:style>
  <w:style w:type="character" w:customStyle="1" w:styleId="apple-converted-space">
    <w:name w:val="apple-converted-space"/>
    <w:basedOn w:val="Absatz-Standardschriftart"/>
    <w:rsid w:val="00CB79E1"/>
  </w:style>
  <w:style w:type="character" w:customStyle="1" w:styleId="wpaicg-chat-message">
    <w:name w:val="wpaicg-chat-message"/>
    <w:basedOn w:val="Absatz-Standardschriftart"/>
    <w:rsid w:val="00191B50"/>
  </w:style>
  <w:style w:type="character" w:styleId="NichtaufgelsteErwhnung">
    <w:name w:val="Unresolved Mention"/>
    <w:basedOn w:val="Absatz-Standardschriftart"/>
    <w:uiPriority w:val="99"/>
    <w:semiHidden/>
    <w:unhideWhenUsed/>
    <w:rsid w:val="00332C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906648">
      <w:bodyDiv w:val="1"/>
      <w:marLeft w:val="0"/>
      <w:marRight w:val="0"/>
      <w:marTop w:val="0"/>
      <w:marBottom w:val="0"/>
      <w:divBdr>
        <w:top w:val="none" w:sz="0" w:space="0" w:color="auto"/>
        <w:left w:val="none" w:sz="0" w:space="0" w:color="auto"/>
        <w:bottom w:val="none" w:sz="0" w:space="0" w:color="auto"/>
        <w:right w:val="none" w:sz="0" w:space="0" w:color="auto"/>
      </w:divBdr>
    </w:div>
    <w:div w:id="655454553">
      <w:bodyDiv w:val="1"/>
      <w:marLeft w:val="0"/>
      <w:marRight w:val="0"/>
      <w:marTop w:val="0"/>
      <w:marBottom w:val="0"/>
      <w:divBdr>
        <w:top w:val="none" w:sz="0" w:space="0" w:color="auto"/>
        <w:left w:val="none" w:sz="0" w:space="0" w:color="auto"/>
        <w:bottom w:val="none" w:sz="0" w:space="0" w:color="auto"/>
        <w:right w:val="none" w:sz="0" w:space="0" w:color="auto"/>
      </w:divBdr>
    </w:div>
    <w:div w:id="904871570">
      <w:bodyDiv w:val="1"/>
      <w:marLeft w:val="0"/>
      <w:marRight w:val="0"/>
      <w:marTop w:val="0"/>
      <w:marBottom w:val="0"/>
      <w:divBdr>
        <w:top w:val="none" w:sz="0" w:space="0" w:color="auto"/>
        <w:left w:val="none" w:sz="0" w:space="0" w:color="auto"/>
        <w:bottom w:val="none" w:sz="0" w:space="0" w:color="auto"/>
        <w:right w:val="none" w:sz="0" w:space="0" w:color="auto"/>
      </w:divBdr>
    </w:div>
    <w:div w:id="968510677">
      <w:bodyDiv w:val="1"/>
      <w:marLeft w:val="0"/>
      <w:marRight w:val="0"/>
      <w:marTop w:val="0"/>
      <w:marBottom w:val="0"/>
      <w:divBdr>
        <w:top w:val="none" w:sz="0" w:space="0" w:color="auto"/>
        <w:left w:val="none" w:sz="0" w:space="0" w:color="auto"/>
        <w:bottom w:val="none" w:sz="0" w:space="0" w:color="auto"/>
        <w:right w:val="none" w:sz="0" w:space="0" w:color="auto"/>
      </w:divBdr>
    </w:div>
    <w:div w:id="1097363281">
      <w:bodyDiv w:val="1"/>
      <w:marLeft w:val="0"/>
      <w:marRight w:val="0"/>
      <w:marTop w:val="0"/>
      <w:marBottom w:val="0"/>
      <w:divBdr>
        <w:top w:val="none" w:sz="0" w:space="0" w:color="auto"/>
        <w:left w:val="none" w:sz="0" w:space="0" w:color="auto"/>
        <w:bottom w:val="none" w:sz="0" w:space="0" w:color="auto"/>
        <w:right w:val="none" w:sz="0" w:space="0" w:color="auto"/>
      </w:divBdr>
    </w:div>
    <w:div w:id="1402292249">
      <w:bodyDiv w:val="1"/>
      <w:marLeft w:val="0"/>
      <w:marRight w:val="0"/>
      <w:marTop w:val="0"/>
      <w:marBottom w:val="0"/>
      <w:divBdr>
        <w:top w:val="none" w:sz="0" w:space="0" w:color="auto"/>
        <w:left w:val="none" w:sz="0" w:space="0" w:color="auto"/>
        <w:bottom w:val="none" w:sz="0" w:space="0" w:color="auto"/>
        <w:right w:val="none" w:sz="0" w:space="0" w:color="auto"/>
      </w:divBdr>
    </w:div>
    <w:div w:id="1515340165">
      <w:bodyDiv w:val="1"/>
      <w:marLeft w:val="0"/>
      <w:marRight w:val="0"/>
      <w:marTop w:val="0"/>
      <w:marBottom w:val="0"/>
      <w:divBdr>
        <w:top w:val="none" w:sz="0" w:space="0" w:color="auto"/>
        <w:left w:val="none" w:sz="0" w:space="0" w:color="auto"/>
        <w:bottom w:val="none" w:sz="0" w:space="0" w:color="auto"/>
        <w:right w:val="none" w:sz="0" w:space="0" w:color="auto"/>
      </w:divBdr>
    </w:div>
    <w:div w:id="200061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0" Type="http://schemas.openxmlformats.org/officeDocument/2006/relationships/hyperlink" Target="http://www.roll-safe.de" TargetMode="External"/><Relationship Id="rId4" Type="http://schemas.openxmlformats.org/officeDocument/2006/relationships/settings" Target="settings.xml"/><Relationship Id="rId9" Type="http://schemas.openxmlformats.org/officeDocument/2006/relationships/hyperlink" Target="https://press-n-relations.amid-pr.com/AMID-PR/searchresult/searchresult.xhtml?jobId=275241&amp;searchType=lightbox&amp;loadDetailAfterUpload=tru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479C3E-4460-F843-8E49-85E5A1E885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904</Words>
  <Characters>5697</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von Imhoff</dc:creator>
  <cp:keywords/>
  <dc:description/>
  <cp:lastModifiedBy>Nina von Imhoff</cp:lastModifiedBy>
  <cp:revision>11</cp:revision>
  <cp:lastPrinted>2023-11-27T09:43:00Z</cp:lastPrinted>
  <dcterms:created xsi:type="dcterms:W3CDTF">2025-08-18T06:25:00Z</dcterms:created>
  <dcterms:modified xsi:type="dcterms:W3CDTF">2026-02-17T09:45:00Z</dcterms:modified>
</cp:coreProperties>
</file>