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A18DD" w14:textId="0DF07E75" w:rsidR="00823953" w:rsidRPr="00F632DB" w:rsidRDefault="00F632DB" w:rsidP="00823953">
      <w:pPr>
        <w:pStyle w:val="Textkrper"/>
        <w:spacing w:line="240" w:lineRule="auto"/>
        <w:ind w:right="-1418"/>
        <w:rPr>
          <w:b w:val="0"/>
          <w:bCs/>
          <w:sz w:val="22"/>
        </w:rPr>
      </w:pPr>
      <w:r w:rsidRPr="00F632DB">
        <w:rPr>
          <w:b w:val="0"/>
          <w:bCs/>
          <w:sz w:val="22"/>
        </w:rPr>
        <w:t>Ulm</w:t>
      </w:r>
      <w:r>
        <w:rPr>
          <w:b w:val="0"/>
          <w:bCs/>
          <w:sz w:val="22"/>
        </w:rPr>
        <w:t xml:space="preserve">, </w:t>
      </w:r>
      <w:r w:rsidR="00D85C52">
        <w:rPr>
          <w:b w:val="0"/>
          <w:bCs/>
          <w:sz w:val="22"/>
        </w:rPr>
        <w:t>2</w:t>
      </w:r>
      <w:r>
        <w:rPr>
          <w:b w:val="0"/>
          <w:bCs/>
          <w:sz w:val="22"/>
        </w:rPr>
        <w:t xml:space="preserve">. </w:t>
      </w:r>
      <w:r w:rsidR="00D85C52">
        <w:rPr>
          <w:b w:val="0"/>
          <w:bCs/>
          <w:sz w:val="22"/>
        </w:rPr>
        <w:t>Jun</w:t>
      </w:r>
      <w:r>
        <w:rPr>
          <w:b w:val="0"/>
          <w:bCs/>
          <w:sz w:val="22"/>
        </w:rPr>
        <w:t>i 2025</w:t>
      </w:r>
    </w:p>
    <w:p w14:paraId="770E917C" w14:textId="77777777" w:rsidR="00F632DB" w:rsidRDefault="00F632DB" w:rsidP="0000771B">
      <w:pPr>
        <w:widowControl w:val="0"/>
        <w:spacing w:line="360" w:lineRule="auto"/>
        <w:ind w:right="-1559"/>
        <w:rPr>
          <w:b/>
          <w:sz w:val="28"/>
          <w:szCs w:val="22"/>
        </w:rPr>
      </w:pPr>
    </w:p>
    <w:p w14:paraId="7B1DCF82" w14:textId="77777777" w:rsidR="004C56CE" w:rsidRPr="00E31D41" w:rsidRDefault="004C56CE" w:rsidP="004C56CE">
      <w:pPr>
        <w:widowControl w:val="0"/>
        <w:spacing w:line="360" w:lineRule="auto"/>
        <w:ind w:right="-2268"/>
        <w:rPr>
          <w:rFonts w:eastAsia="Cambria"/>
        </w:rPr>
      </w:pPr>
      <w:r w:rsidRPr="75EBA57C">
        <w:rPr>
          <w:b/>
          <w:bCs/>
          <w:sz w:val="28"/>
          <w:szCs w:val="28"/>
        </w:rPr>
        <w:t xml:space="preserve">Durchgängiger Workflow: PressFile jetzt mit </w:t>
      </w:r>
      <w:proofErr w:type="spellStart"/>
      <w:r w:rsidRPr="75EBA57C">
        <w:rPr>
          <w:b/>
          <w:bCs/>
          <w:sz w:val="28"/>
          <w:szCs w:val="28"/>
        </w:rPr>
        <w:t>ots</w:t>
      </w:r>
      <w:proofErr w:type="spellEnd"/>
      <w:r w:rsidRPr="75EBA57C">
        <w:rPr>
          <w:b/>
          <w:bCs/>
          <w:sz w:val="28"/>
          <w:szCs w:val="28"/>
        </w:rPr>
        <w:t>-Anbindung</w:t>
      </w:r>
      <w:r>
        <w:br/>
      </w:r>
      <w:r w:rsidRPr="75EBA57C">
        <w:rPr>
          <w:rFonts w:eastAsia="Cambria"/>
        </w:rPr>
        <w:t xml:space="preserve">Partnerschaft mit der dpa-Tochter </w:t>
      </w:r>
      <w:proofErr w:type="spellStart"/>
      <w:r w:rsidRPr="75EBA57C">
        <w:rPr>
          <w:rFonts w:eastAsia="Cambria"/>
          <w:i/>
          <w:iCs/>
        </w:rPr>
        <w:t>news</w:t>
      </w:r>
      <w:proofErr w:type="spellEnd"/>
      <w:r w:rsidRPr="75EBA57C">
        <w:rPr>
          <w:rFonts w:eastAsia="Cambria"/>
          <w:i/>
          <w:iCs/>
        </w:rPr>
        <w:t xml:space="preserve"> aktuell</w:t>
      </w:r>
      <w:r w:rsidRPr="75EBA57C">
        <w:rPr>
          <w:rFonts w:eastAsia="Cambria"/>
        </w:rPr>
        <w:t xml:space="preserve"> für den direkten Zugang zum </w:t>
      </w:r>
      <w:proofErr w:type="spellStart"/>
      <w:r w:rsidRPr="75EBA57C">
        <w:rPr>
          <w:rFonts w:eastAsia="Cambria"/>
        </w:rPr>
        <w:t>ots</w:t>
      </w:r>
      <w:proofErr w:type="spellEnd"/>
      <w:r w:rsidRPr="75EBA57C">
        <w:rPr>
          <w:rFonts w:eastAsia="Cambria"/>
        </w:rPr>
        <w:t xml:space="preserve"> PR-Verbreitungsnetzwerk</w:t>
      </w:r>
    </w:p>
    <w:p w14:paraId="41AEB027" w14:textId="77777777" w:rsidR="004C56CE" w:rsidRPr="00D13A23" w:rsidRDefault="004C56CE" w:rsidP="004C56CE">
      <w:pPr>
        <w:widowControl w:val="0"/>
        <w:spacing w:line="288" w:lineRule="auto"/>
        <w:rPr>
          <w:rFonts w:eastAsia="Cambria"/>
          <w:b/>
        </w:rPr>
      </w:pPr>
    </w:p>
    <w:p w14:paraId="65A8A0A8" w14:textId="585B5C4E" w:rsidR="004C56CE" w:rsidRPr="00B2767C" w:rsidRDefault="004C56CE" w:rsidP="004C56CE">
      <w:pPr>
        <w:widowControl w:val="0"/>
        <w:spacing w:line="360" w:lineRule="auto"/>
        <w:rPr>
          <w:rFonts w:eastAsia="Cambria"/>
          <w:b/>
          <w:bCs/>
        </w:rPr>
      </w:pPr>
      <w:r w:rsidRPr="08F5EF87">
        <w:rPr>
          <w:rFonts w:eastAsia="Cambria"/>
          <w:b/>
          <w:bCs/>
        </w:rPr>
        <w:t xml:space="preserve">Mithilfe einer direkten Anbindung können die Anwender der PR-Software PressFile ihre Pressemitteilungen nun auch über den </w:t>
      </w:r>
      <w:proofErr w:type="spellStart"/>
      <w:r w:rsidRPr="08F5EF87">
        <w:rPr>
          <w:rFonts w:eastAsia="Cambria"/>
          <w:b/>
          <w:bCs/>
        </w:rPr>
        <w:t>ots</w:t>
      </w:r>
      <w:proofErr w:type="spellEnd"/>
      <w:r w:rsidRPr="08F5EF87">
        <w:rPr>
          <w:rFonts w:eastAsia="Cambria"/>
          <w:b/>
          <w:bCs/>
        </w:rPr>
        <w:t xml:space="preserve">-Dienst der dpa-Tochter </w:t>
      </w:r>
      <w:proofErr w:type="spellStart"/>
      <w:r w:rsidRPr="08F5EF87">
        <w:rPr>
          <w:rFonts w:eastAsia="Cambria"/>
          <w:b/>
          <w:bCs/>
          <w:i/>
          <w:iCs/>
        </w:rPr>
        <w:t>news</w:t>
      </w:r>
      <w:proofErr w:type="spellEnd"/>
      <w:r w:rsidRPr="08F5EF87">
        <w:rPr>
          <w:rFonts w:eastAsia="Cambria"/>
          <w:b/>
          <w:bCs/>
          <w:i/>
          <w:iCs/>
        </w:rPr>
        <w:t xml:space="preserve"> aktuell </w:t>
      </w:r>
      <w:r w:rsidRPr="08F5EF87">
        <w:rPr>
          <w:rFonts w:eastAsia="Cambria"/>
          <w:b/>
          <w:bCs/>
        </w:rPr>
        <w:t xml:space="preserve">verbreiten. Damit ist es möglich, nicht nur die eigenen Pressekontakte über differenzierte Presseverteiler und personalisierte E-Mails gezielt anzusprechen, sondern gleichzeitig auch die Distributionskanäle von </w:t>
      </w:r>
      <w:proofErr w:type="spellStart"/>
      <w:r w:rsidRPr="08F5EF87">
        <w:rPr>
          <w:rFonts w:eastAsia="Cambria"/>
          <w:b/>
          <w:bCs/>
        </w:rPr>
        <w:t>ots</w:t>
      </w:r>
      <w:proofErr w:type="spellEnd"/>
      <w:r w:rsidRPr="08F5EF87">
        <w:rPr>
          <w:rFonts w:eastAsia="Cambria"/>
          <w:b/>
          <w:bCs/>
        </w:rPr>
        <w:t xml:space="preserve"> zu nutzen – inklusive der parallelen Publikation der Meldungen in den PressFile-Newsrooms sowie in einem eigenen </w:t>
      </w:r>
      <w:r w:rsidR="00E45025">
        <w:rPr>
          <w:rFonts w:eastAsia="Cambria"/>
          <w:b/>
          <w:bCs/>
        </w:rPr>
        <w:t>Bereich</w:t>
      </w:r>
      <w:r w:rsidRPr="08F5EF87">
        <w:rPr>
          <w:rFonts w:eastAsia="Cambria"/>
          <w:b/>
          <w:bCs/>
        </w:rPr>
        <w:t xml:space="preserve"> des Presseportals von </w:t>
      </w:r>
      <w:proofErr w:type="spellStart"/>
      <w:r w:rsidRPr="08F5EF87">
        <w:rPr>
          <w:rFonts w:eastAsia="Cambria"/>
          <w:b/>
          <w:bCs/>
        </w:rPr>
        <w:t>news</w:t>
      </w:r>
      <w:proofErr w:type="spellEnd"/>
      <w:r w:rsidRPr="08F5EF87">
        <w:rPr>
          <w:rFonts w:eastAsia="Cambria"/>
          <w:b/>
          <w:bCs/>
        </w:rPr>
        <w:t xml:space="preserve"> aktuell. „Mit dieser neuen Anbindung eröffnen wir unseren Anwendern die Option, </w:t>
      </w:r>
      <w:proofErr w:type="spellStart"/>
      <w:r w:rsidRPr="08F5EF87">
        <w:rPr>
          <w:rFonts w:eastAsia="Cambria"/>
          <w:b/>
          <w:bCs/>
        </w:rPr>
        <w:t>ots</w:t>
      </w:r>
      <w:proofErr w:type="spellEnd"/>
      <w:r w:rsidRPr="08F5EF87">
        <w:rPr>
          <w:rFonts w:eastAsia="Cambria"/>
          <w:b/>
          <w:bCs/>
        </w:rPr>
        <w:t xml:space="preserve"> </w:t>
      </w:r>
      <w:r w:rsidR="007416CE">
        <w:rPr>
          <w:rFonts w:eastAsia="Cambria"/>
          <w:b/>
          <w:bCs/>
        </w:rPr>
        <w:t>über einen eigenen PressFile Workflow direkt</w:t>
      </w:r>
      <w:r w:rsidRPr="08F5EF87">
        <w:rPr>
          <w:rFonts w:eastAsia="Cambria"/>
          <w:b/>
          <w:bCs/>
        </w:rPr>
        <w:t xml:space="preserve"> in ihre PR-Kommunikation </w:t>
      </w:r>
      <w:r w:rsidRPr="004C56CE">
        <w:rPr>
          <w:rFonts w:eastAsia="Cambria"/>
          <w:b/>
          <w:bCs/>
        </w:rPr>
        <w:t xml:space="preserve">einzubinden. Damit können sie die Reichweite ihrer Presseinformationen bei Bedarf drastisch steigern“, erläutert Florian Fischer, Geschäftsführer der PressFile Europe GmbH. „Wir freuen uns, dass sich mit PressFile Europe nun ein weiterer Partner entschieden hat, unser Verbreitungsnetzwerk </w:t>
      </w:r>
      <w:proofErr w:type="spellStart"/>
      <w:r w:rsidRPr="004C56CE">
        <w:rPr>
          <w:rFonts w:eastAsia="Cambria"/>
          <w:b/>
          <w:bCs/>
        </w:rPr>
        <w:t>ots</w:t>
      </w:r>
      <w:proofErr w:type="spellEnd"/>
      <w:r w:rsidRPr="004C56CE">
        <w:rPr>
          <w:rFonts w:eastAsia="Cambria"/>
          <w:b/>
          <w:bCs/>
        </w:rPr>
        <w:t xml:space="preserve"> in die eigene Plattform zu integrieren”, so </w:t>
      </w:r>
      <w:proofErr w:type="spellStart"/>
      <w:r w:rsidRPr="004C56CE">
        <w:rPr>
          <w:rFonts w:eastAsia="Cambria"/>
          <w:b/>
          <w:bCs/>
        </w:rPr>
        <w:t>Vithunan</w:t>
      </w:r>
      <w:proofErr w:type="spellEnd"/>
      <w:r w:rsidRPr="004C56CE">
        <w:rPr>
          <w:rFonts w:eastAsia="Cambria"/>
          <w:b/>
          <w:bCs/>
        </w:rPr>
        <w:t xml:space="preserve"> </w:t>
      </w:r>
      <w:proofErr w:type="spellStart"/>
      <w:r w:rsidRPr="004C56CE">
        <w:rPr>
          <w:rFonts w:eastAsia="Cambria"/>
          <w:b/>
          <w:bCs/>
        </w:rPr>
        <w:t>Lingeswaran</w:t>
      </w:r>
      <w:proofErr w:type="spellEnd"/>
      <w:r w:rsidRPr="004C56CE">
        <w:rPr>
          <w:rFonts w:eastAsia="Cambria"/>
          <w:b/>
          <w:bCs/>
        </w:rPr>
        <w:t xml:space="preserve">, Geschäftsführer von </w:t>
      </w:r>
      <w:proofErr w:type="spellStart"/>
      <w:r w:rsidRPr="004C56CE">
        <w:rPr>
          <w:rFonts w:eastAsia="Cambria"/>
          <w:b/>
          <w:bCs/>
        </w:rPr>
        <w:t>news</w:t>
      </w:r>
      <w:proofErr w:type="spellEnd"/>
      <w:r w:rsidRPr="004C56CE">
        <w:rPr>
          <w:rFonts w:eastAsia="Cambria"/>
          <w:b/>
          <w:bCs/>
        </w:rPr>
        <w:t xml:space="preserve"> aktuell. "Schließlich behauptet sich </w:t>
      </w:r>
      <w:proofErr w:type="spellStart"/>
      <w:r w:rsidRPr="004C56CE">
        <w:rPr>
          <w:rFonts w:eastAsia="Cambria"/>
          <w:b/>
          <w:bCs/>
        </w:rPr>
        <w:t>ots</w:t>
      </w:r>
      <w:proofErr w:type="spellEnd"/>
      <w:r w:rsidRPr="004C56CE">
        <w:rPr>
          <w:rFonts w:eastAsia="Cambria"/>
          <w:b/>
          <w:bCs/>
        </w:rPr>
        <w:t xml:space="preserve"> für die Verbreitung von PR-Inhalten im deutschsprachigen Raum seit mehr als drei Jahrzehnten erfolgreich am Markt. Es ist uns ein Anliegen, Kommunikationsexpertinnen und -experten diesen Service</w:t>
      </w:r>
      <w:r w:rsidRPr="08F5EF87">
        <w:rPr>
          <w:rFonts w:eastAsia="Cambria"/>
          <w:b/>
          <w:bCs/>
        </w:rPr>
        <w:t xml:space="preserve"> so einfach wie möglich zugänglich zu machen. Kooperationspartner wie Press</w:t>
      </w:r>
      <w:r>
        <w:rPr>
          <w:rFonts w:eastAsia="Cambria"/>
          <w:b/>
          <w:bCs/>
        </w:rPr>
        <w:t>F</w:t>
      </w:r>
      <w:r w:rsidRPr="08F5EF87">
        <w:rPr>
          <w:rFonts w:eastAsia="Cambria"/>
          <w:b/>
          <w:bCs/>
        </w:rPr>
        <w:t>ile sind dafür eine perfekte Ergänzung.“</w:t>
      </w:r>
    </w:p>
    <w:p w14:paraId="11283ABB" w14:textId="77777777" w:rsidR="004C56CE" w:rsidRPr="00011BDD" w:rsidRDefault="004C56CE" w:rsidP="004C56CE">
      <w:pPr>
        <w:widowControl w:val="0"/>
        <w:snapToGrid w:val="0"/>
        <w:spacing w:line="360" w:lineRule="auto"/>
        <w:rPr>
          <w:rFonts w:eastAsia="Cambria"/>
          <w:b/>
        </w:rPr>
      </w:pPr>
    </w:p>
    <w:p w14:paraId="4F61C869" w14:textId="77777777" w:rsidR="004C56CE" w:rsidRDefault="004C56CE" w:rsidP="004C56CE">
      <w:pPr>
        <w:widowControl w:val="0"/>
        <w:snapToGrid w:val="0"/>
        <w:spacing w:line="360" w:lineRule="auto"/>
        <w:rPr>
          <w:rFonts w:eastAsia="Cambria"/>
        </w:rPr>
      </w:pPr>
      <w:r w:rsidRPr="75EBA57C">
        <w:rPr>
          <w:rFonts w:eastAsia="Cambria"/>
        </w:rPr>
        <w:t xml:space="preserve">Um den Benutzern die Verteilung der Presseinformationen über die verschiedenen Kanäle zu erleichtern, wurde die </w:t>
      </w:r>
      <w:proofErr w:type="spellStart"/>
      <w:r w:rsidRPr="75EBA57C">
        <w:rPr>
          <w:rFonts w:eastAsia="Cambria"/>
        </w:rPr>
        <w:t>ots</w:t>
      </w:r>
      <w:proofErr w:type="spellEnd"/>
      <w:r w:rsidRPr="75EBA57C">
        <w:rPr>
          <w:rFonts w:eastAsia="Cambria"/>
        </w:rPr>
        <w:t xml:space="preserve">-Anbindung direkt in den PressFile-Workflow integriert. Im ersten Schritt wird die Meldung für die Veröffentlichung im </w:t>
      </w:r>
      <w:proofErr w:type="gramStart"/>
      <w:r w:rsidRPr="75EBA57C">
        <w:rPr>
          <w:rFonts w:eastAsia="Cambria"/>
        </w:rPr>
        <w:t>allgemeinen</w:t>
      </w:r>
      <w:proofErr w:type="gramEnd"/>
      <w:r w:rsidRPr="75EBA57C">
        <w:rPr>
          <w:rFonts w:eastAsia="Cambria"/>
        </w:rPr>
        <w:t xml:space="preserve"> und/oder einem der eigenen PressFile-Newsrooms erfasst. Danach kann die Meldung mit einem Mausklick sowohl in das Versandfenster für die personalisierten Mails als auch in die </w:t>
      </w:r>
      <w:proofErr w:type="spellStart"/>
      <w:r w:rsidRPr="75EBA57C">
        <w:rPr>
          <w:rFonts w:eastAsia="Cambria"/>
        </w:rPr>
        <w:t>ots</w:t>
      </w:r>
      <w:proofErr w:type="spellEnd"/>
      <w:r w:rsidRPr="75EBA57C">
        <w:rPr>
          <w:rFonts w:eastAsia="Cambria"/>
        </w:rPr>
        <w:t xml:space="preserve">-Erfassungsmaske übernommen werden. Mit einem weiteren Mausklick wird sie dann zur Prüfung an </w:t>
      </w:r>
      <w:proofErr w:type="spellStart"/>
      <w:r w:rsidRPr="75EBA57C">
        <w:rPr>
          <w:rFonts w:eastAsia="Cambria"/>
        </w:rPr>
        <w:t>ots</w:t>
      </w:r>
      <w:proofErr w:type="spellEnd"/>
      <w:r w:rsidRPr="75EBA57C">
        <w:rPr>
          <w:rFonts w:eastAsia="Cambria"/>
        </w:rPr>
        <w:t xml:space="preserve"> übermittelt und gleichzeitig das entsprechende Fenster auf der Website von </w:t>
      </w:r>
      <w:proofErr w:type="spellStart"/>
      <w:r w:rsidRPr="75EBA57C">
        <w:rPr>
          <w:rFonts w:eastAsia="Cambria"/>
        </w:rPr>
        <w:t>news</w:t>
      </w:r>
      <w:proofErr w:type="spellEnd"/>
      <w:r w:rsidRPr="75EBA57C">
        <w:rPr>
          <w:rFonts w:eastAsia="Cambria"/>
        </w:rPr>
        <w:t xml:space="preserve"> aktuell geöffnet, um den Auftrag dort abzuschließen. </w:t>
      </w:r>
    </w:p>
    <w:p w14:paraId="755251FD" w14:textId="77777777" w:rsidR="004C56CE" w:rsidRDefault="004C56CE" w:rsidP="004C56CE">
      <w:pPr>
        <w:widowControl w:val="0"/>
        <w:snapToGrid w:val="0"/>
        <w:spacing w:line="360" w:lineRule="auto"/>
        <w:rPr>
          <w:rFonts w:eastAsia="Cambria"/>
          <w:bCs/>
        </w:rPr>
      </w:pPr>
    </w:p>
    <w:p w14:paraId="3883D79B" w14:textId="465B2E9E" w:rsidR="004C56CE" w:rsidRPr="004C56CE" w:rsidRDefault="004C56CE" w:rsidP="004C56CE">
      <w:pPr>
        <w:widowControl w:val="0"/>
        <w:snapToGrid w:val="0"/>
        <w:spacing w:line="360" w:lineRule="auto"/>
        <w:rPr>
          <w:rFonts w:eastAsia="Cambria"/>
        </w:rPr>
      </w:pPr>
      <w:r w:rsidRPr="08F5EF87">
        <w:rPr>
          <w:rFonts w:eastAsia="Cambria"/>
        </w:rPr>
        <w:lastRenderedPageBreak/>
        <w:t xml:space="preserve">„Der besondere Charme dieser Option ist es, dass sich der Anwender frei entscheiden kann, welche Presseinformationen er über </w:t>
      </w:r>
      <w:proofErr w:type="spellStart"/>
      <w:r w:rsidRPr="08F5EF87">
        <w:rPr>
          <w:rFonts w:eastAsia="Cambria"/>
        </w:rPr>
        <w:t>ots</w:t>
      </w:r>
      <w:proofErr w:type="spellEnd"/>
      <w:r w:rsidRPr="08F5EF87">
        <w:rPr>
          <w:rFonts w:eastAsia="Cambria"/>
        </w:rPr>
        <w:t xml:space="preserve"> verteilen möchte und welche nicht. Kosten entstehen nur für die jeweilige Aussendung, die Nutzung der Schnittstelle und die Registrierung bei </w:t>
      </w:r>
      <w:proofErr w:type="spellStart"/>
      <w:r w:rsidRPr="08F5EF87">
        <w:rPr>
          <w:rFonts w:eastAsia="Cambria"/>
        </w:rPr>
        <w:t>news</w:t>
      </w:r>
      <w:proofErr w:type="spellEnd"/>
      <w:r w:rsidRPr="08F5EF87">
        <w:rPr>
          <w:rFonts w:eastAsia="Cambria"/>
        </w:rPr>
        <w:t xml:space="preserve"> aktuell ist kostenlos“, erklärt Florian Fischer. Mit der Registrierung wird für jeden PressFile-Anwender zudem ein eigener </w:t>
      </w:r>
      <w:r w:rsidR="00E45025">
        <w:rPr>
          <w:rFonts w:eastAsia="Cambria"/>
        </w:rPr>
        <w:t>Bereich</w:t>
      </w:r>
      <w:r w:rsidRPr="08F5EF87">
        <w:rPr>
          <w:rFonts w:eastAsia="Cambria"/>
        </w:rPr>
        <w:t xml:space="preserve"> im Presseportal von </w:t>
      </w:r>
      <w:proofErr w:type="spellStart"/>
      <w:r w:rsidRPr="08F5EF87">
        <w:rPr>
          <w:rFonts w:eastAsia="Cambria"/>
        </w:rPr>
        <w:t>news</w:t>
      </w:r>
      <w:proofErr w:type="spellEnd"/>
      <w:r w:rsidRPr="08F5EF87">
        <w:rPr>
          <w:rFonts w:eastAsia="Cambria"/>
        </w:rPr>
        <w:t xml:space="preserve"> aktuell angelegt, in dem die Meldungen zeitgleich mit der Verbreitung veröffentlicht werden.</w:t>
      </w:r>
    </w:p>
    <w:p w14:paraId="58E6AF25" w14:textId="77777777" w:rsidR="004C56CE" w:rsidRDefault="004C56CE" w:rsidP="004C56CE">
      <w:pPr>
        <w:widowControl w:val="0"/>
        <w:spacing w:line="360" w:lineRule="auto"/>
      </w:pPr>
    </w:p>
    <w:p w14:paraId="7186E969" w14:textId="48680077" w:rsidR="004C56CE" w:rsidRDefault="004C56CE" w:rsidP="004C56CE">
      <w:pPr>
        <w:widowControl w:val="0"/>
        <w:spacing w:line="360" w:lineRule="auto"/>
        <w:rPr>
          <w:rFonts w:eastAsia="Cambria"/>
          <w:i/>
          <w:iCs/>
        </w:rPr>
      </w:pPr>
      <w:r w:rsidRPr="75EBA57C">
        <w:rPr>
          <w:rFonts w:eastAsia="Cambria"/>
          <w:i/>
          <w:iCs/>
        </w:rPr>
        <w:t xml:space="preserve">Über </w:t>
      </w:r>
      <w:proofErr w:type="spellStart"/>
      <w:r w:rsidRPr="75EBA57C">
        <w:rPr>
          <w:rFonts w:eastAsia="Cambria"/>
          <w:i/>
          <w:iCs/>
        </w:rPr>
        <w:t>news</w:t>
      </w:r>
      <w:proofErr w:type="spellEnd"/>
      <w:r w:rsidRPr="75EBA57C">
        <w:rPr>
          <w:rFonts w:eastAsia="Cambria"/>
          <w:i/>
          <w:iCs/>
        </w:rPr>
        <w:t xml:space="preserve"> aktuell &amp; </w:t>
      </w:r>
      <w:proofErr w:type="spellStart"/>
      <w:r w:rsidRPr="75EBA57C">
        <w:rPr>
          <w:rFonts w:eastAsia="Cambria"/>
          <w:i/>
          <w:iCs/>
        </w:rPr>
        <w:t>ots</w:t>
      </w:r>
      <w:proofErr w:type="spellEnd"/>
      <w:r w:rsidRPr="75EBA57C">
        <w:rPr>
          <w:rFonts w:eastAsia="Cambria"/>
          <w:i/>
          <w:iCs/>
        </w:rPr>
        <w:t>:</w:t>
      </w:r>
    </w:p>
    <w:p w14:paraId="5FB566AA" w14:textId="77777777" w:rsidR="004C56CE" w:rsidRPr="00CA6A72" w:rsidRDefault="004C56CE" w:rsidP="004C56CE">
      <w:pPr>
        <w:widowControl w:val="0"/>
        <w:spacing w:line="360" w:lineRule="auto"/>
        <w:rPr>
          <w:rFonts w:eastAsia="Helvetica" w:cs="Helvetica"/>
          <w:color w:val="333333"/>
        </w:rPr>
      </w:pPr>
      <w:proofErr w:type="spellStart"/>
      <w:r>
        <w:t>news</w:t>
      </w:r>
      <w:proofErr w:type="spellEnd"/>
      <w:r>
        <w:t xml:space="preserve"> aktuell verschafft Unternehmen, Institutionen und Verbänden einen effektiven Zugang zu Medien sowie zu Verbraucherinnen und Verbrauchern. Über das exklusive Verbreitungsnetzwerk </w:t>
      </w:r>
      <w:proofErr w:type="spellStart"/>
      <w:r>
        <w:t>ots</w:t>
      </w:r>
      <w:proofErr w:type="spellEnd"/>
      <w:r>
        <w:t xml:space="preserve"> können PR- und Kommunikationsverantwortliche ihre PR-Inhalte gezielt an alle Medienformate wie klassische Printtitel, klickstarke Online-Portale oder soziale Netzwerke senden. Die Kommunikationsmaterialien gelangen so direkt in die Redaktionssysteme aller relevanten Medien. Über das Partnernetzwerk aus Nachrichtenagenturen und relevanten News- und Branchen-Webseiten wird zusätzlich eine maximale Reichweite und Auf</w:t>
      </w:r>
      <w:r w:rsidRPr="00CA6A72">
        <w:rPr>
          <w:rFonts w:eastAsia="Helvetica" w:cs="Helvetica"/>
        </w:rPr>
        <w:t xml:space="preserve">merksamkeit erreicht. Nutzer erhalten zudem eine Präsenz mit einem unternehmenseigenem Newsroom im Presseportal von </w:t>
      </w:r>
      <w:proofErr w:type="spellStart"/>
      <w:r w:rsidRPr="00CA6A72">
        <w:rPr>
          <w:rFonts w:eastAsia="Helvetica" w:cs="Helvetica"/>
        </w:rPr>
        <w:t>news</w:t>
      </w:r>
      <w:proofErr w:type="spellEnd"/>
      <w:r w:rsidRPr="00CA6A72">
        <w:rPr>
          <w:rFonts w:eastAsia="Helvetica" w:cs="Helvetica"/>
        </w:rPr>
        <w:t xml:space="preserve"> aktuell. Mit durchschnittlich 11,5 Millionen Aufrufen im Monat zählt es zu e</w:t>
      </w:r>
      <w:r w:rsidRPr="00CA6A72">
        <w:rPr>
          <w:rFonts w:eastAsia="Helvetica" w:cs="Helvetica"/>
          <w:color w:val="333333"/>
        </w:rPr>
        <w:t>inem der reichweitenstärksten PR-Portale Deutschlands</w:t>
      </w:r>
      <w:r w:rsidRPr="00CA6A72">
        <w:rPr>
          <w:rFonts w:eastAsia="Helvetica" w:cs="Helvetica"/>
        </w:rPr>
        <w:t xml:space="preserve">. </w:t>
      </w:r>
      <w:r w:rsidRPr="00CA6A72">
        <w:rPr>
          <w:rFonts w:eastAsia="Helvetica" w:cs="Helvetica"/>
          <w:color w:val="333333"/>
        </w:rPr>
        <w:t>Durch die hohe Reichweite des Presseportals werden die Mitteilungen optimal in Suchmaschinen wie Google gelistet und die Sichtbarkeit des Contents gesteigert.</w:t>
      </w:r>
    </w:p>
    <w:p w14:paraId="2FFD284B" w14:textId="77777777" w:rsidR="00E75984" w:rsidRPr="00E31D41" w:rsidRDefault="00E75984" w:rsidP="003A748A">
      <w:pPr>
        <w:widowControl w:val="0"/>
        <w:spacing w:line="288" w:lineRule="auto"/>
        <w:rPr>
          <w:rFonts w:eastAsia="Cambria"/>
        </w:rPr>
      </w:pPr>
    </w:p>
    <w:tbl>
      <w:tblPr>
        <w:tblW w:w="4282" w:type="dxa"/>
        <w:tblInd w:w="-1" w:type="dxa"/>
        <w:tblLook w:val="04A0" w:firstRow="1" w:lastRow="0" w:firstColumn="1" w:lastColumn="0" w:noHBand="0" w:noVBand="1"/>
      </w:tblPr>
      <w:tblGrid>
        <w:gridCol w:w="4282"/>
      </w:tblGrid>
      <w:tr w:rsidR="005A53F1" w:rsidRPr="00193407" w14:paraId="770B367C" w14:textId="77777777" w:rsidTr="005A53F1">
        <w:trPr>
          <w:trHeight w:val="1250"/>
        </w:trPr>
        <w:tc>
          <w:tcPr>
            <w:tcW w:w="4282" w:type="dxa"/>
            <w:shd w:val="clear" w:color="auto" w:fill="auto"/>
          </w:tcPr>
          <w:p w14:paraId="1A6818C8" w14:textId="77777777" w:rsidR="005A53F1" w:rsidRPr="009F7BF8" w:rsidRDefault="005A53F1" w:rsidP="005A53F1">
            <w:pPr>
              <w:keepLines/>
              <w:suppressAutoHyphens/>
              <w:autoSpaceDE w:val="0"/>
              <w:autoSpaceDN w:val="0"/>
              <w:adjustRightInd w:val="0"/>
              <w:spacing w:line="288" w:lineRule="auto"/>
              <w:ind w:left="-106" w:right="1"/>
              <w:outlineLvl w:val="5"/>
              <w:rPr>
                <w:b/>
                <w:sz w:val="16"/>
              </w:rPr>
            </w:pPr>
            <w:r w:rsidRPr="009F7BF8">
              <w:rPr>
                <w:b/>
              </w:rPr>
              <w:br w:type="page"/>
            </w:r>
            <w:r>
              <w:rPr>
                <w:b/>
                <w:sz w:val="16"/>
              </w:rPr>
              <w:t>Weitere Informationen</w:t>
            </w:r>
          </w:p>
          <w:p w14:paraId="268B7E95" w14:textId="44822BEA" w:rsidR="005A53F1" w:rsidRPr="00193407" w:rsidRDefault="005A53F1" w:rsidP="005A53F1">
            <w:pPr>
              <w:keepLines/>
              <w:tabs>
                <w:tab w:val="left" w:pos="4294"/>
              </w:tabs>
              <w:suppressAutoHyphens/>
              <w:autoSpaceDE w:val="0"/>
              <w:autoSpaceDN w:val="0"/>
              <w:adjustRightInd w:val="0"/>
              <w:spacing w:line="288" w:lineRule="auto"/>
              <w:ind w:left="-106" w:right="1"/>
              <w:outlineLvl w:val="5"/>
              <w:rPr>
                <w:b/>
                <w:sz w:val="16"/>
                <w:lang w:bidi="x-none"/>
              </w:rPr>
            </w:pPr>
            <w:r w:rsidRPr="00193407">
              <w:rPr>
                <w:b/>
                <w:sz w:val="16"/>
                <w:lang w:bidi="x-none"/>
              </w:rPr>
              <w:t>PressFile Europe GmbH – Florian Fischer</w:t>
            </w:r>
            <w:r w:rsidRPr="00193407">
              <w:rPr>
                <w:rFonts w:ascii="Arial" w:hAnsi="Arial"/>
                <w:b/>
                <w:sz w:val="16"/>
                <w:lang w:bidi="x-none"/>
              </w:rPr>
              <w:br/>
            </w:r>
            <w:r w:rsidRPr="00193407">
              <w:rPr>
                <w:sz w:val="16"/>
                <w:lang w:bidi="x-none"/>
              </w:rPr>
              <w:t>Magirus</w:t>
            </w:r>
            <w:r w:rsidR="004C56CE">
              <w:rPr>
                <w:sz w:val="16"/>
                <w:lang w:bidi="x-none"/>
              </w:rPr>
              <w:t>-Deutz-S</w:t>
            </w:r>
            <w:r w:rsidRPr="00193407">
              <w:rPr>
                <w:sz w:val="16"/>
                <w:lang w:bidi="x-none"/>
              </w:rPr>
              <w:t xml:space="preserve">traße </w:t>
            </w:r>
            <w:r w:rsidR="004C56CE">
              <w:rPr>
                <w:sz w:val="16"/>
                <w:lang w:bidi="x-none"/>
              </w:rPr>
              <w:t>14</w:t>
            </w:r>
            <w:r w:rsidRPr="00193407">
              <w:rPr>
                <w:sz w:val="16"/>
                <w:lang w:bidi="x-none"/>
              </w:rPr>
              <w:t xml:space="preserve"> – 89077 Ulm</w:t>
            </w:r>
            <w:r w:rsidRPr="00193407">
              <w:rPr>
                <w:rFonts w:ascii="Arial" w:hAnsi="Arial"/>
                <w:sz w:val="16"/>
                <w:lang w:bidi="x-none"/>
              </w:rPr>
              <w:br/>
            </w:r>
            <w:r>
              <w:rPr>
                <w:sz w:val="16"/>
                <w:lang w:bidi="x-none"/>
              </w:rPr>
              <w:t xml:space="preserve">Tel.: +49 731 </w:t>
            </w:r>
            <w:r w:rsidR="00E01C38">
              <w:rPr>
                <w:sz w:val="16"/>
                <w:lang w:bidi="x-none"/>
              </w:rPr>
              <w:t>146 156</w:t>
            </w:r>
            <w:r>
              <w:rPr>
                <w:sz w:val="16"/>
                <w:lang w:bidi="x-none"/>
              </w:rPr>
              <w:t xml:space="preserve">-81 </w:t>
            </w:r>
          </w:p>
          <w:p w14:paraId="7617C0F8" w14:textId="38A9852A" w:rsidR="005A53F1" w:rsidRDefault="005A53F1" w:rsidP="00544D88">
            <w:pPr>
              <w:keepLines/>
              <w:suppressAutoHyphens/>
              <w:autoSpaceDE w:val="0"/>
              <w:autoSpaceDN w:val="0"/>
              <w:adjustRightInd w:val="0"/>
              <w:spacing w:line="288" w:lineRule="auto"/>
              <w:ind w:left="-106" w:right="1"/>
              <w:outlineLvl w:val="5"/>
              <w:rPr>
                <w:rStyle w:val="Hyperlink"/>
                <w:sz w:val="16"/>
                <w:lang w:bidi="x-none"/>
              </w:rPr>
            </w:pPr>
            <w:r w:rsidRPr="00193407">
              <w:rPr>
                <w:sz w:val="16"/>
                <w:lang w:bidi="x-none"/>
              </w:rPr>
              <w:t xml:space="preserve">info@pressfile.de </w:t>
            </w:r>
            <w:r w:rsidR="00E01C38">
              <w:rPr>
                <w:sz w:val="16"/>
                <w:lang w:bidi="x-none"/>
              </w:rPr>
              <w:t>–</w:t>
            </w:r>
            <w:r w:rsidRPr="00193407">
              <w:rPr>
                <w:sz w:val="16"/>
                <w:lang w:bidi="x-none"/>
              </w:rPr>
              <w:t xml:space="preserve"> </w:t>
            </w:r>
            <w:r w:rsidR="00E01C38">
              <w:rPr>
                <w:sz w:val="16"/>
                <w:lang w:bidi="x-none"/>
              </w:rPr>
              <w:t>https://pressfile.de</w:t>
            </w:r>
          </w:p>
          <w:p w14:paraId="087D4B82" w14:textId="77777777" w:rsidR="00544D88" w:rsidRDefault="00544D88" w:rsidP="00544D88">
            <w:pPr>
              <w:keepLines/>
              <w:suppressAutoHyphens/>
              <w:autoSpaceDE w:val="0"/>
              <w:autoSpaceDN w:val="0"/>
              <w:adjustRightInd w:val="0"/>
              <w:spacing w:line="288" w:lineRule="auto"/>
              <w:ind w:left="-106" w:right="1"/>
              <w:outlineLvl w:val="5"/>
              <w:rPr>
                <w:sz w:val="16"/>
                <w:lang w:bidi="x-none"/>
              </w:rPr>
            </w:pPr>
          </w:p>
          <w:p w14:paraId="1501DCC0" w14:textId="77777777" w:rsidR="004C56CE" w:rsidRDefault="004C56CE" w:rsidP="00544D88">
            <w:pPr>
              <w:keepLines/>
              <w:suppressAutoHyphens/>
              <w:autoSpaceDE w:val="0"/>
              <w:autoSpaceDN w:val="0"/>
              <w:adjustRightInd w:val="0"/>
              <w:spacing w:line="288" w:lineRule="auto"/>
              <w:ind w:left="-106" w:right="1"/>
              <w:outlineLvl w:val="5"/>
              <w:rPr>
                <w:sz w:val="16"/>
                <w:lang w:bidi="x-none"/>
              </w:rPr>
            </w:pPr>
            <w:r>
              <w:rPr>
                <w:sz w:val="16"/>
                <w:lang w:bidi="x-none"/>
              </w:rPr>
              <w:t>Pressearbeit:</w:t>
            </w:r>
          </w:p>
          <w:p w14:paraId="54C003C1" w14:textId="1738B341" w:rsidR="004C56CE" w:rsidRPr="00A0425C" w:rsidRDefault="004C56CE" w:rsidP="00544D88">
            <w:pPr>
              <w:keepLines/>
              <w:suppressAutoHyphens/>
              <w:autoSpaceDE w:val="0"/>
              <w:autoSpaceDN w:val="0"/>
              <w:adjustRightInd w:val="0"/>
              <w:spacing w:line="288" w:lineRule="auto"/>
              <w:ind w:left="-106" w:right="1"/>
              <w:outlineLvl w:val="5"/>
              <w:rPr>
                <w:sz w:val="16"/>
                <w:lang w:bidi="x-none"/>
              </w:rPr>
            </w:pPr>
            <w:r>
              <w:rPr>
                <w:sz w:val="16"/>
                <w:lang w:bidi="x-none"/>
              </w:rPr>
              <w:t>Press’n’Relations GmbH – Uwe Pagel</w:t>
            </w:r>
            <w:r>
              <w:rPr>
                <w:sz w:val="16"/>
                <w:lang w:bidi="x-none"/>
              </w:rPr>
              <w:br/>
              <w:t>Magirus-Deutz-Str. 14 – 89077 Ulm</w:t>
            </w:r>
            <w:r>
              <w:rPr>
                <w:sz w:val="16"/>
                <w:lang w:bidi="x-none"/>
              </w:rPr>
              <w:br/>
              <w:t>Tel.: +49 731 146 156-89</w:t>
            </w:r>
            <w:r>
              <w:rPr>
                <w:sz w:val="16"/>
                <w:lang w:bidi="x-none"/>
              </w:rPr>
              <w:br/>
            </w:r>
            <w:hyperlink r:id="rId7" w:history="1">
              <w:r w:rsidRPr="00DF4688">
                <w:rPr>
                  <w:rStyle w:val="Hyperlink"/>
                  <w:sz w:val="16"/>
                  <w:lang w:bidi="x-none"/>
                </w:rPr>
                <w:t>upa@press-n-relations.de</w:t>
              </w:r>
            </w:hyperlink>
            <w:r>
              <w:rPr>
                <w:sz w:val="16"/>
                <w:lang w:bidi="x-none"/>
              </w:rPr>
              <w:t xml:space="preserve"> – https://press-n-relations.com</w:t>
            </w:r>
          </w:p>
        </w:tc>
      </w:tr>
    </w:tbl>
    <w:p w14:paraId="30986D8B" w14:textId="77777777" w:rsidR="004C56CE" w:rsidRDefault="004C56CE" w:rsidP="003A748A">
      <w:pPr>
        <w:widowControl w:val="0"/>
        <w:autoSpaceDE w:val="0"/>
        <w:autoSpaceDN w:val="0"/>
        <w:adjustRightInd w:val="0"/>
        <w:spacing w:line="288" w:lineRule="auto"/>
        <w:ind w:right="1"/>
        <w:rPr>
          <w:b/>
          <w:sz w:val="16"/>
          <w:szCs w:val="24"/>
        </w:rPr>
      </w:pPr>
    </w:p>
    <w:p w14:paraId="2AC11962" w14:textId="4EA1CF3E" w:rsidR="003A748A" w:rsidRPr="00D77DE5" w:rsidRDefault="004C56CE" w:rsidP="003A748A">
      <w:pPr>
        <w:widowControl w:val="0"/>
        <w:autoSpaceDE w:val="0"/>
        <w:autoSpaceDN w:val="0"/>
        <w:adjustRightInd w:val="0"/>
        <w:spacing w:line="288" w:lineRule="auto"/>
        <w:ind w:right="1"/>
        <w:rPr>
          <w:b/>
          <w:sz w:val="16"/>
          <w:szCs w:val="24"/>
        </w:rPr>
      </w:pPr>
      <w:r>
        <w:rPr>
          <w:b/>
          <w:sz w:val="16"/>
          <w:szCs w:val="24"/>
        </w:rPr>
        <w:t>Ü</w:t>
      </w:r>
      <w:r w:rsidR="003A748A" w:rsidRPr="00D77DE5">
        <w:rPr>
          <w:b/>
          <w:sz w:val="16"/>
          <w:szCs w:val="24"/>
        </w:rPr>
        <w:t xml:space="preserve">ber PressFile </w:t>
      </w:r>
    </w:p>
    <w:p w14:paraId="2B0218A0" w14:textId="62AF362D" w:rsidR="00502D41" w:rsidRPr="00E31D41" w:rsidRDefault="003A748A" w:rsidP="006B71BA">
      <w:pPr>
        <w:widowControl w:val="0"/>
        <w:spacing w:line="288" w:lineRule="auto"/>
        <w:rPr>
          <w:sz w:val="18"/>
          <w:szCs w:val="24"/>
        </w:rPr>
      </w:pPr>
      <w:r w:rsidRPr="00726301">
        <w:rPr>
          <w:sz w:val="16"/>
          <w:szCs w:val="24"/>
        </w:rPr>
        <w:t xml:space="preserve">PressFile Europe mit Sitz in Ulm wurde 2009 als Vertriebsorganisation für die webbasierte Version der US-amerikanischen PR-Software PressFile gegründet. Im Jahr 2011 übernahm das Unternehmen die vollständige Verantwortung für die Weiterentwicklung </w:t>
      </w:r>
      <w:r>
        <w:rPr>
          <w:sz w:val="16"/>
          <w:szCs w:val="24"/>
        </w:rPr>
        <w:t>der Anwendung</w:t>
      </w:r>
      <w:r w:rsidRPr="00726301">
        <w:rPr>
          <w:sz w:val="16"/>
          <w:szCs w:val="24"/>
        </w:rPr>
        <w:t>.</w:t>
      </w:r>
      <w:r>
        <w:rPr>
          <w:sz w:val="16"/>
          <w:szCs w:val="24"/>
        </w:rPr>
        <w:t xml:space="preserve"> </w:t>
      </w:r>
      <w:r w:rsidRPr="00726301">
        <w:rPr>
          <w:sz w:val="16"/>
          <w:szCs w:val="24"/>
        </w:rPr>
        <w:t>Neben zahlreichen PR-Agenturen konnte PressFile vor allem auch viele Pressestellen namhafter Unternehmen</w:t>
      </w:r>
      <w:r w:rsidR="00266FF0">
        <w:rPr>
          <w:sz w:val="16"/>
          <w:szCs w:val="24"/>
        </w:rPr>
        <w:t xml:space="preserve"> und Institutionen</w:t>
      </w:r>
      <w:r>
        <w:rPr>
          <w:sz w:val="16"/>
          <w:szCs w:val="24"/>
        </w:rPr>
        <w:t xml:space="preserve"> in Deutschland, Österreich und der Schweiz</w:t>
      </w:r>
      <w:r w:rsidRPr="00726301">
        <w:rPr>
          <w:sz w:val="16"/>
          <w:szCs w:val="24"/>
        </w:rPr>
        <w:t xml:space="preserve"> von der Lösung überzeugen, darunter </w:t>
      </w:r>
      <w:r w:rsidR="00266FF0">
        <w:rPr>
          <w:sz w:val="16"/>
          <w:szCs w:val="24"/>
        </w:rPr>
        <w:t>Ziehl-Abegg</w:t>
      </w:r>
      <w:r w:rsidRPr="00726301">
        <w:rPr>
          <w:sz w:val="16"/>
          <w:szCs w:val="24"/>
        </w:rPr>
        <w:t xml:space="preserve">, </w:t>
      </w:r>
      <w:proofErr w:type="spellStart"/>
      <w:r>
        <w:rPr>
          <w:sz w:val="16"/>
          <w:szCs w:val="24"/>
        </w:rPr>
        <w:t>Trianel</w:t>
      </w:r>
      <w:proofErr w:type="spellEnd"/>
      <w:r w:rsidR="00266FF0">
        <w:rPr>
          <w:sz w:val="16"/>
          <w:szCs w:val="24"/>
        </w:rPr>
        <w:t>,</w:t>
      </w:r>
      <w:r w:rsidRPr="00726301">
        <w:rPr>
          <w:sz w:val="16"/>
          <w:szCs w:val="24"/>
        </w:rPr>
        <w:t xml:space="preserve"> </w:t>
      </w:r>
      <w:r w:rsidR="00E45E59">
        <w:rPr>
          <w:sz w:val="16"/>
          <w:szCs w:val="24"/>
        </w:rPr>
        <w:t xml:space="preserve">Dr. </w:t>
      </w:r>
      <w:proofErr w:type="spellStart"/>
      <w:r w:rsidR="00E45E59">
        <w:rPr>
          <w:sz w:val="16"/>
          <w:szCs w:val="24"/>
        </w:rPr>
        <w:t>Babor</w:t>
      </w:r>
      <w:proofErr w:type="spellEnd"/>
      <w:r w:rsidR="00266FF0">
        <w:rPr>
          <w:sz w:val="16"/>
          <w:szCs w:val="24"/>
        </w:rPr>
        <w:t xml:space="preserve"> oder de</w:t>
      </w:r>
      <w:r w:rsidR="004707C4">
        <w:rPr>
          <w:sz w:val="16"/>
          <w:szCs w:val="24"/>
        </w:rPr>
        <w:t>n</w:t>
      </w:r>
      <w:r w:rsidR="00266FF0">
        <w:rPr>
          <w:sz w:val="16"/>
          <w:szCs w:val="24"/>
        </w:rPr>
        <w:t xml:space="preserve"> Deutsche</w:t>
      </w:r>
      <w:r w:rsidR="004707C4">
        <w:rPr>
          <w:sz w:val="16"/>
          <w:szCs w:val="24"/>
        </w:rPr>
        <w:t>n</w:t>
      </w:r>
      <w:r w:rsidR="00266FF0">
        <w:rPr>
          <w:sz w:val="16"/>
          <w:szCs w:val="24"/>
        </w:rPr>
        <w:t xml:space="preserve"> Alpenverein</w:t>
      </w:r>
      <w:r w:rsidRPr="00726301">
        <w:rPr>
          <w:sz w:val="16"/>
          <w:szCs w:val="24"/>
        </w:rPr>
        <w:t xml:space="preserve">. </w:t>
      </w:r>
      <w:r>
        <w:rPr>
          <w:sz w:val="16"/>
          <w:szCs w:val="24"/>
        </w:rPr>
        <w:t xml:space="preserve">Ursprünglich wurde </w:t>
      </w:r>
      <w:r w:rsidRPr="00726301">
        <w:rPr>
          <w:sz w:val="16"/>
          <w:szCs w:val="24"/>
        </w:rPr>
        <w:t xml:space="preserve">PressFile als PR-Software im Auftrag der New York Public Library auf Basis des Datenbanksystems FileMaker entwickelt. </w:t>
      </w:r>
    </w:p>
    <w:sectPr w:rsidR="00502D41" w:rsidRPr="00E31D41" w:rsidSect="00276F3A">
      <w:headerReference w:type="default" r:id="rId8"/>
      <w:pgSz w:w="11906" w:h="16838"/>
      <w:pgMar w:top="2127" w:right="3401" w:bottom="1276"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A4A92" w14:textId="77777777" w:rsidR="004C6726" w:rsidRDefault="004C6726">
      <w:r>
        <w:separator/>
      </w:r>
    </w:p>
  </w:endnote>
  <w:endnote w:type="continuationSeparator" w:id="0">
    <w:p w14:paraId="6E92CCA1" w14:textId="77777777" w:rsidR="004C6726" w:rsidRDefault="004C6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9334E" w14:textId="77777777" w:rsidR="004C6726" w:rsidRDefault="004C6726">
      <w:r>
        <w:separator/>
      </w:r>
    </w:p>
  </w:footnote>
  <w:footnote w:type="continuationSeparator" w:id="0">
    <w:p w14:paraId="20D47382" w14:textId="77777777" w:rsidR="004C6726" w:rsidRDefault="004C67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E52A5" w14:textId="675B7BE1" w:rsidR="00502D41" w:rsidRDefault="00C04BC6" w:rsidP="006B71BA">
    <w:pPr>
      <w:pStyle w:val="Kopfzeile"/>
      <w:tabs>
        <w:tab w:val="clear" w:pos="9072"/>
        <w:tab w:val="right" w:pos="10065"/>
      </w:tabs>
      <w:ind w:right="-2834"/>
      <w:jc w:val="right"/>
    </w:pPr>
    <w:r>
      <w:rPr>
        <w:noProof/>
      </w:rPr>
      <w:drawing>
        <wp:inline distT="0" distB="0" distL="0" distR="0" wp14:anchorId="3BAC4453" wp14:editId="3500098B">
          <wp:extent cx="1367029" cy="538480"/>
          <wp:effectExtent l="0" t="0" r="5080" b="0"/>
          <wp:docPr id="1347028557" name="Grafik 1" descr="Ein Bild, das Schrift, Grafiken, Symbol,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028557" name="Grafik 1" descr="Ein Bild, das Schrift, Grafiken, Symbol, Logo enthält.&#10;&#10;Automatisch generierte Beschreibung"/>
                  <pic:cNvPicPr/>
                </pic:nvPicPr>
                <pic:blipFill>
                  <a:blip r:embed="rId1"/>
                  <a:stretch>
                    <a:fillRect/>
                  </a:stretch>
                </pic:blipFill>
                <pic:spPr>
                  <a:xfrm>
                    <a:off x="0" y="0"/>
                    <a:ext cx="1390789" cy="547839"/>
                  </a:xfrm>
                  <a:prstGeom prst="rect">
                    <a:avLst/>
                  </a:prstGeom>
                </pic:spPr>
              </pic:pic>
            </a:graphicData>
          </a:graphic>
        </wp:inline>
      </w:drawing>
    </w:r>
  </w:p>
  <w:p w14:paraId="2CD373EF" w14:textId="663AAAD1" w:rsidR="00502D41" w:rsidRDefault="00593C39">
    <w:pPr>
      <w:pStyle w:val="Kopfzeile"/>
      <w:tabs>
        <w:tab w:val="clear" w:pos="9072"/>
        <w:tab w:val="right" w:pos="10065"/>
      </w:tabs>
      <w:ind w:right="-2834"/>
    </w:pPr>
    <w:r>
      <w:t>PRESS</w:t>
    </w:r>
    <w:r w:rsidR="00F632DB">
      <w:t>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8CC5F4A"/>
    <w:multiLevelType w:val="hybridMultilevel"/>
    <w:tmpl w:val="FB34A8F8"/>
    <w:lvl w:ilvl="0" w:tplc="BB147C66">
      <w:numFmt w:val="bullet"/>
      <w:lvlText w:val="−"/>
      <w:lvlJc w:val="left"/>
      <w:pPr>
        <w:ind w:left="720" w:hanging="360"/>
      </w:pPr>
      <w:rPr>
        <w:rFonts w:ascii="Helvetica" w:eastAsia="Times"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C5E2C11"/>
    <w:multiLevelType w:val="hybridMultilevel"/>
    <w:tmpl w:val="876E0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48052901">
    <w:abstractNumId w:val="2"/>
  </w:num>
  <w:num w:numId="2" w16cid:durableId="664237022">
    <w:abstractNumId w:val="0"/>
  </w:num>
  <w:num w:numId="3" w16cid:durableId="1171946346">
    <w:abstractNumId w:val="1"/>
  </w:num>
  <w:num w:numId="4" w16cid:durableId="156848004">
    <w:abstractNumId w:val="4"/>
  </w:num>
  <w:num w:numId="5" w16cid:durableId="9814205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EF1"/>
    <w:rsid w:val="00007308"/>
    <w:rsid w:val="0000771B"/>
    <w:rsid w:val="00011BDD"/>
    <w:rsid w:val="00012142"/>
    <w:rsid w:val="0001706F"/>
    <w:rsid w:val="00030DD7"/>
    <w:rsid w:val="00045364"/>
    <w:rsid w:val="00051D00"/>
    <w:rsid w:val="00066649"/>
    <w:rsid w:val="00077B74"/>
    <w:rsid w:val="00092B2D"/>
    <w:rsid w:val="000A1670"/>
    <w:rsid w:val="000B6303"/>
    <w:rsid w:val="000D14A6"/>
    <w:rsid w:val="000D3DBC"/>
    <w:rsid w:val="000E0050"/>
    <w:rsid w:val="000E0740"/>
    <w:rsid w:val="00104032"/>
    <w:rsid w:val="00105D4A"/>
    <w:rsid w:val="00112A76"/>
    <w:rsid w:val="0011462B"/>
    <w:rsid w:val="00131A76"/>
    <w:rsid w:val="0014050D"/>
    <w:rsid w:val="00145D0A"/>
    <w:rsid w:val="00150A06"/>
    <w:rsid w:val="001614DD"/>
    <w:rsid w:val="00165148"/>
    <w:rsid w:val="00176036"/>
    <w:rsid w:val="0018450A"/>
    <w:rsid w:val="00186D7B"/>
    <w:rsid w:val="00196ED6"/>
    <w:rsid w:val="001A40E3"/>
    <w:rsid w:val="001D284C"/>
    <w:rsid w:val="001D3808"/>
    <w:rsid w:val="001D3943"/>
    <w:rsid w:val="001F03B9"/>
    <w:rsid w:val="00203E88"/>
    <w:rsid w:val="00205DAD"/>
    <w:rsid w:val="00231765"/>
    <w:rsid w:val="00247BF0"/>
    <w:rsid w:val="002537BD"/>
    <w:rsid w:val="00256AD3"/>
    <w:rsid w:val="00266FF0"/>
    <w:rsid w:val="00276F3A"/>
    <w:rsid w:val="00277544"/>
    <w:rsid w:val="002830B8"/>
    <w:rsid w:val="0028421F"/>
    <w:rsid w:val="002A3EFF"/>
    <w:rsid w:val="002B28C4"/>
    <w:rsid w:val="002C7B5F"/>
    <w:rsid w:val="003030C4"/>
    <w:rsid w:val="003366D4"/>
    <w:rsid w:val="00345FFB"/>
    <w:rsid w:val="003478FF"/>
    <w:rsid w:val="00357652"/>
    <w:rsid w:val="00365427"/>
    <w:rsid w:val="00365435"/>
    <w:rsid w:val="003A748A"/>
    <w:rsid w:val="003B7FE0"/>
    <w:rsid w:val="003C1E57"/>
    <w:rsid w:val="003D3897"/>
    <w:rsid w:val="003F0E8D"/>
    <w:rsid w:val="0040157C"/>
    <w:rsid w:val="00401DA8"/>
    <w:rsid w:val="00427D97"/>
    <w:rsid w:val="00433120"/>
    <w:rsid w:val="004359B5"/>
    <w:rsid w:val="00436580"/>
    <w:rsid w:val="00464909"/>
    <w:rsid w:val="00465243"/>
    <w:rsid w:val="004707C4"/>
    <w:rsid w:val="00483D98"/>
    <w:rsid w:val="00497869"/>
    <w:rsid w:val="004A49C0"/>
    <w:rsid w:val="004B5245"/>
    <w:rsid w:val="004B6B5E"/>
    <w:rsid w:val="004C56CE"/>
    <w:rsid w:val="004C6726"/>
    <w:rsid w:val="004D0BD5"/>
    <w:rsid w:val="004D1A32"/>
    <w:rsid w:val="004D4559"/>
    <w:rsid w:val="004E039A"/>
    <w:rsid w:val="004E29D8"/>
    <w:rsid w:val="004E447B"/>
    <w:rsid w:val="004F2286"/>
    <w:rsid w:val="00502D41"/>
    <w:rsid w:val="00507B7F"/>
    <w:rsid w:val="00517F42"/>
    <w:rsid w:val="00532894"/>
    <w:rsid w:val="005334A4"/>
    <w:rsid w:val="00544D88"/>
    <w:rsid w:val="005459E0"/>
    <w:rsid w:val="005522B2"/>
    <w:rsid w:val="00565CD1"/>
    <w:rsid w:val="00593C39"/>
    <w:rsid w:val="005A53F1"/>
    <w:rsid w:val="005B2AC4"/>
    <w:rsid w:val="005C0EE4"/>
    <w:rsid w:val="005E18AE"/>
    <w:rsid w:val="005E39F0"/>
    <w:rsid w:val="005E40FA"/>
    <w:rsid w:val="005F35BF"/>
    <w:rsid w:val="006207B5"/>
    <w:rsid w:val="0062133F"/>
    <w:rsid w:val="0062391D"/>
    <w:rsid w:val="00654065"/>
    <w:rsid w:val="00664030"/>
    <w:rsid w:val="00664175"/>
    <w:rsid w:val="00680337"/>
    <w:rsid w:val="006A18C7"/>
    <w:rsid w:val="006A42D5"/>
    <w:rsid w:val="006B71BA"/>
    <w:rsid w:val="006B77BE"/>
    <w:rsid w:val="006C7909"/>
    <w:rsid w:val="006F6DC2"/>
    <w:rsid w:val="007035CE"/>
    <w:rsid w:val="00730DB3"/>
    <w:rsid w:val="007416CE"/>
    <w:rsid w:val="00750385"/>
    <w:rsid w:val="0076320E"/>
    <w:rsid w:val="0076419F"/>
    <w:rsid w:val="00783C2F"/>
    <w:rsid w:val="00785F31"/>
    <w:rsid w:val="00787844"/>
    <w:rsid w:val="007A3C9F"/>
    <w:rsid w:val="007A54B5"/>
    <w:rsid w:val="007B7EF1"/>
    <w:rsid w:val="007C3F86"/>
    <w:rsid w:val="007C4A3D"/>
    <w:rsid w:val="007C72B4"/>
    <w:rsid w:val="007E73CE"/>
    <w:rsid w:val="00807540"/>
    <w:rsid w:val="00823953"/>
    <w:rsid w:val="00831F9F"/>
    <w:rsid w:val="00850473"/>
    <w:rsid w:val="00852E82"/>
    <w:rsid w:val="00855684"/>
    <w:rsid w:val="008558CB"/>
    <w:rsid w:val="0086028B"/>
    <w:rsid w:val="00872A7A"/>
    <w:rsid w:val="00874154"/>
    <w:rsid w:val="008B5E5D"/>
    <w:rsid w:val="008C5250"/>
    <w:rsid w:val="008C62A4"/>
    <w:rsid w:val="008E641A"/>
    <w:rsid w:val="009000E7"/>
    <w:rsid w:val="009016B4"/>
    <w:rsid w:val="009166E3"/>
    <w:rsid w:val="00941D0F"/>
    <w:rsid w:val="0095445A"/>
    <w:rsid w:val="00955566"/>
    <w:rsid w:val="00980FAA"/>
    <w:rsid w:val="009B27B9"/>
    <w:rsid w:val="009C3F39"/>
    <w:rsid w:val="00A15A1F"/>
    <w:rsid w:val="00A4054D"/>
    <w:rsid w:val="00A44523"/>
    <w:rsid w:val="00A474D2"/>
    <w:rsid w:val="00A4783F"/>
    <w:rsid w:val="00A51D1A"/>
    <w:rsid w:val="00A63A8E"/>
    <w:rsid w:val="00A72E27"/>
    <w:rsid w:val="00A91966"/>
    <w:rsid w:val="00AD2C62"/>
    <w:rsid w:val="00B128F4"/>
    <w:rsid w:val="00B37298"/>
    <w:rsid w:val="00B375AD"/>
    <w:rsid w:val="00B7052B"/>
    <w:rsid w:val="00B72942"/>
    <w:rsid w:val="00B92909"/>
    <w:rsid w:val="00B9760D"/>
    <w:rsid w:val="00BB4C10"/>
    <w:rsid w:val="00BC4EBB"/>
    <w:rsid w:val="00BD2A4B"/>
    <w:rsid w:val="00BF34E4"/>
    <w:rsid w:val="00C04BC6"/>
    <w:rsid w:val="00C06A9C"/>
    <w:rsid w:val="00C1567E"/>
    <w:rsid w:val="00C16F9F"/>
    <w:rsid w:val="00C21CD2"/>
    <w:rsid w:val="00C252FE"/>
    <w:rsid w:val="00C35A7A"/>
    <w:rsid w:val="00C369F3"/>
    <w:rsid w:val="00C54BD6"/>
    <w:rsid w:val="00C55F7F"/>
    <w:rsid w:val="00C87D9C"/>
    <w:rsid w:val="00CA3028"/>
    <w:rsid w:val="00CA7C36"/>
    <w:rsid w:val="00CB0B36"/>
    <w:rsid w:val="00CC6162"/>
    <w:rsid w:val="00CD167A"/>
    <w:rsid w:val="00CE6563"/>
    <w:rsid w:val="00CF0E61"/>
    <w:rsid w:val="00D01E7D"/>
    <w:rsid w:val="00D05ADB"/>
    <w:rsid w:val="00D13A23"/>
    <w:rsid w:val="00D25226"/>
    <w:rsid w:val="00D53849"/>
    <w:rsid w:val="00D658B8"/>
    <w:rsid w:val="00D85C52"/>
    <w:rsid w:val="00D87382"/>
    <w:rsid w:val="00D87B11"/>
    <w:rsid w:val="00D97338"/>
    <w:rsid w:val="00DB2600"/>
    <w:rsid w:val="00DC27D2"/>
    <w:rsid w:val="00DE02B7"/>
    <w:rsid w:val="00DE2F39"/>
    <w:rsid w:val="00DE4EB6"/>
    <w:rsid w:val="00E01C38"/>
    <w:rsid w:val="00E01D8C"/>
    <w:rsid w:val="00E31D41"/>
    <w:rsid w:val="00E373BA"/>
    <w:rsid w:val="00E45025"/>
    <w:rsid w:val="00E45E59"/>
    <w:rsid w:val="00E75984"/>
    <w:rsid w:val="00EA03CE"/>
    <w:rsid w:val="00EB12C0"/>
    <w:rsid w:val="00EC15F3"/>
    <w:rsid w:val="00ED3FFD"/>
    <w:rsid w:val="00F026C2"/>
    <w:rsid w:val="00F20F34"/>
    <w:rsid w:val="00F24E06"/>
    <w:rsid w:val="00F5461F"/>
    <w:rsid w:val="00F632DB"/>
    <w:rsid w:val="00F67808"/>
    <w:rsid w:val="00F8130B"/>
    <w:rsid w:val="00FA687C"/>
    <w:rsid w:val="00FB00DE"/>
    <w:rsid w:val="00FB054E"/>
    <w:rsid w:val="00FD2A9C"/>
    <w:rsid w:val="00FD4D4B"/>
    <w:rsid w:val="00FE716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331F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150A06"/>
    <w:pPr>
      <w:spacing w:line="312" w:lineRule="auto"/>
    </w:pPr>
    <w:rPr>
      <w:rFonts w:ascii="Helvetica" w:hAnsi="Helvetica"/>
    </w:rPr>
  </w:style>
  <w:style w:type="paragraph" w:styleId="berschrift1">
    <w:name w:val="heading 1"/>
    <w:basedOn w:val="Standard"/>
    <w:next w:val="Standard"/>
    <w:link w:val="berschrift1Zchn"/>
    <w:qFormat/>
    <w:rsid w:val="00E4172B"/>
    <w:pPr>
      <w:keepNext/>
      <w:autoSpaceDE w:val="0"/>
      <w:autoSpaceDN w:val="0"/>
      <w:outlineLvl w:val="0"/>
    </w:pPr>
    <w:rPr>
      <w:b/>
      <w:sz w:val="22"/>
    </w:rPr>
  </w:style>
  <w:style w:type="paragraph" w:styleId="berschrift2">
    <w:name w:val="heading 2"/>
    <w:basedOn w:val="Standard"/>
    <w:next w:val="Standard"/>
    <w:link w:val="berschrift2Zchn"/>
    <w:semiHidden/>
    <w:unhideWhenUsed/>
    <w:qFormat/>
    <w:rsid w:val="00011BD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qFormat/>
    <w:rsid w:val="00E4172B"/>
    <w:pPr>
      <w:keepNext/>
      <w:autoSpaceDE w:val="0"/>
      <w:autoSpaceDN w:val="0"/>
      <w:ind w:right="2783"/>
      <w:outlineLvl w:val="2"/>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76036"/>
    <w:pPr>
      <w:tabs>
        <w:tab w:val="center" w:pos="4536"/>
        <w:tab w:val="right" w:pos="9072"/>
      </w:tabs>
    </w:pPr>
  </w:style>
  <w:style w:type="paragraph" w:styleId="Fuzeile">
    <w:name w:val="footer"/>
    <w:basedOn w:val="Standard"/>
    <w:link w:val="FuzeileZchn"/>
    <w:rsid w:val="00176036"/>
    <w:pPr>
      <w:tabs>
        <w:tab w:val="center" w:pos="4536"/>
        <w:tab w:val="right" w:pos="9072"/>
      </w:tabs>
    </w:pPr>
  </w:style>
  <w:style w:type="paragraph" w:styleId="Textkrper">
    <w:name w:val="Body Text"/>
    <w:basedOn w:val="Standard"/>
    <w:link w:val="TextkrperZchn"/>
    <w:rsid w:val="00176036"/>
    <w:rPr>
      <w:b/>
      <w:szCs w:val="22"/>
    </w:rPr>
  </w:style>
  <w:style w:type="character" w:styleId="Hyperlink">
    <w:name w:val="Hyperlink"/>
    <w:rsid w:val="00176036"/>
    <w:rPr>
      <w:color w:val="0000FF"/>
      <w:u w:val="single"/>
    </w:rPr>
  </w:style>
  <w:style w:type="paragraph" w:styleId="Sprechblasentext">
    <w:name w:val="Balloon Text"/>
    <w:basedOn w:val="Standard"/>
    <w:link w:val="SprechblasentextZchn"/>
    <w:rsid w:val="00176036"/>
    <w:rPr>
      <w:rFonts w:ascii="Lucida Grande" w:hAnsi="Lucida Grande"/>
      <w:sz w:val="18"/>
      <w:szCs w:val="18"/>
    </w:rPr>
  </w:style>
  <w:style w:type="character" w:customStyle="1" w:styleId="TextkrperZeichen">
    <w:name w:val="Textkörper Zeichen"/>
    <w:rsid w:val="00176036"/>
    <w:rPr>
      <w:rFonts w:ascii="Helvetica" w:hAnsi="Helvetica"/>
      <w:b/>
      <w:sz w:val="22"/>
      <w:szCs w:val="22"/>
    </w:rPr>
  </w:style>
  <w:style w:type="character" w:styleId="Kommentarzeichen">
    <w:name w:val="annotation reference"/>
    <w:uiPriority w:val="99"/>
    <w:semiHidden/>
    <w:unhideWhenUsed/>
    <w:rsid w:val="00176036"/>
    <w:rPr>
      <w:sz w:val="18"/>
      <w:szCs w:val="18"/>
    </w:rPr>
  </w:style>
  <w:style w:type="paragraph" w:styleId="Kommentartext">
    <w:name w:val="annotation text"/>
    <w:basedOn w:val="Standard"/>
    <w:uiPriority w:val="99"/>
    <w:semiHidden/>
    <w:unhideWhenUsed/>
    <w:rsid w:val="00176036"/>
    <w:rPr>
      <w:sz w:val="24"/>
      <w:szCs w:val="24"/>
    </w:rPr>
  </w:style>
  <w:style w:type="character" w:customStyle="1" w:styleId="KommentartextZeichen">
    <w:name w:val="Kommentartext Zeichen"/>
    <w:uiPriority w:val="99"/>
    <w:semiHidden/>
    <w:rsid w:val="00176036"/>
    <w:rPr>
      <w:rFonts w:ascii="Helvetica" w:hAnsi="Helvetica"/>
      <w:sz w:val="24"/>
      <w:szCs w:val="24"/>
    </w:rPr>
  </w:style>
  <w:style w:type="paragraph" w:styleId="Kommentarthema">
    <w:name w:val="annotation subject"/>
    <w:basedOn w:val="Kommentartext"/>
    <w:next w:val="Kommentartext"/>
    <w:uiPriority w:val="99"/>
    <w:semiHidden/>
    <w:unhideWhenUsed/>
    <w:rsid w:val="00176036"/>
    <w:rPr>
      <w:b/>
      <w:bCs/>
      <w:sz w:val="20"/>
      <w:szCs w:val="20"/>
    </w:rPr>
  </w:style>
  <w:style w:type="character" w:customStyle="1" w:styleId="KommentarthemaZeichen">
    <w:name w:val="Kommentarthema Zeichen"/>
    <w:uiPriority w:val="99"/>
    <w:semiHidden/>
    <w:rsid w:val="00176036"/>
    <w:rPr>
      <w:rFonts w:ascii="Helvetica" w:hAnsi="Helvetica"/>
      <w:b/>
      <w:bCs/>
      <w:sz w:val="24"/>
      <w:szCs w:val="24"/>
    </w:rPr>
  </w:style>
  <w:style w:type="paragraph" w:styleId="Textkrper-Zeileneinzug">
    <w:name w:val="Body Text Indent"/>
    <w:basedOn w:val="Standard"/>
    <w:rsid w:val="00176036"/>
    <w:pPr>
      <w:spacing w:after="120"/>
      <w:ind w:left="283"/>
    </w:pPr>
  </w:style>
  <w:style w:type="character" w:customStyle="1" w:styleId="TextkrpereinzugZeichen">
    <w:name w:val="Textkörpereinzug Zeichen"/>
    <w:rsid w:val="00176036"/>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customStyle="1" w:styleId="FarbigeSchattierung-Akzent11">
    <w:name w:val="Farbige Schattierung - Akzent 11"/>
    <w:hidden/>
    <w:rsid w:val="009C1FE3"/>
    <w:rPr>
      <w:rFonts w:ascii="Helvetica" w:hAnsi="Helvetica"/>
    </w:rPr>
  </w:style>
  <w:style w:type="paragraph" w:customStyle="1" w:styleId="FarbigeListe-Akzent11">
    <w:name w:val="Farbige Liste - Akzent 11"/>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erschrift1Zchn">
    <w:name w:val="Überschrift 1 Zchn"/>
    <w:link w:val="berschrift1"/>
    <w:rsid w:val="00E4172B"/>
    <w:rPr>
      <w:rFonts w:ascii="Helvetica" w:hAnsi="Helvetica"/>
      <w:b/>
      <w:sz w:val="22"/>
    </w:rPr>
  </w:style>
  <w:style w:type="character" w:customStyle="1" w:styleId="berschrift3Zchn">
    <w:name w:val="Überschrift 3 Zchn"/>
    <w:link w:val="berschrift3"/>
    <w:rsid w:val="00E4172B"/>
    <w:rPr>
      <w:rFonts w:ascii="Helvetica" w:hAnsi="Helvetica"/>
      <w:b/>
      <w:sz w:val="28"/>
    </w:rPr>
  </w:style>
  <w:style w:type="character" w:customStyle="1" w:styleId="Absatz-Standardschriftart1">
    <w:name w:val="Absatz-Standardschriftart1"/>
    <w:rsid w:val="00E4172B"/>
  </w:style>
  <w:style w:type="character" w:customStyle="1" w:styleId="KopfzeileZchn">
    <w:name w:val="Kopfzeile Zchn"/>
    <w:link w:val="Kopfzeile"/>
    <w:rsid w:val="00E4172B"/>
    <w:rPr>
      <w:rFonts w:ascii="Helvetica" w:hAnsi="Helvetica"/>
    </w:rPr>
  </w:style>
  <w:style w:type="paragraph" w:customStyle="1" w:styleId="Standa">
    <w:name w:val="Standa"/>
    <w:uiPriority w:val="99"/>
    <w:rsid w:val="00E4172B"/>
    <w:pPr>
      <w:spacing w:after="200"/>
    </w:pPr>
    <w:rPr>
      <w:rFonts w:ascii="Cambria" w:eastAsia="Cambria" w:hAnsi="Cambria"/>
      <w:sz w:val="24"/>
      <w:lang w:eastAsia="en-US"/>
    </w:rPr>
  </w:style>
  <w:style w:type="character" w:customStyle="1" w:styleId="FuzeileZchn">
    <w:name w:val="Fußzeile Zchn"/>
    <w:link w:val="Fuzeile"/>
    <w:rsid w:val="00E4172B"/>
    <w:rPr>
      <w:rFonts w:ascii="Helvetica" w:hAnsi="Helvetica"/>
    </w:rPr>
  </w:style>
  <w:style w:type="character" w:customStyle="1" w:styleId="SprechblasentextZchn">
    <w:name w:val="Sprechblasentext Zchn"/>
    <w:link w:val="Sprechblasentext"/>
    <w:rsid w:val="00E4172B"/>
    <w:rPr>
      <w:rFonts w:ascii="Lucida Grande" w:hAnsi="Lucida Grande"/>
      <w:sz w:val="18"/>
      <w:szCs w:val="18"/>
    </w:rPr>
  </w:style>
  <w:style w:type="character" w:customStyle="1" w:styleId="TextkrperZchn">
    <w:name w:val="Textkörper Zchn"/>
    <w:link w:val="Textkrper"/>
    <w:rsid w:val="003C1E57"/>
    <w:rPr>
      <w:rFonts w:ascii="Helvetica" w:hAnsi="Helvetica"/>
      <w:b/>
      <w:szCs w:val="22"/>
    </w:rPr>
  </w:style>
  <w:style w:type="character" w:customStyle="1" w:styleId="berschrift2Zchn">
    <w:name w:val="Überschrift 2 Zchn"/>
    <w:basedOn w:val="Absatz-Standardschriftart"/>
    <w:link w:val="berschrift2"/>
    <w:semiHidden/>
    <w:rsid w:val="00011BDD"/>
    <w:rPr>
      <w:rFonts w:asciiTheme="majorHAnsi" w:eastAsiaTheme="majorEastAsia" w:hAnsiTheme="majorHAnsi" w:cstheme="majorBidi"/>
      <w:color w:val="365F91" w:themeColor="accent1" w:themeShade="BF"/>
      <w:sz w:val="26"/>
      <w:szCs w:val="26"/>
    </w:rPr>
  </w:style>
  <w:style w:type="character" w:styleId="NichtaufgelsteErwhnung">
    <w:name w:val="Unresolved Mention"/>
    <w:basedOn w:val="Absatz-Standardschriftart"/>
    <w:rsid w:val="00011B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480270">
      <w:bodyDiv w:val="1"/>
      <w:marLeft w:val="0"/>
      <w:marRight w:val="0"/>
      <w:marTop w:val="0"/>
      <w:marBottom w:val="0"/>
      <w:divBdr>
        <w:top w:val="none" w:sz="0" w:space="0" w:color="auto"/>
        <w:left w:val="none" w:sz="0" w:space="0" w:color="auto"/>
        <w:bottom w:val="none" w:sz="0" w:space="0" w:color="auto"/>
        <w:right w:val="none" w:sz="0" w:space="0" w:color="auto"/>
      </w:divBdr>
    </w:div>
    <w:div w:id="135494508">
      <w:bodyDiv w:val="1"/>
      <w:marLeft w:val="0"/>
      <w:marRight w:val="0"/>
      <w:marTop w:val="0"/>
      <w:marBottom w:val="0"/>
      <w:divBdr>
        <w:top w:val="none" w:sz="0" w:space="0" w:color="auto"/>
        <w:left w:val="none" w:sz="0" w:space="0" w:color="auto"/>
        <w:bottom w:val="none" w:sz="0" w:space="0" w:color="auto"/>
        <w:right w:val="none" w:sz="0" w:space="0" w:color="auto"/>
      </w:divBdr>
    </w:div>
    <w:div w:id="178200769">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161521">
      <w:bodyDiv w:val="1"/>
      <w:marLeft w:val="0"/>
      <w:marRight w:val="0"/>
      <w:marTop w:val="0"/>
      <w:marBottom w:val="0"/>
      <w:divBdr>
        <w:top w:val="none" w:sz="0" w:space="0" w:color="auto"/>
        <w:left w:val="none" w:sz="0" w:space="0" w:color="auto"/>
        <w:bottom w:val="none" w:sz="0" w:space="0" w:color="auto"/>
        <w:right w:val="none" w:sz="0" w:space="0" w:color="auto"/>
      </w:divBdr>
    </w:div>
    <w:div w:id="419060244">
      <w:bodyDiv w:val="1"/>
      <w:marLeft w:val="0"/>
      <w:marRight w:val="0"/>
      <w:marTop w:val="0"/>
      <w:marBottom w:val="0"/>
      <w:divBdr>
        <w:top w:val="none" w:sz="0" w:space="0" w:color="auto"/>
        <w:left w:val="none" w:sz="0" w:space="0" w:color="auto"/>
        <w:bottom w:val="none" w:sz="0" w:space="0" w:color="auto"/>
        <w:right w:val="none" w:sz="0" w:space="0" w:color="auto"/>
      </w:divBdr>
    </w:div>
    <w:div w:id="421686552">
      <w:bodyDiv w:val="1"/>
      <w:marLeft w:val="0"/>
      <w:marRight w:val="0"/>
      <w:marTop w:val="0"/>
      <w:marBottom w:val="0"/>
      <w:divBdr>
        <w:top w:val="none" w:sz="0" w:space="0" w:color="auto"/>
        <w:left w:val="none" w:sz="0" w:space="0" w:color="auto"/>
        <w:bottom w:val="none" w:sz="0" w:space="0" w:color="auto"/>
        <w:right w:val="none" w:sz="0" w:space="0" w:color="auto"/>
      </w:divBdr>
      <w:divsChild>
        <w:div w:id="621814166">
          <w:marLeft w:val="0"/>
          <w:marRight w:val="0"/>
          <w:marTop w:val="0"/>
          <w:marBottom w:val="240"/>
          <w:divBdr>
            <w:top w:val="none" w:sz="0" w:space="0" w:color="auto"/>
            <w:left w:val="none" w:sz="0" w:space="0" w:color="auto"/>
            <w:bottom w:val="none" w:sz="0" w:space="0" w:color="auto"/>
            <w:right w:val="none" w:sz="0" w:space="0" w:color="auto"/>
          </w:divBdr>
        </w:div>
      </w:divsChild>
    </w:div>
    <w:div w:id="927613809">
      <w:bodyDiv w:val="1"/>
      <w:marLeft w:val="0"/>
      <w:marRight w:val="0"/>
      <w:marTop w:val="0"/>
      <w:marBottom w:val="0"/>
      <w:divBdr>
        <w:top w:val="none" w:sz="0" w:space="0" w:color="auto"/>
        <w:left w:val="none" w:sz="0" w:space="0" w:color="auto"/>
        <w:bottom w:val="none" w:sz="0" w:space="0" w:color="auto"/>
        <w:right w:val="none" w:sz="0" w:space="0" w:color="auto"/>
      </w:divBdr>
    </w:div>
    <w:div w:id="1124350272">
      <w:bodyDiv w:val="1"/>
      <w:marLeft w:val="0"/>
      <w:marRight w:val="0"/>
      <w:marTop w:val="0"/>
      <w:marBottom w:val="0"/>
      <w:divBdr>
        <w:top w:val="none" w:sz="0" w:space="0" w:color="auto"/>
        <w:left w:val="none" w:sz="0" w:space="0" w:color="auto"/>
        <w:bottom w:val="none" w:sz="0" w:space="0" w:color="auto"/>
        <w:right w:val="none" w:sz="0" w:space="0" w:color="auto"/>
      </w:divBdr>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4218</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4878</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65563</vt:i4>
      </vt:variant>
      <vt:variant>
        <vt:i4>0</vt:i4>
      </vt:variant>
      <vt:variant>
        <vt:i4>0</vt:i4>
      </vt:variant>
      <vt:variant>
        <vt:i4>5</vt:i4>
      </vt:variant>
      <vt:variant>
        <vt:lpwstr>http://press-n-relations.mediamid.com/AMID-PR/de/instance/ko/Willkommen.xhtml?oid=1904&amp;conversationId=113222</vt:lpwstr>
      </vt:variant>
      <vt:variant>
        <vt:lpwstr/>
      </vt:variant>
      <vt:variant>
        <vt:i4>10485809</vt:i4>
      </vt:variant>
      <vt:variant>
        <vt:i4>6635</vt:i4>
      </vt:variant>
      <vt:variant>
        <vt:i4>1025</vt:i4>
      </vt:variant>
      <vt:variant>
        <vt:i4>1</vt:i4>
      </vt:variant>
      <vt:variant>
        <vt:lpwstr>Screenshot Ähnliche Bilder</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5</cp:revision>
  <cp:lastPrinted>2021-10-06T09:08:00Z</cp:lastPrinted>
  <dcterms:created xsi:type="dcterms:W3CDTF">2025-05-20T07:22:00Z</dcterms:created>
  <dcterms:modified xsi:type="dcterms:W3CDTF">2025-06-02T07:16:00Z</dcterms:modified>
</cp:coreProperties>
</file>