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5DD6C" w14:textId="77777777" w:rsidR="006A4ADB" w:rsidRDefault="006A4ADB" w:rsidP="0018486B">
      <w:pPr>
        <w:spacing w:after="0"/>
      </w:pPr>
    </w:p>
    <w:p w14:paraId="4A2C7178" w14:textId="77777777" w:rsidR="006A4ADB" w:rsidRDefault="006A4ADB" w:rsidP="0018486B">
      <w:pPr>
        <w:spacing w:after="0"/>
      </w:pPr>
    </w:p>
    <w:p w14:paraId="2609F564" w14:textId="54557FD9" w:rsidR="006A4ADB" w:rsidRDefault="006A4ADB" w:rsidP="0018486B">
      <w:pPr>
        <w:spacing w:after="0"/>
      </w:pPr>
    </w:p>
    <w:p w14:paraId="4F63615A" w14:textId="5B8E51C2" w:rsidR="00740178" w:rsidRPr="00F91362" w:rsidRDefault="00C1703E" w:rsidP="00C1703E">
      <w:pPr>
        <w:ind w:right="-142"/>
        <w:rPr>
          <w:sz w:val="24"/>
          <w:szCs w:val="24"/>
        </w:rPr>
      </w:pPr>
      <w:r w:rsidRPr="00F91362">
        <w:rPr>
          <w:sz w:val="24"/>
          <w:szCs w:val="24"/>
        </w:rPr>
        <w:t>Control 201</w:t>
      </w:r>
      <w:r w:rsidR="00416067" w:rsidRPr="00F91362">
        <w:rPr>
          <w:sz w:val="24"/>
          <w:szCs w:val="24"/>
        </w:rPr>
        <w:t>9</w:t>
      </w:r>
      <w:r w:rsidRPr="00F91362">
        <w:rPr>
          <w:sz w:val="24"/>
          <w:szCs w:val="24"/>
        </w:rPr>
        <w:t xml:space="preserve"> – Messe Stuttgart – </w:t>
      </w:r>
      <w:r w:rsidR="00416067" w:rsidRPr="00F91362">
        <w:rPr>
          <w:sz w:val="24"/>
          <w:szCs w:val="24"/>
        </w:rPr>
        <w:t>7</w:t>
      </w:r>
      <w:r w:rsidRPr="00F91362">
        <w:rPr>
          <w:sz w:val="24"/>
          <w:szCs w:val="24"/>
        </w:rPr>
        <w:t xml:space="preserve">. bis </w:t>
      </w:r>
      <w:r w:rsidR="00416067" w:rsidRPr="00F91362">
        <w:rPr>
          <w:sz w:val="24"/>
          <w:szCs w:val="24"/>
        </w:rPr>
        <w:t>10.Mai</w:t>
      </w:r>
      <w:r w:rsidRPr="00F91362">
        <w:rPr>
          <w:sz w:val="24"/>
          <w:szCs w:val="24"/>
        </w:rPr>
        <w:t xml:space="preserve"> – Halle 4, </w:t>
      </w:r>
      <w:r w:rsidRPr="006A066D">
        <w:rPr>
          <w:sz w:val="24"/>
          <w:szCs w:val="24"/>
        </w:rPr>
        <w:t xml:space="preserve">Stand </w:t>
      </w:r>
      <w:r w:rsidR="00F236F3" w:rsidRPr="006A066D">
        <w:rPr>
          <w:sz w:val="24"/>
          <w:szCs w:val="24"/>
        </w:rPr>
        <w:t>420</w:t>
      </w:r>
      <w:r w:rsidR="00740178" w:rsidRPr="006A066D">
        <w:rPr>
          <w:sz w:val="24"/>
          <w:szCs w:val="24"/>
        </w:rPr>
        <w:t>1</w:t>
      </w:r>
      <w:r w:rsidR="007D6D6C">
        <w:rPr>
          <w:sz w:val="24"/>
          <w:szCs w:val="24"/>
        </w:rPr>
        <w:t>/4301</w:t>
      </w:r>
    </w:p>
    <w:p w14:paraId="29AD4981" w14:textId="3AC9BE09" w:rsidR="00793027" w:rsidRPr="006A066D" w:rsidRDefault="00387C3D" w:rsidP="0018486B">
      <w:pPr>
        <w:spacing w:after="0"/>
        <w:rPr>
          <w:b/>
          <w:sz w:val="28"/>
          <w:szCs w:val="28"/>
        </w:rPr>
      </w:pPr>
      <w:r w:rsidRPr="006A066D">
        <w:rPr>
          <w:b/>
          <w:sz w:val="28"/>
          <w:szCs w:val="28"/>
        </w:rPr>
        <w:t xml:space="preserve">Prüfkosten runter, </w:t>
      </w:r>
      <w:r w:rsidR="003E7609" w:rsidRPr="006A066D">
        <w:rPr>
          <w:b/>
          <w:sz w:val="28"/>
          <w:szCs w:val="28"/>
        </w:rPr>
        <w:t>Produktions-Performance</w:t>
      </w:r>
      <w:r w:rsidRPr="006A066D">
        <w:rPr>
          <w:b/>
          <w:sz w:val="28"/>
          <w:szCs w:val="28"/>
        </w:rPr>
        <w:t xml:space="preserve"> rauf</w:t>
      </w:r>
    </w:p>
    <w:p w14:paraId="6FCF5A3B" w14:textId="77777777" w:rsidR="00387C3D" w:rsidRPr="006A066D" w:rsidRDefault="00387C3D" w:rsidP="0018486B">
      <w:pPr>
        <w:spacing w:after="0"/>
        <w:rPr>
          <w:b/>
          <w:sz w:val="28"/>
          <w:szCs w:val="28"/>
        </w:rPr>
      </w:pPr>
    </w:p>
    <w:p w14:paraId="172AEF5E" w14:textId="5ABC31C2" w:rsidR="00387C3D" w:rsidRPr="006A066D" w:rsidRDefault="00387C3D" w:rsidP="0018486B">
      <w:pPr>
        <w:spacing w:after="0"/>
        <w:rPr>
          <w:b/>
          <w:sz w:val="24"/>
          <w:szCs w:val="24"/>
        </w:rPr>
        <w:sectPr w:rsidR="00387C3D" w:rsidRPr="006A066D" w:rsidSect="00506ACC">
          <w:headerReference w:type="default" r:id="rId8"/>
          <w:footerReference w:type="default" r:id="rId9"/>
          <w:headerReference w:type="first" r:id="rId10"/>
          <w:footerReference w:type="first" r:id="rId11"/>
          <w:type w:val="continuous"/>
          <w:pgSz w:w="11906" w:h="16838"/>
          <w:pgMar w:top="2637" w:right="1416" w:bottom="1134" w:left="2013" w:header="709" w:footer="709" w:gutter="0"/>
          <w:cols w:space="708"/>
          <w:formProt w:val="0"/>
          <w:titlePg/>
          <w:docGrid w:linePitch="360"/>
        </w:sectPr>
      </w:pPr>
      <w:r w:rsidRPr="006A066D">
        <w:rPr>
          <w:b/>
          <w:sz w:val="24"/>
          <w:szCs w:val="24"/>
        </w:rPr>
        <w:t xml:space="preserve">Neue Qualitätsmatrix von ZEISS GUARDUS konfiguriert und steuert </w:t>
      </w:r>
      <w:r w:rsidR="003E7609" w:rsidRPr="006A066D">
        <w:rPr>
          <w:b/>
          <w:sz w:val="24"/>
          <w:szCs w:val="24"/>
        </w:rPr>
        <w:br/>
      </w:r>
      <w:r w:rsidRPr="006A066D">
        <w:rPr>
          <w:b/>
          <w:sz w:val="24"/>
          <w:szCs w:val="24"/>
        </w:rPr>
        <w:t>Art und Logik des gesamten Prüfgeschehens</w:t>
      </w:r>
    </w:p>
    <w:p w14:paraId="652DA311" w14:textId="77777777" w:rsidR="002105B2" w:rsidRPr="006A066D" w:rsidRDefault="002105B2" w:rsidP="0018486B">
      <w:pPr>
        <w:spacing w:after="0"/>
        <w:rPr>
          <w:sz w:val="24"/>
          <w:szCs w:val="24"/>
        </w:rPr>
      </w:pPr>
    </w:p>
    <w:p w14:paraId="780F56DA" w14:textId="14FBA099" w:rsidR="00D46AC2" w:rsidRPr="006A066D" w:rsidRDefault="002105B2" w:rsidP="003F413A">
      <w:pPr>
        <w:spacing w:after="0"/>
        <w:rPr>
          <w:sz w:val="24"/>
          <w:szCs w:val="24"/>
        </w:rPr>
      </w:pPr>
      <w:r w:rsidRPr="006A066D">
        <w:rPr>
          <w:sz w:val="24"/>
          <w:szCs w:val="24"/>
        </w:rPr>
        <w:t>Ulm/Oberkochen</w:t>
      </w:r>
      <w:r w:rsidR="0069413F" w:rsidRPr="006A066D">
        <w:rPr>
          <w:sz w:val="24"/>
          <w:szCs w:val="24"/>
        </w:rPr>
        <w:t xml:space="preserve">, </w:t>
      </w:r>
      <w:r w:rsidR="00D94191">
        <w:rPr>
          <w:sz w:val="24"/>
          <w:szCs w:val="24"/>
        </w:rPr>
        <w:t>8</w:t>
      </w:r>
      <w:r w:rsidR="00EF5830" w:rsidRPr="006A066D">
        <w:rPr>
          <w:sz w:val="24"/>
          <w:szCs w:val="24"/>
        </w:rPr>
        <w:t>.</w:t>
      </w:r>
      <w:r w:rsidR="0096106E" w:rsidRPr="006A066D">
        <w:rPr>
          <w:sz w:val="24"/>
          <w:szCs w:val="24"/>
        </w:rPr>
        <w:t xml:space="preserve"> </w:t>
      </w:r>
      <w:r w:rsidR="00D94191">
        <w:rPr>
          <w:sz w:val="24"/>
          <w:szCs w:val="24"/>
        </w:rPr>
        <w:t xml:space="preserve">März </w:t>
      </w:r>
      <w:r w:rsidR="0069413F" w:rsidRPr="006A066D">
        <w:rPr>
          <w:sz w:val="24"/>
          <w:szCs w:val="24"/>
        </w:rPr>
        <w:t>201</w:t>
      </w:r>
      <w:r w:rsidR="0096106E" w:rsidRPr="006A066D">
        <w:rPr>
          <w:sz w:val="24"/>
          <w:szCs w:val="24"/>
        </w:rPr>
        <w:t>9</w:t>
      </w:r>
      <w:r w:rsidR="00EE41BC" w:rsidRPr="006A066D">
        <w:rPr>
          <w:sz w:val="24"/>
          <w:szCs w:val="24"/>
        </w:rPr>
        <w:t xml:space="preserve"> </w:t>
      </w:r>
      <w:r w:rsidR="0013519B" w:rsidRPr="006A066D">
        <w:rPr>
          <w:sz w:val="24"/>
          <w:szCs w:val="24"/>
        </w:rPr>
        <w:t xml:space="preserve">– </w:t>
      </w:r>
      <w:r w:rsidR="00036537" w:rsidRPr="006A066D">
        <w:rPr>
          <w:sz w:val="24"/>
          <w:szCs w:val="24"/>
        </w:rPr>
        <w:t>Die neue</w:t>
      </w:r>
      <w:r w:rsidR="00FF058F">
        <w:rPr>
          <w:sz w:val="24"/>
          <w:szCs w:val="24"/>
        </w:rPr>
        <w:t xml:space="preserve"> Funktion</w:t>
      </w:r>
      <w:r w:rsidR="00E8586E" w:rsidRPr="006A066D">
        <w:rPr>
          <w:sz w:val="24"/>
          <w:szCs w:val="24"/>
        </w:rPr>
        <w:t xml:space="preserve"> </w:t>
      </w:r>
      <w:r w:rsidR="00FF058F">
        <w:rPr>
          <w:sz w:val="24"/>
          <w:szCs w:val="24"/>
        </w:rPr>
        <w:t>„</w:t>
      </w:r>
      <w:r w:rsidR="00E8586E" w:rsidRPr="006A066D">
        <w:rPr>
          <w:sz w:val="24"/>
          <w:szCs w:val="24"/>
        </w:rPr>
        <w:t>Qualitätsmatrix</w:t>
      </w:r>
      <w:r w:rsidR="00FF058F">
        <w:rPr>
          <w:sz w:val="24"/>
          <w:szCs w:val="24"/>
        </w:rPr>
        <w:t>“</w:t>
      </w:r>
      <w:r w:rsidR="00E8586E" w:rsidRPr="006A066D">
        <w:rPr>
          <w:sz w:val="24"/>
          <w:szCs w:val="24"/>
        </w:rPr>
        <w:t xml:space="preserve"> von ZEISS GUARDUS beantwortet </w:t>
      </w:r>
      <w:r w:rsidR="00E76705" w:rsidRPr="006A066D">
        <w:rPr>
          <w:sz w:val="24"/>
          <w:szCs w:val="24"/>
        </w:rPr>
        <w:t>eine</w:t>
      </w:r>
      <w:r w:rsidR="00E8586E" w:rsidRPr="006A066D">
        <w:rPr>
          <w:sz w:val="24"/>
          <w:szCs w:val="24"/>
        </w:rPr>
        <w:t xml:space="preserve"> Frage, die </w:t>
      </w:r>
      <w:r w:rsidR="001B096B">
        <w:rPr>
          <w:sz w:val="24"/>
          <w:szCs w:val="24"/>
        </w:rPr>
        <w:t xml:space="preserve">viele Industrieunternehmen </w:t>
      </w:r>
      <w:r w:rsidR="00E8586E" w:rsidRPr="006A066D">
        <w:rPr>
          <w:sz w:val="24"/>
          <w:szCs w:val="24"/>
        </w:rPr>
        <w:t xml:space="preserve">bewegt: Wie kann ich die Art und Logik meines Prüfgeschehens zentral konfigurieren und jederzeit dynamisch anpassen? Ziel des neuen Moduls der </w:t>
      </w:r>
      <w:r w:rsidR="00514442" w:rsidRPr="006A066D">
        <w:rPr>
          <w:sz w:val="24"/>
          <w:szCs w:val="24"/>
        </w:rPr>
        <w:t xml:space="preserve">Ulmer </w:t>
      </w:r>
      <w:r w:rsidR="00E8586E" w:rsidRPr="006A066D">
        <w:rPr>
          <w:sz w:val="24"/>
          <w:szCs w:val="24"/>
        </w:rPr>
        <w:t>Carl Zeiss MES Solutions GmbH ist es, die Prüfkosten konsequent zu reduzieren und gleichzeitig die Produktions</w:t>
      </w:r>
      <w:r w:rsidR="003E7609" w:rsidRPr="006A066D">
        <w:rPr>
          <w:sz w:val="24"/>
          <w:szCs w:val="24"/>
        </w:rPr>
        <w:t>-P</w:t>
      </w:r>
      <w:r w:rsidR="00E8586E" w:rsidRPr="006A066D">
        <w:rPr>
          <w:sz w:val="24"/>
          <w:szCs w:val="24"/>
        </w:rPr>
        <w:t>erformance – also die produzierten Stück pro Zeiteinheit –</w:t>
      </w:r>
      <w:r w:rsidR="00E76705" w:rsidRPr="006A066D">
        <w:rPr>
          <w:sz w:val="24"/>
          <w:szCs w:val="24"/>
        </w:rPr>
        <w:t xml:space="preserve"> </w:t>
      </w:r>
      <w:r w:rsidR="00E8586E" w:rsidRPr="006A066D">
        <w:rPr>
          <w:sz w:val="24"/>
          <w:szCs w:val="24"/>
        </w:rPr>
        <w:t xml:space="preserve">zu steigern. </w:t>
      </w:r>
      <w:r w:rsidR="00101CD2" w:rsidRPr="006A066D">
        <w:rPr>
          <w:sz w:val="24"/>
          <w:szCs w:val="24"/>
        </w:rPr>
        <w:t xml:space="preserve">Schließlich </w:t>
      </w:r>
      <w:r w:rsidR="006C1B81" w:rsidRPr="006A066D">
        <w:rPr>
          <w:sz w:val="24"/>
          <w:szCs w:val="24"/>
        </w:rPr>
        <w:t>ist</w:t>
      </w:r>
      <w:r w:rsidR="00D46AC2" w:rsidRPr="006A066D">
        <w:rPr>
          <w:sz w:val="24"/>
          <w:szCs w:val="24"/>
        </w:rPr>
        <w:t xml:space="preserve"> Zeitgewinn im internationalen </w:t>
      </w:r>
      <w:r w:rsidR="006C1B81" w:rsidRPr="006A066D">
        <w:rPr>
          <w:sz w:val="24"/>
          <w:szCs w:val="24"/>
        </w:rPr>
        <w:t>Produktivitätsw</w:t>
      </w:r>
      <w:r w:rsidR="00D46AC2" w:rsidRPr="006A066D">
        <w:rPr>
          <w:sz w:val="24"/>
          <w:szCs w:val="24"/>
        </w:rPr>
        <w:t xml:space="preserve">ettbewerb ebenso entscheidend wie Kostensenkung. </w:t>
      </w:r>
      <w:r w:rsidR="006C1B81" w:rsidRPr="006A066D">
        <w:rPr>
          <w:sz w:val="24"/>
          <w:szCs w:val="24"/>
        </w:rPr>
        <w:t>Die neue</w:t>
      </w:r>
      <w:r w:rsidR="00E76705" w:rsidRPr="006A066D">
        <w:rPr>
          <w:sz w:val="24"/>
          <w:szCs w:val="24"/>
        </w:rPr>
        <w:t xml:space="preserve"> Konfigurationsmatrix</w:t>
      </w:r>
      <w:r w:rsidR="006C1B81" w:rsidRPr="006A066D">
        <w:rPr>
          <w:sz w:val="24"/>
          <w:szCs w:val="24"/>
        </w:rPr>
        <w:t xml:space="preserve"> des MES-Spezialisten bildet</w:t>
      </w:r>
      <w:r w:rsidR="00E76705" w:rsidRPr="006A066D">
        <w:rPr>
          <w:sz w:val="24"/>
          <w:szCs w:val="24"/>
        </w:rPr>
        <w:t xml:space="preserve"> </w:t>
      </w:r>
      <w:r w:rsidR="00514442" w:rsidRPr="006A066D">
        <w:rPr>
          <w:sz w:val="24"/>
          <w:szCs w:val="24"/>
        </w:rPr>
        <w:t xml:space="preserve">dabei </w:t>
      </w:r>
      <w:r w:rsidR="00E76705" w:rsidRPr="006A066D">
        <w:rPr>
          <w:sz w:val="24"/>
          <w:szCs w:val="24"/>
        </w:rPr>
        <w:t xml:space="preserve">alle </w:t>
      </w:r>
      <w:r w:rsidR="006C1B81" w:rsidRPr="006A066D">
        <w:rPr>
          <w:sz w:val="24"/>
          <w:szCs w:val="24"/>
        </w:rPr>
        <w:t>qualitäts</w:t>
      </w:r>
      <w:r w:rsidR="00E76705" w:rsidRPr="006A066D">
        <w:rPr>
          <w:sz w:val="24"/>
          <w:szCs w:val="24"/>
        </w:rPr>
        <w:t xml:space="preserve">relevanten Einflussgrößen in der Fertigung ab. </w:t>
      </w:r>
      <w:r w:rsidR="000A5431" w:rsidRPr="006A066D">
        <w:rPr>
          <w:sz w:val="24"/>
          <w:szCs w:val="24"/>
        </w:rPr>
        <w:t xml:space="preserve">Dazu gehören die </w:t>
      </w:r>
      <w:r w:rsidR="008D4B8F" w:rsidRPr="006A066D">
        <w:rPr>
          <w:sz w:val="24"/>
          <w:szCs w:val="24"/>
        </w:rPr>
        <w:t xml:space="preserve">acht </w:t>
      </w:r>
      <w:r w:rsidR="000A5431" w:rsidRPr="006A066D">
        <w:rPr>
          <w:sz w:val="24"/>
          <w:szCs w:val="24"/>
        </w:rPr>
        <w:t>Faktoren</w:t>
      </w:r>
      <w:r w:rsidR="00514442" w:rsidRPr="006A066D">
        <w:rPr>
          <w:sz w:val="24"/>
          <w:szCs w:val="24"/>
        </w:rPr>
        <w:t xml:space="preserve"> </w:t>
      </w:r>
      <w:r w:rsidR="00884C75" w:rsidRPr="006A066D">
        <w:rPr>
          <w:sz w:val="24"/>
          <w:szCs w:val="24"/>
        </w:rPr>
        <w:t xml:space="preserve">„Produkt“, „Prüfort“, „Prozess“, </w:t>
      </w:r>
      <w:r w:rsidR="008D4B8F" w:rsidRPr="006A066D">
        <w:rPr>
          <w:sz w:val="24"/>
          <w:szCs w:val="24"/>
        </w:rPr>
        <w:t xml:space="preserve">„Arbeitsfortschritt“, </w:t>
      </w:r>
      <w:r w:rsidR="00514442" w:rsidRPr="006A066D">
        <w:rPr>
          <w:sz w:val="24"/>
          <w:szCs w:val="24"/>
        </w:rPr>
        <w:t>„</w:t>
      </w:r>
      <w:r w:rsidR="000A5431" w:rsidRPr="006A066D">
        <w:rPr>
          <w:sz w:val="24"/>
          <w:szCs w:val="24"/>
        </w:rPr>
        <w:t>Maschine</w:t>
      </w:r>
      <w:r w:rsidR="00514442" w:rsidRPr="006A066D">
        <w:rPr>
          <w:sz w:val="24"/>
          <w:szCs w:val="24"/>
        </w:rPr>
        <w:t>“</w:t>
      </w:r>
      <w:r w:rsidR="000A5431" w:rsidRPr="006A066D">
        <w:rPr>
          <w:sz w:val="24"/>
          <w:szCs w:val="24"/>
        </w:rPr>
        <w:t xml:space="preserve">, </w:t>
      </w:r>
      <w:r w:rsidR="00514442" w:rsidRPr="006A066D">
        <w:rPr>
          <w:sz w:val="24"/>
          <w:szCs w:val="24"/>
        </w:rPr>
        <w:t>„</w:t>
      </w:r>
      <w:r w:rsidR="000A5431" w:rsidRPr="006A066D">
        <w:rPr>
          <w:sz w:val="24"/>
          <w:szCs w:val="24"/>
        </w:rPr>
        <w:t>Werkzeug</w:t>
      </w:r>
      <w:r w:rsidR="00514442" w:rsidRPr="006A066D">
        <w:rPr>
          <w:sz w:val="24"/>
          <w:szCs w:val="24"/>
        </w:rPr>
        <w:t>“</w:t>
      </w:r>
      <w:r w:rsidR="000A5431" w:rsidRPr="006A066D">
        <w:rPr>
          <w:sz w:val="24"/>
          <w:szCs w:val="24"/>
        </w:rPr>
        <w:t xml:space="preserve">, </w:t>
      </w:r>
      <w:r w:rsidR="00514442" w:rsidRPr="006A066D">
        <w:rPr>
          <w:sz w:val="24"/>
          <w:szCs w:val="24"/>
        </w:rPr>
        <w:t>„</w:t>
      </w:r>
      <w:r w:rsidR="000A5431" w:rsidRPr="006A066D">
        <w:rPr>
          <w:sz w:val="24"/>
          <w:szCs w:val="24"/>
        </w:rPr>
        <w:t>Material</w:t>
      </w:r>
      <w:r w:rsidR="00514442" w:rsidRPr="006A066D">
        <w:rPr>
          <w:sz w:val="24"/>
          <w:szCs w:val="24"/>
        </w:rPr>
        <w:t>“</w:t>
      </w:r>
      <w:r w:rsidR="000A5431" w:rsidRPr="006A066D">
        <w:rPr>
          <w:sz w:val="24"/>
          <w:szCs w:val="24"/>
        </w:rPr>
        <w:t xml:space="preserve"> </w:t>
      </w:r>
      <w:r w:rsidR="00884C75" w:rsidRPr="006A066D">
        <w:rPr>
          <w:sz w:val="24"/>
          <w:szCs w:val="24"/>
        </w:rPr>
        <w:t xml:space="preserve">und </w:t>
      </w:r>
      <w:r w:rsidR="00514442" w:rsidRPr="006A066D">
        <w:rPr>
          <w:sz w:val="24"/>
          <w:szCs w:val="24"/>
        </w:rPr>
        <w:t>„</w:t>
      </w:r>
      <w:r w:rsidR="000A5431" w:rsidRPr="006A066D">
        <w:rPr>
          <w:sz w:val="24"/>
          <w:szCs w:val="24"/>
        </w:rPr>
        <w:t>Bediener</w:t>
      </w:r>
      <w:r w:rsidR="00514442" w:rsidRPr="006A066D">
        <w:rPr>
          <w:sz w:val="24"/>
          <w:szCs w:val="24"/>
        </w:rPr>
        <w:t>“</w:t>
      </w:r>
      <w:r w:rsidR="000A5431" w:rsidRPr="006A066D">
        <w:rPr>
          <w:sz w:val="24"/>
          <w:szCs w:val="24"/>
        </w:rPr>
        <w:t>.</w:t>
      </w:r>
      <w:r w:rsidR="000A5431" w:rsidRPr="00F91362">
        <w:rPr>
          <w:sz w:val="24"/>
          <w:szCs w:val="24"/>
        </w:rPr>
        <w:t xml:space="preserve"> „</w:t>
      </w:r>
      <w:r w:rsidR="00387C3D" w:rsidRPr="00F91362">
        <w:rPr>
          <w:sz w:val="24"/>
          <w:szCs w:val="24"/>
        </w:rPr>
        <w:t>Viele Industriebetriebe investieren Millionen, um die Performance ihrer Produktionslinien zu optimieren. Die Marschroute ist klar: Steigender Ausstoß bei sinkendem Zeitkonti</w:t>
      </w:r>
      <w:r w:rsidR="00E76705" w:rsidRPr="006A066D">
        <w:rPr>
          <w:sz w:val="24"/>
          <w:szCs w:val="24"/>
        </w:rPr>
        <w:t>n</w:t>
      </w:r>
      <w:r w:rsidR="00387C3D" w:rsidRPr="006A066D">
        <w:rPr>
          <w:sz w:val="24"/>
          <w:szCs w:val="24"/>
        </w:rPr>
        <w:t>gent. Dem entgegen steht die Philosophie viele</w:t>
      </w:r>
      <w:r w:rsidR="00751A22" w:rsidRPr="006A066D">
        <w:rPr>
          <w:sz w:val="24"/>
          <w:szCs w:val="24"/>
        </w:rPr>
        <w:t>r</w:t>
      </w:r>
      <w:r w:rsidR="00387C3D" w:rsidRPr="006A066D">
        <w:rPr>
          <w:sz w:val="24"/>
          <w:szCs w:val="24"/>
        </w:rPr>
        <w:t xml:space="preserve"> </w:t>
      </w:r>
      <w:r w:rsidR="00751A22" w:rsidRPr="006A066D">
        <w:rPr>
          <w:sz w:val="24"/>
          <w:szCs w:val="24"/>
        </w:rPr>
        <w:t>Qualitätskollegen</w:t>
      </w:r>
      <w:r w:rsidR="003B5403" w:rsidRPr="006A066D">
        <w:rPr>
          <w:sz w:val="24"/>
          <w:szCs w:val="24"/>
        </w:rPr>
        <w:t>, l</w:t>
      </w:r>
      <w:r w:rsidR="00387C3D" w:rsidRPr="006A066D">
        <w:rPr>
          <w:sz w:val="24"/>
          <w:szCs w:val="24"/>
        </w:rPr>
        <w:t>ieber einmal zu viel</w:t>
      </w:r>
      <w:r w:rsidR="00D46AC2" w:rsidRPr="006A066D">
        <w:rPr>
          <w:sz w:val="24"/>
          <w:szCs w:val="24"/>
        </w:rPr>
        <w:t>,</w:t>
      </w:r>
      <w:r w:rsidR="00387C3D" w:rsidRPr="006A066D">
        <w:rPr>
          <w:sz w:val="24"/>
          <w:szCs w:val="24"/>
        </w:rPr>
        <w:t xml:space="preserve"> als einmal zu wenig </w:t>
      </w:r>
      <w:r w:rsidR="003B5403" w:rsidRPr="006A066D">
        <w:rPr>
          <w:sz w:val="24"/>
          <w:szCs w:val="24"/>
        </w:rPr>
        <w:t>zu prüfen</w:t>
      </w:r>
      <w:r w:rsidR="000A5431" w:rsidRPr="006A066D">
        <w:rPr>
          <w:sz w:val="24"/>
          <w:szCs w:val="24"/>
        </w:rPr>
        <w:t xml:space="preserve">. </w:t>
      </w:r>
      <w:r w:rsidR="00A1235C" w:rsidRPr="006A066D">
        <w:rPr>
          <w:sz w:val="24"/>
          <w:szCs w:val="24"/>
        </w:rPr>
        <w:t>N</w:t>
      </w:r>
      <w:r w:rsidR="003F413A" w:rsidRPr="006A066D">
        <w:rPr>
          <w:sz w:val="24"/>
          <w:szCs w:val="24"/>
        </w:rPr>
        <w:t xml:space="preserve">iemand möchte in einem Audit </w:t>
      </w:r>
      <w:r w:rsidR="003E7609" w:rsidRPr="006A066D">
        <w:rPr>
          <w:sz w:val="24"/>
          <w:szCs w:val="24"/>
        </w:rPr>
        <w:t>kritische Fragen beantworten müssen</w:t>
      </w:r>
      <w:r w:rsidR="003F413A" w:rsidRPr="006A066D">
        <w:rPr>
          <w:sz w:val="24"/>
          <w:szCs w:val="24"/>
        </w:rPr>
        <w:t xml:space="preserve">. </w:t>
      </w:r>
      <w:r w:rsidR="000A5431" w:rsidRPr="006A066D">
        <w:rPr>
          <w:sz w:val="24"/>
          <w:szCs w:val="24"/>
        </w:rPr>
        <w:t>Diese Kontroverse lös</w:t>
      </w:r>
      <w:r w:rsidR="003E7609" w:rsidRPr="006A066D">
        <w:rPr>
          <w:sz w:val="24"/>
          <w:szCs w:val="24"/>
        </w:rPr>
        <w:t xml:space="preserve">t ZEISS GUARDUS </w:t>
      </w:r>
      <w:r w:rsidR="000A5431" w:rsidRPr="006A066D">
        <w:rPr>
          <w:sz w:val="24"/>
          <w:szCs w:val="24"/>
        </w:rPr>
        <w:t xml:space="preserve">auf, indem </w:t>
      </w:r>
      <w:r w:rsidR="003E7609" w:rsidRPr="006A066D">
        <w:rPr>
          <w:sz w:val="24"/>
          <w:szCs w:val="24"/>
        </w:rPr>
        <w:t>es</w:t>
      </w:r>
      <w:r w:rsidR="000A5431" w:rsidRPr="006A066D">
        <w:rPr>
          <w:sz w:val="24"/>
          <w:szCs w:val="24"/>
        </w:rPr>
        <w:t xml:space="preserve"> alle relevanten Stellschrauben der Prüfdynamisierung bündel</w:t>
      </w:r>
      <w:r w:rsidR="003E7609" w:rsidRPr="006A066D">
        <w:rPr>
          <w:sz w:val="24"/>
          <w:szCs w:val="24"/>
        </w:rPr>
        <w:t>t</w:t>
      </w:r>
      <w:r w:rsidR="000A5431" w:rsidRPr="006A066D">
        <w:rPr>
          <w:sz w:val="24"/>
          <w:szCs w:val="24"/>
        </w:rPr>
        <w:t xml:space="preserve"> und steuerbar mach</w:t>
      </w:r>
      <w:r w:rsidR="003E7609" w:rsidRPr="006A066D">
        <w:rPr>
          <w:sz w:val="24"/>
          <w:szCs w:val="24"/>
        </w:rPr>
        <w:t>t</w:t>
      </w:r>
      <w:r w:rsidR="00AE4B15" w:rsidRPr="006A066D">
        <w:rPr>
          <w:sz w:val="24"/>
          <w:szCs w:val="24"/>
        </w:rPr>
        <w:t>. Es gilt: So viel wie nötig, so wenig wie möglich</w:t>
      </w:r>
      <w:r w:rsidR="00387C3D" w:rsidRPr="006A066D">
        <w:rPr>
          <w:sz w:val="24"/>
          <w:szCs w:val="24"/>
        </w:rPr>
        <w:t>“, so Simone Cronjäger, Geschäftsführerin der Carl Zeiss MES Solutions GmbH</w:t>
      </w:r>
      <w:r w:rsidR="00D46AC2" w:rsidRPr="006A066D">
        <w:rPr>
          <w:sz w:val="24"/>
          <w:szCs w:val="24"/>
        </w:rPr>
        <w:t>.</w:t>
      </w:r>
    </w:p>
    <w:p w14:paraId="4F238E91" w14:textId="77777777" w:rsidR="003F413A" w:rsidRPr="006A066D" w:rsidRDefault="003F413A" w:rsidP="003F413A">
      <w:pPr>
        <w:spacing w:after="0"/>
        <w:rPr>
          <w:sz w:val="24"/>
          <w:szCs w:val="24"/>
        </w:rPr>
      </w:pPr>
    </w:p>
    <w:p w14:paraId="693952E1" w14:textId="23F50C6D" w:rsidR="000A5431" w:rsidRPr="006A066D" w:rsidRDefault="008C16D4" w:rsidP="000A5431">
      <w:pPr>
        <w:spacing w:after="0"/>
        <w:rPr>
          <w:b/>
          <w:sz w:val="24"/>
          <w:szCs w:val="24"/>
        </w:rPr>
      </w:pPr>
      <w:r w:rsidRPr="006A066D">
        <w:rPr>
          <w:b/>
          <w:sz w:val="24"/>
          <w:szCs w:val="24"/>
        </w:rPr>
        <w:t>Die Wirkungsweise</w:t>
      </w:r>
      <w:r w:rsidR="000A5431" w:rsidRPr="006A066D">
        <w:rPr>
          <w:b/>
          <w:sz w:val="24"/>
          <w:szCs w:val="24"/>
        </w:rPr>
        <w:t xml:space="preserve"> </w:t>
      </w:r>
      <w:r w:rsidRPr="006A066D">
        <w:rPr>
          <w:b/>
          <w:sz w:val="24"/>
          <w:szCs w:val="24"/>
        </w:rPr>
        <w:t xml:space="preserve">der </w:t>
      </w:r>
      <w:r w:rsidR="000A5431" w:rsidRPr="006A066D">
        <w:rPr>
          <w:b/>
          <w:sz w:val="24"/>
          <w:szCs w:val="24"/>
        </w:rPr>
        <w:t>Qualitätsmatrix von ZEISS GUARDUS</w:t>
      </w:r>
    </w:p>
    <w:p w14:paraId="48BEF7E2" w14:textId="4705DE94" w:rsidR="001B096B" w:rsidRDefault="000A5431" w:rsidP="00D53900">
      <w:pPr>
        <w:spacing w:line="264" w:lineRule="auto"/>
        <w:rPr>
          <w:sz w:val="24"/>
          <w:szCs w:val="24"/>
        </w:rPr>
      </w:pPr>
      <w:r w:rsidRPr="006A066D">
        <w:rPr>
          <w:sz w:val="24"/>
          <w:szCs w:val="24"/>
        </w:rPr>
        <w:t xml:space="preserve">Über die </w:t>
      </w:r>
      <w:r w:rsidR="00387C3D" w:rsidRPr="006A066D">
        <w:rPr>
          <w:sz w:val="24"/>
          <w:szCs w:val="24"/>
        </w:rPr>
        <w:t>intuitive</w:t>
      </w:r>
      <w:r w:rsidRPr="006A066D">
        <w:rPr>
          <w:sz w:val="24"/>
          <w:szCs w:val="24"/>
        </w:rPr>
        <w:t>n</w:t>
      </w:r>
      <w:r w:rsidR="00387C3D" w:rsidRPr="006A066D">
        <w:rPr>
          <w:sz w:val="24"/>
          <w:szCs w:val="24"/>
        </w:rPr>
        <w:t xml:space="preserve"> Oberfläche</w:t>
      </w:r>
      <w:r w:rsidRPr="006A066D">
        <w:rPr>
          <w:sz w:val="24"/>
          <w:szCs w:val="24"/>
        </w:rPr>
        <w:t xml:space="preserve">n </w:t>
      </w:r>
      <w:r w:rsidR="00D46AC2" w:rsidRPr="006A066D">
        <w:rPr>
          <w:sz w:val="24"/>
          <w:szCs w:val="24"/>
        </w:rPr>
        <w:t xml:space="preserve">der </w:t>
      </w:r>
      <w:r w:rsidRPr="006A066D">
        <w:rPr>
          <w:sz w:val="24"/>
          <w:szCs w:val="24"/>
        </w:rPr>
        <w:t>Qualitätsmatrix</w:t>
      </w:r>
      <w:r w:rsidR="00387C3D" w:rsidRPr="006A066D">
        <w:rPr>
          <w:sz w:val="24"/>
          <w:szCs w:val="24"/>
        </w:rPr>
        <w:t xml:space="preserve"> lassen sich alle qualitäts</w:t>
      </w:r>
      <w:r w:rsidR="003F413A" w:rsidRPr="006A066D">
        <w:rPr>
          <w:sz w:val="24"/>
          <w:szCs w:val="24"/>
        </w:rPr>
        <w:t>r</w:t>
      </w:r>
      <w:r w:rsidR="00387C3D" w:rsidRPr="006A066D">
        <w:rPr>
          <w:sz w:val="24"/>
          <w:szCs w:val="24"/>
        </w:rPr>
        <w:t>elevanten Einflussgrößen individuell justieren</w:t>
      </w:r>
      <w:r w:rsidRPr="006A066D">
        <w:rPr>
          <w:sz w:val="24"/>
          <w:szCs w:val="24"/>
        </w:rPr>
        <w:t>.</w:t>
      </w:r>
      <w:r w:rsidR="00D46AC2" w:rsidRPr="006A066D">
        <w:rPr>
          <w:sz w:val="24"/>
          <w:szCs w:val="24"/>
        </w:rPr>
        <w:t xml:space="preserve"> </w:t>
      </w:r>
      <w:r w:rsidR="00CE2B81">
        <w:rPr>
          <w:sz w:val="24"/>
          <w:szCs w:val="24"/>
        </w:rPr>
        <w:t xml:space="preserve">Auf diese Weise ist es dem Anwender erstmals möglich, </w:t>
      </w:r>
      <w:r w:rsidR="005465DB">
        <w:rPr>
          <w:sz w:val="24"/>
          <w:szCs w:val="24"/>
        </w:rPr>
        <w:t xml:space="preserve">das </w:t>
      </w:r>
      <w:r w:rsidR="005465DB" w:rsidRPr="005465DB">
        <w:rPr>
          <w:sz w:val="24"/>
          <w:szCs w:val="24"/>
        </w:rPr>
        <w:t>Zusammenspiel von Fertigungssituation und Prozessabsicherung flexibel und vor allem ganzheitlich zu definieren</w:t>
      </w:r>
      <w:r w:rsidR="005465DB">
        <w:rPr>
          <w:sz w:val="24"/>
          <w:szCs w:val="24"/>
        </w:rPr>
        <w:t xml:space="preserve">. </w:t>
      </w:r>
      <w:r w:rsidR="001B096B">
        <w:rPr>
          <w:sz w:val="24"/>
          <w:szCs w:val="24"/>
        </w:rPr>
        <w:t xml:space="preserve">Es entsteht </w:t>
      </w:r>
      <w:r w:rsidR="005465DB">
        <w:rPr>
          <w:sz w:val="24"/>
          <w:szCs w:val="24"/>
        </w:rPr>
        <w:t>ein dynamisches, sich selbst</w:t>
      </w:r>
      <w:r w:rsidR="00F6064C">
        <w:rPr>
          <w:sz w:val="24"/>
          <w:szCs w:val="24"/>
        </w:rPr>
        <w:t xml:space="preserve"> </w:t>
      </w:r>
      <w:r w:rsidR="005465DB">
        <w:rPr>
          <w:sz w:val="24"/>
          <w:szCs w:val="24"/>
        </w:rPr>
        <w:t xml:space="preserve">regulierendes Gleichgewicht von </w:t>
      </w:r>
      <w:r w:rsidR="005465DB" w:rsidRPr="005465DB">
        <w:rPr>
          <w:sz w:val="24"/>
          <w:szCs w:val="24"/>
        </w:rPr>
        <w:t>Produktions-Performance und Prüfaufwände</w:t>
      </w:r>
      <w:r w:rsidR="005465DB">
        <w:rPr>
          <w:sz w:val="24"/>
          <w:szCs w:val="24"/>
        </w:rPr>
        <w:t>n.</w:t>
      </w:r>
      <w:r w:rsidR="00F721E6">
        <w:rPr>
          <w:sz w:val="24"/>
          <w:szCs w:val="24"/>
        </w:rPr>
        <w:t xml:space="preserve"> </w:t>
      </w:r>
      <w:r w:rsidR="00F721E6" w:rsidRPr="00F721E6">
        <w:rPr>
          <w:sz w:val="24"/>
          <w:szCs w:val="24"/>
        </w:rPr>
        <w:t>„</w:t>
      </w:r>
      <w:r w:rsidR="001B096B">
        <w:rPr>
          <w:sz w:val="24"/>
          <w:szCs w:val="24"/>
        </w:rPr>
        <w:t>Mit der neuen Funktion Qualitätsmatrix haben wir ein Werkzeug entwickelt, das</w:t>
      </w:r>
      <w:r w:rsidR="00F721E6" w:rsidRPr="00F721E6">
        <w:rPr>
          <w:sz w:val="24"/>
          <w:szCs w:val="24"/>
        </w:rPr>
        <w:t xml:space="preserve"> de</w:t>
      </w:r>
      <w:r w:rsidR="001B096B">
        <w:rPr>
          <w:sz w:val="24"/>
          <w:szCs w:val="24"/>
        </w:rPr>
        <w:t>n</w:t>
      </w:r>
      <w:r w:rsidR="00F721E6" w:rsidRPr="00F721E6">
        <w:rPr>
          <w:sz w:val="24"/>
          <w:szCs w:val="24"/>
        </w:rPr>
        <w:t xml:space="preserve"> nachhaltige</w:t>
      </w:r>
      <w:r w:rsidR="001B096B">
        <w:rPr>
          <w:sz w:val="24"/>
          <w:szCs w:val="24"/>
        </w:rPr>
        <w:t>n</w:t>
      </w:r>
      <w:r w:rsidR="00F721E6" w:rsidRPr="00F721E6">
        <w:rPr>
          <w:sz w:val="24"/>
          <w:szCs w:val="24"/>
        </w:rPr>
        <w:t xml:space="preserve"> Trend zur Automatisierung und Flexibilisierung von Produktionslinien </w:t>
      </w:r>
      <w:r w:rsidR="001B096B">
        <w:rPr>
          <w:sz w:val="24"/>
          <w:szCs w:val="24"/>
        </w:rPr>
        <w:t>wirksam unterstützt. Qualitäts- und Produktionsverantwortliche finden eine gemeinsame Basis, in der die Bauteilgüte mit der Ausbringungsmenge harmoniert und Qualitätsprüfungen die Fertigung nicht unnötig ausbremsen“, so Cronjäger.</w:t>
      </w:r>
    </w:p>
    <w:p w14:paraId="0BE5CC27" w14:textId="77777777" w:rsidR="00F721E6" w:rsidRDefault="00F721E6" w:rsidP="00D53900">
      <w:pPr>
        <w:spacing w:line="264" w:lineRule="auto"/>
        <w:rPr>
          <w:sz w:val="24"/>
          <w:szCs w:val="24"/>
        </w:rPr>
      </w:pPr>
    </w:p>
    <w:p w14:paraId="7A9FE4B7" w14:textId="1FAD58CB" w:rsidR="00836BEC" w:rsidRPr="006A066D" w:rsidRDefault="002C6717" w:rsidP="00D53900">
      <w:pPr>
        <w:spacing w:line="264" w:lineRule="auto"/>
        <w:rPr>
          <w:sz w:val="24"/>
          <w:szCs w:val="24"/>
        </w:rPr>
      </w:pPr>
      <w:r w:rsidRPr="006A066D">
        <w:rPr>
          <w:sz w:val="24"/>
          <w:szCs w:val="24"/>
        </w:rPr>
        <w:lastRenderedPageBreak/>
        <w:t xml:space="preserve">Am Beginn </w:t>
      </w:r>
      <w:r w:rsidR="003F413A" w:rsidRPr="006A066D">
        <w:rPr>
          <w:sz w:val="24"/>
          <w:szCs w:val="24"/>
        </w:rPr>
        <w:t xml:space="preserve">der Planung </w:t>
      </w:r>
      <w:r w:rsidRPr="006A066D">
        <w:rPr>
          <w:sz w:val="24"/>
          <w:szCs w:val="24"/>
        </w:rPr>
        <w:t xml:space="preserve">steht </w:t>
      </w:r>
      <w:r w:rsidR="0005055F" w:rsidRPr="006A066D">
        <w:rPr>
          <w:sz w:val="24"/>
          <w:szCs w:val="24"/>
        </w:rPr>
        <w:t xml:space="preserve">immer </w:t>
      </w:r>
      <w:r w:rsidR="00836BEC" w:rsidRPr="006A066D">
        <w:rPr>
          <w:sz w:val="24"/>
          <w:szCs w:val="24"/>
        </w:rPr>
        <w:t xml:space="preserve">der Parameter </w:t>
      </w:r>
      <w:r w:rsidR="00836BEC" w:rsidRPr="006A066D">
        <w:rPr>
          <w:b/>
          <w:sz w:val="24"/>
          <w:szCs w:val="24"/>
        </w:rPr>
        <w:t>„Produkt“</w:t>
      </w:r>
      <w:r w:rsidR="00836BEC" w:rsidRPr="006A066D">
        <w:rPr>
          <w:sz w:val="24"/>
          <w:szCs w:val="24"/>
        </w:rPr>
        <w:t xml:space="preserve"> mit seinen Spezifikationen für die Herstell</w:t>
      </w:r>
      <w:r w:rsidR="0005055F" w:rsidRPr="006A066D">
        <w:rPr>
          <w:sz w:val="24"/>
          <w:szCs w:val="24"/>
        </w:rPr>
        <w:t>ung</w:t>
      </w:r>
      <w:r w:rsidR="00571E99" w:rsidRPr="006A066D">
        <w:rPr>
          <w:sz w:val="24"/>
          <w:szCs w:val="24"/>
        </w:rPr>
        <w:t xml:space="preserve"> und den </w:t>
      </w:r>
      <w:r w:rsidR="000B4CD9" w:rsidRPr="006A066D">
        <w:rPr>
          <w:sz w:val="24"/>
          <w:szCs w:val="24"/>
        </w:rPr>
        <w:t>d</w:t>
      </w:r>
      <w:r w:rsidR="0005055F" w:rsidRPr="006A066D">
        <w:rPr>
          <w:sz w:val="24"/>
          <w:szCs w:val="24"/>
        </w:rPr>
        <w:t>a</w:t>
      </w:r>
      <w:r w:rsidR="000B4CD9" w:rsidRPr="006A066D">
        <w:rPr>
          <w:sz w:val="24"/>
          <w:szCs w:val="24"/>
        </w:rPr>
        <w:t>raus resultierenden Prüfplan.</w:t>
      </w:r>
      <w:r w:rsidR="004F002F" w:rsidRPr="006A066D">
        <w:rPr>
          <w:sz w:val="24"/>
          <w:szCs w:val="24"/>
        </w:rPr>
        <w:t xml:space="preserve"> Der </w:t>
      </w:r>
      <w:r w:rsidR="008D4B8F" w:rsidRPr="006A066D">
        <w:rPr>
          <w:sz w:val="24"/>
          <w:szCs w:val="24"/>
        </w:rPr>
        <w:t xml:space="preserve">Faktor </w:t>
      </w:r>
      <w:r w:rsidR="008D4B8F" w:rsidRPr="006A066D">
        <w:rPr>
          <w:b/>
          <w:sz w:val="24"/>
          <w:szCs w:val="24"/>
        </w:rPr>
        <w:t>„Prüfort“</w:t>
      </w:r>
      <w:r w:rsidR="008D4B8F" w:rsidRPr="006A066D">
        <w:rPr>
          <w:sz w:val="24"/>
          <w:szCs w:val="24"/>
        </w:rPr>
        <w:t xml:space="preserve"> verfeinert die Konfiguration des Prüfgeschehens um wichtige standortbedingte Einflussgrößen wie </w:t>
      </w:r>
      <w:r w:rsidR="004F002F" w:rsidRPr="006A066D">
        <w:rPr>
          <w:sz w:val="24"/>
          <w:szCs w:val="24"/>
        </w:rPr>
        <w:t>beispielsweise Montagearbeitsplätze mit In-Prozess-Kontrollen oder Off-Line-Laborprüfungen</w:t>
      </w:r>
      <w:r w:rsidR="008D4B8F" w:rsidRPr="006A066D">
        <w:rPr>
          <w:sz w:val="24"/>
          <w:szCs w:val="24"/>
        </w:rPr>
        <w:t>.</w:t>
      </w:r>
    </w:p>
    <w:p w14:paraId="1D0D56E4" w14:textId="7DE3776F" w:rsidR="00FF058F" w:rsidRPr="006A066D" w:rsidRDefault="008D4B8F" w:rsidP="001B096B">
      <w:pPr>
        <w:spacing w:line="264" w:lineRule="auto"/>
        <w:rPr>
          <w:sz w:val="24"/>
          <w:szCs w:val="24"/>
        </w:rPr>
      </w:pPr>
      <w:r w:rsidRPr="006A066D">
        <w:rPr>
          <w:sz w:val="24"/>
          <w:szCs w:val="24"/>
        </w:rPr>
        <w:t>Der „</w:t>
      </w:r>
      <w:r w:rsidRPr="006A066D">
        <w:rPr>
          <w:b/>
          <w:sz w:val="24"/>
          <w:szCs w:val="24"/>
        </w:rPr>
        <w:t>Produktionsprozess</w:t>
      </w:r>
      <w:r w:rsidRPr="006A066D">
        <w:rPr>
          <w:sz w:val="24"/>
          <w:szCs w:val="24"/>
        </w:rPr>
        <w:t>“ selbst ist ebenfalls eine wichtige Stellschraube der Matrix, denn die Erststückprüfung einer Vor- oder Nullserie erzwingt andere Vorgänge, als eine Serien- oder Letztteilprüfung. Die Steuerung des Prüfumfangs über das Letztteil hält zudem interessante Einblicke für den Werkzeugbau bereit: An den Qualitätsparametern des Letztteils zeigt sich die aktuelle Güte des verwendeten Werkzeugs. Somit kann der Planer den nächsten Wartungs- und Nachbearbeitungszyklus des Produktionsmittels gezielt ableiten. D</w:t>
      </w:r>
      <w:r w:rsidR="00FF058F">
        <w:rPr>
          <w:sz w:val="24"/>
          <w:szCs w:val="24"/>
        </w:rPr>
        <w:t xml:space="preserve">ie Einflussgröße </w:t>
      </w:r>
      <w:r w:rsidRPr="006A066D">
        <w:rPr>
          <w:b/>
          <w:sz w:val="24"/>
          <w:szCs w:val="24"/>
        </w:rPr>
        <w:t>„Arbeitsfortschritt“</w:t>
      </w:r>
      <w:r w:rsidRPr="006A066D">
        <w:rPr>
          <w:sz w:val="24"/>
          <w:szCs w:val="24"/>
        </w:rPr>
        <w:t xml:space="preserve"> entscheidet in den Prüfarbeitsgängen über zeit- und/oder mengen</w:t>
      </w:r>
      <w:r w:rsidR="00FF058F">
        <w:rPr>
          <w:sz w:val="24"/>
          <w:szCs w:val="24"/>
        </w:rPr>
        <w:t>bedingte</w:t>
      </w:r>
      <w:r w:rsidRPr="006A066D">
        <w:rPr>
          <w:sz w:val="24"/>
          <w:szCs w:val="24"/>
        </w:rPr>
        <w:t xml:space="preserve"> Abhängigkeiten</w:t>
      </w:r>
      <w:r w:rsidR="00126305" w:rsidRPr="006A066D">
        <w:rPr>
          <w:sz w:val="24"/>
          <w:szCs w:val="24"/>
        </w:rPr>
        <w:t xml:space="preserve">. Dann folgt der </w:t>
      </w:r>
      <w:r w:rsidR="003F413A" w:rsidRPr="006A066D">
        <w:rPr>
          <w:sz w:val="24"/>
          <w:szCs w:val="24"/>
        </w:rPr>
        <w:t xml:space="preserve">Parameter </w:t>
      </w:r>
      <w:r w:rsidR="002C6717" w:rsidRPr="006A066D">
        <w:rPr>
          <w:b/>
          <w:sz w:val="24"/>
          <w:szCs w:val="24"/>
        </w:rPr>
        <w:t>„Maschine“</w:t>
      </w:r>
      <w:r w:rsidR="008C16D4" w:rsidRPr="006A066D">
        <w:rPr>
          <w:sz w:val="24"/>
          <w:szCs w:val="24"/>
        </w:rPr>
        <w:t xml:space="preserve">, also </w:t>
      </w:r>
      <w:r w:rsidR="002C6717" w:rsidRPr="006A066D">
        <w:rPr>
          <w:sz w:val="24"/>
          <w:szCs w:val="24"/>
        </w:rPr>
        <w:t>die Produktionsanlagen. Ein enges Zusammenwirken mit dem Kennzahlenmonitor „Produktions-Cockpit“ sowie de</w:t>
      </w:r>
      <w:r w:rsidR="008C16D4" w:rsidRPr="006A066D">
        <w:rPr>
          <w:sz w:val="24"/>
          <w:szCs w:val="24"/>
        </w:rPr>
        <w:t xml:space="preserve">r </w:t>
      </w:r>
      <w:r w:rsidR="002C6717" w:rsidRPr="006A066D">
        <w:rPr>
          <w:sz w:val="24"/>
          <w:szCs w:val="24"/>
        </w:rPr>
        <w:t>darin abgebildete</w:t>
      </w:r>
      <w:r w:rsidR="003F413A" w:rsidRPr="006A066D">
        <w:rPr>
          <w:sz w:val="24"/>
          <w:szCs w:val="24"/>
        </w:rPr>
        <w:t>n</w:t>
      </w:r>
      <w:r w:rsidR="008C16D4" w:rsidRPr="006A066D">
        <w:rPr>
          <w:sz w:val="24"/>
          <w:szCs w:val="24"/>
        </w:rPr>
        <w:t xml:space="preserve"> KPI „</w:t>
      </w:r>
      <w:r w:rsidR="002C6717" w:rsidRPr="006A066D">
        <w:rPr>
          <w:sz w:val="24"/>
          <w:szCs w:val="24"/>
        </w:rPr>
        <w:t>Overall Equipment Effectivness</w:t>
      </w:r>
      <w:r w:rsidR="008C16D4" w:rsidRPr="006A066D">
        <w:rPr>
          <w:sz w:val="24"/>
          <w:szCs w:val="24"/>
        </w:rPr>
        <w:t>“</w:t>
      </w:r>
      <w:r w:rsidR="002C6717" w:rsidRPr="006A066D">
        <w:rPr>
          <w:sz w:val="24"/>
          <w:szCs w:val="24"/>
        </w:rPr>
        <w:t xml:space="preserve"> (OEE) erlaubt die exakte </w:t>
      </w:r>
      <w:r w:rsidR="00A1235C" w:rsidRPr="006A066D">
        <w:rPr>
          <w:sz w:val="24"/>
          <w:szCs w:val="24"/>
        </w:rPr>
        <w:t xml:space="preserve">Anpassung der </w:t>
      </w:r>
      <w:r w:rsidR="002C6717" w:rsidRPr="006A066D">
        <w:rPr>
          <w:sz w:val="24"/>
          <w:szCs w:val="24"/>
        </w:rPr>
        <w:t xml:space="preserve">Einflussgröße </w:t>
      </w:r>
      <w:r w:rsidR="00A1235C" w:rsidRPr="006A066D">
        <w:rPr>
          <w:sz w:val="24"/>
          <w:szCs w:val="24"/>
        </w:rPr>
        <w:t>an</w:t>
      </w:r>
      <w:r w:rsidR="002C6717" w:rsidRPr="006A066D">
        <w:rPr>
          <w:sz w:val="24"/>
          <w:szCs w:val="24"/>
        </w:rPr>
        <w:t xml:space="preserve"> die notwendige Prüfsituation. Hinzu kommt die </w:t>
      </w:r>
      <w:r w:rsidR="00D22A78" w:rsidRPr="006A066D">
        <w:rPr>
          <w:sz w:val="24"/>
          <w:szCs w:val="24"/>
        </w:rPr>
        <w:t>Berücksichtigung von</w:t>
      </w:r>
      <w:r w:rsidR="002C6717" w:rsidRPr="006A066D">
        <w:rPr>
          <w:sz w:val="24"/>
          <w:szCs w:val="24"/>
        </w:rPr>
        <w:t xml:space="preserve"> Maschinenzustände</w:t>
      </w:r>
      <w:r w:rsidR="00D22A78" w:rsidRPr="006A066D">
        <w:rPr>
          <w:sz w:val="24"/>
          <w:szCs w:val="24"/>
        </w:rPr>
        <w:t>n</w:t>
      </w:r>
      <w:r w:rsidR="002C6717" w:rsidRPr="006A066D">
        <w:rPr>
          <w:sz w:val="24"/>
          <w:szCs w:val="24"/>
        </w:rPr>
        <w:t xml:space="preserve"> wie </w:t>
      </w:r>
      <w:r w:rsidR="003F413A" w:rsidRPr="006A066D">
        <w:rPr>
          <w:sz w:val="24"/>
          <w:szCs w:val="24"/>
        </w:rPr>
        <w:t xml:space="preserve">beispielsweise </w:t>
      </w:r>
      <w:r w:rsidR="003E7609" w:rsidRPr="006A066D">
        <w:rPr>
          <w:sz w:val="24"/>
          <w:szCs w:val="24"/>
        </w:rPr>
        <w:t>„</w:t>
      </w:r>
      <w:r w:rsidR="002C6717" w:rsidRPr="006A066D">
        <w:rPr>
          <w:sz w:val="24"/>
          <w:szCs w:val="24"/>
        </w:rPr>
        <w:t>Störung</w:t>
      </w:r>
      <w:r w:rsidR="003E7609" w:rsidRPr="006A066D">
        <w:rPr>
          <w:sz w:val="24"/>
          <w:szCs w:val="24"/>
        </w:rPr>
        <w:t>“</w:t>
      </w:r>
      <w:r w:rsidR="002C6717" w:rsidRPr="006A066D">
        <w:rPr>
          <w:sz w:val="24"/>
          <w:szCs w:val="24"/>
        </w:rPr>
        <w:t>,</w:t>
      </w:r>
      <w:r w:rsidR="00126305" w:rsidRPr="006A066D">
        <w:rPr>
          <w:sz w:val="24"/>
          <w:szCs w:val="24"/>
        </w:rPr>
        <w:t xml:space="preserve"> „</w:t>
      </w:r>
      <w:r w:rsidR="002C6717" w:rsidRPr="006A066D">
        <w:rPr>
          <w:sz w:val="24"/>
          <w:szCs w:val="24"/>
        </w:rPr>
        <w:t>Rüsten</w:t>
      </w:r>
      <w:r w:rsidR="003E7609" w:rsidRPr="006A066D">
        <w:rPr>
          <w:sz w:val="24"/>
          <w:szCs w:val="24"/>
        </w:rPr>
        <w:t>“</w:t>
      </w:r>
      <w:r w:rsidR="002C6717" w:rsidRPr="006A066D">
        <w:rPr>
          <w:sz w:val="24"/>
          <w:szCs w:val="24"/>
        </w:rPr>
        <w:t xml:space="preserve"> oder </w:t>
      </w:r>
      <w:r w:rsidR="003E7609" w:rsidRPr="006A066D">
        <w:rPr>
          <w:sz w:val="24"/>
          <w:szCs w:val="24"/>
        </w:rPr>
        <w:t>„</w:t>
      </w:r>
      <w:r w:rsidR="002C6717" w:rsidRPr="006A066D">
        <w:rPr>
          <w:sz w:val="24"/>
          <w:szCs w:val="24"/>
        </w:rPr>
        <w:t>Produktion</w:t>
      </w:r>
      <w:r w:rsidR="003E7609" w:rsidRPr="006A066D">
        <w:rPr>
          <w:sz w:val="24"/>
          <w:szCs w:val="24"/>
        </w:rPr>
        <w:t>“</w:t>
      </w:r>
      <w:r w:rsidR="002C6717" w:rsidRPr="006A066D">
        <w:rPr>
          <w:sz w:val="24"/>
          <w:szCs w:val="24"/>
        </w:rPr>
        <w:t>. Darauf aufbauend</w:t>
      </w:r>
      <w:r w:rsidR="00D22A78" w:rsidRPr="006A066D">
        <w:rPr>
          <w:sz w:val="24"/>
          <w:szCs w:val="24"/>
        </w:rPr>
        <w:t>,</w:t>
      </w:r>
      <w:r w:rsidR="002C6717" w:rsidRPr="006A066D">
        <w:rPr>
          <w:sz w:val="24"/>
          <w:szCs w:val="24"/>
        </w:rPr>
        <w:t xml:space="preserve"> </w:t>
      </w:r>
      <w:r w:rsidR="003E7609" w:rsidRPr="006A066D">
        <w:rPr>
          <w:sz w:val="24"/>
          <w:szCs w:val="24"/>
        </w:rPr>
        <w:t xml:space="preserve">berücksichtigt </w:t>
      </w:r>
      <w:r w:rsidR="00CE6273" w:rsidRPr="006A066D">
        <w:rPr>
          <w:sz w:val="24"/>
          <w:szCs w:val="24"/>
        </w:rPr>
        <w:t xml:space="preserve">das </w:t>
      </w:r>
      <w:r w:rsidR="002C6717" w:rsidRPr="006A066D">
        <w:rPr>
          <w:b/>
          <w:sz w:val="24"/>
          <w:szCs w:val="24"/>
        </w:rPr>
        <w:t>„Werkzeug“</w:t>
      </w:r>
      <w:r w:rsidR="002C6717" w:rsidRPr="006A066D">
        <w:rPr>
          <w:sz w:val="24"/>
          <w:szCs w:val="24"/>
        </w:rPr>
        <w:t xml:space="preserve"> </w:t>
      </w:r>
      <w:r w:rsidR="003E7609" w:rsidRPr="006A066D">
        <w:rPr>
          <w:sz w:val="24"/>
          <w:szCs w:val="24"/>
        </w:rPr>
        <w:t>die</w:t>
      </w:r>
      <w:r w:rsidR="002C6717" w:rsidRPr="006A066D">
        <w:rPr>
          <w:sz w:val="24"/>
          <w:szCs w:val="24"/>
        </w:rPr>
        <w:t xml:space="preserve"> Komplexität des eingesetzten Werkzeugs</w:t>
      </w:r>
      <w:r w:rsidR="003E7609" w:rsidRPr="006A066D">
        <w:rPr>
          <w:sz w:val="24"/>
          <w:szCs w:val="24"/>
        </w:rPr>
        <w:t xml:space="preserve"> sowie die damit einhergehenden Veränderungen in den</w:t>
      </w:r>
      <w:r w:rsidR="002C6717" w:rsidRPr="006A066D">
        <w:rPr>
          <w:sz w:val="24"/>
          <w:szCs w:val="24"/>
        </w:rPr>
        <w:t xml:space="preserve"> Prüfprozesse</w:t>
      </w:r>
      <w:r w:rsidR="007D6D6C">
        <w:rPr>
          <w:sz w:val="24"/>
          <w:szCs w:val="24"/>
        </w:rPr>
        <w:t>n</w:t>
      </w:r>
      <w:r w:rsidR="003E7609" w:rsidRPr="006A066D">
        <w:rPr>
          <w:sz w:val="24"/>
          <w:szCs w:val="24"/>
        </w:rPr>
        <w:t xml:space="preserve"> </w:t>
      </w:r>
      <w:r w:rsidR="002C6717" w:rsidRPr="006A066D">
        <w:rPr>
          <w:sz w:val="24"/>
          <w:szCs w:val="24"/>
        </w:rPr>
        <w:t xml:space="preserve">– etwa bei einem Produktionsmittel mit vielen Nestern oder </w:t>
      </w:r>
      <w:r w:rsidR="00D53900" w:rsidRPr="006A066D">
        <w:rPr>
          <w:sz w:val="24"/>
          <w:szCs w:val="24"/>
        </w:rPr>
        <w:t xml:space="preserve">der </w:t>
      </w:r>
      <w:r w:rsidR="002C6717" w:rsidRPr="006A066D">
        <w:rPr>
          <w:sz w:val="24"/>
          <w:szCs w:val="24"/>
        </w:rPr>
        <w:t>gleichzeitige</w:t>
      </w:r>
      <w:r w:rsidR="00D53900" w:rsidRPr="006A066D">
        <w:rPr>
          <w:sz w:val="24"/>
          <w:szCs w:val="24"/>
        </w:rPr>
        <w:t>n</w:t>
      </w:r>
      <w:r w:rsidR="002C6717" w:rsidRPr="006A066D">
        <w:rPr>
          <w:sz w:val="24"/>
          <w:szCs w:val="24"/>
        </w:rPr>
        <w:t xml:space="preserve"> Produktion mehrerer Bauteile. Auch das verwendete „</w:t>
      </w:r>
      <w:r w:rsidR="002C6717" w:rsidRPr="006A066D">
        <w:rPr>
          <w:b/>
          <w:sz w:val="24"/>
          <w:szCs w:val="24"/>
        </w:rPr>
        <w:t>Material</w:t>
      </w:r>
      <w:r w:rsidR="002C6717" w:rsidRPr="006A066D">
        <w:rPr>
          <w:sz w:val="24"/>
          <w:szCs w:val="24"/>
        </w:rPr>
        <w:t xml:space="preserve">“ </w:t>
      </w:r>
      <w:r w:rsidR="00126305" w:rsidRPr="006A066D">
        <w:rPr>
          <w:sz w:val="24"/>
          <w:szCs w:val="24"/>
        </w:rPr>
        <w:t>ist</w:t>
      </w:r>
      <w:r w:rsidR="002C6717" w:rsidRPr="006A066D">
        <w:rPr>
          <w:sz w:val="24"/>
          <w:szCs w:val="24"/>
        </w:rPr>
        <w:t xml:space="preserve"> Teil der </w:t>
      </w:r>
      <w:r w:rsidR="002C2557" w:rsidRPr="006A066D">
        <w:rPr>
          <w:sz w:val="24"/>
          <w:szCs w:val="24"/>
        </w:rPr>
        <w:t xml:space="preserve">neuen </w:t>
      </w:r>
      <w:r w:rsidR="00FF058F">
        <w:rPr>
          <w:sz w:val="24"/>
          <w:szCs w:val="24"/>
        </w:rPr>
        <w:t xml:space="preserve">ZEISS GUARDUS Funktion </w:t>
      </w:r>
      <w:r w:rsidR="002C6717" w:rsidRPr="006A066D">
        <w:rPr>
          <w:sz w:val="24"/>
          <w:szCs w:val="24"/>
        </w:rPr>
        <w:t>Qualitätsmatrix und k</w:t>
      </w:r>
      <w:r w:rsidR="00126305" w:rsidRPr="006A066D">
        <w:rPr>
          <w:sz w:val="24"/>
          <w:szCs w:val="24"/>
        </w:rPr>
        <w:t>ann</w:t>
      </w:r>
      <w:r w:rsidR="002C6717" w:rsidRPr="006A066D">
        <w:rPr>
          <w:sz w:val="24"/>
          <w:szCs w:val="24"/>
        </w:rPr>
        <w:t xml:space="preserve"> als relevante</w:t>
      </w:r>
      <w:r w:rsidR="00126305" w:rsidRPr="006A066D">
        <w:rPr>
          <w:sz w:val="24"/>
          <w:szCs w:val="24"/>
        </w:rPr>
        <w:t>r</w:t>
      </w:r>
      <w:r w:rsidR="002C6717" w:rsidRPr="006A066D">
        <w:rPr>
          <w:sz w:val="24"/>
          <w:szCs w:val="24"/>
        </w:rPr>
        <w:t xml:space="preserve"> Parameter aktiviert werden. Last but not least ist der „</w:t>
      </w:r>
      <w:r w:rsidR="002C6717" w:rsidRPr="006A066D">
        <w:rPr>
          <w:b/>
          <w:sz w:val="24"/>
          <w:szCs w:val="24"/>
        </w:rPr>
        <w:t>Produktionsmitarbeiter</w:t>
      </w:r>
      <w:r w:rsidR="002C6717" w:rsidRPr="006A066D">
        <w:rPr>
          <w:sz w:val="24"/>
          <w:szCs w:val="24"/>
        </w:rPr>
        <w:t>“ ein wichtiger Einflussnehmer auf die not</w:t>
      </w:r>
      <w:r w:rsidR="00B76E70" w:rsidRPr="006A066D">
        <w:rPr>
          <w:sz w:val="24"/>
          <w:szCs w:val="24"/>
        </w:rPr>
        <w:t>w</w:t>
      </w:r>
      <w:r w:rsidR="002C6717" w:rsidRPr="006A066D">
        <w:rPr>
          <w:sz w:val="24"/>
          <w:szCs w:val="24"/>
        </w:rPr>
        <w:t>endige Art und Logik der Prüfung</w:t>
      </w:r>
      <w:r w:rsidR="00126305" w:rsidRPr="006A066D">
        <w:rPr>
          <w:sz w:val="24"/>
          <w:szCs w:val="24"/>
        </w:rPr>
        <w:t>.</w:t>
      </w:r>
    </w:p>
    <w:p w14:paraId="339010DC" w14:textId="70A82173" w:rsidR="002C6717" w:rsidRPr="006A066D" w:rsidRDefault="00D53900" w:rsidP="002C6717">
      <w:pPr>
        <w:spacing w:after="0"/>
        <w:rPr>
          <w:sz w:val="24"/>
          <w:szCs w:val="24"/>
        </w:rPr>
      </w:pPr>
      <w:r w:rsidRPr="006A066D">
        <w:rPr>
          <w:sz w:val="24"/>
          <w:szCs w:val="24"/>
        </w:rPr>
        <w:t>„</w:t>
      </w:r>
      <w:r w:rsidR="002C6717" w:rsidRPr="006A066D">
        <w:rPr>
          <w:sz w:val="24"/>
          <w:szCs w:val="24"/>
        </w:rPr>
        <w:t xml:space="preserve">So komplex das Priorisieren und Zusammenspiel der </w:t>
      </w:r>
      <w:r w:rsidR="00172CC7" w:rsidRPr="006A066D">
        <w:rPr>
          <w:sz w:val="24"/>
          <w:szCs w:val="24"/>
        </w:rPr>
        <w:t>Variablen</w:t>
      </w:r>
      <w:r w:rsidR="00D46AC2" w:rsidRPr="006A066D">
        <w:rPr>
          <w:sz w:val="24"/>
          <w:szCs w:val="24"/>
        </w:rPr>
        <w:t xml:space="preserve"> </w:t>
      </w:r>
      <w:r w:rsidR="002C6717" w:rsidRPr="006A066D">
        <w:rPr>
          <w:sz w:val="24"/>
          <w:szCs w:val="24"/>
        </w:rPr>
        <w:t xml:space="preserve">auch klingen mag, </w:t>
      </w:r>
      <w:r w:rsidR="00751A22" w:rsidRPr="006A066D">
        <w:rPr>
          <w:sz w:val="24"/>
          <w:szCs w:val="24"/>
        </w:rPr>
        <w:t xml:space="preserve">die automatisierte Steuerung dieser Zusammenhänge </w:t>
      </w:r>
      <w:r w:rsidR="00F91362" w:rsidRPr="006A066D">
        <w:rPr>
          <w:sz w:val="24"/>
          <w:szCs w:val="24"/>
        </w:rPr>
        <w:t>hat</w:t>
      </w:r>
      <w:r w:rsidR="00751A22" w:rsidRPr="006A066D">
        <w:rPr>
          <w:sz w:val="24"/>
          <w:szCs w:val="24"/>
        </w:rPr>
        <w:t xml:space="preserve"> großen Mehrwert für unsere Kunden</w:t>
      </w:r>
      <w:r w:rsidR="00FD0732" w:rsidRPr="006A066D">
        <w:rPr>
          <w:sz w:val="24"/>
          <w:szCs w:val="24"/>
        </w:rPr>
        <w:t xml:space="preserve"> </w:t>
      </w:r>
      <w:r w:rsidRPr="006A066D">
        <w:rPr>
          <w:sz w:val="24"/>
          <w:szCs w:val="24"/>
        </w:rPr>
        <w:t>“, so Cronjäger</w:t>
      </w:r>
      <w:r w:rsidR="002C6717" w:rsidRPr="006A066D">
        <w:rPr>
          <w:sz w:val="24"/>
          <w:szCs w:val="24"/>
        </w:rPr>
        <w:t>. Im täglichen Produktionsbetrieb leuchtet dann einfach exakt zur richtigen Zeit und am richtigen Ort die Arbeitsmaske des Anwenders gelb auf und fordert eine Qualitätsprüfung.</w:t>
      </w:r>
    </w:p>
    <w:p w14:paraId="7344307A" w14:textId="77777777" w:rsidR="0018486B" w:rsidRPr="006A066D" w:rsidRDefault="0018486B" w:rsidP="0018486B">
      <w:pPr>
        <w:spacing w:after="0"/>
        <w:rPr>
          <w:sz w:val="24"/>
          <w:szCs w:val="24"/>
        </w:rPr>
      </w:pPr>
    </w:p>
    <w:p w14:paraId="0AC012AF" w14:textId="50E36E1C" w:rsidR="00214AA4" w:rsidRPr="006A066D" w:rsidRDefault="0018486B" w:rsidP="00D46AC2">
      <w:pPr>
        <w:spacing w:after="0" w:line="240" w:lineRule="auto"/>
        <w:rPr>
          <w:b/>
          <w:sz w:val="24"/>
          <w:szCs w:val="24"/>
        </w:rPr>
      </w:pPr>
      <w:r w:rsidRPr="006A066D">
        <w:rPr>
          <w:b/>
          <w:sz w:val="24"/>
          <w:szCs w:val="24"/>
        </w:rPr>
        <w:t>Über ZEISS GUARDUS</w:t>
      </w:r>
    </w:p>
    <w:p w14:paraId="79A1EEE1" w14:textId="266CCD0E" w:rsidR="009F02FD" w:rsidRPr="006A066D" w:rsidRDefault="00CA5D73" w:rsidP="00D46AC2">
      <w:pPr>
        <w:spacing w:after="0" w:line="240" w:lineRule="auto"/>
        <w:rPr>
          <w:sz w:val="24"/>
          <w:szCs w:val="24"/>
        </w:rPr>
      </w:pPr>
      <w:r w:rsidRPr="006A066D">
        <w:rPr>
          <w:sz w:val="24"/>
          <w:szCs w:val="24"/>
        </w:rPr>
        <w:t xml:space="preserve">Das Manufacturing Execution System ZEISS GUARDUS gehört weltweit zu den führenden Softwarelösungen für Industrie 4.0. </w:t>
      </w:r>
      <w:r w:rsidR="007F6B30" w:rsidRPr="006A066D">
        <w:rPr>
          <w:sz w:val="24"/>
          <w:szCs w:val="24"/>
        </w:rPr>
        <w:t xml:space="preserve">Über 160 weltweit </w:t>
      </w:r>
      <w:r w:rsidR="00D45963" w:rsidRPr="006A066D">
        <w:rPr>
          <w:sz w:val="24"/>
          <w:szCs w:val="24"/>
        </w:rPr>
        <w:t>agierende Unternehmen nutzen diese</w:t>
      </w:r>
      <w:r w:rsidR="007F6B30" w:rsidRPr="006A066D">
        <w:rPr>
          <w:sz w:val="24"/>
          <w:szCs w:val="24"/>
        </w:rPr>
        <w:t xml:space="preserve"> mittlerweile als zentrale, standardisierte IT-Basis für ihre nachhaltige Fertigungsstrategie. GUARDUS</w:t>
      </w:r>
      <w:r w:rsidR="000E0604" w:rsidRPr="006A066D">
        <w:rPr>
          <w:sz w:val="24"/>
          <w:szCs w:val="24"/>
        </w:rPr>
        <w:t xml:space="preserve"> steht seit 16 Jahren für umfassende Qualitäts- und Produktionsmanagement-Expertise im industriellen Fertigungsumfeld. </w:t>
      </w:r>
    </w:p>
    <w:p w14:paraId="54562985" w14:textId="69F9ADF7" w:rsidR="00CA5D73" w:rsidRPr="006A066D" w:rsidRDefault="00CA5D73" w:rsidP="00D46AC2">
      <w:pPr>
        <w:spacing w:after="0" w:line="240" w:lineRule="auto"/>
        <w:rPr>
          <w:sz w:val="24"/>
          <w:szCs w:val="24"/>
        </w:rPr>
      </w:pPr>
      <w:r w:rsidRPr="006A066D">
        <w:rPr>
          <w:sz w:val="24"/>
          <w:szCs w:val="24"/>
        </w:rPr>
        <w:t xml:space="preserve">Weitere Informationen unter </w:t>
      </w:r>
      <w:hyperlink r:id="rId12">
        <w:r w:rsidR="000E0604" w:rsidRPr="006A066D">
          <w:rPr>
            <w:sz w:val="24"/>
            <w:szCs w:val="24"/>
          </w:rPr>
          <w:t>www.zeiss.de</w:t>
        </w:r>
      </w:hyperlink>
      <w:r w:rsidR="007F6B30" w:rsidRPr="00F91362">
        <w:rPr>
          <w:sz w:val="24"/>
          <w:szCs w:val="24"/>
        </w:rPr>
        <w:t xml:space="preserve"> und </w:t>
      </w:r>
      <w:r w:rsidR="007F6B30" w:rsidRPr="006A066D">
        <w:rPr>
          <w:rStyle w:val="HTMLZitat"/>
          <w:i w:val="0"/>
          <w:sz w:val="24"/>
          <w:szCs w:val="24"/>
        </w:rPr>
        <w:t>www.guardus-mes.de</w:t>
      </w:r>
    </w:p>
    <w:p w14:paraId="07FFF27E" w14:textId="263923B3" w:rsidR="00214AA4" w:rsidRPr="006A066D" w:rsidRDefault="00214AA4" w:rsidP="00D46AC2">
      <w:pPr>
        <w:spacing w:after="0" w:line="240" w:lineRule="auto"/>
        <w:rPr>
          <w:b/>
          <w:sz w:val="20"/>
          <w:szCs w:val="20"/>
        </w:rPr>
      </w:pPr>
    </w:p>
    <w:p w14:paraId="43904CCD" w14:textId="77777777" w:rsidR="0098508A" w:rsidRDefault="0098508A" w:rsidP="00D46AC2">
      <w:pPr>
        <w:suppressAutoHyphens/>
        <w:autoSpaceDN w:val="0"/>
        <w:spacing w:after="0" w:line="240" w:lineRule="auto"/>
        <w:textAlignment w:val="baseline"/>
        <w:rPr>
          <w:sz w:val="24"/>
          <w:szCs w:val="24"/>
        </w:rPr>
      </w:pPr>
    </w:p>
    <w:p w14:paraId="3AA17D7E" w14:textId="77777777" w:rsidR="0098508A" w:rsidRDefault="0098508A" w:rsidP="00D46AC2">
      <w:pPr>
        <w:suppressAutoHyphens/>
        <w:autoSpaceDN w:val="0"/>
        <w:spacing w:after="0" w:line="240" w:lineRule="auto"/>
        <w:textAlignment w:val="baseline"/>
        <w:rPr>
          <w:sz w:val="24"/>
          <w:szCs w:val="24"/>
        </w:rPr>
      </w:pPr>
    </w:p>
    <w:p w14:paraId="30592E85" w14:textId="77777777" w:rsidR="0098508A" w:rsidRDefault="0098508A" w:rsidP="00D46AC2">
      <w:pPr>
        <w:suppressAutoHyphens/>
        <w:autoSpaceDN w:val="0"/>
        <w:spacing w:after="0" w:line="240" w:lineRule="auto"/>
        <w:textAlignment w:val="baseline"/>
        <w:rPr>
          <w:sz w:val="24"/>
          <w:szCs w:val="24"/>
        </w:rPr>
      </w:pPr>
    </w:p>
    <w:p w14:paraId="6FBB37D3" w14:textId="77777777" w:rsidR="0098508A" w:rsidRDefault="0098508A" w:rsidP="00D46AC2">
      <w:pPr>
        <w:suppressAutoHyphens/>
        <w:autoSpaceDN w:val="0"/>
        <w:spacing w:after="0" w:line="240" w:lineRule="auto"/>
        <w:textAlignment w:val="baseline"/>
        <w:rPr>
          <w:sz w:val="24"/>
          <w:szCs w:val="24"/>
        </w:rPr>
      </w:pPr>
    </w:p>
    <w:p w14:paraId="13F77DBD" w14:textId="77777777" w:rsidR="0098508A" w:rsidRDefault="0098508A" w:rsidP="00D46AC2">
      <w:pPr>
        <w:suppressAutoHyphens/>
        <w:autoSpaceDN w:val="0"/>
        <w:spacing w:after="0" w:line="240" w:lineRule="auto"/>
        <w:textAlignment w:val="baseline"/>
        <w:rPr>
          <w:sz w:val="24"/>
          <w:szCs w:val="24"/>
        </w:rPr>
      </w:pPr>
    </w:p>
    <w:p w14:paraId="3B657620" w14:textId="77777777" w:rsidR="0098508A" w:rsidRDefault="0098508A" w:rsidP="00D46AC2">
      <w:pPr>
        <w:suppressAutoHyphens/>
        <w:autoSpaceDN w:val="0"/>
        <w:spacing w:after="0" w:line="240" w:lineRule="auto"/>
        <w:textAlignment w:val="baseline"/>
        <w:rPr>
          <w:sz w:val="24"/>
          <w:szCs w:val="24"/>
        </w:rPr>
      </w:pPr>
    </w:p>
    <w:p w14:paraId="204C6641" w14:textId="77777777" w:rsidR="0098508A" w:rsidRDefault="0098508A" w:rsidP="00D46AC2">
      <w:pPr>
        <w:suppressAutoHyphens/>
        <w:autoSpaceDN w:val="0"/>
        <w:spacing w:after="0" w:line="240" w:lineRule="auto"/>
        <w:textAlignment w:val="baseline"/>
        <w:rPr>
          <w:sz w:val="24"/>
          <w:szCs w:val="24"/>
        </w:rPr>
      </w:pPr>
    </w:p>
    <w:p w14:paraId="23833E3A" w14:textId="3E716C16" w:rsidR="00926446" w:rsidRPr="00F91362" w:rsidRDefault="00926446" w:rsidP="00D46AC2">
      <w:pPr>
        <w:suppressAutoHyphens/>
        <w:autoSpaceDN w:val="0"/>
        <w:spacing w:after="0" w:line="240" w:lineRule="auto"/>
        <w:textAlignment w:val="baseline"/>
        <w:rPr>
          <w:sz w:val="24"/>
          <w:szCs w:val="24"/>
        </w:rPr>
      </w:pPr>
      <w:r w:rsidRPr="006A066D">
        <w:rPr>
          <w:sz w:val="24"/>
          <w:szCs w:val="24"/>
        </w:rPr>
        <w:lastRenderedPageBreak/>
        <w:t xml:space="preserve">Bildmaterial finden Sie im Medienportal </w:t>
      </w:r>
      <w:hyperlink r:id="rId13" w:history="1">
        <w:r w:rsidRPr="006A066D">
          <w:rPr>
            <w:sz w:val="24"/>
            <w:szCs w:val="24"/>
          </w:rPr>
          <w:t>http://press-n-relations.amid-pr.com</w:t>
        </w:r>
      </w:hyperlink>
    </w:p>
    <w:p w14:paraId="02798D51" w14:textId="3C4F8464" w:rsidR="00926446" w:rsidRPr="006A066D" w:rsidRDefault="00926446" w:rsidP="00D46AC2">
      <w:pPr>
        <w:spacing w:after="0" w:line="240" w:lineRule="auto"/>
        <w:rPr>
          <w:sz w:val="24"/>
          <w:szCs w:val="24"/>
        </w:rPr>
      </w:pPr>
      <w:r w:rsidRPr="006A066D">
        <w:rPr>
          <w:sz w:val="24"/>
          <w:szCs w:val="24"/>
        </w:rPr>
        <w:t xml:space="preserve">zum Download (Suchbegriff: </w:t>
      </w:r>
      <w:r w:rsidR="00657AF4">
        <w:rPr>
          <w:sz w:val="24"/>
          <w:szCs w:val="24"/>
        </w:rPr>
        <w:t>„</w:t>
      </w:r>
      <w:r w:rsidR="0098508A">
        <w:rPr>
          <w:sz w:val="24"/>
          <w:szCs w:val="24"/>
        </w:rPr>
        <w:t>ZEISSGUARDUS-Qualitätsmatrix</w:t>
      </w:r>
      <w:r w:rsidRPr="006A066D">
        <w:rPr>
          <w:sz w:val="24"/>
          <w:szCs w:val="24"/>
        </w:rPr>
        <w:t xml:space="preserve">”). </w:t>
      </w:r>
    </w:p>
    <w:p w14:paraId="791B424C" w14:textId="230FAB3E" w:rsidR="00926446" w:rsidRDefault="00926446" w:rsidP="00D46AC2">
      <w:pPr>
        <w:spacing w:after="0" w:line="240" w:lineRule="auto"/>
        <w:rPr>
          <w:b/>
          <w:sz w:val="20"/>
          <w:szCs w:val="20"/>
        </w:rPr>
      </w:pPr>
    </w:p>
    <w:p w14:paraId="2B291D3A" w14:textId="6D70B3A9" w:rsidR="00D94191" w:rsidRDefault="0098508A" w:rsidP="00D46AC2">
      <w:pPr>
        <w:spacing w:after="0" w:line="240" w:lineRule="auto"/>
        <w:rPr>
          <w:b/>
          <w:sz w:val="20"/>
          <w:szCs w:val="20"/>
        </w:rPr>
      </w:pPr>
      <w:r>
        <w:rPr>
          <w:noProof/>
          <w:sz w:val="24"/>
          <w:szCs w:val="24"/>
        </w:rPr>
        <w:drawing>
          <wp:inline distT="0" distB="0" distL="0" distR="0" wp14:anchorId="17A93BE1" wp14:editId="446EF95A">
            <wp:extent cx="1472453" cy="1145241"/>
            <wp:effectExtent l="0" t="0" r="127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ZGA_Qualitätsmatrix_final-k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77946" cy="1149513"/>
                    </a:xfrm>
                    <a:prstGeom prst="rect">
                      <a:avLst/>
                    </a:prstGeom>
                  </pic:spPr>
                </pic:pic>
              </a:graphicData>
            </a:graphic>
          </wp:inline>
        </w:drawing>
      </w:r>
      <w:bookmarkStart w:id="0" w:name="_GoBack"/>
      <w:bookmarkEnd w:id="0"/>
    </w:p>
    <w:p w14:paraId="01588F8D" w14:textId="3D87BD35" w:rsidR="00D94191" w:rsidRDefault="00D94191" w:rsidP="00D46AC2">
      <w:pPr>
        <w:spacing w:after="0" w:line="240" w:lineRule="auto"/>
        <w:rPr>
          <w:b/>
          <w:sz w:val="20"/>
          <w:szCs w:val="20"/>
        </w:rPr>
      </w:pPr>
    </w:p>
    <w:p w14:paraId="1A10A1D8" w14:textId="77777777" w:rsidR="00D94191" w:rsidRPr="006A066D" w:rsidRDefault="00D94191" w:rsidP="00D46AC2">
      <w:pPr>
        <w:spacing w:after="0" w:line="240" w:lineRule="auto"/>
        <w:rPr>
          <w:b/>
          <w:sz w:val="20"/>
          <w:szCs w:val="20"/>
        </w:rPr>
      </w:pPr>
    </w:p>
    <w:p w14:paraId="6856D388" w14:textId="77777777" w:rsidR="0096106E" w:rsidRPr="006A066D" w:rsidRDefault="0096106E" w:rsidP="00D46AC2">
      <w:pPr>
        <w:pStyle w:val="berschriftAnhang"/>
      </w:pPr>
      <w:r w:rsidRPr="006A066D">
        <w:t xml:space="preserve">Ansprechpartner für die Presse </w:t>
      </w:r>
    </w:p>
    <w:p w14:paraId="65FE01B7" w14:textId="77777777" w:rsidR="0096106E" w:rsidRPr="006A066D" w:rsidRDefault="0096106E" w:rsidP="00D46AC2">
      <w:pPr>
        <w:pStyle w:val="InhaltAnhang"/>
      </w:pPr>
      <w:r w:rsidRPr="00657AF4">
        <w:t>ZEISS Industrial Quality Solutions</w:t>
      </w:r>
      <w:r w:rsidRPr="00657AF4">
        <w:br/>
        <w:t>Bernd Balle</w:t>
      </w:r>
      <w:r w:rsidRPr="00657AF4">
        <w:rPr>
          <w:b/>
        </w:rPr>
        <w:t xml:space="preserve"> </w:t>
      </w:r>
      <w:r w:rsidRPr="00657AF4">
        <w:rPr>
          <w:b/>
        </w:rPr>
        <w:br/>
      </w:r>
      <w:r w:rsidRPr="00657AF4">
        <w:t>Tel.</w:t>
      </w:r>
      <w:r w:rsidRPr="00657AF4">
        <w:rPr>
          <w:b/>
        </w:rPr>
        <w:t xml:space="preserve"> </w:t>
      </w:r>
      <w:r w:rsidRPr="006A066D">
        <w:t>+49 7364 20-8148</w:t>
      </w:r>
      <w:r w:rsidRPr="006A066D">
        <w:br/>
        <w:t>E-Mail: bernd.balle@zeiss.com</w:t>
      </w:r>
      <w:r w:rsidRPr="006A066D">
        <w:br/>
      </w:r>
    </w:p>
    <w:p w14:paraId="5C94A63E" w14:textId="77777777" w:rsidR="0096106E" w:rsidRPr="00F91362" w:rsidRDefault="0092315B" w:rsidP="00D46AC2">
      <w:pPr>
        <w:pStyle w:val="berschriftAnhang"/>
        <w:rPr>
          <w:b w:val="0"/>
          <w:color w:val="000000"/>
          <w:sz w:val="16"/>
          <w:szCs w:val="16"/>
          <w:lang w:val="pt-BR"/>
        </w:rPr>
      </w:pPr>
      <w:hyperlink r:id="rId15" w:history="1">
        <w:r w:rsidR="0096106E" w:rsidRPr="006A066D">
          <w:rPr>
            <w:rStyle w:val="Hyperlink"/>
            <w:sz w:val="16"/>
            <w:szCs w:val="16"/>
            <w:lang w:val="en-US"/>
          </w:rPr>
          <w:t>www.zeiss.de/newsroom</w:t>
        </w:r>
      </w:hyperlink>
    </w:p>
    <w:p w14:paraId="111E5C04" w14:textId="7F19D7E8" w:rsidR="0096106E" w:rsidRPr="006A066D" w:rsidRDefault="0096106E" w:rsidP="00D46AC2">
      <w:pPr>
        <w:spacing w:after="0" w:line="240" w:lineRule="auto"/>
        <w:rPr>
          <w:szCs w:val="20"/>
          <w:lang w:val="en-US"/>
        </w:rPr>
      </w:pPr>
    </w:p>
    <w:p w14:paraId="5AE6E62C" w14:textId="77777777" w:rsidR="002F04DF" w:rsidRPr="006A066D" w:rsidRDefault="002F04DF" w:rsidP="00D46AC2">
      <w:pPr>
        <w:spacing w:after="0" w:line="240" w:lineRule="auto"/>
        <w:rPr>
          <w:sz w:val="18"/>
          <w:szCs w:val="18"/>
          <w:lang w:val="en-US"/>
        </w:rPr>
      </w:pPr>
      <w:r w:rsidRPr="006A066D">
        <w:rPr>
          <w:sz w:val="18"/>
          <w:szCs w:val="18"/>
          <w:lang w:val="en-US"/>
        </w:rPr>
        <w:t xml:space="preserve">Carl Zeiss MES Solutions GmbH </w:t>
      </w:r>
    </w:p>
    <w:p w14:paraId="6719060A" w14:textId="77777777" w:rsidR="002F04DF" w:rsidRPr="006A066D" w:rsidRDefault="002F04DF" w:rsidP="00D46AC2">
      <w:pPr>
        <w:spacing w:after="0" w:line="240" w:lineRule="auto"/>
        <w:rPr>
          <w:sz w:val="18"/>
          <w:szCs w:val="18"/>
          <w:lang w:val="en-US"/>
        </w:rPr>
      </w:pPr>
      <w:r w:rsidRPr="006A066D">
        <w:rPr>
          <w:sz w:val="18"/>
          <w:szCs w:val="18"/>
          <w:lang w:val="en-US"/>
        </w:rPr>
        <w:t xml:space="preserve">Press'n'Relations GmbH Ulm </w:t>
      </w:r>
    </w:p>
    <w:p w14:paraId="4609A897" w14:textId="77777777" w:rsidR="002F04DF" w:rsidRPr="006A066D" w:rsidRDefault="002F04DF" w:rsidP="00D46AC2">
      <w:pPr>
        <w:spacing w:after="0" w:line="240" w:lineRule="auto"/>
        <w:rPr>
          <w:sz w:val="18"/>
          <w:szCs w:val="18"/>
        </w:rPr>
      </w:pPr>
      <w:r w:rsidRPr="006A066D">
        <w:rPr>
          <w:sz w:val="18"/>
          <w:szCs w:val="18"/>
        </w:rPr>
        <w:t>Monika Nyendick</w:t>
      </w:r>
    </w:p>
    <w:p w14:paraId="7B958577" w14:textId="77777777" w:rsidR="002F04DF" w:rsidRPr="006A066D" w:rsidRDefault="002F04DF" w:rsidP="00D46AC2">
      <w:pPr>
        <w:spacing w:after="0" w:line="240" w:lineRule="auto"/>
        <w:rPr>
          <w:sz w:val="18"/>
          <w:szCs w:val="18"/>
        </w:rPr>
      </w:pPr>
      <w:r w:rsidRPr="006A066D">
        <w:rPr>
          <w:sz w:val="18"/>
          <w:szCs w:val="18"/>
        </w:rPr>
        <w:t>Tel: +49 731 962 87-30</w:t>
      </w:r>
    </w:p>
    <w:p w14:paraId="322E138D" w14:textId="77777777" w:rsidR="002F04DF" w:rsidRPr="00F91362" w:rsidRDefault="0092315B" w:rsidP="00D46AC2">
      <w:pPr>
        <w:spacing w:after="0" w:line="240" w:lineRule="auto"/>
        <w:rPr>
          <w:sz w:val="18"/>
          <w:szCs w:val="18"/>
        </w:rPr>
      </w:pPr>
      <w:hyperlink r:id="rId16" w:history="1">
        <w:r w:rsidR="002F04DF" w:rsidRPr="006A066D">
          <w:rPr>
            <w:sz w:val="18"/>
            <w:szCs w:val="18"/>
          </w:rPr>
          <w:t>mny@press-n-relations.de</w:t>
        </w:r>
      </w:hyperlink>
    </w:p>
    <w:p w14:paraId="2CB0E2AA" w14:textId="77777777" w:rsidR="002F04DF" w:rsidRPr="006A066D" w:rsidRDefault="002F04DF" w:rsidP="00D46AC2">
      <w:pPr>
        <w:spacing w:after="0" w:line="240" w:lineRule="auto"/>
        <w:rPr>
          <w:sz w:val="18"/>
          <w:szCs w:val="18"/>
        </w:rPr>
      </w:pPr>
      <w:r w:rsidRPr="006A066D">
        <w:rPr>
          <w:sz w:val="18"/>
          <w:szCs w:val="18"/>
        </w:rPr>
        <w:t>www.press-n-relations.de</w:t>
      </w:r>
    </w:p>
    <w:p w14:paraId="69E0BB5C" w14:textId="77777777" w:rsidR="0096106E" w:rsidRPr="006A066D" w:rsidRDefault="0096106E">
      <w:pPr>
        <w:spacing w:after="0" w:line="240" w:lineRule="auto"/>
        <w:rPr>
          <w:szCs w:val="20"/>
        </w:rPr>
      </w:pPr>
    </w:p>
    <w:p w14:paraId="43149481" w14:textId="06275188" w:rsidR="006A4ADB" w:rsidRPr="00CC78C5" w:rsidRDefault="0096106E" w:rsidP="0018486B">
      <w:pPr>
        <w:spacing w:after="0"/>
        <w:rPr>
          <w:szCs w:val="20"/>
        </w:rPr>
      </w:pPr>
      <w:r w:rsidRPr="00F91362">
        <w:rPr>
          <w:noProof/>
          <w:lang w:eastAsia="zh-TW"/>
        </w:rPr>
        <mc:AlternateContent>
          <mc:Choice Requires="wps">
            <w:drawing>
              <wp:anchor distT="0" distB="0" distL="114300" distR="114300" simplePos="0" relativeHeight="251659264" behindDoc="1" locked="0" layoutInCell="1" allowOverlap="1" wp14:anchorId="2D6F937E" wp14:editId="2C7A0E62">
                <wp:simplePos x="0" y="0"/>
                <wp:positionH relativeFrom="margin">
                  <wp:posOffset>0</wp:posOffset>
                </wp:positionH>
                <wp:positionV relativeFrom="line">
                  <wp:posOffset>0</wp:posOffset>
                </wp:positionV>
                <wp:extent cx="4385945" cy="4339087"/>
                <wp:effectExtent l="0" t="0" r="0" b="444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5945" cy="4339087"/>
                        </a:xfrm>
                        <a:prstGeom prst="rect">
                          <a:avLst/>
                        </a:prstGeom>
                        <a:solidFill>
                          <a:srgbClr val="FFFFFF"/>
                        </a:solidFill>
                        <a:ln>
                          <a:noFill/>
                        </a:ln>
                        <a:extLs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wps:spPr>
                      <wps:txbx>
                        <w:txbxContent>
                          <w:p w14:paraId="3D56E7E0" w14:textId="77777777" w:rsidR="0096106E" w:rsidRPr="003507B6" w:rsidRDefault="0096106E" w:rsidP="0096106E">
                            <w:pPr>
                              <w:pStyle w:val="InhaltAnhang"/>
                              <w:rPr>
                                <w:rFonts w:eastAsia="MS Mincho" w:cs="Arial Narrow"/>
                                <w:color w:val="000000"/>
                                <w:sz w:val="16"/>
                                <w:szCs w:val="16"/>
                                <w:lang w:eastAsia="ja-JP"/>
                              </w:rPr>
                            </w:pPr>
                            <w:r>
                              <w:rPr>
                                <w:b/>
                                <w:sz w:val="16"/>
                                <w:szCs w:val="16"/>
                              </w:rPr>
                              <w:t>Über ZEISS</w:t>
                            </w:r>
                            <w:r w:rsidRPr="00A20059">
                              <w:br/>
                            </w:r>
                            <w:r w:rsidRPr="003507B6">
                              <w:rPr>
                                <w:rFonts w:eastAsia="MS Mincho" w:cs="Arial Narrow"/>
                                <w:color w:val="000000"/>
                                <w:sz w:val="16"/>
                                <w:szCs w:val="16"/>
                                <w:lang w:eastAsia="ja-JP"/>
                              </w:rPr>
                              <w:t>ZEISS ist ein weltweit führendes Technologieunternehmen der optischen und optoelektronischen Industrie. In den vier Sparten Industrial Quality &amp; Research, Medical Technology, Consumer Markets und Semiconductor Manufacturing Technology erwirtschaftete die ZEISS Gruppe zuletzt einen Jahresumsatz von über 5,8 Milliarden Euro (Stand: 30.9.2018).</w:t>
                            </w:r>
                          </w:p>
                          <w:p w14:paraId="4A0A5E4E" w14:textId="77777777" w:rsidR="0096106E" w:rsidRPr="003507B6" w:rsidRDefault="0096106E" w:rsidP="0096106E">
                            <w:pPr>
                              <w:pStyle w:val="InhaltAnhang"/>
                              <w:rPr>
                                <w:rFonts w:eastAsia="MS Mincho" w:cs="Arial Narrow"/>
                                <w:color w:val="000000"/>
                                <w:sz w:val="16"/>
                                <w:szCs w:val="16"/>
                                <w:lang w:eastAsia="ja-JP"/>
                              </w:rPr>
                            </w:pPr>
                          </w:p>
                          <w:p w14:paraId="0AD0BFB0" w14:textId="77777777" w:rsidR="0096106E" w:rsidRPr="003507B6" w:rsidRDefault="0096106E" w:rsidP="0096106E">
                            <w:pPr>
                              <w:pStyle w:val="InhaltAnhang"/>
                              <w:rPr>
                                <w:rFonts w:eastAsia="MS Mincho" w:cs="Arial Narrow"/>
                                <w:color w:val="000000"/>
                                <w:sz w:val="16"/>
                                <w:szCs w:val="16"/>
                                <w:lang w:eastAsia="ja-JP"/>
                              </w:rPr>
                            </w:pPr>
                            <w:r w:rsidRPr="003507B6">
                              <w:rPr>
                                <w:rFonts w:eastAsia="MS Mincho" w:cs="Arial Narrow"/>
                                <w:color w:val="000000"/>
                                <w:sz w:val="16"/>
                                <w:szCs w:val="16"/>
                                <w:lang w:eastAsia="ja-JP"/>
                              </w:rPr>
                              <w:t>ZEISS entwickelt, fertigt und vertreibt für seine Kunden hochinnovative Lösungen für die industrielle Messtechnik und Qualitätssicherung, Mikroskopielösungen für Lebenswissenschaften und Materialforschung sowie Medizintechniklösungen für Diagnostik und Therapie in der Augenheilkunde und der Mikrochirurgie. ZEISS steht auch für die weltweit führende Lithographieoptik, die zur Herstellung von Halbleiterbauelementen von der Chipindustrie verwendet wird. ZEISS Markenprodukte wie Brillengläser, Fotoobjektive und Ferngläser sind weltweit begehrt und Trendsetter.</w:t>
                            </w:r>
                          </w:p>
                          <w:p w14:paraId="05568541" w14:textId="77777777" w:rsidR="0096106E" w:rsidRPr="003507B6" w:rsidRDefault="0096106E" w:rsidP="0096106E">
                            <w:pPr>
                              <w:pStyle w:val="InhaltAnhang"/>
                              <w:rPr>
                                <w:rFonts w:eastAsia="MS Mincho" w:cs="Arial Narrow"/>
                                <w:color w:val="000000"/>
                                <w:sz w:val="16"/>
                                <w:szCs w:val="16"/>
                                <w:lang w:eastAsia="ja-JP"/>
                              </w:rPr>
                            </w:pPr>
                          </w:p>
                          <w:p w14:paraId="6342B892" w14:textId="77777777" w:rsidR="0096106E" w:rsidRPr="003507B6" w:rsidRDefault="0096106E" w:rsidP="0096106E">
                            <w:pPr>
                              <w:pStyle w:val="InhaltAnhang"/>
                              <w:rPr>
                                <w:rFonts w:eastAsia="MS Mincho" w:cs="Arial Narrow"/>
                                <w:color w:val="000000"/>
                                <w:sz w:val="16"/>
                                <w:szCs w:val="16"/>
                                <w:lang w:eastAsia="ja-JP"/>
                              </w:rPr>
                            </w:pPr>
                            <w:r w:rsidRPr="003507B6">
                              <w:rPr>
                                <w:rFonts w:eastAsia="MS Mincho" w:cs="Arial Narrow"/>
                                <w:color w:val="000000"/>
                                <w:sz w:val="16"/>
                                <w:szCs w:val="16"/>
                                <w:lang w:eastAsia="ja-JP"/>
                              </w:rPr>
                              <w:t xml:space="preserve">Mit diesem auf Wachstumsfelder der Zukunft wie Digitalisierung, Gesundheit und Industrie 4.0 ausgerichteten Portfolio und einer starken Marke gestaltet ZEISS die Zukunft weit über die optische und optoelektronische Branche hinaus. Grundlage für den Erfolg und den weiteren kontinuierlichen Ausbau der Technologie- und Marktführerschaft von ZEISS sind die nachhaltig hohen Aufwendungen für Forschung und Entwicklung. </w:t>
                            </w:r>
                          </w:p>
                          <w:p w14:paraId="11AFAE74" w14:textId="77777777" w:rsidR="0096106E" w:rsidRPr="003507B6" w:rsidRDefault="0096106E" w:rsidP="0096106E">
                            <w:pPr>
                              <w:pStyle w:val="InhaltAnhang"/>
                              <w:rPr>
                                <w:rFonts w:eastAsia="MS Mincho" w:cs="Arial Narrow"/>
                                <w:color w:val="000000"/>
                                <w:sz w:val="16"/>
                                <w:szCs w:val="16"/>
                                <w:lang w:eastAsia="ja-JP"/>
                              </w:rPr>
                            </w:pPr>
                          </w:p>
                          <w:p w14:paraId="1BC463D2" w14:textId="77777777" w:rsidR="0096106E" w:rsidRDefault="0096106E" w:rsidP="0096106E">
                            <w:pPr>
                              <w:pStyle w:val="InhaltAnhang"/>
                              <w:rPr>
                                <w:rFonts w:eastAsia="MS Mincho" w:cs="Arial Narrow"/>
                                <w:color w:val="000000"/>
                                <w:sz w:val="16"/>
                                <w:szCs w:val="16"/>
                                <w:lang w:eastAsia="ja-JP"/>
                              </w:rPr>
                            </w:pPr>
                            <w:r w:rsidRPr="005F0787">
                              <w:rPr>
                                <w:rFonts w:eastAsia="MS Mincho" w:cs="Arial Narrow"/>
                                <w:sz w:val="16"/>
                                <w:szCs w:val="16"/>
                                <w:lang w:eastAsia="ja-JP"/>
                              </w:rPr>
                              <w:t>Mit rund 30.000 Mitarbeitern ist ZEISS in fast 50 Ländern mit rund 60 eigenen Vertriebs- und Servicestandorten, mehr als 30 Produktions</w:t>
                            </w:r>
                            <w:r>
                              <w:rPr>
                                <w:rFonts w:eastAsia="MS Mincho" w:cs="Arial Narrow"/>
                                <w:sz w:val="16"/>
                                <w:szCs w:val="16"/>
                                <w:lang w:eastAsia="ja-JP"/>
                              </w:rPr>
                              <w:t>-</w:t>
                            </w:r>
                            <w:r w:rsidRPr="005F0787">
                              <w:rPr>
                                <w:rFonts w:eastAsia="MS Mincho" w:cs="Arial Narrow"/>
                                <w:sz w:val="16"/>
                                <w:szCs w:val="16"/>
                                <w:lang w:eastAsia="ja-JP"/>
                              </w:rPr>
                              <w:t xml:space="preserve"> sowie rund 25 Entwicklungsstandorten weltweit aktiv. Haupts</w:t>
                            </w:r>
                            <w:r w:rsidRPr="003507B6">
                              <w:rPr>
                                <w:rFonts w:eastAsia="MS Mincho" w:cs="Arial Narrow"/>
                                <w:color w:val="000000"/>
                                <w:sz w:val="16"/>
                                <w:szCs w:val="16"/>
                                <w:lang w:eastAsia="ja-JP"/>
                              </w:rPr>
                              <w:t>tandort des 1846 in Jena gegründeten Unternehmens ist Oberkochen, Deutschland. Alleinige Eigentümerin der Dachgesellschaft, der Carl Zeiss AG, ist die Carl-Zeiss-Stiftung, eine der größten deutschen Stiftungen zur Förderung der Wissenschaft.</w:t>
                            </w:r>
                          </w:p>
                          <w:p w14:paraId="5836344C" w14:textId="77777777" w:rsidR="0096106E" w:rsidRPr="001805D9" w:rsidRDefault="0096106E" w:rsidP="0096106E">
                            <w:pPr>
                              <w:pStyle w:val="InhaltAnhang"/>
                              <w:rPr>
                                <w:rFonts w:eastAsia="MS Mincho" w:cs="Arial Narrow"/>
                                <w:color w:val="000000"/>
                                <w:sz w:val="16"/>
                                <w:szCs w:val="16"/>
                                <w:lang w:eastAsia="ja-JP"/>
                              </w:rPr>
                            </w:pPr>
                          </w:p>
                          <w:p w14:paraId="32812C9D" w14:textId="77777777" w:rsidR="0096106E" w:rsidRDefault="0096106E" w:rsidP="0096106E">
                            <w:pPr>
                              <w:pStyle w:val="InhaltAnhang"/>
                              <w:rPr>
                                <w:rFonts w:eastAsia="MS Mincho" w:cs="Arial Narrow"/>
                                <w:color w:val="000000"/>
                                <w:sz w:val="16"/>
                                <w:szCs w:val="16"/>
                                <w:lang w:eastAsia="ja-JP"/>
                              </w:rPr>
                            </w:pPr>
                            <w:r w:rsidRPr="001805D9">
                              <w:rPr>
                                <w:rFonts w:eastAsia="MS Mincho" w:cs="Arial Narrow"/>
                                <w:color w:val="000000"/>
                                <w:sz w:val="16"/>
                                <w:szCs w:val="16"/>
                                <w:lang w:eastAsia="ja-JP"/>
                              </w:rPr>
                              <w:t xml:space="preserve">Weitere Informationen unter </w:t>
                            </w:r>
                            <w:hyperlink r:id="rId17" w:history="1">
                              <w:r w:rsidRPr="00AE7613">
                                <w:rPr>
                                  <w:rStyle w:val="Hyperlink"/>
                                  <w:rFonts w:eastAsia="MS Mincho" w:cs="Arial Narrow"/>
                                  <w:sz w:val="16"/>
                                  <w:szCs w:val="16"/>
                                  <w:lang w:eastAsia="ja-JP"/>
                                </w:rPr>
                                <w:t>www.zeiss.de</w:t>
                              </w:r>
                            </w:hyperlink>
                          </w:p>
                          <w:p w14:paraId="2099572F" w14:textId="77777777" w:rsidR="0096106E" w:rsidRDefault="0096106E" w:rsidP="0096106E">
                            <w:pPr>
                              <w:pStyle w:val="InhaltAnhang"/>
                              <w:rPr>
                                <w:rFonts w:eastAsia="MS Mincho" w:cs="Arial Narrow"/>
                                <w:color w:val="000000"/>
                                <w:sz w:val="16"/>
                                <w:szCs w:val="16"/>
                                <w:lang w:eastAsia="ja-JP"/>
                              </w:rPr>
                            </w:pPr>
                          </w:p>
                          <w:p w14:paraId="35B258E0" w14:textId="77777777" w:rsidR="0096106E" w:rsidRDefault="0096106E" w:rsidP="0096106E">
                            <w:pPr>
                              <w:pStyle w:val="InhaltAnhang"/>
                              <w:rPr>
                                <w:rFonts w:eastAsia="MS Mincho" w:cs="Arial Narrow"/>
                                <w:color w:val="000000"/>
                                <w:sz w:val="16"/>
                                <w:szCs w:val="16"/>
                                <w:lang w:eastAsia="ja-JP"/>
                              </w:rPr>
                            </w:pPr>
                          </w:p>
                          <w:p w14:paraId="16086910" w14:textId="77777777" w:rsidR="0096106E" w:rsidRPr="000B49C3" w:rsidRDefault="0096106E" w:rsidP="0096106E">
                            <w:pPr>
                              <w:pStyle w:val="InhaltAnhang"/>
                              <w:rPr>
                                <w:rFonts w:eastAsia="MS Mincho" w:cs="Arial Narrow"/>
                                <w:b/>
                                <w:color w:val="000000"/>
                                <w:sz w:val="16"/>
                                <w:szCs w:val="16"/>
                                <w:lang w:eastAsia="ja-JP"/>
                              </w:rPr>
                            </w:pPr>
                            <w:r>
                              <w:rPr>
                                <w:rFonts w:eastAsia="MS Mincho" w:cs="Arial Narrow"/>
                                <w:b/>
                                <w:color w:val="000000"/>
                                <w:sz w:val="16"/>
                                <w:szCs w:val="16"/>
                                <w:lang w:eastAsia="ja-JP"/>
                              </w:rPr>
                              <w:t>ZEISS I</w:t>
                            </w:r>
                            <w:r w:rsidRPr="003637AA">
                              <w:rPr>
                                <w:rFonts w:eastAsia="MS Mincho" w:cs="Arial Narrow"/>
                                <w:b/>
                                <w:color w:val="000000"/>
                                <w:sz w:val="16"/>
                                <w:szCs w:val="16"/>
                                <w:lang w:eastAsia="ja-JP"/>
                              </w:rPr>
                              <w:t>ndustrial Quality Solutions</w:t>
                            </w:r>
                          </w:p>
                          <w:p w14:paraId="5BB33C90" w14:textId="77777777" w:rsidR="0096106E" w:rsidRPr="003507B6" w:rsidRDefault="0096106E" w:rsidP="0096106E">
                            <w:pPr>
                              <w:spacing w:line="240" w:lineRule="auto"/>
                              <w:rPr>
                                <w:lang w:val="en-US"/>
                              </w:rPr>
                            </w:pPr>
                            <w:r w:rsidRPr="003637AA">
                              <w:rPr>
                                <w:rFonts w:eastAsia="MS Mincho" w:cs="Arial Narrow"/>
                                <w:color w:val="000000"/>
                                <w:sz w:val="16"/>
                                <w:szCs w:val="16"/>
                                <w:lang w:eastAsia="ja-JP"/>
                              </w:rPr>
                              <w:t xml:space="preserve">ZEISS Industrial Quality Solutions ist ein führender Hersteller von Lösungen für die mehrdimensionale Messtechnik. Dazu zählen etwa Koordinatenmessmaschinen, optische und multisensorische </w:t>
                            </w:r>
                            <w:r w:rsidRPr="005F0787">
                              <w:rPr>
                                <w:rFonts w:eastAsia="MS Mincho" w:cs="Arial Narrow"/>
                                <w:color w:val="000000"/>
                                <w:sz w:val="16"/>
                                <w:szCs w:val="16"/>
                                <w:lang w:eastAsia="ja-JP"/>
                              </w:rPr>
                              <w:t>Systeme, Mikroskopiesysteme für die indust</w:t>
                            </w:r>
                            <w:r>
                              <w:rPr>
                                <w:rFonts w:eastAsia="MS Mincho" w:cs="Arial Narrow"/>
                                <w:color w:val="000000"/>
                                <w:sz w:val="16"/>
                                <w:szCs w:val="16"/>
                                <w:lang w:eastAsia="ja-JP"/>
                              </w:rPr>
                              <w:t>rielle Qualitätssicherung sowie</w:t>
                            </w:r>
                            <w:r w:rsidRPr="003637AA">
                              <w:rPr>
                                <w:rFonts w:eastAsia="MS Mincho" w:cs="Arial Narrow"/>
                                <w:color w:val="000000"/>
                                <w:sz w:val="16"/>
                                <w:szCs w:val="16"/>
                                <w:lang w:eastAsia="ja-JP"/>
                              </w:rPr>
                              <w:t xml:space="preserve"> auch Messtechniksoftware für die Automobilindustrie, den Flugzeug- und Maschinenbau sowie die Kunststoffindustrie und die Medizintechnik. Innovative Technologien wie beispielweise die 3-D-Röntgenmessung in der Qualitätssicherung runden das </w:t>
                            </w:r>
                            <w:r>
                              <w:rPr>
                                <w:rFonts w:eastAsia="MS Mincho" w:cs="Arial Narrow"/>
                                <w:color w:val="000000"/>
                                <w:sz w:val="16"/>
                                <w:szCs w:val="16"/>
                                <w:lang w:eastAsia="ja-JP"/>
                              </w:rPr>
                              <w:t>Portfolio</w:t>
                            </w:r>
                            <w:r w:rsidRPr="003637AA">
                              <w:rPr>
                                <w:rFonts w:eastAsia="MS Mincho" w:cs="Arial Narrow"/>
                                <w:color w:val="000000"/>
                                <w:sz w:val="16"/>
                                <w:szCs w:val="16"/>
                                <w:lang w:eastAsia="ja-JP"/>
                              </w:rPr>
                              <w:t xml:space="preserve"> ab. ZEISS Industrial Quality Solutions bietet zusätzlich ein weltweites Dienstleistungs- und Serviceangebot mit </w:t>
                            </w:r>
                            <w:r w:rsidRPr="005F0787">
                              <w:rPr>
                                <w:rFonts w:eastAsia="MS Mincho" w:cs="Arial Narrow"/>
                                <w:color w:val="000000"/>
                                <w:sz w:val="16"/>
                                <w:szCs w:val="16"/>
                                <w:lang w:eastAsia="ja-JP"/>
                              </w:rPr>
                              <w:t>Z</w:t>
                            </w:r>
                            <w:r>
                              <w:rPr>
                                <w:rFonts w:eastAsia="MS Mincho" w:cs="Arial Narrow"/>
                                <w:color w:val="000000"/>
                                <w:sz w:val="16"/>
                                <w:szCs w:val="16"/>
                                <w:lang w:eastAsia="ja-JP"/>
                              </w:rPr>
                              <w:t>EISS Quality Excellence Centern</w:t>
                            </w:r>
                            <w:r w:rsidRPr="003637AA">
                              <w:rPr>
                                <w:rFonts w:eastAsia="MS Mincho" w:cs="Arial Narrow"/>
                                <w:color w:val="000000"/>
                                <w:sz w:val="16"/>
                                <w:szCs w:val="16"/>
                                <w:lang w:eastAsia="ja-JP"/>
                              </w:rPr>
                              <w:t xml:space="preserve"> in Kundennähe. Hauptsitz ist Oberkochen. Produktions- und Entwicklungsstandorte außerhalb Deutschlands befinden sich in Minneapolis, USA, Shanghai, China und Bangalore, Indien. </w:t>
                            </w:r>
                            <w:r w:rsidRPr="003507B6">
                              <w:rPr>
                                <w:rFonts w:eastAsia="MS Mincho" w:cs="Arial Narrow"/>
                                <w:color w:val="000000"/>
                                <w:sz w:val="16"/>
                                <w:szCs w:val="16"/>
                                <w:lang w:val="en-US" w:eastAsia="ja-JP"/>
                              </w:rPr>
                              <w:t>ZEISS Industrial Quality Solutions ist Teil der Sparte Industrial Quality &amp; Research.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6F937E" id="_x0000_t202" coordsize="21600,21600" o:spt="202" path="m,l,21600r21600,l21600,xe">
                <v:stroke joinstyle="miter"/>
                <v:path gradientshapeok="t" o:connecttype="rect"/>
              </v:shapetype>
              <v:shape id="Text Box 7" o:spid="_x0000_s1026" type="#_x0000_t202" style="position:absolute;margin-left:0;margin-top:0;width:345.35pt;height:341.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" stroked="f">
                <v:textbox inset="0,0,0,0">
                  <w:txbxContent>
                    <w:p w14:paraId="3D56E7E0" w14:textId="77777777" w:rsidR="0096106E" w:rsidRPr="003507B6" w:rsidRDefault="0096106E" w:rsidP="0096106E">
                      <w:pPr>
                        <w:pStyle w:val="InhaltAnhang"/>
                        <w:rPr>
                          <w:rFonts w:eastAsia="MS Mincho" w:cs="Arial Narrow"/>
                          <w:color w:val="000000"/>
                          <w:sz w:val="16"/>
                          <w:szCs w:val="16"/>
                          <w:lang w:eastAsia="ja-JP"/>
                        </w:rPr>
                      </w:pPr>
                      <w:r>
                        <w:rPr>
                          <w:b/>
                          <w:sz w:val="16"/>
                          <w:szCs w:val="16"/>
                        </w:rPr>
                        <w:t>Über ZEISS</w:t>
                      </w:r>
                      <w:r w:rsidRPr="00A20059">
                        <w:br/>
                      </w:r>
                      <w:r w:rsidRPr="003507B6">
                        <w:rPr>
                          <w:rFonts w:eastAsia="MS Mincho" w:cs="Arial Narrow"/>
                          <w:color w:val="000000"/>
                          <w:sz w:val="16"/>
                          <w:szCs w:val="16"/>
                          <w:lang w:eastAsia="ja-JP"/>
                        </w:rPr>
                        <w:t>ZEISS ist ein weltweit führendes Technologieunternehmen der optischen und optoelektronischen Industrie. In den vier Sparten Industrial Quality &amp; Research, Medical Technology, Consumer Markets und Semiconductor Manufacturing Technology erwirtschaftete die ZEISS Gruppe zuletzt einen Jahresumsatz von über 5,8 Milliarden Euro (Stand: 30.9.2018).</w:t>
                      </w:r>
                    </w:p>
                    <w:p w14:paraId="4A0A5E4E" w14:textId="77777777" w:rsidR="0096106E" w:rsidRPr="003507B6" w:rsidRDefault="0096106E" w:rsidP="0096106E">
                      <w:pPr>
                        <w:pStyle w:val="InhaltAnhang"/>
                        <w:rPr>
                          <w:rFonts w:eastAsia="MS Mincho" w:cs="Arial Narrow"/>
                          <w:color w:val="000000"/>
                          <w:sz w:val="16"/>
                          <w:szCs w:val="16"/>
                          <w:lang w:eastAsia="ja-JP"/>
                        </w:rPr>
                      </w:pPr>
                    </w:p>
                    <w:p w14:paraId="0AD0BFB0" w14:textId="77777777" w:rsidR="0096106E" w:rsidRPr="003507B6" w:rsidRDefault="0096106E" w:rsidP="0096106E">
                      <w:pPr>
                        <w:pStyle w:val="InhaltAnhang"/>
                        <w:rPr>
                          <w:rFonts w:eastAsia="MS Mincho" w:cs="Arial Narrow"/>
                          <w:color w:val="000000"/>
                          <w:sz w:val="16"/>
                          <w:szCs w:val="16"/>
                          <w:lang w:eastAsia="ja-JP"/>
                        </w:rPr>
                      </w:pPr>
                      <w:r w:rsidRPr="003507B6">
                        <w:rPr>
                          <w:rFonts w:eastAsia="MS Mincho" w:cs="Arial Narrow"/>
                          <w:color w:val="000000"/>
                          <w:sz w:val="16"/>
                          <w:szCs w:val="16"/>
                          <w:lang w:eastAsia="ja-JP"/>
                        </w:rPr>
                        <w:t>ZEISS entwickelt, fertigt und vertreibt für seine Kunden hochinnovative Lösungen für die industrielle Messtechnik und Qualitätssicherung, Mikroskopielösungen für Lebenswissenschaften und Materialforschung sowie Medizintechniklösungen für Diagnostik und Therapie in der Augenheilkunde und der Mikrochirurgie. ZEISS steht auch für die weltweit führende Lithographieoptik, die zur Herstellung von Halbleiterbauelementen von der Chipindustrie verwendet wird. ZEISS Markenprodukte wie Brillengläser, Fotoobjektive und Ferngläser sind weltweit begehrt und Trendsetter.</w:t>
                      </w:r>
                    </w:p>
                    <w:p w14:paraId="05568541" w14:textId="77777777" w:rsidR="0096106E" w:rsidRPr="003507B6" w:rsidRDefault="0096106E" w:rsidP="0096106E">
                      <w:pPr>
                        <w:pStyle w:val="InhaltAnhang"/>
                        <w:rPr>
                          <w:rFonts w:eastAsia="MS Mincho" w:cs="Arial Narrow"/>
                          <w:color w:val="000000"/>
                          <w:sz w:val="16"/>
                          <w:szCs w:val="16"/>
                          <w:lang w:eastAsia="ja-JP"/>
                        </w:rPr>
                      </w:pPr>
                    </w:p>
                    <w:p w14:paraId="6342B892" w14:textId="77777777" w:rsidR="0096106E" w:rsidRPr="003507B6" w:rsidRDefault="0096106E" w:rsidP="0096106E">
                      <w:pPr>
                        <w:pStyle w:val="InhaltAnhang"/>
                        <w:rPr>
                          <w:rFonts w:eastAsia="MS Mincho" w:cs="Arial Narrow"/>
                          <w:color w:val="000000"/>
                          <w:sz w:val="16"/>
                          <w:szCs w:val="16"/>
                          <w:lang w:eastAsia="ja-JP"/>
                        </w:rPr>
                      </w:pPr>
                      <w:r w:rsidRPr="003507B6">
                        <w:rPr>
                          <w:rFonts w:eastAsia="MS Mincho" w:cs="Arial Narrow"/>
                          <w:color w:val="000000"/>
                          <w:sz w:val="16"/>
                          <w:szCs w:val="16"/>
                          <w:lang w:eastAsia="ja-JP"/>
                        </w:rPr>
                        <w:t xml:space="preserve">Mit diesem auf Wachstumsfelder der Zukunft wie Digitalisierung, Gesundheit und Industrie 4.0 ausgerichteten Portfolio und einer starken Marke gestaltet ZEISS die Zukunft weit über die optische und optoelektronische Branche hinaus. Grundlage für den Erfolg und den weiteren kontinuierlichen Ausbau der Technologie- und Marktführerschaft von ZEISS sind die nachhaltig hohen Aufwendungen für Forschung und Entwicklung. </w:t>
                      </w:r>
                    </w:p>
                    <w:p w14:paraId="11AFAE74" w14:textId="77777777" w:rsidR="0096106E" w:rsidRPr="003507B6" w:rsidRDefault="0096106E" w:rsidP="0096106E">
                      <w:pPr>
                        <w:pStyle w:val="InhaltAnhang"/>
                        <w:rPr>
                          <w:rFonts w:eastAsia="MS Mincho" w:cs="Arial Narrow"/>
                          <w:color w:val="000000"/>
                          <w:sz w:val="16"/>
                          <w:szCs w:val="16"/>
                          <w:lang w:eastAsia="ja-JP"/>
                        </w:rPr>
                      </w:pPr>
                    </w:p>
                    <w:p w14:paraId="1BC463D2" w14:textId="77777777" w:rsidR="0096106E" w:rsidRDefault="0096106E" w:rsidP="0096106E">
                      <w:pPr>
                        <w:pStyle w:val="InhaltAnhang"/>
                        <w:rPr>
                          <w:rFonts w:eastAsia="MS Mincho" w:cs="Arial Narrow"/>
                          <w:color w:val="000000"/>
                          <w:sz w:val="16"/>
                          <w:szCs w:val="16"/>
                          <w:lang w:eastAsia="ja-JP"/>
                        </w:rPr>
                      </w:pPr>
                      <w:r w:rsidRPr="005F0787">
                        <w:rPr>
                          <w:rFonts w:eastAsia="MS Mincho" w:cs="Arial Narrow"/>
                          <w:sz w:val="16"/>
                          <w:szCs w:val="16"/>
                          <w:lang w:eastAsia="ja-JP"/>
                        </w:rPr>
                        <w:t>Mit rund 30.000 Mitarbeitern ist ZEISS in fast 50 Ländern mit rund 60 eigenen Vertriebs- und Servicestandorten, mehr als 30 Produktions</w:t>
                      </w:r>
                      <w:r>
                        <w:rPr>
                          <w:rFonts w:eastAsia="MS Mincho" w:cs="Arial Narrow"/>
                          <w:sz w:val="16"/>
                          <w:szCs w:val="16"/>
                          <w:lang w:eastAsia="ja-JP"/>
                        </w:rPr>
                        <w:t>-</w:t>
                      </w:r>
                      <w:r w:rsidRPr="005F0787">
                        <w:rPr>
                          <w:rFonts w:eastAsia="MS Mincho" w:cs="Arial Narrow"/>
                          <w:sz w:val="16"/>
                          <w:szCs w:val="16"/>
                          <w:lang w:eastAsia="ja-JP"/>
                        </w:rPr>
                        <w:t xml:space="preserve"> sowie rund 25 Entwicklungsstandorten weltweit aktiv. Haupts</w:t>
                      </w:r>
                      <w:r w:rsidRPr="003507B6">
                        <w:rPr>
                          <w:rFonts w:eastAsia="MS Mincho" w:cs="Arial Narrow"/>
                          <w:color w:val="000000"/>
                          <w:sz w:val="16"/>
                          <w:szCs w:val="16"/>
                          <w:lang w:eastAsia="ja-JP"/>
                        </w:rPr>
                        <w:t>tandort des 1846 in Jena gegründeten Unternehmens ist Oberkochen, Deutschland. Alleinige Eigentümerin der Dachgesellschaft, der Carl Zeiss AG, ist die Carl-Zeiss-Stiftung, eine der größten deutschen Stiftungen zur Förderung der Wissenschaft.</w:t>
                      </w:r>
                    </w:p>
                    <w:p w14:paraId="5836344C" w14:textId="77777777" w:rsidR="0096106E" w:rsidRPr="001805D9" w:rsidRDefault="0096106E" w:rsidP="0096106E">
                      <w:pPr>
                        <w:pStyle w:val="InhaltAnhang"/>
                        <w:rPr>
                          <w:rFonts w:eastAsia="MS Mincho" w:cs="Arial Narrow"/>
                          <w:color w:val="000000"/>
                          <w:sz w:val="16"/>
                          <w:szCs w:val="16"/>
                          <w:lang w:eastAsia="ja-JP"/>
                        </w:rPr>
                      </w:pPr>
                    </w:p>
                    <w:p w14:paraId="32812C9D" w14:textId="77777777" w:rsidR="0096106E" w:rsidRDefault="0096106E" w:rsidP="0096106E">
                      <w:pPr>
                        <w:pStyle w:val="InhaltAnhang"/>
                        <w:rPr>
                          <w:rFonts w:eastAsia="MS Mincho" w:cs="Arial Narrow"/>
                          <w:color w:val="000000"/>
                          <w:sz w:val="16"/>
                          <w:szCs w:val="16"/>
                          <w:lang w:eastAsia="ja-JP"/>
                        </w:rPr>
                      </w:pPr>
                      <w:r w:rsidRPr="001805D9">
                        <w:rPr>
                          <w:rFonts w:eastAsia="MS Mincho" w:cs="Arial Narrow"/>
                          <w:color w:val="000000"/>
                          <w:sz w:val="16"/>
                          <w:szCs w:val="16"/>
                          <w:lang w:eastAsia="ja-JP"/>
                        </w:rPr>
                        <w:t xml:space="preserve">Weitere Informationen unter </w:t>
                      </w:r>
                      <w:hyperlink r:id="rId18" w:history="1">
                        <w:r w:rsidRPr="00AE7613">
                          <w:rPr>
                            <w:rStyle w:val="Hyperlink"/>
                            <w:rFonts w:eastAsia="MS Mincho" w:cs="Arial Narrow"/>
                            <w:sz w:val="16"/>
                            <w:szCs w:val="16"/>
                            <w:lang w:eastAsia="ja-JP"/>
                          </w:rPr>
                          <w:t>www.zeiss.de</w:t>
                        </w:r>
                      </w:hyperlink>
                    </w:p>
                    <w:p w14:paraId="2099572F" w14:textId="77777777" w:rsidR="0096106E" w:rsidRDefault="0096106E" w:rsidP="0096106E">
                      <w:pPr>
                        <w:pStyle w:val="InhaltAnhang"/>
                        <w:rPr>
                          <w:rFonts w:eastAsia="MS Mincho" w:cs="Arial Narrow"/>
                          <w:color w:val="000000"/>
                          <w:sz w:val="16"/>
                          <w:szCs w:val="16"/>
                          <w:lang w:eastAsia="ja-JP"/>
                        </w:rPr>
                      </w:pPr>
                    </w:p>
                    <w:p w14:paraId="35B258E0" w14:textId="77777777" w:rsidR="0096106E" w:rsidRDefault="0096106E" w:rsidP="0096106E">
                      <w:pPr>
                        <w:pStyle w:val="InhaltAnhang"/>
                        <w:rPr>
                          <w:rFonts w:eastAsia="MS Mincho" w:cs="Arial Narrow"/>
                          <w:color w:val="000000"/>
                          <w:sz w:val="16"/>
                          <w:szCs w:val="16"/>
                          <w:lang w:eastAsia="ja-JP"/>
                        </w:rPr>
                      </w:pPr>
                    </w:p>
                    <w:p w14:paraId="16086910" w14:textId="77777777" w:rsidR="0096106E" w:rsidRPr="000B49C3" w:rsidRDefault="0096106E" w:rsidP="0096106E">
                      <w:pPr>
                        <w:pStyle w:val="InhaltAnhang"/>
                        <w:rPr>
                          <w:rFonts w:eastAsia="MS Mincho" w:cs="Arial Narrow"/>
                          <w:b/>
                          <w:color w:val="000000"/>
                          <w:sz w:val="16"/>
                          <w:szCs w:val="16"/>
                          <w:lang w:eastAsia="ja-JP"/>
                        </w:rPr>
                      </w:pPr>
                      <w:r>
                        <w:rPr>
                          <w:rFonts w:eastAsia="MS Mincho" w:cs="Arial Narrow"/>
                          <w:b/>
                          <w:color w:val="000000"/>
                          <w:sz w:val="16"/>
                          <w:szCs w:val="16"/>
                          <w:lang w:eastAsia="ja-JP"/>
                        </w:rPr>
                        <w:t>ZEISS I</w:t>
                      </w:r>
                      <w:r w:rsidRPr="003637AA">
                        <w:rPr>
                          <w:rFonts w:eastAsia="MS Mincho" w:cs="Arial Narrow"/>
                          <w:b/>
                          <w:color w:val="000000"/>
                          <w:sz w:val="16"/>
                          <w:szCs w:val="16"/>
                          <w:lang w:eastAsia="ja-JP"/>
                        </w:rPr>
                        <w:t>ndustrial Quality Solutions</w:t>
                      </w:r>
                    </w:p>
                    <w:p w14:paraId="5BB33C90" w14:textId="77777777" w:rsidR="0096106E" w:rsidRPr="003507B6" w:rsidRDefault="0096106E" w:rsidP="0096106E">
                      <w:pPr>
                        <w:spacing w:line="240" w:lineRule="auto"/>
                        <w:rPr>
                          <w:lang w:val="en-US"/>
                        </w:rPr>
                      </w:pPr>
                      <w:r w:rsidRPr="003637AA">
                        <w:rPr>
                          <w:rFonts w:eastAsia="MS Mincho" w:cs="Arial Narrow"/>
                          <w:color w:val="000000"/>
                          <w:sz w:val="16"/>
                          <w:szCs w:val="16"/>
                          <w:lang w:eastAsia="ja-JP"/>
                        </w:rPr>
                        <w:t xml:space="preserve">ZEISS Industrial Quality Solutions ist ein führender Hersteller von Lösungen für die mehrdimensionale Messtechnik. Dazu zählen etwa Koordinatenmessmaschinen, optische und multisensorische </w:t>
                      </w:r>
                      <w:r w:rsidRPr="005F0787">
                        <w:rPr>
                          <w:rFonts w:eastAsia="MS Mincho" w:cs="Arial Narrow"/>
                          <w:color w:val="000000"/>
                          <w:sz w:val="16"/>
                          <w:szCs w:val="16"/>
                          <w:lang w:eastAsia="ja-JP"/>
                        </w:rPr>
                        <w:t>Systeme, Mikroskopiesysteme für die indust</w:t>
                      </w:r>
                      <w:r>
                        <w:rPr>
                          <w:rFonts w:eastAsia="MS Mincho" w:cs="Arial Narrow"/>
                          <w:color w:val="000000"/>
                          <w:sz w:val="16"/>
                          <w:szCs w:val="16"/>
                          <w:lang w:eastAsia="ja-JP"/>
                        </w:rPr>
                        <w:t>rielle Qualitätssicherung sowie</w:t>
                      </w:r>
                      <w:r w:rsidRPr="003637AA">
                        <w:rPr>
                          <w:rFonts w:eastAsia="MS Mincho" w:cs="Arial Narrow"/>
                          <w:color w:val="000000"/>
                          <w:sz w:val="16"/>
                          <w:szCs w:val="16"/>
                          <w:lang w:eastAsia="ja-JP"/>
                        </w:rPr>
                        <w:t xml:space="preserve"> auch Messtechniksoftware für die Automobilindustrie, den Flugzeug- und Maschinenbau sowie die Kunststoffindustrie und die Medizintechnik. Innovative Technologien wie beispielweise die 3-D-Röntgenmessung in der Qualitätssicherung runden das </w:t>
                      </w:r>
                      <w:r>
                        <w:rPr>
                          <w:rFonts w:eastAsia="MS Mincho" w:cs="Arial Narrow"/>
                          <w:color w:val="000000"/>
                          <w:sz w:val="16"/>
                          <w:szCs w:val="16"/>
                          <w:lang w:eastAsia="ja-JP"/>
                        </w:rPr>
                        <w:t>Portfolio</w:t>
                      </w:r>
                      <w:r w:rsidRPr="003637AA">
                        <w:rPr>
                          <w:rFonts w:eastAsia="MS Mincho" w:cs="Arial Narrow"/>
                          <w:color w:val="000000"/>
                          <w:sz w:val="16"/>
                          <w:szCs w:val="16"/>
                          <w:lang w:eastAsia="ja-JP"/>
                        </w:rPr>
                        <w:t xml:space="preserve"> ab. ZEISS Industrial Quality Solutions bietet zusätzlich ein weltweites Dienstleistungs- und Serviceangebot mit </w:t>
                      </w:r>
                      <w:r w:rsidRPr="005F0787">
                        <w:rPr>
                          <w:rFonts w:eastAsia="MS Mincho" w:cs="Arial Narrow"/>
                          <w:color w:val="000000"/>
                          <w:sz w:val="16"/>
                          <w:szCs w:val="16"/>
                          <w:lang w:eastAsia="ja-JP"/>
                        </w:rPr>
                        <w:t>Z</w:t>
                      </w:r>
                      <w:r>
                        <w:rPr>
                          <w:rFonts w:eastAsia="MS Mincho" w:cs="Arial Narrow"/>
                          <w:color w:val="000000"/>
                          <w:sz w:val="16"/>
                          <w:szCs w:val="16"/>
                          <w:lang w:eastAsia="ja-JP"/>
                        </w:rPr>
                        <w:t>EISS Quality Excellence Centern</w:t>
                      </w:r>
                      <w:r w:rsidRPr="003637AA">
                        <w:rPr>
                          <w:rFonts w:eastAsia="MS Mincho" w:cs="Arial Narrow"/>
                          <w:color w:val="000000"/>
                          <w:sz w:val="16"/>
                          <w:szCs w:val="16"/>
                          <w:lang w:eastAsia="ja-JP"/>
                        </w:rPr>
                        <w:t xml:space="preserve"> in Kundennähe. Hauptsitz ist Oberkochen. Produktions- und Entwicklungsstandorte außerhalb Deutschlands befinden sich in Minneapolis, USA, Shanghai, China und Bangalore, Indien. </w:t>
                      </w:r>
                      <w:r w:rsidRPr="003507B6">
                        <w:rPr>
                          <w:rFonts w:eastAsia="MS Mincho" w:cs="Arial Narrow"/>
                          <w:color w:val="000000"/>
                          <w:sz w:val="16"/>
                          <w:szCs w:val="16"/>
                          <w:lang w:val="en-US" w:eastAsia="ja-JP"/>
                        </w:rPr>
                        <w:t>ZEISS Industrial Quality Solutions ist Teil der Sparte Industrial Quality &amp; Research.</w:t>
                      </w:r>
                    </w:p>
                  </w:txbxContent>
                </v:textbox>
                <w10:wrap anchorx="margin" anchory="line"/>
              </v:shape>
            </w:pict>
          </mc:Fallback>
        </mc:AlternateContent>
      </w:r>
    </w:p>
    <w:sectPr w:rsidR="006A4ADB" w:rsidRPr="00CC78C5" w:rsidSect="00506ACC">
      <w:type w:val="continuous"/>
      <w:pgSz w:w="11906" w:h="16838"/>
      <w:pgMar w:top="2637" w:right="1416" w:bottom="1134" w:left="201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6A1780" w14:textId="77777777" w:rsidR="0092315B" w:rsidRDefault="0092315B" w:rsidP="00754108">
      <w:pPr>
        <w:spacing w:after="0" w:line="240" w:lineRule="auto"/>
      </w:pPr>
      <w:r>
        <w:separator/>
      </w:r>
    </w:p>
  </w:endnote>
  <w:endnote w:type="continuationSeparator" w:id="0">
    <w:p w14:paraId="4295E4E7" w14:textId="77777777" w:rsidR="0092315B" w:rsidRDefault="0092315B" w:rsidP="007541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D6D8D" w14:textId="77777777" w:rsidR="00F230AE" w:rsidRDefault="003848C7">
    <w:pPr>
      <w:pStyle w:val="Fuzeile"/>
    </w:pPr>
    <w:r>
      <w:rPr>
        <w:noProof/>
        <w:lang w:eastAsia="zh-CN"/>
      </w:rPr>
      <mc:AlternateContent>
        <mc:Choice Requires="wps">
          <w:drawing>
            <wp:anchor distT="0" distB="0" distL="114300" distR="114300" simplePos="0" relativeHeight="251656704" behindDoc="1" locked="0" layoutInCell="0" allowOverlap="0" wp14:anchorId="3851FB99" wp14:editId="3C2DFFB6">
              <wp:simplePos x="0" y="0"/>
              <wp:positionH relativeFrom="column">
                <wp:posOffset>2340610</wp:posOffset>
              </wp:positionH>
              <wp:positionV relativeFrom="page">
                <wp:posOffset>10106025</wp:posOffset>
              </wp:positionV>
              <wp:extent cx="490220" cy="2286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90220" cy="228600"/>
                      </a:xfrm>
                      <a:prstGeom prst="rect">
                        <a:avLst/>
                      </a:prstGeom>
                      <a:noFill/>
                      <a:ln>
                        <a:noFill/>
                      </a:ln>
                      <a:extLst>
                        <a:ext uri="{909E8E84-426E-40dd-AFC4-6F175D3DCCD1}"/>
                        <a:ext uri="{91240B29-F687-4f45-9708-019B960494DF}"/>
                      </a:extLst>
                    </wps:spPr>
                    <wps:txbx>
                      <w:txbxContent>
                        <w:p w14:paraId="2D64FDE5" w14:textId="3AF9ADF4" w:rsidR="00F230AE" w:rsidRPr="00C654E7" w:rsidRDefault="00F230AE" w:rsidP="00662999">
                          <w:pPr>
                            <w:pStyle w:val="InhaltAnhang"/>
                          </w:pPr>
                          <w:r>
                            <w:t xml:space="preserve">Seite </w:t>
                          </w:r>
                          <w:r>
                            <w:fldChar w:fldCharType="begin"/>
                          </w:r>
                          <w:r>
                            <w:instrText xml:space="preserve"> </w:instrText>
                          </w:r>
                          <w:r w:rsidR="00DA3DF6">
                            <w:instrText>PAGE</w:instrText>
                          </w:r>
                          <w:r>
                            <w:instrText xml:space="preserve">   \* MERGEFORMAT </w:instrText>
                          </w:r>
                          <w:r>
                            <w:fldChar w:fldCharType="separate"/>
                          </w:r>
                          <w:r w:rsidR="00D45963">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51FB99" id="_x0000_t202" coordsize="21600,21600" o:spt="202" path="m,l,21600r21600,l21600,xe">
              <v:stroke joinstyle="miter"/>
              <v:path gradientshapeok="t" o:connecttype="rect"/>
            </v:shapetype>
            <v:shape id="Text Box 2" o:spid="_x0000_s1027" type="#_x0000_t202" style="position:absolute;margin-left:184.3pt;margin-top:795.75pt;width:38.6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" o:allowincell="f" o:allowoverlap="f" filled="f" stroked="f">
              <v:textbox inset="0,0,0,0">
                <w:txbxContent>
                  <w:p w14:paraId="2D64FDE5" w14:textId="3AF9ADF4" w:rsidR="00F230AE" w:rsidRPr="00C654E7" w:rsidRDefault="00F230AE" w:rsidP="00662999">
                    <w:pPr>
                      <w:pStyle w:val="InhaltAnhang"/>
                    </w:pPr>
                    <w:r>
                      <w:t xml:space="preserve">Seite </w:t>
                    </w:r>
                    <w:r>
                      <w:fldChar w:fldCharType="begin"/>
                    </w:r>
                    <w:r>
                      <w:instrText xml:space="preserve"> </w:instrText>
                    </w:r>
                    <w:r w:rsidR="00DA3DF6">
                      <w:instrText>PAGE</w:instrText>
                    </w:r>
                    <w:r>
                      <w:instrText xml:space="preserve">   \* MERGEFORMAT </w:instrText>
                    </w:r>
                    <w:r>
                      <w:fldChar w:fldCharType="separate"/>
                    </w:r>
                    <w:r w:rsidR="00D45963">
                      <w:rPr>
                        <w:noProof/>
                      </w:rPr>
                      <w:t>2</w:t>
                    </w:r>
                    <w:r>
                      <w:fldChar w:fldCharType="end"/>
                    </w: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E9B15" w14:textId="77777777" w:rsidR="00F230AE" w:rsidRDefault="003848C7">
    <w:pPr>
      <w:pStyle w:val="Fuzeile"/>
    </w:pPr>
    <w:r>
      <w:rPr>
        <w:noProof/>
        <w:lang w:eastAsia="zh-CN"/>
      </w:rPr>
      <mc:AlternateContent>
        <mc:Choice Requires="wps">
          <w:drawing>
            <wp:anchor distT="0" distB="0" distL="114300" distR="114300" simplePos="0" relativeHeight="251655680" behindDoc="1" locked="0" layoutInCell="0" allowOverlap="0" wp14:anchorId="4FD0CF63" wp14:editId="18B0EBF3">
              <wp:simplePos x="0" y="0"/>
              <wp:positionH relativeFrom="column">
                <wp:posOffset>2296795</wp:posOffset>
              </wp:positionH>
              <wp:positionV relativeFrom="page">
                <wp:posOffset>10153015</wp:posOffset>
              </wp:positionV>
              <wp:extent cx="618490" cy="22860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8490" cy="228600"/>
                      </a:xfrm>
                      <a:prstGeom prst="rect">
                        <a:avLst/>
                      </a:prstGeom>
                      <a:noFill/>
                      <a:ln>
                        <a:noFill/>
                      </a:ln>
                      <a:extLst>
                        <a:ext uri="{909E8E84-426E-40dd-AFC4-6F175D3DCCD1}"/>
                        <a:ext uri="{91240B29-F687-4f45-9708-019B960494DF}"/>
                      </a:extLst>
                    </wps:spPr>
                    <wps:txbx>
                      <w:txbxContent>
                        <w:p w14:paraId="1C8ABB77" w14:textId="7DBA0126" w:rsidR="00F230AE" w:rsidRPr="007D6D11" w:rsidRDefault="00F230AE">
                          <w:pPr>
                            <w:rPr>
                              <w:sz w:val="18"/>
                              <w:szCs w:val="18"/>
                            </w:rPr>
                          </w:pPr>
                          <w:r w:rsidRPr="007D6D11">
                            <w:rPr>
                              <w:sz w:val="18"/>
                              <w:szCs w:val="18"/>
                            </w:rPr>
                            <w:t xml:space="preserve">Seite </w:t>
                          </w:r>
                          <w:r w:rsidRPr="007D6D11">
                            <w:rPr>
                              <w:sz w:val="18"/>
                              <w:szCs w:val="18"/>
                            </w:rPr>
                            <w:fldChar w:fldCharType="begin"/>
                          </w:r>
                          <w:r w:rsidRPr="007D6D11">
                            <w:rPr>
                              <w:sz w:val="18"/>
                              <w:szCs w:val="18"/>
                            </w:rPr>
                            <w:instrText xml:space="preserve"> </w:instrText>
                          </w:r>
                          <w:r w:rsidR="00DA3DF6">
                            <w:rPr>
                              <w:sz w:val="18"/>
                              <w:szCs w:val="18"/>
                            </w:rPr>
                            <w:instrText>PAGE</w:instrText>
                          </w:r>
                          <w:r w:rsidRPr="007D6D11">
                            <w:rPr>
                              <w:sz w:val="18"/>
                              <w:szCs w:val="18"/>
                            </w:rPr>
                            <w:instrText xml:space="preserve">   \* MERGEFORMAT </w:instrText>
                          </w:r>
                          <w:r w:rsidRPr="007D6D11">
                            <w:rPr>
                              <w:sz w:val="18"/>
                              <w:szCs w:val="18"/>
                            </w:rPr>
                            <w:fldChar w:fldCharType="separate"/>
                          </w:r>
                          <w:r w:rsidR="00D45963">
                            <w:rPr>
                              <w:noProof/>
                              <w:sz w:val="18"/>
                              <w:szCs w:val="18"/>
                            </w:rPr>
                            <w:t>1</w:t>
                          </w:r>
                          <w:r w:rsidRPr="007D6D11">
                            <w:rPr>
                              <w:sz w:val="18"/>
                              <w:szCs w:val="1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D0CF63" id="_x0000_t202" coordsize="21600,21600" o:spt="202" path="m,l,21600r21600,l21600,xe">
              <v:stroke joinstyle="miter"/>
              <v:path gradientshapeok="t" o:connecttype="rect"/>
            </v:shapetype>
            <v:shape id="Text Box 5" o:spid="_x0000_s1029" type="#_x0000_t202" style="position:absolute;margin-left:180.85pt;margin-top:799.45pt;width:48.7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" o:allowincell="f" o:allowoverlap="f" filled="f" stroked="f">
              <v:textbox>
                <w:txbxContent>
                  <w:p w14:paraId="1C8ABB77" w14:textId="7DBA0126" w:rsidR="00F230AE" w:rsidRPr="007D6D11" w:rsidRDefault="00F230AE">
                    <w:pPr>
                      <w:rPr>
                        <w:sz w:val="18"/>
                        <w:szCs w:val="18"/>
                      </w:rPr>
                    </w:pPr>
                    <w:r w:rsidRPr="007D6D11">
                      <w:rPr>
                        <w:sz w:val="18"/>
                        <w:szCs w:val="18"/>
                      </w:rPr>
                      <w:t xml:space="preserve">Seite </w:t>
                    </w:r>
                    <w:r w:rsidRPr="007D6D11">
                      <w:rPr>
                        <w:sz w:val="18"/>
                        <w:szCs w:val="18"/>
                      </w:rPr>
                      <w:fldChar w:fldCharType="begin"/>
                    </w:r>
                    <w:r w:rsidRPr="007D6D11">
                      <w:rPr>
                        <w:sz w:val="18"/>
                        <w:szCs w:val="18"/>
                      </w:rPr>
                      <w:instrText xml:space="preserve"> </w:instrText>
                    </w:r>
                    <w:r w:rsidR="00DA3DF6">
                      <w:rPr>
                        <w:sz w:val="18"/>
                        <w:szCs w:val="18"/>
                      </w:rPr>
                      <w:instrText>PAGE</w:instrText>
                    </w:r>
                    <w:r w:rsidRPr="007D6D11">
                      <w:rPr>
                        <w:sz w:val="18"/>
                        <w:szCs w:val="18"/>
                      </w:rPr>
                      <w:instrText xml:space="preserve">   \* MERGEFORMAT </w:instrText>
                    </w:r>
                    <w:r w:rsidRPr="007D6D11">
                      <w:rPr>
                        <w:sz w:val="18"/>
                        <w:szCs w:val="18"/>
                      </w:rPr>
                      <w:fldChar w:fldCharType="separate"/>
                    </w:r>
                    <w:r w:rsidR="00D45963">
                      <w:rPr>
                        <w:noProof/>
                        <w:sz w:val="18"/>
                        <w:szCs w:val="18"/>
                      </w:rPr>
                      <w:t>1</w:t>
                    </w:r>
                    <w:r w:rsidRPr="007D6D11">
                      <w:rPr>
                        <w:sz w:val="18"/>
                        <w:szCs w:val="18"/>
                      </w:rPr>
                      <w:fldChar w:fldCharType="end"/>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B0103D" w14:textId="77777777" w:rsidR="0092315B" w:rsidRDefault="0092315B" w:rsidP="00754108">
      <w:pPr>
        <w:spacing w:after="0" w:line="240" w:lineRule="auto"/>
      </w:pPr>
      <w:r>
        <w:separator/>
      </w:r>
    </w:p>
  </w:footnote>
  <w:footnote w:type="continuationSeparator" w:id="0">
    <w:p w14:paraId="5B0119B4" w14:textId="77777777" w:rsidR="0092315B" w:rsidRDefault="0092315B" w:rsidP="007541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066040" w14:textId="77777777" w:rsidR="00F230AE" w:rsidRDefault="003848C7">
    <w:pPr>
      <w:pStyle w:val="Kopfzeile"/>
    </w:pPr>
    <w:r>
      <w:rPr>
        <w:noProof/>
        <w:lang w:eastAsia="zh-CN"/>
      </w:rPr>
      <w:drawing>
        <wp:anchor distT="0" distB="0" distL="114300" distR="114300" simplePos="0" relativeHeight="251658752" behindDoc="1" locked="0" layoutInCell="1" allowOverlap="1" wp14:anchorId="20DDF261" wp14:editId="7DA8304D">
          <wp:simplePos x="0" y="0"/>
          <wp:positionH relativeFrom="column">
            <wp:posOffset>2195195</wp:posOffset>
          </wp:positionH>
          <wp:positionV relativeFrom="paragraph">
            <wp:posOffset>94615</wp:posOffset>
          </wp:positionV>
          <wp:extent cx="656590" cy="653415"/>
          <wp:effectExtent l="0" t="0" r="0" b="0"/>
          <wp:wrapNone/>
          <wp:docPr id="5"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6590" cy="6534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E2A28" w14:textId="77777777" w:rsidR="00F230AE" w:rsidRDefault="003848C7" w:rsidP="00650C55">
    <w:pPr>
      <w:pStyle w:val="Kopfzeile"/>
    </w:pPr>
    <w:r>
      <w:rPr>
        <w:noProof/>
        <w:lang w:eastAsia="zh-CN"/>
      </w:rPr>
      <w:drawing>
        <wp:anchor distT="0" distB="0" distL="114300" distR="114300" simplePos="0" relativeHeight="251659776" behindDoc="1" locked="0" layoutInCell="1" allowOverlap="1" wp14:anchorId="4BB7CEDF" wp14:editId="65880E1C">
          <wp:simplePos x="0" y="0"/>
          <wp:positionH relativeFrom="column">
            <wp:posOffset>2195195</wp:posOffset>
          </wp:positionH>
          <wp:positionV relativeFrom="paragraph">
            <wp:posOffset>94615</wp:posOffset>
          </wp:positionV>
          <wp:extent cx="656590" cy="653415"/>
          <wp:effectExtent l="0" t="0" r="0" b="0"/>
          <wp:wrapNone/>
          <wp:docPr id="3" name="Bild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6590" cy="6534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zh-CN"/>
      </w:rPr>
      <mc:AlternateContent>
        <mc:Choice Requires="wps">
          <w:drawing>
            <wp:anchor distT="0" distB="0" distL="114300" distR="114300" simplePos="0" relativeHeight="251657728" behindDoc="0" locked="0" layoutInCell="0" allowOverlap="0" wp14:anchorId="2F9244DB" wp14:editId="196842A1">
              <wp:simplePos x="0" y="0"/>
              <wp:positionH relativeFrom="page">
                <wp:posOffset>1274445</wp:posOffset>
              </wp:positionH>
              <wp:positionV relativeFrom="page">
                <wp:posOffset>1778635</wp:posOffset>
              </wp:positionV>
              <wp:extent cx="1728470" cy="31940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28470" cy="319405"/>
                      </a:xfrm>
                      <a:prstGeom prst="rect">
                        <a:avLst/>
                      </a:prstGeom>
                      <a:noFill/>
                      <a:ln>
                        <a:noFill/>
                      </a:ln>
                      <a:extLst>
                        <a:ext uri="{909E8E84-426E-40dd-AFC4-6F175D3DCCD1}"/>
                        <a:ext uri="{91240B29-F687-4f45-9708-019B960494DF}"/>
                      </a:extLst>
                    </wps:spPr>
                    <wps:txbx>
                      <w:txbxContent>
                        <w:p w14:paraId="724A2134" w14:textId="77777777" w:rsidR="00F230AE" w:rsidRPr="001C5675" w:rsidRDefault="000B49C3" w:rsidP="00FC6BFF">
                          <w:pPr>
                            <w:rPr>
                              <w:rFonts w:ascii="Arial" w:hAnsi="Arial" w:cs="Arial"/>
                              <w:b/>
                              <w:color w:val="A6A6A6"/>
                              <w:sz w:val="31"/>
                              <w:szCs w:val="31"/>
                            </w:rPr>
                          </w:pPr>
                          <w:r>
                            <w:rPr>
                              <w:rFonts w:ascii="Arial" w:hAnsi="Arial" w:cs="Arial"/>
                              <w:b/>
                              <w:color w:val="A6A6A6"/>
                              <w:sz w:val="31"/>
                              <w:szCs w:val="31"/>
                            </w:rPr>
                            <w:t>Pressemitteilung</w:t>
                          </w:r>
                        </w:p>
                      </w:txbxContent>
                    </wps:txbx>
                    <wps:bodyPr rot="0" vert="horz" wrap="non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9244DB" id="_x0000_t202" coordsize="21600,21600" o:spt="202" path="m,l,21600r21600,l21600,xe">
              <v:stroke joinstyle="miter"/>
              <v:path gradientshapeok="t" o:connecttype="rect"/>
            </v:shapetype>
            <v:shape id="Text Box 4" o:spid="_x0000_s1028" type="#_x0000_t202" style="position:absolute;margin-left:100.35pt;margin-top:140.05pt;width:136.1pt;height:25.15pt;z-index:25165772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" o:allowincell="f" o:allowoverlap="f" filled="f" stroked="f">
              <v:textbox inset="0,0,0,0">
                <w:txbxContent>
                  <w:p w14:paraId="724A2134" w14:textId="77777777" w:rsidR="00F230AE" w:rsidRPr="001C5675" w:rsidRDefault="000B49C3" w:rsidP="00FC6BFF">
                    <w:pPr>
                      <w:rPr>
                        <w:rFonts w:ascii="Arial" w:hAnsi="Arial" w:cs="Arial"/>
                        <w:b/>
                        <w:color w:val="A6A6A6"/>
                        <w:sz w:val="31"/>
                        <w:szCs w:val="31"/>
                      </w:rPr>
                    </w:pPr>
                    <w:r>
                      <w:rPr>
                        <w:rFonts w:ascii="Arial" w:hAnsi="Arial" w:cs="Arial"/>
                        <w:b/>
                        <w:color w:val="A6A6A6"/>
                        <w:sz w:val="31"/>
                        <w:szCs w:val="31"/>
                      </w:rPr>
                      <w:t>Pressemitteilung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35FA352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8226825A"/>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62E40370"/>
    <w:multiLevelType w:val="hybridMultilevel"/>
    <w:tmpl w:val="119A9748"/>
    <w:lvl w:ilvl="0" w:tplc="81B8F002">
      <w:numFmt w:val="bullet"/>
      <w:lvlText w:val="-"/>
      <w:lvlJc w:val="left"/>
      <w:pPr>
        <w:ind w:left="720" w:hanging="360"/>
      </w:pPr>
      <w:rPr>
        <w:rFonts w:ascii="Arial Narrow" w:eastAsia="Times New Roman" w:hAnsi="Arial Narro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activeWritingStyle w:appName="MSWord" w:lang="it-IT" w:vendorID="64" w:dllVersion="6" w:nlCheck="1" w:checkStyle="0"/>
  <w:activeWritingStyle w:appName="MSWord" w:lang="de-DE" w:vendorID="64" w:dllVersion="6" w:nlCheck="1" w:checkStyle="0"/>
  <w:activeWritingStyle w:appName="MSWord" w:lang="pt-BR" w:vendorID="64" w:dllVersion="6" w:nlCheck="1" w:checkStyle="0"/>
  <w:activeWritingStyle w:appName="MSWord" w:lang="en-US" w:vendorID="64" w:dllVersion="6" w:nlCheck="1" w:checkStyle="1"/>
  <w:activeWritingStyle w:appName="MSWord" w:lang="de-DE" w:vendorID="64" w:dllVersion="4096" w:nlCheck="1" w:checkStyle="0"/>
  <w:activeWritingStyle w:appName="MSWord" w:lang="it-IT" w:vendorID="64" w:dllVersion="4096" w:nlCheck="1" w:checkStyle="0"/>
  <w:activeWritingStyle w:appName="MSWord" w:lang="pt-BR" w:vendorID="64" w:dllVersion="4096" w:nlCheck="1" w:checkStyle="0"/>
  <w:activeWritingStyle w:appName="MSWord" w:lang="en-US" w:vendorID="64" w:dllVersion="4096" w:nlCheck="1" w:checkStyle="0"/>
  <w:activeWritingStyle w:appName="MSWord" w:lang="fr-FR" w:vendorID="64" w:dllVersion="6" w:nlCheck="1" w:checkStyle="0"/>
  <w:activeWritingStyle w:appName="MSWord" w:lang="de-DE" w:vendorID="64" w:dllVersion="0" w:nlCheck="1" w:checkStyle="0"/>
  <w:activeWritingStyle w:appName="MSWord" w:lang="en-US" w:vendorID="64" w:dllVersion="0" w:nlCheck="1" w:checkStyle="0"/>
  <w:documentProtection w:edit="forms" w:formatting="1" w:enforcement="0"/>
  <w:defaultTabStop w:val="708"/>
  <w:hyphenationZone w:val="425"/>
  <w:clickAndTypeStyle w:val="HeadlinePressemitteilung"/>
  <w:drawingGridHorizontalSpacing w:val="110"/>
  <w:displayHorizontalDrawingGridEvery w:val="2"/>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60B5"/>
    <w:rsid w:val="00001C84"/>
    <w:rsid w:val="00002ACB"/>
    <w:rsid w:val="000042AB"/>
    <w:rsid w:val="00011854"/>
    <w:rsid w:val="000215ED"/>
    <w:rsid w:val="00023DB9"/>
    <w:rsid w:val="00036537"/>
    <w:rsid w:val="000452E5"/>
    <w:rsid w:val="00047452"/>
    <w:rsid w:val="0005055F"/>
    <w:rsid w:val="00055CD8"/>
    <w:rsid w:val="000619A4"/>
    <w:rsid w:val="00072FCF"/>
    <w:rsid w:val="000744D4"/>
    <w:rsid w:val="00081137"/>
    <w:rsid w:val="0008610B"/>
    <w:rsid w:val="000878CA"/>
    <w:rsid w:val="000954C7"/>
    <w:rsid w:val="000A06FC"/>
    <w:rsid w:val="000A3284"/>
    <w:rsid w:val="000A492F"/>
    <w:rsid w:val="000A52F0"/>
    <w:rsid w:val="000A5431"/>
    <w:rsid w:val="000A5EBA"/>
    <w:rsid w:val="000B12A9"/>
    <w:rsid w:val="000B49C3"/>
    <w:rsid w:val="000B4CD9"/>
    <w:rsid w:val="000C279D"/>
    <w:rsid w:val="000C6D79"/>
    <w:rsid w:val="000C6E09"/>
    <w:rsid w:val="000D10FE"/>
    <w:rsid w:val="000E0604"/>
    <w:rsid w:val="000E5467"/>
    <w:rsid w:val="000E6AE3"/>
    <w:rsid w:val="000F09A2"/>
    <w:rsid w:val="000F0E17"/>
    <w:rsid w:val="000F375C"/>
    <w:rsid w:val="000F40BF"/>
    <w:rsid w:val="000F6942"/>
    <w:rsid w:val="00101CD2"/>
    <w:rsid w:val="00104A24"/>
    <w:rsid w:val="00110DF8"/>
    <w:rsid w:val="00112EAB"/>
    <w:rsid w:val="00126305"/>
    <w:rsid w:val="001346E3"/>
    <w:rsid w:val="00134C60"/>
    <w:rsid w:val="00134C89"/>
    <w:rsid w:val="0013519B"/>
    <w:rsid w:val="00147B86"/>
    <w:rsid w:val="001536B2"/>
    <w:rsid w:val="0015693B"/>
    <w:rsid w:val="00160F15"/>
    <w:rsid w:val="00165CE7"/>
    <w:rsid w:val="00166804"/>
    <w:rsid w:val="00172CC7"/>
    <w:rsid w:val="00174182"/>
    <w:rsid w:val="001768B4"/>
    <w:rsid w:val="0017705A"/>
    <w:rsid w:val="0018486B"/>
    <w:rsid w:val="00184D5B"/>
    <w:rsid w:val="00186724"/>
    <w:rsid w:val="001A09EA"/>
    <w:rsid w:val="001A2BE2"/>
    <w:rsid w:val="001A48B7"/>
    <w:rsid w:val="001B096B"/>
    <w:rsid w:val="001B320F"/>
    <w:rsid w:val="001B3DF0"/>
    <w:rsid w:val="001B66CD"/>
    <w:rsid w:val="001B68D0"/>
    <w:rsid w:val="001C5675"/>
    <w:rsid w:val="001D1726"/>
    <w:rsid w:val="001D3566"/>
    <w:rsid w:val="001D3BD9"/>
    <w:rsid w:val="001D569A"/>
    <w:rsid w:val="001E2E90"/>
    <w:rsid w:val="001F0D41"/>
    <w:rsid w:val="001F7E13"/>
    <w:rsid w:val="00204C4A"/>
    <w:rsid w:val="002079AC"/>
    <w:rsid w:val="002105B2"/>
    <w:rsid w:val="00210CCB"/>
    <w:rsid w:val="00211316"/>
    <w:rsid w:val="00214AA4"/>
    <w:rsid w:val="0021572E"/>
    <w:rsid w:val="00221B03"/>
    <w:rsid w:val="002220CD"/>
    <w:rsid w:val="00222E31"/>
    <w:rsid w:val="002233F0"/>
    <w:rsid w:val="0022411C"/>
    <w:rsid w:val="00231E1D"/>
    <w:rsid w:val="0024062B"/>
    <w:rsid w:val="00244008"/>
    <w:rsid w:val="00252798"/>
    <w:rsid w:val="00256543"/>
    <w:rsid w:val="0025793A"/>
    <w:rsid w:val="002666EC"/>
    <w:rsid w:val="00273E16"/>
    <w:rsid w:val="0027522E"/>
    <w:rsid w:val="002902C3"/>
    <w:rsid w:val="00297E41"/>
    <w:rsid w:val="002A0069"/>
    <w:rsid w:val="002A4328"/>
    <w:rsid w:val="002C2557"/>
    <w:rsid w:val="002C6717"/>
    <w:rsid w:val="002E3683"/>
    <w:rsid w:val="002E4023"/>
    <w:rsid w:val="002E4FEA"/>
    <w:rsid w:val="002F04DF"/>
    <w:rsid w:val="003072C7"/>
    <w:rsid w:val="003167C9"/>
    <w:rsid w:val="0031761F"/>
    <w:rsid w:val="00321D35"/>
    <w:rsid w:val="00332C03"/>
    <w:rsid w:val="003472C2"/>
    <w:rsid w:val="003474C7"/>
    <w:rsid w:val="003508AF"/>
    <w:rsid w:val="00366082"/>
    <w:rsid w:val="00370120"/>
    <w:rsid w:val="00373DBE"/>
    <w:rsid w:val="00375C68"/>
    <w:rsid w:val="003848C7"/>
    <w:rsid w:val="00385C10"/>
    <w:rsid w:val="00386D75"/>
    <w:rsid w:val="00387C3D"/>
    <w:rsid w:val="00391745"/>
    <w:rsid w:val="0039351C"/>
    <w:rsid w:val="003943C1"/>
    <w:rsid w:val="00396D62"/>
    <w:rsid w:val="003A237C"/>
    <w:rsid w:val="003A28B8"/>
    <w:rsid w:val="003A6822"/>
    <w:rsid w:val="003B4EF6"/>
    <w:rsid w:val="003B5403"/>
    <w:rsid w:val="003C2F80"/>
    <w:rsid w:val="003D6150"/>
    <w:rsid w:val="003D718C"/>
    <w:rsid w:val="003D7E6B"/>
    <w:rsid w:val="003D7EFF"/>
    <w:rsid w:val="003E25E3"/>
    <w:rsid w:val="003E36BF"/>
    <w:rsid w:val="003E7609"/>
    <w:rsid w:val="003E794C"/>
    <w:rsid w:val="003F3C7E"/>
    <w:rsid w:val="003F413A"/>
    <w:rsid w:val="003F6659"/>
    <w:rsid w:val="003F6BEF"/>
    <w:rsid w:val="00402F75"/>
    <w:rsid w:val="00405E4D"/>
    <w:rsid w:val="00416067"/>
    <w:rsid w:val="00420CB4"/>
    <w:rsid w:val="004242A0"/>
    <w:rsid w:val="004250F4"/>
    <w:rsid w:val="004276A2"/>
    <w:rsid w:val="0043068F"/>
    <w:rsid w:val="004345C0"/>
    <w:rsid w:val="00445C9A"/>
    <w:rsid w:val="00451876"/>
    <w:rsid w:val="004576DC"/>
    <w:rsid w:val="00463D11"/>
    <w:rsid w:val="00466B98"/>
    <w:rsid w:val="0046784C"/>
    <w:rsid w:val="00472401"/>
    <w:rsid w:val="00475F19"/>
    <w:rsid w:val="00483817"/>
    <w:rsid w:val="004838E4"/>
    <w:rsid w:val="00486CDF"/>
    <w:rsid w:val="0049384D"/>
    <w:rsid w:val="00494EC1"/>
    <w:rsid w:val="004A0098"/>
    <w:rsid w:val="004A78BF"/>
    <w:rsid w:val="004B2E96"/>
    <w:rsid w:val="004B2EC9"/>
    <w:rsid w:val="004B4EB8"/>
    <w:rsid w:val="004E12F7"/>
    <w:rsid w:val="004F002F"/>
    <w:rsid w:val="004F4BCA"/>
    <w:rsid w:val="00506ACC"/>
    <w:rsid w:val="00511746"/>
    <w:rsid w:val="00514442"/>
    <w:rsid w:val="00515AA4"/>
    <w:rsid w:val="005179B1"/>
    <w:rsid w:val="00526167"/>
    <w:rsid w:val="005266F3"/>
    <w:rsid w:val="00533725"/>
    <w:rsid w:val="00536480"/>
    <w:rsid w:val="005378ED"/>
    <w:rsid w:val="00540B08"/>
    <w:rsid w:val="00541963"/>
    <w:rsid w:val="005465DB"/>
    <w:rsid w:val="00554BE4"/>
    <w:rsid w:val="0055587F"/>
    <w:rsid w:val="005561E4"/>
    <w:rsid w:val="00561764"/>
    <w:rsid w:val="005643E7"/>
    <w:rsid w:val="005660B5"/>
    <w:rsid w:val="005700D8"/>
    <w:rsid w:val="00571E99"/>
    <w:rsid w:val="00581133"/>
    <w:rsid w:val="0058206B"/>
    <w:rsid w:val="005852B8"/>
    <w:rsid w:val="00587970"/>
    <w:rsid w:val="005951A8"/>
    <w:rsid w:val="00595273"/>
    <w:rsid w:val="005A177C"/>
    <w:rsid w:val="005A2718"/>
    <w:rsid w:val="005B3873"/>
    <w:rsid w:val="005C7C1F"/>
    <w:rsid w:val="005E6E10"/>
    <w:rsid w:val="005E7F63"/>
    <w:rsid w:val="005F0415"/>
    <w:rsid w:val="005F3645"/>
    <w:rsid w:val="005F6B89"/>
    <w:rsid w:val="0061243C"/>
    <w:rsid w:val="00612E6B"/>
    <w:rsid w:val="00625785"/>
    <w:rsid w:val="0063340B"/>
    <w:rsid w:val="00633A45"/>
    <w:rsid w:val="00641E78"/>
    <w:rsid w:val="006425C1"/>
    <w:rsid w:val="00650C55"/>
    <w:rsid w:val="00657AF4"/>
    <w:rsid w:val="00662999"/>
    <w:rsid w:val="006721E8"/>
    <w:rsid w:val="00675431"/>
    <w:rsid w:val="0067749D"/>
    <w:rsid w:val="00682AE0"/>
    <w:rsid w:val="00690600"/>
    <w:rsid w:val="0069156C"/>
    <w:rsid w:val="0069413F"/>
    <w:rsid w:val="006A066D"/>
    <w:rsid w:val="006A101C"/>
    <w:rsid w:val="006A2378"/>
    <w:rsid w:val="006A3E0F"/>
    <w:rsid w:val="006A4ADB"/>
    <w:rsid w:val="006B4B07"/>
    <w:rsid w:val="006C1B81"/>
    <w:rsid w:val="006C4D93"/>
    <w:rsid w:val="006C5F1A"/>
    <w:rsid w:val="006C669B"/>
    <w:rsid w:val="006D64C4"/>
    <w:rsid w:val="006E62B2"/>
    <w:rsid w:val="006F23F8"/>
    <w:rsid w:val="006F7DF7"/>
    <w:rsid w:val="007121EA"/>
    <w:rsid w:val="00712920"/>
    <w:rsid w:val="0071294D"/>
    <w:rsid w:val="00713213"/>
    <w:rsid w:val="007154EC"/>
    <w:rsid w:val="007178B6"/>
    <w:rsid w:val="0072044E"/>
    <w:rsid w:val="00727994"/>
    <w:rsid w:val="00740178"/>
    <w:rsid w:val="007502FF"/>
    <w:rsid w:val="00751A22"/>
    <w:rsid w:val="007521D2"/>
    <w:rsid w:val="00754108"/>
    <w:rsid w:val="00762097"/>
    <w:rsid w:val="007655F2"/>
    <w:rsid w:val="00767513"/>
    <w:rsid w:val="007745F3"/>
    <w:rsid w:val="007749DC"/>
    <w:rsid w:val="00781CBC"/>
    <w:rsid w:val="00793027"/>
    <w:rsid w:val="00793D90"/>
    <w:rsid w:val="007A067D"/>
    <w:rsid w:val="007A3E7E"/>
    <w:rsid w:val="007B16C2"/>
    <w:rsid w:val="007B6D46"/>
    <w:rsid w:val="007C0E44"/>
    <w:rsid w:val="007C204F"/>
    <w:rsid w:val="007D37BB"/>
    <w:rsid w:val="007D6D11"/>
    <w:rsid w:val="007D6D6C"/>
    <w:rsid w:val="007D6E48"/>
    <w:rsid w:val="007D784F"/>
    <w:rsid w:val="007F45D9"/>
    <w:rsid w:val="007F6B30"/>
    <w:rsid w:val="007F7459"/>
    <w:rsid w:val="00802D99"/>
    <w:rsid w:val="00803F9A"/>
    <w:rsid w:val="00811CBA"/>
    <w:rsid w:val="008158B0"/>
    <w:rsid w:val="00817A9F"/>
    <w:rsid w:val="00825D48"/>
    <w:rsid w:val="0083182C"/>
    <w:rsid w:val="008341A0"/>
    <w:rsid w:val="00836BEC"/>
    <w:rsid w:val="00841C39"/>
    <w:rsid w:val="00842925"/>
    <w:rsid w:val="00842C3C"/>
    <w:rsid w:val="00843854"/>
    <w:rsid w:val="00846DB0"/>
    <w:rsid w:val="00861F22"/>
    <w:rsid w:val="00874E5A"/>
    <w:rsid w:val="008814D2"/>
    <w:rsid w:val="00882EAA"/>
    <w:rsid w:val="00884C75"/>
    <w:rsid w:val="008940A4"/>
    <w:rsid w:val="008C0319"/>
    <w:rsid w:val="008C16D4"/>
    <w:rsid w:val="008C1C1B"/>
    <w:rsid w:val="008D4960"/>
    <w:rsid w:val="008D4B8F"/>
    <w:rsid w:val="008D63C7"/>
    <w:rsid w:val="008D7912"/>
    <w:rsid w:val="008E12E7"/>
    <w:rsid w:val="008E39C6"/>
    <w:rsid w:val="008E529A"/>
    <w:rsid w:val="008E7D5B"/>
    <w:rsid w:val="008F191D"/>
    <w:rsid w:val="0090418C"/>
    <w:rsid w:val="0090658A"/>
    <w:rsid w:val="0091784A"/>
    <w:rsid w:val="0092194F"/>
    <w:rsid w:val="0092315B"/>
    <w:rsid w:val="00926446"/>
    <w:rsid w:val="009312E8"/>
    <w:rsid w:val="00933637"/>
    <w:rsid w:val="009344BE"/>
    <w:rsid w:val="0093522E"/>
    <w:rsid w:val="00951F83"/>
    <w:rsid w:val="00953099"/>
    <w:rsid w:val="0096106E"/>
    <w:rsid w:val="00964A4A"/>
    <w:rsid w:val="00972828"/>
    <w:rsid w:val="0097437B"/>
    <w:rsid w:val="00976C9B"/>
    <w:rsid w:val="00976E3D"/>
    <w:rsid w:val="0098508A"/>
    <w:rsid w:val="00992D5D"/>
    <w:rsid w:val="009933A3"/>
    <w:rsid w:val="009A046D"/>
    <w:rsid w:val="009A0997"/>
    <w:rsid w:val="009A572A"/>
    <w:rsid w:val="009B57A2"/>
    <w:rsid w:val="009B5EBE"/>
    <w:rsid w:val="009B7A8A"/>
    <w:rsid w:val="009C259B"/>
    <w:rsid w:val="009C4264"/>
    <w:rsid w:val="009C6E22"/>
    <w:rsid w:val="009D7952"/>
    <w:rsid w:val="009E3D0C"/>
    <w:rsid w:val="009F02FD"/>
    <w:rsid w:val="009F64F5"/>
    <w:rsid w:val="009F6CC7"/>
    <w:rsid w:val="00A1235C"/>
    <w:rsid w:val="00A255F9"/>
    <w:rsid w:val="00A3592D"/>
    <w:rsid w:val="00A51EFC"/>
    <w:rsid w:val="00A52FDF"/>
    <w:rsid w:val="00A83B8E"/>
    <w:rsid w:val="00A83CFD"/>
    <w:rsid w:val="00A954BD"/>
    <w:rsid w:val="00AA32DF"/>
    <w:rsid w:val="00AA743C"/>
    <w:rsid w:val="00AB1E58"/>
    <w:rsid w:val="00AB22A3"/>
    <w:rsid w:val="00AB25C3"/>
    <w:rsid w:val="00AC0284"/>
    <w:rsid w:val="00AC5DB5"/>
    <w:rsid w:val="00AD13B2"/>
    <w:rsid w:val="00AD4E83"/>
    <w:rsid w:val="00AD6758"/>
    <w:rsid w:val="00AE4B15"/>
    <w:rsid w:val="00AE51A4"/>
    <w:rsid w:val="00AF0A92"/>
    <w:rsid w:val="00AF4425"/>
    <w:rsid w:val="00AF5978"/>
    <w:rsid w:val="00B07764"/>
    <w:rsid w:val="00B12D5B"/>
    <w:rsid w:val="00B14FB6"/>
    <w:rsid w:val="00B1740A"/>
    <w:rsid w:val="00B2006A"/>
    <w:rsid w:val="00B22D24"/>
    <w:rsid w:val="00B32C8E"/>
    <w:rsid w:val="00B33116"/>
    <w:rsid w:val="00B379CA"/>
    <w:rsid w:val="00B420F5"/>
    <w:rsid w:val="00B443C4"/>
    <w:rsid w:val="00B46FC0"/>
    <w:rsid w:val="00B474A8"/>
    <w:rsid w:val="00B521BD"/>
    <w:rsid w:val="00B537CE"/>
    <w:rsid w:val="00B54666"/>
    <w:rsid w:val="00B55C65"/>
    <w:rsid w:val="00B73B10"/>
    <w:rsid w:val="00B73BED"/>
    <w:rsid w:val="00B743EC"/>
    <w:rsid w:val="00B76E70"/>
    <w:rsid w:val="00B77767"/>
    <w:rsid w:val="00B83B08"/>
    <w:rsid w:val="00B92343"/>
    <w:rsid w:val="00BA1455"/>
    <w:rsid w:val="00BA3D11"/>
    <w:rsid w:val="00BB34B8"/>
    <w:rsid w:val="00BC0B5D"/>
    <w:rsid w:val="00BC4F09"/>
    <w:rsid w:val="00BD690A"/>
    <w:rsid w:val="00BD711F"/>
    <w:rsid w:val="00BE07CB"/>
    <w:rsid w:val="00BF0A46"/>
    <w:rsid w:val="00C026FB"/>
    <w:rsid w:val="00C0415D"/>
    <w:rsid w:val="00C14AC0"/>
    <w:rsid w:val="00C1703E"/>
    <w:rsid w:val="00C24131"/>
    <w:rsid w:val="00C255D0"/>
    <w:rsid w:val="00C260B4"/>
    <w:rsid w:val="00C34A11"/>
    <w:rsid w:val="00C3696E"/>
    <w:rsid w:val="00C42927"/>
    <w:rsid w:val="00C46F77"/>
    <w:rsid w:val="00C51B13"/>
    <w:rsid w:val="00C532D5"/>
    <w:rsid w:val="00C61453"/>
    <w:rsid w:val="00C654E7"/>
    <w:rsid w:val="00C72B70"/>
    <w:rsid w:val="00C8441C"/>
    <w:rsid w:val="00C944A3"/>
    <w:rsid w:val="00C96172"/>
    <w:rsid w:val="00CA187A"/>
    <w:rsid w:val="00CA5D73"/>
    <w:rsid w:val="00CB5439"/>
    <w:rsid w:val="00CC491C"/>
    <w:rsid w:val="00CC4F11"/>
    <w:rsid w:val="00CC78C5"/>
    <w:rsid w:val="00CD167A"/>
    <w:rsid w:val="00CD52AE"/>
    <w:rsid w:val="00CD5584"/>
    <w:rsid w:val="00CD664B"/>
    <w:rsid w:val="00CE2B81"/>
    <w:rsid w:val="00CE44BB"/>
    <w:rsid w:val="00CE50D9"/>
    <w:rsid w:val="00CE6273"/>
    <w:rsid w:val="00D02CBD"/>
    <w:rsid w:val="00D02E85"/>
    <w:rsid w:val="00D0597E"/>
    <w:rsid w:val="00D1170F"/>
    <w:rsid w:val="00D120D1"/>
    <w:rsid w:val="00D1549B"/>
    <w:rsid w:val="00D22A78"/>
    <w:rsid w:val="00D26085"/>
    <w:rsid w:val="00D300E2"/>
    <w:rsid w:val="00D32E48"/>
    <w:rsid w:val="00D37DE2"/>
    <w:rsid w:val="00D37EA7"/>
    <w:rsid w:val="00D40152"/>
    <w:rsid w:val="00D45963"/>
    <w:rsid w:val="00D46AC2"/>
    <w:rsid w:val="00D53900"/>
    <w:rsid w:val="00D53E65"/>
    <w:rsid w:val="00D60898"/>
    <w:rsid w:val="00D756EA"/>
    <w:rsid w:val="00D81601"/>
    <w:rsid w:val="00D82F7A"/>
    <w:rsid w:val="00D85957"/>
    <w:rsid w:val="00D8676E"/>
    <w:rsid w:val="00D94191"/>
    <w:rsid w:val="00DA01CD"/>
    <w:rsid w:val="00DA3DF6"/>
    <w:rsid w:val="00DA7FF3"/>
    <w:rsid w:val="00DC78FA"/>
    <w:rsid w:val="00DD47A4"/>
    <w:rsid w:val="00DE0D1D"/>
    <w:rsid w:val="00DF35CD"/>
    <w:rsid w:val="00DF4197"/>
    <w:rsid w:val="00E04738"/>
    <w:rsid w:val="00E1026B"/>
    <w:rsid w:val="00E102BB"/>
    <w:rsid w:val="00E11977"/>
    <w:rsid w:val="00E11F76"/>
    <w:rsid w:val="00E21137"/>
    <w:rsid w:val="00E222A1"/>
    <w:rsid w:val="00E25FE9"/>
    <w:rsid w:val="00E35959"/>
    <w:rsid w:val="00E43C4E"/>
    <w:rsid w:val="00E44C29"/>
    <w:rsid w:val="00E500D9"/>
    <w:rsid w:val="00E51DE6"/>
    <w:rsid w:val="00E53F63"/>
    <w:rsid w:val="00E574F1"/>
    <w:rsid w:val="00E61A60"/>
    <w:rsid w:val="00E63D5F"/>
    <w:rsid w:val="00E6568A"/>
    <w:rsid w:val="00E70EF6"/>
    <w:rsid w:val="00E72A34"/>
    <w:rsid w:val="00E72F29"/>
    <w:rsid w:val="00E76705"/>
    <w:rsid w:val="00E80734"/>
    <w:rsid w:val="00E83179"/>
    <w:rsid w:val="00E8586E"/>
    <w:rsid w:val="00E858EA"/>
    <w:rsid w:val="00E863E0"/>
    <w:rsid w:val="00E8668C"/>
    <w:rsid w:val="00E87A01"/>
    <w:rsid w:val="00E97695"/>
    <w:rsid w:val="00EA57C7"/>
    <w:rsid w:val="00EC0EAE"/>
    <w:rsid w:val="00ED2FB8"/>
    <w:rsid w:val="00EE1754"/>
    <w:rsid w:val="00EE41BC"/>
    <w:rsid w:val="00EF0440"/>
    <w:rsid w:val="00EF5830"/>
    <w:rsid w:val="00F00F5C"/>
    <w:rsid w:val="00F1267F"/>
    <w:rsid w:val="00F143F0"/>
    <w:rsid w:val="00F20499"/>
    <w:rsid w:val="00F219E5"/>
    <w:rsid w:val="00F230AE"/>
    <w:rsid w:val="00F230E9"/>
    <w:rsid w:val="00F236F3"/>
    <w:rsid w:val="00F24362"/>
    <w:rsid w:val="00F25A56"/>
    <w:rsid w:val="00F3456D"/>
    <w:rsid w:val="00F3723D"/>
    <w:rsid w:val="00F46284"/>
    <w:rsid w:val="00F466F5"/>
    <w:rsid w:val="00F507CF"/>
    <w:rsid w:val="00F5258E"/>
    <w:rsid w:val="00F5613B"/>
    <w:rsid w:val="00F6064C"/>
    <w:rsid w:val="00F63F3C"/>
    <w:rsid w:val="00F70A5B"/>
    <w:rsid w:val="00F70E58"/>
    <w:rsid w:val="00F721E6"/>
    <w:rsid w:val="00F82BEB"/>
    <w:rsid w:val="00F849BC"/>
    <w:rsid w:val="00F90787"/>
    <w:rsid w:val="00F91362"/>
    <w:rsid w:val="00F9371A"/>
    <w:rsid w:val="00F95071"/>
    <w:rsid w:val="00FB0D94"/>
    <w:rsid w:val="00FC54AA"/>
    <w:rsid w:val="00FC6BFF"/>
    <w:rsid w:val="00FC7587"/>
    <w:rsid w:val="00FD0732"/>
    <w:rsid w:val="00FD4A40"/>
    <w:rsid w:val="00FF058F"/>
    <w:rsid w:val="00FF62F5"/>
    <w:rsid w:val="00FF7EF4"/>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D0796A"/>
  <w15:chartTrackingRefBased/>
  <w15:docId w15:val="{C9AC5237-9822-D14D-800A-6F8543CF0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Calibri" w:hAnsi="Arial Narrow"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FollowedHyperlink" w:locked="1"/>
    <w:lsdException w:name="Strong" w:qFormat="1"/>
    <w:lsdException w:name="Emphasis"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uiPriority="99"/>
    <w:lsdException w:name="HTML Code" w:locked="1"/>
    <w:lsdException w:name="HTML Definition" w:locked="1"/>
    <w:lsdException w:name="HTML Keyboard" w:locked="1"/>
    <w:lsdException w:name="HTML Preformatted" w:locked="1" w:semiHidden="1" w:unhideWhenUsed="1"/>
    <w:lsdException w:name="HTML Sample" w:locked="1"/>
    <w:lsdException w:name="HTML Typewriter" w:locked="1"/>
    <w:lsdException w:name="HTML Variable" w:locked="1"/>
    <w:lsdException w:name="Normal Table" w:semiHidden="1" w:unhideWhenUsed="1"/>
    <w:lsdException w:name="annotation subject" w:lock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Table Grid" w:uiPriority="5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526167"/>
    <w:pPr>
      <w:spacing w:after="200" w:line="276" w:lineRule="auto"/>
    </w:pPr>
    <w:rPr>
      <w:rFonts w:eastAsia="Times New Roman"/>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locked/>
    <w:rsid w:val="00754108"/>
    <w:pPr>
      <w:tabs>
        <w:tab w:val="center" w:pos="4536"/>
        <w:tab w:val="right" w:pos="9072"/>
      </w:tabs>
      <w:spacing w:after="0" w:line="240" w:lineRule="auto"/>
    </w:pPr>
  </w:style>
  <w:style w:type="character" w:customStyle="1" w:styleId="KopfzeileZchn">
    <w:name w:val="Kopfzeile Zchn"/>
    <w:link w:val="Kopfzeile"/>
    <w:locked/>
    <w:rsid w:val="00754108"/>
    <w:rPr>
      <w:rFonts w:cs="Times New Roman"/>
    </w:rPr>
  </w:style>
  <w:style w:type="paragraph" w:styleId="Fuzeile">
    <w:name w:val="footer"/>
    <w:basedOn w:val="Standard"/>
    <w:link w:val="FuzeileZchn"/>
    <w:semiHidden/>
    <w:locked/>
    <w:rsid w:val="00754108"/>
    <w:pPr>
      <w:tabs>
        <w:tab w:val="center" w:pos="4536"/>
        <w:tab w:val="right" w:pos="9072"/>
      </w:tabs>
      <w:spacing w:after="0" w:line="240" w:lineRule="auto"/>
    </w:pPr>
  </w:style>
  <w:style w:type="character" w:customStyle="1" w:styleId="FuzeileZchn">
    <w:name w:val="Fußzeile Zchn"/>
    <w:link w:val="Fuzeile"/>
    <w:semiHidden/>
    <w:locked/>
    <w:rsid w:val="00754108"/>
    <w:rPr>
      <w:rFonts w:cs="Times New Roman"/>
    </w:rPr>
  </w:style>
  <w:style w:type="paragraph" w:styleId="Sprechblasentext">
    <w:name w:val="Balloon Text"/>
    <w:basedOn w:val="Standard"/>
    <w:link w:val="SprechblasentextZchn"/>
    <w:semiHidden/>
    <w:locked/>
    <w:rsid w:val="00754108"/>
    <w:pPr>
      <w:spacing w:after="0" w:line="240" w:lineRule="auto"/>
    </w:pPr>
    <w:rPr>
      <w:rFonts w:ascii="Tahoma" w:hAnsi="Tahoma" w:cs="Tahoma"/>
      <w:sz w:val="16"/>
      <w:szCs w:val="16"/>
    </w:rPr>
  </w:style>
  <w:style w:type="character" w:customStyle="1" w:styleId="SprechblasentextZchn">
    <w:name w:val="Sprechblasentext Zchn"/>
    <w:link w:val="Sprechblasentext"/>
    <w:semiHidden/>
    <w:locked/>
    <w:rsid w:val="00754108"/>
    <w:rPr>
      <w:rFonts w:ascii="Tahoma" w:hAnsi="Tahoma" w:cs="Tahoma"/>
      <w:sz w:val="16"/>
      <w:szCs w:val="16"/>
    </w:rPr>
  </w:style>
  <w:style w:type="table" w:styleId="Tabellenraster">
    <w:name w:val="Table Grid"/>
    <w:basedOn w:val="NormaleTabelle"/>
    <w:uiPriority w:val="59"/>
    <w:locked/>
    <w:rsid w:val="00CE44B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locked/>
    <w:rsid w:val="00CE44BB"/>
    <w:rPr>
      <w:rFonts w:cs="Times New Roman"/>
      <w:color w:val="0000FF"/>
      <w:u w:val="single"/>
    </w:rPr>
  </w:style>
  <w:style w:type="paragraph" w:customStyle="1" w:styleId="HeadlinePressemitteilung">
    <w:name w:val="Headline Pressemitteilung"/>
    <w:basedOn w:val="Standard"/>
    <w:locked/>
    <w:rsid w:val="00321D35"/>
    <w:pPr>
      <w:spacing w:after="0" w:line="320" w:lineRule="exact"/>
    </w:pPr>
    <w:rPr>
      <w:b/>
      <w:sz w:val="28"/>
      <w:szCs w:val="28"/>
    </w:rPr>
  </w:style>
  <w:style w:type="paragraph" w:customStyle="1" w:styleId="SubheadlinePressemitteilung">
    <w:name w:val="Subheadline Pressemitteilung"/>
    <w:basedOn w:val="Standard"/>
    <w:locked/>
    <w:rsid w:val="00321D35"/>
    <w:pPr>
      <w:spacing w:after="0" w:line="320" w:lineRule="exact"/>
      <w:ind w:left="709" w:hanging="709"/>
    </w:pPr>
    <w:rPr>
      <w:b/>
      <w:sz w:val="24"/>
      <w:szCs w:val="24"/>
    </w:rPr>
  </w:style>
  <w:style w:type="paragraph" w:customStyle="1" w:styleId="FlietextPressemitteilung">
    <w:name w:val="Fließtext Pressemitteilung"/>
    <w:basedOn w:val="Standard"/>
    <w:rsid w:val="00321D35"/>
    <w:pPr>
      <w:spacing w:after="0" w:line="320" w:lineRule="exact"/>
    </w:pPr>
    <w:rPr>
      <w:sz w:val="24"/>
      <w:szCs w:val="24"/>
    </w:rPr>
  </w:style>
  <w:style w:type="paragraph" w:customStyle="1" w:styleId="berschriftAnhang">
    <w:name w:val="Überschrift Anhang"/>
    <w:basedOn w:val="Standard"/>
    <w:locked/>
    <w:rsid w:val="00321D35"/>
    <w:pPr>
      <w:spacing w:after="0" w:line="240" w:lineRule="auto"/>
    </w:pPr>
    <w:rPr>
      <w:b/>
      <w:sz w:val="18"/>
      <w:szCs w:val="18"/>
    </w:rPr>
  </w:style>
  <w:style w:type="paragraph" w:customStyle="1" w:styleId="InhaltAnhang">
    <w:name w:val="InhaltAnhang"/>
    <w:basedOn w:val="Standard"/>
    <w:locked/>
    <w:rsid w:val="00321D35"/>
    <w:pPr>
      <w:spacing w:after="0" w:line="240" w:lineRule="auto"/>
    </w:pPr>
    <w:rPr>
      <w:sz w:val="18"/>
      <w:szCs w:val="18"/>
    </w:rPr>
  </w:style>
  <w:style w:type="paragraph" w:styleId="Dokumentstruktur">
    <w:name w:val="Document Map"/>
    <w:basedOn w:val="Standard"/>
    <w:link w:val="DokumentstrukturZchn"/>
    <w:locked/>
    <w:rsid w:val="00FF7EF4"/>
    <w:rPr>
      <w:rFonts w:ascii="Lucida Grande" w:hAnsi="Lucida Grande" w:cs="Lucida Grande"/>
      <w:sz w:val="24"/>
      <w:szCs w:val="24"/>
    </w:rPr>
  </w:style>
  <w:style w:type="character" w:customStyle="1" w:styleId="DokumentstrukturZchn">
    <w:name w:val="Dokumentstruktur Zchn"/>
    <w:link w:val="Dokumentstruktur"/>
    <w:rsid w:val="00FF7EF4"/>
    <w:rPr>
      <w:rFonts w:ascii="Lucida Grande" w:eastAsia="Times New Roman" w:hAnsi="Lucida Grande" w:cs="Lucida Grande"/>
      <w:sz w:val="24"/>
      <w:szCs w:val="24"/>
      <w:lang w:eastAsia="en-US"/>
    </w:rPr>
  </w:style>
  <w:style w:type="paragraph" w:customStyle="1" w:styleId="MittlereListe2-Akzent21">
    <w:name w:val="Mittlere Liste 2 - Akzent 21"/>
    <w:hidden/>
    <w:uiPriority w:val="99"/>
    <w:semiHidden/>
    <w:rsid w:val="00FF7EF4"/>
    <w:rPr>
      <w:rFonts w:eastAsia="Times New Roman"/>
      <w:sz w:val="22"/>
      <w:szCs w:val="22"/>
      <w:lang w:eastAsia="en-US"/>
    </w:rPr>
  </w:style>
  <w:style w:type="character" w:customStyle="1" w:styleId="BesuchterHyperlink1">
    <w:name w:val="BesuchterHyperlink1"/>
    <w:locked/>
    <w:rsid w:val="00FB0D94"/>
    <w:rPr>
      <w:color w:val="800080"/>
      <w:u w:val="single"/>
    </w:rPr>
  </w:style>
  <w:style w:type="character" w:styleId="Kommentarzeichen">
    <w:name w:val="annotation reference"/>
    <w:locked/>
    <w:rsid w:val="0067749D"/>
    <w:rPr>
      <w:sz w:val="16"/>
      <w:szCs w:val="16"/>
    </w:rPr>
  </w:style>
  <w:style w:type="paragraph" w:styleId="Kommentartext">
    <w:name w:val="annotation text"/>
    <w:basedOn w:val="Standard"/>
    <w:link w:val="KommentartextZchn"/>
    <w:locked/>
    <w:rsid w:val="0067749D"/>
    <w:rPr>
      <w:sz w:val="20"/>
      <w:szCs w:val="20"/>
    </w:rPr>
  </w:style>
  <w:style w:type="character" w:customStyle="1" w:styleId="KommentartextZchn">
    <w:name w:val="Kommentartext Zchn"/>
    <w:link w:val="Kommentartext"/>
    <w:rsid w:val="0067749D"/>
    <w:rPr>
      <w:rFonts w:eastAsia="Times New Roman"/>
      <w:lang w:eastAsia="en-US"/>
    </w:rPr>
  </w:style>
  <w:style w:type="paragraph" w:styleId="Kommentarthema">
    <w:name w:val="annotation subject"/>
    <w:basedOn w:val="Kommentartext"/>
    <w:next w:val="Kommentartext"/>
    <w:link w:val="KommentarthemaZchn"/>
    <w:locked/>
    <w:rsid w:val="0067749D"/>
    <w:rPr>
      <w:b/>
      <w:bCs/>
    </w:rPr>
  </w:style>
  <w:style w:type="character" w:customStyle="1" w:styleId="KommentarthemaZchn">
    <w:name w:val="Kommentarthema Zchn"/>
    <w:link w:val="Kommentarthema"/>
    <w:rsid w:val="0067749D"/>
    <w:rPr>
      <w:rFonts w:eastAsia="Times New Roman"/>
      <w:b/>
      <w:bCs/>
      <w:lang w:eastAsia="en-US"/>
    </w:rPr>
  </w:style>
  <w:style w:type="paragraph" w:styleId="berarbeitung">
    <w:name w:val="Revision"/>
    <w:hidden/>
    <w:uiPriority w:val="99"/>
    <w:semiHidden/>
    <w:rsid w:val="002105B2"/>
    <w:rPr>
      <w:rFonts w:eastAsia="Times New Roman"/>
      <w:sz w:val="22"/>
      <w:szCs w:val="22"/>
      <w:lang w:eastAsia="en-US"/>
    </w:rPr>
  </w:style>
  <w:style w:type="character" w:styleId="HTMLZitat">
    <w:name w:val="HTML Cite"/>
    <w:basedOn w:val="Absatz-Standardschriftart"/>
    <w:uiPriority w:val="99"/>
    <w:unhideWhenUsed/>
    <w:locked/>
    <w:rsid w:val="007F6B30"/>
    <w:rPr>
      <w:i/>
      <w:iCs/>
    </w:rPr>
  </w:style>
  <w:style w:type="paragraph" w:customStyle="1" w:styleId="bodytext">
    <w:name w:val="bodytext"/>
    <w:basedOn w:val="Standard"/>
    <w:rsid w:val="0018486B"/>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
      <w:marLeft w:val="0"/>
      <w:marRight w:val="0"/>
      <w:marTop w:val="0"/>
      <w:marBottom w:val="0"/>
      <w:divBdr>
        <w:top w:val="none" w:sz="0" w:space="0" w:color="auto"/>
        <w:left w:val="none" w:sz="0" w:space="0" w:color="auto"/>
        <w:bottom w:val="none" w:sz="0" w:space="0" w:color="auto"/>
        <w:right w:val="none" w:sz="0" w:space="0" w:color="auto"/>
      </w:divBdr>
      <w:divsChild>
        <w:div w:id="62">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 w:id="48">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 w:id="45">
                                  <w:marLeft w:val="0"/>
                                  <w:marRight w:val="0"/>
                                  <w:marTop w:val="0"/>
                                  <w:marBottom w:val="0"/>
                                  <w:divBdr>
                                    <w:top w:val="none" w:sz="0" w:space="0" w:color="auto"/>
                                    <w:left w:val="none" w:sz="0" w:space="0" w:color="auto"/>
                                    <w:bottom w:val="none" w:sz="0" w:space="0" w:color="auto"/>
                                    <w:right w:val="none" w:sz="0" w:space="0" w:color="auto"/>
                                  </w:divBdr>
                                  <w:divsChild>
                                    <w:div w:id="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64">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sChild>
                                </w:div>
                                <w:div w:id="55">
                                  <w:marLeft w:val="0"/>
                                  <w:marRight w:val="0"/>
                                  <w:marTop w:val="0"/>
                                  <w:marBottom w:val="0"/>
                                  <w:divBdr>
                                    <w:top w:val="none" w:sz="0" w:space="0" w:color="auto"/>
                                    <w:left w:val="none" w:sz="0" w:space="0" w:color="auto"/>
                                    <w:bottom w:val="none" w:sz="0" w:space="0" w:color="auto"/>
                                    <w:right w:val="none" w:sz="0" w:space="0" w:color="auto"/>
                                  </w:divBdr>
                                </w:div>
                              </w:divsChild>
                            </w:div>
                            <w:div w:id="23">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56">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
                              </w:divsChild>
                            </w:div>
                            <w:div w:id="44">
                              <w:marLeft w:val="0"/>
                              <w:marRight w:val="0"/>
                              <w:marTop w:val="0"/>
                              <w:marBottom w:val="0"/>
                              <w:divBdr>
                                <w:top w:val="none" w:sz="0" w:space="0" w:color="auto"/>
                                <w:left w:val="none" w:sz="0" w:space="0" w:color="auto"/>
                                <w:bottom w:val="none" w:sz="0" w:space="0" w:color="auto"/>
                                <w:right w:val="none" w:sz="0" w:space="0" w:color="auto"/>
                              </w:divBdr>
                              <w:divsChild>
                                <w:div w:id="36">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3258">
      <w:bodyDiv w:val="1"/>
      <w:marLeft w:val="0"/>
      <w:marRight w:val="0"/>
      <w:marTop w:val="0"/>
      <w:marBottom w:val="0"/>
      <w:divBdr>
        <w:top w:val="none" w:sz="0" w:space="0" w:color="auto"/>
        <w:left w:val="none" w:sz="0" w:space="0" w:color="auto"/>
        <w:bottom w:val="none" w:sz="0" w:space="0" w:color="auto"/>
        <w:right w:val="none" w:sz="0" w:space="0" w:color="auto"/>
      </w:divBdr>
    </w:div>
    <w:div w:id="972708834">
      <w:bodyDiv w:val="1"/>
      <w:marLeft w:val="0"/>
      <w:marRight w:val="0"/>
      <w:marTop w:val="0"/>
      <w:marBottom w:val="0"/>
      <w:divBdr>
        <w:top w:val="none" w:sz="0" w:space="0" w:color="auto"/>
        <w:left w:val="none" w:sz="0" w:space="0" w:color="auto"/>
        <w:bottom w:val="none" w:sz="0" w:space="0" w:color="auto"/>
        <w:right w:val="none" w:sz="0" w:space="0" w:color="auto"/>
      </w:divBdr>
    </w:div>
    <w:div w:id="1209218860">
      <w:bodyDiv w:val="1"/>
      <w:marLeft w:val="0"/>
      <w:marRight w:val="0"/>
      <w:marTop w:val="0"/>
      <w:marBottom w:val="0"/>
      <w:divBdr>
        <w:top w:val="none" w:sz="0" w:space="0" w:color="auto"/>
        <w:left w:val="none" w:sz="0" w:space="0" w:color="auto"/>
        <w:bottom w:val="none" w:sz="0" w:space="0" w:color="auto"/>
        <w:right w:val="none" w:sz="0" w:space="0" w:color="auto"/>
      </w:divBdr>
    </w:div>
    <w:div w:id="1277836111">
      <w:bodyDiv w:val="1"/>
      <w:marLeft w:val="0"/>
      <w:marRight w:val="0"/>
      <w:marTop w:val="0"/>
      <w:marBottom w:val="0"/>
      <w:divBdr>
        <w:top w:val="none" w:sz="0" w:space="0" w:color="auto"/>
        <w:left w:val="none" w:sz="0" w:space="0" w:color="auto"/>
        <w:bottom w:val="none" w:sz="0" w:space="0" w:color="auto"/>
        <w:right w:val="none" w:sz="0" w:space="0" w:color="auto"/>
      </w:divBdr>
      <w:divsChild>
        <w:div w:id="286090100">
          <w:marLeft w:val="274"/>
          <w:marRight w:val="0"/>
          <w:marTop w:val="0"/>
          <w:marBottom w:val="0"/>
          <w:divBdr>
            <w:top w:val="none" w:sz="0" w:space="0" w:color="auto"/>
            <w:left w:val="none" w:sz="0" w:space="0" w:color="auto"/>
            <w:bottom w:val="none" w:sz="0" w:space="0" w:color="auto"/>
            <w:right w:val="none" w:sz="0" w:space="0" w:color="auto"/>
          </w:divBdr>
        </w:div>
        <w:div w:id="328406540">
          <w:marLeft w:val="274"/>
          <w:marRight w:val="0"/>
          <w:marTop w:val="0"/>
          <w:marBottom w:val="0"/>
          <w:divBdr>
            <w:top w:val="none" w:sz="0" w:space="0" w:color="auto"/>
            <w:left w:val="none" w:sz="0" w:space="0" w:color="auto"/>
            <w:bottom w:val="none" w:sz="0" w:space="0" w:color="auto"/>
            <w:right w:val="none" w:sz="0" w:space="0" w:color="auto"/>
          </w:divBdr>
        </w:div>
        <w:div w:id="1214733701">
          <w:marLeft w:val="274"/>
          <w:marRight w:val="0"/>
          <w:marTop w:val="0"/>
          <w:marBottom w:val="0"/>
          <w:divBdr>
            <w:top w:val="none" w:sz="0" w:space="0" w:color="auto"/>
            <w:left w:val="none" w:sz="0" w:space="0" w:color="auto"/>
            <w:bottom w:val="none" w:sz="0" w:space="0" w:color="auto"/>
            <w:right w:val="none" w:sz="0" w:space="0" w:color="auto"/>
          </w:divBdr>
        </w:div>
        <w:div w:id="1944023856">
          <w:marLeft w:val="274"/>
          <w:marRight w:val="0"/>
          <w:marTop w:val="0"/>
          <w:marBottom w:val="0"/>
          <w:divBdr>
            <w:top w:val="none" w:sz="0" w:space="0" w:color="auto"/>
            <w:left w:val="none" w:sz="0" w:space="0" w:color="auto"/>
            <w:bottom w:val="none" w:sz="0" w:space="0" w:color="auto"/>
            <w:right w:val="none" w:sz="0" w:space="0" w:color="auto"/>
          </w:divBdr>
        </w:div>
        <w:div w:id="2110930872">
          <w:marLeft w:val="274"/>
          <w:marRight w:val="0"/>
          <w:marTop w:val="0"/>
          <w:marBottom w:val="0"/>
          <w:divBdr>
            <w:top w:val="none" w:sz="0" w:space="0" w:color="auto"/>
            <w:left w:val="none" w:sz="0" w:space="0" w:color="auto"/>
            <w:bottom w:val="none" w:sz="0" w:space="0" w:color="auto"/>
            <w:right w:val="none" w:sz="0" w:space="0" w:color="auto"/>
          </w:divBdr>
        </w:div>
      </w:divsChild>
    </w:div>
    <w:div w:id="1280141026">
      <w:bodyDiv w:val="1"/>
      <w:marLeft w:val="0"/>
      <w:marRight w:val="0"/>
      <w:marTop w:val="0"/>
      <w:marBottom w:val="0"/>
      <w:divBdr>
        <w:top w:val="none" w:sz="0" w:space="0" w:color="auto"/>
        <w:left w:val="none" w:sz="0" w:space="0" w:color="auto"/>
        <w:bottom w:val="none" w:sz="0" w:space="0" w:color="auto"/>
        <w:right w:val="none" w:sz="0" w:space="0" w:color="auto"/>
      </w:divBdr>
    </w:div>
    <w:div w:id="1529103002">
      <w:bodyDiv w:val="1"/>
      <w:marLeft w:val="0"/>
      <w:marRight w:val="0"/>
      <w:marTop w:val="0"/>
      <w:marBottom w:val="0"/>
      <w:divBdr>
        <w:top w:val="none" w:sz="0" w:space="0" w:color="auto"/>
        <w:left w:val="none" w:sz="0" w:space="0" w:color="auto"/>
        <w:bottom w:val="none" w:sz="0" w:space="0" w:color="auto"/>
        <w:right w:val="none" w:sz="0" w:space="0" w:color="auto"/>
      </w:divBdr>
      <w:divsChild>
        <w:div w:id="1993481049">
          <w:marLeft w:val="0"/>
          <w:marRight w:val="0"/>
          <w:marTop w:val="0"/>
          <w:marBottom w:val="450"/>
          <w:divBdr>
            <w:top w:val="none" w:sz="0" w:space="0" w:color="auto"/>
            <w:left w:val="none" w:sz="0" w:space="0" w:color="auto"/>
            <w:bottom w:val="none" w:sz="0" w:space="0" w:color="auto"/>
            <w:right w:val="none" w:sz="0" w:space="0" w:color="auto"/>
          </w:divBdr>
        </w:div>
        <w:div w:id="395713837">
          <w:marLeft w:val="0"/>
          <w:marRight w:val="0"/>
          <w:marTop w:val="0"/>
          <w:marBottom w:val="450"/>
          <w:divBdr>
            <w:top w:val="none" w:sz="0" w:space="0" w:color="auto"/>
            <w:left w:val="none" w:sz="0" w:space="0" w:color="auto"/>
            <w:bottom w:val="none" w:sz="0" w:space="0" w:color="auto"/>
            <w:right w:val="none" w:sz="0" w:space="0" w:color="auto"/>
          </w:divBdr>
          <w:divsChild>
            <w:div w:id="803423047">
              <w:marLeft w:val="0"/>
              <w:marRight w:val="0"/>
              <w:marTop w:val="0"/>
              <w:marBottom w:val="0"/>
              <w:divBdr>
                <w:top w:val="none" w:sz="0" w:space="0" w:color="auto"/>
                <w:left w:val="none" w:sz="0" w:space="0" w:color="auto"/>
                <w:bottom w:val="none" w:sz="0" w:space="0" w:color="auto"/>
                <w:right w:val="none" w:sz="0" w:space="0" w:color="auto"/>
              </w:divBdr>
              <w:divsChild>
                <w:div w:id="367075134">
                  <w:marLeft w:val="0"/>
                  <w:marRight w:val="0"/>
                  <w:marTop w:val="0"/>
                  <w:marBottom w:val="0"/>
                  <w:divBdr>
                    <w:top w:val="none" w:sz="0" w:space="0" w:color="auto"/>
                    <w:left w:val="none" w:sz="0" w:space="0" w:color="auto"/>
                    <w:bottom w:val="none" w:sz="0" w:space="0" w:color="auto"/>
                    <w:right w:val="none" w:sz="0" w:space="0" w:color="auto"/>
                  </w:divBdr>
                  <w:divsChild>
                    <w:div w:id="1024525296">
                      <w:marLeft w:val="0"/>
                      <w:marRight w:val="0"/>
                      <w:marTop w:val="0"/>
                      <w:marBottom w:val="0"/>
                      <w:divBdr>
                        <w:top w:val="none" w:sz="0" w:space="0" w:color="auto"/>
                        <w:left w:val="none" w:sz="0" w:space="0" w:color="auto"/>
                        <w:bottom w:val="none" w:sz="0" w:space="0" w:color="auto"/>
                        <w:right w:val="none" w:sz="0" w:space="0" w:color="auto"/>
                      </w:divBdr>
                      <w:divsChild>
                        <w:div w:id="1550654047">
                          <w:marLeft w:val="0"/>
                          <w:marRight w:val="0"/>
                          <w:marTop w:val="0"/>
                          <w:marBottom w:val="450"/>
                          <w:divBdr>
                            <w:top w:val="none" w:sz="0" w:space="0" w:color="auto"/>
                            <w:left w:val="none" w:sz="0" w:space="0" w:color="auto"/>
                            <w:bottom w:val="none" w:sz="0" w:space="0" w:color="auto"/>
                            <w:right w:val="none" w:sz="0" w:space="0" w:color="auto"/>
                          </w:divBdr>
                          <w:divsChild>
                            <w:div w:id="81422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95572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ress-n-relations.amid-pr.com" TargetMode="External"/><Relationship Id="rId18" Type="http://schemas.openxmlformats.org/officeDocument/2006/relationships/hyperlink" Target="http://www.zeiss.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uardus-mes.de/" TargetMode="External"/><Relationship Id="rId17" Type="http://schemas.openxmlformats.org/officeDocument/2006/relationships/hyperlink" Target="http://www.zeiss.de" TargetMode="External"/><Relationship Id="rId2" Type="http://schemas.openxmlformats.org/officeDocument/2006/relationships/numbering" Target="numbering.xml"/><Relationship Id="rId16" Type="http://schemas.openxmlformats.org/officeDocument/2006/relationships/hyperlink" Target="mailto:mny@press-n-relations.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zeiss.de/newsroom"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7A776-A5B9-2845-AF26-305D615D2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5176</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PM_CZ</vt:lpstr>
    </vt:vector>
  </TitlesOfParts>
  <Company>Carl Zeiss AG</Company>
  <LinksUpToDate>false</LinksUpToDate>
  <CharactersWithSpaces>5986</CharactersWithSpaces>
  <SharedDoc>false</SharedDoc>
  <HyperlinkBase/>
  <HLinks>
    <vt:vector size="48" baseType="variant">
      <vt:variant>
        <vt:i4>7274529</vt:i4>
      </vt:variant>
      <vt:variant>
        <vt:i4>18</vt:i4>
      </vt:variant>
      <vt:variant>
        <vt:i4>0</vt:i4>
      </vt:variant>
      <vt:variant>
        <vt:i4>5</vt:i4>
      </vt:variant>
      <vt:variant>
        <vt:lpwstr>http://www.guardus-mes.de/</vt:lpwstr>
      </vt:variant>
      <vt:variant>
        <vt:lpwstr/>
      </vt:variant>
      <vt:variant>
        <vt:i4>1310729</vt:i4>
      </vt:variant>
      <vt:variant>
        <vt:i4>15</vt:i4>
      </vt:variant>
      <vt:variant>
        <vt:i4>0</vt:i4>
      </vt:variant>
      <vt:variant>
        <vt:i4>5</vt:i4>
      </vt:variant>
      <vt:variant>
        <vt:lpwstr>http://www.zeiss.de/newsroom</vt:lpwstr>
      </vt:variant>
      <vt:variant>
        <vt:lpwstr/>
      </vt:variant>
      <vt:variant>
        <vt:i4>7798855</vt:i4>
      </vt:variant>
      <vt:variant>
        <vt:i4>12</vt:i4>
      </vt:variant>
      <vt:variant>
        <vt:i4>0</vt:i4>
      </vt:variant>
      <vt:variant>
        <vt:i4>5</vt:i4>
      </vt:variant>
      <vt:variant>
        <vt:lpwstr>mailto:do-not-reply@zeiss.com</vt:lpwstr>
      </vt:variant>
      <vt:variant>
        <vt:lpwstr/>
      </vt:variant>
      <vt:variant>
        <vt:i4>7077960</vt:i4>
      </vt:variant>
      <vt:variant>
        <vt:i4>9</vt:i4>
      </vt:variant>
      <vt:variant>
        <vt:i4>0</vt:i4>
      </vt:variant>
      <vt:variant>
        <vt:i4>5</vt:i4>
      </vt:variant>
      <vt:variant>
        <vt:lpwstr>mailto:mny@press-n-relations.de</vt:lpwstr>
      </vt:variant>
      <vt:variant>
        <vt:lpwstr/>
      </vt:variant>
      <vt:variant>
        <vt:i4>1310782</vt:i4>
      </vt:variant>
      <vt:variant>
        <vt:i4>6</vt:i4>
      </vt:variant>
      <vt:variant>
        <vt:i4>0</vt:i4>
      </vt:variant>
      <vt:variant>
        <vt:i4>5</vt:i4>
      </vt:variant>
      <vt:variant>
        <vt:lpwstr>mailto:info@guardus.de</vt:lpwstr>
      </vt:variant>
      <vt:variant>
        <vt:lpwstr/>
      </vt:variant>
      <vt:variant>
        <vt:i4>786461</vt:i4>
      </vt:variant>
      <vt:variant>
        <vt:i4>3</vt:i4>
      </vt:variant>
      <vt:variant>
        <vt:i4>0</vt:i4>
      </vt:variant>
      <vt:variant>
        <vt:i4>5</vt:i4>
      </vt:variant>
      <vt:variant>
        <vt:lpwstr>http://press-n-relations.amid-pr.com/</vt:lpwstr>
      </vt:variant>
      <vt:variant>
        <vt:lpwstr/>
      </vt:variant>
      <vt:variant>
        <vt:i4>1310729</vt:i4>
      </vt:variant>
      <vt:variant>
        <vt:i4>0</vt:i4>
      </vt:variant>
      <vt:variant>
        <vt:i4>0</vt:i4>
      </vt:variant>
      <vt:variant>
        <vt:i4>5</vt:i4>
      </vt:variant>
      <vt:variant>
        <vt:lpwstr>http://www.zeiss.de/newsroom</vt:lpwstr>
      </vt:variant>
      <vt:variant>
        <vt:lpwstr/>
      </vt:variant>
      <vt:variant>
        <vt:i4>13</vt:i4>
      </vt:variant>
      <vt:variant>
        <vt:i4>0</vt:i4>
      </vt:variant>
      <vt:variant>
        <vt:i4>0</vt:i4>
      </vt:variant>
      <vt:variant>
        <vt:i4>5</vt:i4>
      </vt:variant>
      <vt:variant>
        <vt:lpwstr>http://www.zeiss.de/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PM_CZ</dc:title>
  <dc:subject/>
  <dc:creator>Axel Roggmann</dc:creator>
  <cp:keywords/>
  <cp:lastModifiedBy>Monika Nyendick</cp:lastModifiedBy>
  <cp:revision>9</cp:revision>
  <cp:lastPrinted>2019-03-08T10:59:00Z</cp:lastPrinted>
  <dcterms:created xsi:type="dcterms:W3CDTF">2019-03-08T10:58:00Z</dcterms:created>
  <dcterms:modified xsi:type="dcterms:W3CDTF">2019-03-08T12:46:00Z</dcterms:modified>
</cp:coreProperties>
</file>