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306102" w14:textId="1BA12D8E" w:rsidR="001C0C14" w:rsidRPr="00FB228D" w:rsidRDefault="00435D41" w:rsidP="007F4DA0">
      <w:pPr>
        <w:pStyle w:val="Kopfzeile"/>
        <w:tabs>
          <w:tab w:val="clear" w:pos="4536"/>
          <w:tab w:val="clear" w:pos="9072"/>
        </w:tabs>
        <w:spacing w:after="240" w:line="276" w:lineRule="auto"/>
        <w:ind w:right="266"/>
        <w:rPr>
          <w:rFonts w:ascii="Helvetica Neue" w:hAnsi="Helvetica Neue"/>
          <w:lang w:val="de-DE"/>
        </w:rPr>
      </w:pPr>
      <w:r w:rsidRPr="00FB228D">
        <w:rPr>
          <w:rFonts w:ascii="Helvetica Neue" w:hAnsi="Helvetica Neue"/>
          <w:color w:val="000000" w:themeColor="text1"/>
          <w:lang w:val="de-DE"/>
        </w:rPr>
        <w:t>Bonn</w:t>
      </w:r>
      <w:r w:rsidR="00F70542" w:rsidRPr="00FB228D">
        <w:rPr>
          <w:rFonts w:ascii="Helvetica Neue" w:hAnsi="Helvetica Neue"/>
          <w:color w:val="000000" w:themeColor="text1"/>
          <w:lang w:val="de-DE"/>
        </w:rPr>
        <w:t xml:space="preserve">, </w:t>
      </w:r>
      <w:r w:rsidR="00861C29" w:rsidRPr="00861C29">
        <w:rPr>
          <w:rFonts w:ascii="Helvetica Neue" w:hAnsi="Helvetica Neue"/>
          <w:color w:val="000000" w:themeColor="text1"/>
          <w:lang w:val="de-DE"/>
        </w:rPr>
        <w:t>6</w:t>
      </w:r>
      <w:r w:rsidR="00337E91" w:rsidRPr="00337E91">
        <w:rPr>
          <w:rFonts w:ascii="Helvetica Neue" w:hAnsi="Helvetica Neue"/>
          <w:color w:val="000000" w:themeColor="text1"/>
          <w:lang w:val="de-DE"/>
        </w:rPr>
        <w:t xml:space="preserve">. </w:t>
      </w:r>
      <w:r w:rsidR="00E51EBE">
        <w:rPr>
          <w:rFonts w:ascii="Helvetica Neue" w:hAnsi="Helvetica Neue"/>
          <w:color w:val="000000" w:themeColor="text1"/>
          <w:lang w:val="de-DE"/>
        </w:rPr>
        <w:t>August</w:t>
      </w:r>
      <w:r w:rsidR="00E51EBE" w:rsidRPr="00337E91">
        <w:rPr>
          <w:rFonts w:ascii="Helvetica Neue" w:hAnsi="Helvetica Neue"/>
          <w:color w:val="000000" w:themeColor="text1"/>
          <w:lang w:val="de-DE"/>
        </w:rPr>
        <w:t xml:space="preserve"> </w:t>
      </w:r>
      <w:r w:rsidR="00B92D67" w:rsidRPr="00FB228D">
        <w:rPr>
          <w:rFonts w:ascii="Helvetica Neue" w:hAnsi="Helvetica Neue"/>
          <w:lang w:val="de-DE"/>
        </w:rPr>
        <w:t>2020</w:t>
      </w:r>
      <w:bookmarkStart w:id="0" w:name="OLE_LINK3"/>
    </w:p>
    <w:p w14:paraId="2E0C5E2A" w14:textId="488E96D5" w:rsidR="00EF4E96" w:rsidRPr="000343A4" w:rsidRDefault="00526B3A" w:rsidP="00DF6B8F">
      <w:pPr>
        <w:spacing w:before="180" w:after="120" w:line="276" w:lineRule="auto"/>
        <w:rPr>
          <w:rFonts w:ascii="Helvetica Neue" w:hAnsi="Helvetica Neue" w:cs="Arial"/>
          <w:b/>
          <w:bCs/>
          <w:spacing w:val="5"/>
          <w:sz w:val="28"/>
          <w:szCs w:val="28"/>
        </w:rPr>
      </w:pPr>
      <w:r>
        <w:rPr>
          <w:rFonts w:ascii="Helvetica Neue" w:hAnsi="Helvetica Neue" w:cs="Arial"/>
          <w:b/>
          <w:bCs/>
          <w:spacing w:val="5"/>
          <w:sz w:val="28"/>
          <w:szCs w:val="28"/>
        </w:rPr>
        <w:t xml:space="preserve">Terex baut </w:t>
      </w:r>
      <w:r w:rsidR="00F218DB">
        <w:rPr>
          <w:rFonts w:ascii="Helvetica Neue" w:hAnsi="Helvetica Neue" w:cs="Arial"/>
          <w:b/>
          <w:bCs/>
          <w:spacing w:val="5"/>
          <w:sz w:val="28"/>
          <w:szCs w:val="28"/>
        </w:rPr>
        <w:t xml:space="preserve">Zusammenarbeit mit </w:t>
      </w:r>
      <w:r w:rsidR="00EF4E96" w:rsidRPr="000343A4">
        <w:rPr>
          <w:rFonts w:ascii="Helvetica Neue" w:hAnsi="Helvetica Neue" w:cs="Arial"/>
          <w:b/>
          <w:bCs/>
          <w:spacing w:val="5"/>
          <w:sz w:val="28"/>
          <w:szCs w:val="28"/>
        </w:rPr>
        <w:t xml:space="preserve">ORBCOMM </w:t>
      </w:r>
      <w:r w:rsidR="00F218DB">
        <w:rPr>
          <w:rFonts w:ascii="Helvetica Neue" w:hAnsi="Helvetica Neue" w:cs="Arial"/>
          <w:b/>
          <w:bCs/>
          <w:spacing w:val="5"/>
          <w:sz w:val="28"/>
          <w:szCs w:val="28"/>
        </w:rPr>
        <w:t>aus</w:t>
      </w:r>
    </w:p>
    <w:p w14:paraId="009A0FA0" w14:textId="5B82A193" w:rsidR="00311ED6" w:rsidRPr="00E51EBE" w:rsidRDefault="00CE65AB" w:rsidP="008E7E6C">
      <w:pPr>
        <w:spacing w:before="120" w:after="120" w:line="276" w:lineRule="auto"/>
        <w:rPr>
          <w:rFonts w:ascii="Helvetica Neue" w:hAnsi="Helvetica Neue"/>
          <w:bCs/>
          <w:spacing w:val="5"/>
          <w:sz w:val="25"/>
          <w:szCs w:val="25"/>
        </w:rPr>
      </w:pPr>
      <w:r w:rsidRPr="00E51EBE">
        <w:rPr>
          <w:rFonts w:ascii="Helvetica Neue" w:hAnsi="Helvetica Neue"/>
          <w:bCs/>
          <w:spacing w:val="5"/>
          <w:sz w:val="25"/>
          <w:szCs w:val="25"/>
        </w:rPr>
        <w:t>Lückenloses w</w:t>
      </w:r>
      <w:r w:rsidR="008E7E6C" w:rsidRPr="00E51EBE">
        <w:rPr>
          <w:rFonts w:ascii="Helvetica Neue" w:hAnsi="Helvetica Neue"/>
          <w:bCs/>
          <w:spacing w:val="5"/>
          <w:sz w:val="25"/>
          <w:szCs w:val="25"/>
        </w:rPr>
        <w:t xml:space="preserve">eltweites Monitoring schwerer Geräte und </w:t>
      </w:r>
      <w:r w:rsidR="00E51EBE">
        <w:rPr>
          <w:rFonts w:ascii="Helvetica Neue" w:hAnsi="Helvetica Neue"/>
          <w:bCs/>
          <w:spacing w:val="5"/>
          <w:sz w:val="25"/>
          <w:szCs w:val="25"/>
        </w:rPr>
        <w:br/>
      </w:r>
      <w:r w:rsidR="008E7E6C" w:rsidRPr="00E51EBE">
        <w:rPr>
          <w:rFonts w:ascii="Helvetica Neue" w:hAnsi="Helvetica Neue"/>
          <w:bCs/>
          <w:spacing w:val="5"/>
          <w:sz w:val="25"/>
          <w:szCs w:val="25"/>
        </w:rPr>
        <w:t>Maschinen</w:t>
      </w:r>
    </w:p>
    <w:p w14:paraId="0B493367" w14:textId="11B68CA7" w:rsidR="00BA0E95" w:rsidRPr="0011117C" w:rsidRDefault="00B25656" w:rsidP="00861C29">
      <w:pPr>
        <w:spacing w:before="120" w:after="120" w:line="276" w:lineRule="auto"/>
        <w:ind w:right="170"/>
        <w:rPr>
          <w:rFonts w:ascii="Helvetica Neue" w:hAnsi="Helvetica Neue"/>
          <w:b/>
          <w:spacing w:val="3"/>
          <w:sz w:val="22"/>
          <w:szCs w:val="22"/>
        </w:rPr>
      </w:pPr>
      <w:r w:rsidRPr="0011117C">
        <w:rPr>
          <w:rFonts w:ascii="Helvetica Neue" w:hAnsi="Helvetica Neue"/>
          <w:b/>
          <w:spacing w:val="3"/>
          <w:sz w:val="22"/>
          <w:szCs w:val="22"/>
        </w:rPr>
        <w:t xml:space="preserve">Der global tätige Hersteller von </w:t>
      </w:r>
      <w:r w:rsidR="003476B0" w:rsidRPr="003476B0">
        <w:rPr>
          <w:rFonts w:ascii="Helvetica Neue" w:hAnsi="Helvetica Neue"/>
          <w:b/>
          <w:spacing w:val="3"/>
          <w:sz w:val="22"/>
          <w:szCs w:val="22"/>
        </w:rPr>
        <w:t>Hubarbeitsbühnen und Maschinen für die Materialverarbeitung</w:t>
      </w:r>
      <w:r w:rsidR="003476B0">
        <w:rPr>
          <w:rFonts w:ascii="Helvetica Neue" w:hAnsi="Helvetica Neue"/>
          <w:b/>
          <w:spacing w:val="3"/>
          <w:sz w:val="22"/>
          <w:szCs w:val="22"/>
        </w:rPr>
        <w:t xml:space="preserve"> </w:t>
      </w:r>
      <w:r w:rsidRPr="0011117C">
        <w:rPr>
          <w:rFonts w:ascii="Helvetica Neue" w:hAnsi="Helvetica Neue"/>
          <w:b/>
          <w:spacing w:val="3"/>
          <w:sz w:val="22"/>
          <w:szCs w:val="22"/>
        </w:rPr>
        <w:t>Terex</w:t>
      </w:r>
      <w:r w:rsidR="006A04CA" w:rsidRPr="0011117C">
        <w:rPr>
          <w:rFonts w:ascii="Helvetica Neue" w:hAnsi="Helvetica Neue"/>
          <w:b/>
          <w:spacing w:val="3"/>
          <w:sz w:val="22"/>
          <w:szCs w:val="22"/>
        </w:rPr>
        <w:t xml:space="preserve"> </w:t>
      </w:r>
      <w:r w:rsidR="00176EEC">
        <w:rPr>
          <w:rFonts w:ascii="Helvetica Neue" w:hAnsi="Helvetica Neue"/>
          <w:b/>
          <w:spacing w:val="3"/>
          <w:sz w:val="22"/>
          <w:szCs w:val="22"/>
        </w:rPr>
        <w:t xml:space="preserve">Corporation </w:t>
      </w:r>
      <w:r w:rsidR="006A04CA" w:rsidRPr="0011117C">
        <w:rPr>
          <w:rFonts w:ascii="Helvetica Neue" w:hAnsi="Helvetica Neue"/>
          <w:b/>
          <w:spacing w:val="3"/>
          <w:sz w:val="22"/>
          <w:szCs w:val="22"/>
        </w:rPr>
        <w:t xml:space="preserve">intensiviert die Zusammenarbeit mit ORBCOMM. </w:t>
      </w:r>
      <w:r w:rsidR="00E22E4A">
        <w:rPr>
          <w:rFonts w:ascii="Helvetica Neue" w:hAnsi="Helvetica Neue"/>
          <w:b/>
          <w:spacing w:val="3"/>
          <w:sz w:val="22"/>
          <w:szCs w:val="22"/>
        </w:rPr>
        <w:t xml:space="preserve">Beide Unternehmen </w:t>
      </w:r>
      <w:r w:rsidR="003476B0">
        <w:rPr>
          <w:rFonts w:ascii="Helvetica Neue" w:hAnsi="Helvetica Neue"/>
          <w:b/>
          <w:spacing w:val="3"/>
          <w:sz w:val="22"/>
          <w:szCs w:val="22"/>
        </w:rPr>
        <w:t xml:space="preserve">vereinbarten </w:t>
      </w:r>
      <w:r w:rsidR="00CE65AB">
        <w:rPr>
          <w:rFonts w:ascii="Helvetica Neue" w:hAnsi="Helvetica Neue"/>
          <w:b/>
          <w:spacing w:val="3"/>
          <w:sz w:val="22"/>
          <w:szCs w:val="22"/>
        </w:rPr>
        <w:t xml:space="preserve">eine </w:t>
      </w:r>
      <w:r w:rsidR="00A01326" w:rsidRPr="0011117C">
        <w:rPr>
          <w:rFonts w:ascii="Helvetica Neue" w:hAnsi="Helvetica Neue"/>
          <w:b/>
          <w:spacing w:val="3"/>
          <w:sz w:val="22"/>
          <w:szCs w:val="22"/>
        </w:rPr>
        <w:t>Servicelaufzeit-</w:t>
      </w:r>
      <w:r w:rsidR="006A04CA" w:rsidRPr="0011117C">
        <w:rPr>
          <w:rFonts w:ascii="Helvetica Neue" w:hAnsi="Helvetica Neue"/>
          <w:b/>
          <w:spacing w:val="3"/>
          <w:sz w:val="22"/>
          <w:szCs w:val="22"/>
        </w:rPr>
        <w:t xml:space="preserve">Verlängerung </w:t>
      </w:r>
      <w:r w:rsidR="00A01326" w:rsidRPr="0011117C">
        <w:rPr>
          <w:rFonts w:ascii="Helvetica Neue" w:hAnsi="Helvetica Neue"/>
          <w:b/>
          <w:spacing w:val="3"/>
          <w:sz w:val="22"/>
          <w:szCs w:val="22"/>
        </w:rPr>
        <w:t xml:space="preserve">der </w:t>
      </w:r>
      <w:r w:rsidR="006A04CA" w:rsidRPr="0011117C">
        <w:rPr>
          <w:rFonts w:ascii="Helvetica Neue" w:hAnsi="Helvetica Neue"/>
          <w:b/>
          <w:spacing w:val="3"/>
          <w:sz w:val="22"/>
          <w:szCs w:val="22"/>
        </w:rPr>
        <w:t>werkseitig installierte</w:t>
      </w:r>
      <w:r w:rsidR="00A01326" w:rsidRPr="0011117C">
        <w:rPr>
          <w:rFonts w:ascii="Helvetica Neue" w:hAnsi="Helvetica Neue"/>
          <w:b/>
          <w:spacing w:val="3"/>
          <w:sz w:val="22"/>
          <w:szCs w:val="22"/>
        </w:rPr>
        <w:t>n</w:t>
      </w:r>
      <w:r w:rsidR="006A04CA" w:rsidRPr="0011117C">
        <w:rPr>
          <w:rFonts w:ascii="Helvetica Neue" w:hAnsi="Helvetica Neue"/>
          <w:b/>
          <w:spacing w:val="3"/>
          <w:sz w:val="22"/>
          <w:szCs w:val="22"/>
        </w:rPr>
        <w:t xml:space="preserve"> ORBCOMM-Telematiklösung</w:t>
      </w:r>
      <w:r w:rsidR="00176EEC">
        <w:rPr>
          <w:rFonts w:ascii="Helvetica Neue" w:hAnsi="Helvetica Neue"/>
          <w:b/>
          <w:spacing w:val="3"/>
          <w:sz w:val="22"/>
          <w:szCs w:val="22"/>
        </w:rPr>
        <w:t xml:space="preserve"> für ihre Kunden</w:t>
      </w:r>
      <w:r w:rsidR="00070497">
        <w:rPr>
          <w:rFonts w:ascii="Helvetica Neue" w:hAnsi="Helvetica Neue"/>
          <w:b/>
          <w:spacing w:val="3"/>
          <w:sz w:val="22"/>
          <w:szCs w:val="22"/>
        </w:rPr>
        <w:t xml:space="preserve">. Zudem soll </w:t>
      </w:r>
      <w:r w:rsidR="006A04CA" w:rsidRPr="0011117C">
        <w:rPr>
          <w:rFonts w:ascii="Helvetica Neue" w:hAnsi="Helvetica Neue"/>
          <w:b/>
          <w:spacing w:val="3"/>
          <w:sz w:val="22"/>
          <w:szCs w:val="22"/>
        </w:rPr>
        <w:t>die Zusammen</w:t>
      </w:r>
      <w:r w:rsidR="00BA0E95" w:rsidRPr="0011117C">
        <w:rPr>
          <w:rFonts w:ascii="Helvetica Neue" w:hAnsi="Helvetica Neue"/>
          <w:b/>
          <w:spacing w:val="3"/>
          <w:sz w:val="22"/>
          <w:szCs w:val="22"/>
        </w:rPr>
        <w:t>ar</w:t>
      </w:r>
      <w:r w:rsidR="006A04CA" w:rsidRPr="0011117C">
        <w:rPr>
          <w:rFonts w:ascii="Helvetica Neue" w:hAnsi="Helvetica Neue"/>
          <w:b/>
          <w:spacing w:val="3"/>
          <w:sz w:val="22"/>
          <w:szCs w:val="22"/>
        </w:rPr>
        <w:t>be</w:t>
      </w:r>
      <w:r w:rsidR="00BA0E95" w:rsidRPr="0011117C">
        <w:rPr>
          <w:rFonts w:ascii="Helvetica Neue" w:hAnsi="Helvetica Neue"/>
          <w:b/>
          <w:spacing w:val="3"/>
          <w:sz w:val="22"/>
          <w:szCs w:val="22"/>
        </w:rPr>
        <w:t xml:space="preserve">it bei weiteren Technologie-Entwicklungen rund um IoT-basierte Heavy-Equipment-Geräte </w:t>
      </w:r>
      <w:r w:rsidR="00A01326" w:rsidRPr="0011117C">
        <w:rPr>
          <w:rFonts w:ascii="Helvetica Neue" w:hAnsi="Helvetica Neue"/>
          <w:b/>
          <w:spacing w:val="3"/>
          <w:sz w:val="22"/>
          <w:szCs w:val="22"/>
        </w:rPr>
        <w:t xml:space="preserve">und der Cloud-basierten Datenberichts- und Analyseplattform vorangetrieben werden. </w:t>
      </w:r>
    </w:p>
    <w:p w14:paraId="04F5D454" w14:textId="4D0644E7" w:rsidR="008E7E6C" w:rsidRPr="0011117C" w:rsidRDefault="0092688A" w:rsidP="00D81AEA">
      <w:pPr>
        <w:spacing w:before="120" w:after="120" w:line="276" w:lineRule="auto"/>
        <w:ind w:right="113"/>
        <w:rPr>
          <w:rFonts w:ascii="Helvetica Neue" w:hAnsi="Helvetica Neue"/>
          <w:bCs/>
          <w:color w:val="000000" w:themeColor="text1"/>
          <w:spacing w:val="2"/>
          <w:sz w:val="22"/>
          <w:szCs w:val="22"/>
          <w:vertAlign w:val="superscript"/>
        </w:rPr>
      </w:pPr>
      <w:r>
        <w:rPr>
          <w:rFonts w:ascii="Helvetica Neue" w:hAnsi="Helvetica Neue"/>
          <w:bCs/>
          <w:color w:val="000000" w:themeColor="text1"/>
          <w:spacing w:val="2"/>
          <w:sz w:val="22"/>
          <w:szCs w:val="22"/>
        </w:rPr>
        <w:t>Der auch in der DACH-Region präsente Anbieter schwere</w:t>
      </w:r>
      <w:r w:rsidR="000D4674">
        <w:rPr>
          <w:rFonts w:ascii="Helvetica Neue" w:hAnsi="Helvetica Neue"/>
          <w:bCs/>
          <w:color w:val="000000" w:themeColor="text1"/>
          <w:spacing w:val="2"/>
          <w:sz w:val="22"/>
          <w:szCs w:val="22"/>
        </w:rPr>
        <w:t>r</w:t>
      </w:r>
      <w:r>
        <w:rPr>
          <w:rFonts w:ascii="Helvetica Neue" w:hAnsi="Helvetica Neue"/>
          <w:bCs/>
          <w:color w:val="000000" w:themeColor="text1"/>
          <w:spacing w:val="2"/>
          <w:sz w:val="22"/>
          <w:szCs w:val="22"/>
        </w:rPr>
        <w:t xml:space="preserve"> Bau</w:t>
      </w:r>
      <w:r w:rsidR="000D4674">
        <w:rPr>
          <w:rFonts w:ascii="Helvetica Neue" w:hAnsi="Helvetica Neue"/>
          <w:bCs/>
          <w:color w:val="000000" w:themeColor="text1"/>
          <w:spacing w:val="2"/>
          <w:sz w:val="22"/>
          <w:szCs w:val="22"/>
        </w:rPr>
        <w:t xml:space="preserve">geräte und </w:t>
      </w:r>
      <w:r w:rsidR="0038047F">
        <w:rPr>
          <w:rFonts w:ascii="Helvetica Neue" w:hAnsi="Helvetica Neue"/>
          <w:bCs/>
          <w:color w:val="000000" w:themeColor="text1"/>
          <w:spacing w:val="2"/>
          <w:sz w:val="22"/>
          <w:szCs w:val="22"/>
        </w:rPr>
        <w:t>-</w:t>
      </w:r>
      <w:r w:rsidR="000D4674">
        <w:rPr>
          <w:rFonts w:ascii="Helvetica Neue" w:hAnsi="Helvetica Neue"/>
          <w:bCs/>
          <w:color w:val="000000" w:themeColor="text1"/>
          <w:spacing w:val="2"/>
          <w:sz w:val="22"/>
          <w:szCs w:val="22"/>
        </w:rPr>
        <w:t xml:space="preserve">maschinen verlängert die Zusammenarbeit mit ORBCOMM um sieben Jahre – mit einer Verlängerungsoption um weitere vier Jahre. </w:t>
      </w:r>
      <w:r w:rsidR="00803100">
        <w:rPr>
          <w:rFonts w:ascii="Helvetica Neue" w:hAnsi="Helvetica Neue"/>
          <w:bCs/>
          <w:color w:val="000000" w:themeColor="text1"/>
          <w:spacing w:val="2"/>
          <w:sz w:val="22"/>
          <w:szCs w:val="22"/>
        </w:rPr>
        <w:t xml:space="preserve">Terex-Kunden profitieren somit weiterhin von dem lückenlosen Monitoring der ORBCOMM-Telematiklösung, </w:t>
      </w:r>
      <w:r w:rsidR="009B10C4">
        <w:rPr>
          <w:rFonts w:ascii="Helvetica Neue" w:hAnsi="Helvetica Neue"/>
          <w:bCs/>
          <w:color w:val="000000" w:themeColor="text1"/>
          <w:spacing w:val="2"/>
          <w:sz w:val="22"/>
          <w:szCs w:val="22"/>
        </w:rPr>
        <w:t xml:space="preserve">die sie </w:t>
      </w:r>
      <w:r w:rsidR="00803100">
        <w:rPr>
          <w:rFonts w:ascii="Helvetica Neue" w:hAnsi="Helvetica Neue"/>
          <w:bCs/>
          <w:color w:val="000000" w:themeColor="text1"/>
          <w:spacing w:val="2"/>
          <w:sz w:val="22"/>
          <w:szCs w:val="22"/>
        </w:rPr>
        <w:t xml:space="preserve">über den </w:t>
      </w:r>
      <w:r w:rsidR="00334F0F">
        <w:rPr>
          <w:rFonts w:ascii="Helvetica Neue" w:hAnsi="Helvetica Neue"/>
          <w:bCs/>
          <w:color w:val="000000" w:themeColor="text1"/>
          <w:spacing w:val="2"/>
          <w:sz w:val="22"/>
          <w:szCs w:val="22"/>
        </w:rPr>
        <w:t xml:space="preserve">aktuellen </w:t>
      </w:r>
      <w:r w:rsidR="00803100">
        <w:rPr>
          <w:rFonts w:ascii="Helvetica Neue" w:hAnsi="Helvetica Neue"/>
          <w:bCs/>
          <w:color w:val="000000" w:themeColor="text1"/>
          <w:spacing w:val="2"/>
          <w:sz w:val="22"/>
          <w:szCs w:val="22"/>
        </w:rPr>
        <w:t xml:space="preserve">Status </w:t>
      </w:r>
      <w:r w:rsidR="00334F0F">
        <w:rPr>
          <w:rFonts w:ascii="Helvetica Neue" w:hAnsi="Helvetica Neue"/>
          <w:bCs/>
          <w:color w:val="000000" w:themeColor="text1"/>
          <w:spacing w:val="2"/>
          <w:sz w:val="22"/>
          <w:szCs w:val="22"/>
        </w:rPr>
        <w:t xml:space="preserve">ihrer </w:t>
      </w:r>
      <w:r w:rsidR="00803100">
        <w:rPr>
          <w:rFonts w:ascii="Helvetica Neue" w:hAnsi="Helvetica Neue"/>
          <w:bCs/>
          <w:color w:val="000000" w:themeColor="text1"/>
          <w:spacing w:val="2"/>
          <w:sz w:val="22"/>
          <w:szCs w:val="22"/>
        </w:rPr>
        <w:t>Terex-</w:t>
      </w:r>
      <w:r w:rsidR="00334F0F">
        <w:rPr>
          <w:rFonts w:ascii="Helvetica Neue" w:hAnsi="Helvetica Neue"/>
          <w:bCs/>
          <w:color w:val="000000" w:themeColor="text1"/>
          <w:spacing w:val="2"/>
          <w:sz w:val="22"/>
          <w:szCs w:val="22"/>
        </w:rPr>
        <w:t>Geräte und -Maschinen</w:t>
      </w:r>
      <w:r w:rsidR="00803100">
        <w:rPr>
          <w:rFonts w:ascii="Helvetica Neue" w:hAnsi="Helvetica Neue"/>
          <w:bCs/>
          <w:color w:val="000000" w:themeColor="text1"/>
          <w:spacing w:val="2"/>
          <w:sz w:val="22"/>
          <w:szCs w:val="22"/>
        </w:rPr>
        <w:t xml:space="preserve"> </w:t>
      </w:r>
      <w:r w:rsidR="00334F0F">
        <w:rPr>
          <w:rFonts w:ascii="Helvetica Neue" w:hAnsi="Helvetica Neue"/>
          <w:bCs/>
          <w:color w:val="000000" w:themeColor="text1"/>
          <w:spacing w:val="2"/>
          <w:sz w:val="22"/>
          <w:szCs w:val="22"/>
        </w:rPr>
        <w:t xml:space="preserve">jederzeit </w:t>
      </w:r>
      <w:r w:rsidR="00803100">
        <w:rPr>
          <w:rFonts w:ascii="Helvetica Neue" w:hAnsi="Helvetica Neue"/>
          <w:bCs/>
          <w:color w:val="000000" w:themeColor="text1"/>
          <w:spacing w:val="2"/>
          <w:sz w:val="22"/>
          <w:szCs w:val="22"/>
        </w:rPr>
        <w:t>informiert</w:t>
      </w:r>
      <w:r w:rsidR="009B10C4">
        <w:rPr>
          <w:rFonts w:ascii="Helvetica Neue" w:hAnsi="Helvetica Neue"/>
          <w:bCs/>
          <w:color w:val="000000" w:themeColor="text1"/>
          <w:spacing w:val="2"/>
          <w:sz w:val="22"/>
          <w:szCs w:val="22"/>
        </w:rPr>
        <w:t xml:space="preserve"> </w:t>
      </w:r>
      <w:r w:rsidR="00803100">
        <w:rPr>
          <w:rFonts w:ascii="Helvetica Neue" w:hAnsi="Helvetica Neue"/>
          <w:bCs/>
          <w:color w:val="000000" w:themeColor="text1"/>
          <w:spacing w:val="2"/>
          <w:sz w:val="22"/>
          <w:szCs w:val="22"/>
        </w:rPr>
        <w:t xml:space="preserve">– egal, </w:t>
      </w:r>
      <w:r w:rsidR="00334F0F">
        <w:rPr>
          <w:rFonts w:ascii="Helvetica Neue" w:hAnsi="Helvetica Neue"/>
          <w:bCs/>
          <w:color w:val="000000" w:themeColor="text1"/>
          <w:spacing w:val="2"/>
          <w:sz w:val="22"/>
          <w:szCs w:val="22"/>
        </w:rPr>
        <w:t xml:space="preserve">an welchem Platz auf der Welt sie eingesetzt werden. </w:t>
      </w:r>
      <w:r w:rsidR="009B10C4">
        <w:rPr>
          <w:rFonts w:ascii="Helvetica Neue" w:hAnsi="Helvetica Neue"/>
          <w:bCs/>
          <w:color w:val="000000" w:themeColor="text1"/>
          <w:spacing w:val="2"/>
          <w:sz w:val="22"/>
          <w:szCs w:val="22"/>
        </w:rPr>
        <w:t xml:space="preserve">Neben der Erweiterung </w:t>
      </w:r>
      <w:r w:rsidR="006D2E74">
        <w:rPr>
          <w:rFonts w:ascii="Helvetica Neue" w:hAnsi="Helvetica Neue"/>
          <w:bCs/>
          <w:color w:val="000000" w:themeColor="text1"/>
          <w:spacing w:val="2"/>
          <w:sz w:val="22"/>
          <w:szCs w:val="22"/>
        </w:rPr>
        <w:t xml:space="preserve">seines </w:t>
      </w:r>
      <w:r w:rsidR="009B10C4">
        <w:rPr>
          <w:rFonts w:ascii="Helvetica Neue" w:hAnsi="Helvetica Neue"/>
          <w:bCs/>
          <w:color w:val="000000" w:themeColor="text1"/>
          <w:spacing w:val="2"/>
          <w:sz w:val="22"/>
          <w:szCs w:val="22"/>
        </w:rPr>
        <w:t xml:space="preserve">Telematik-Angebots </w:t>
      </w:r>
      <w:r w:rsidR="00D81AEA">
        <w:rPr>
          <w:rFonts w:ascii="Helvetica Neue" w:hAnsi="Helvetica Neue"/>
          <w:bCs/>
          <w:color w:val="000000" w:themeColor="text1"/>
          <w:spacing w:val="2"/>
          <w:sz w:val="22"/>
          <w:szCs w:val="22"/>
        </w:rPr>
        <w:t xml:space="preserve">trägt </w:t>
      </w:r>
      <w:r w:rsidR="006D2E74">
        <w:rPr>
          <w:rFonts w:ascii="Helvetica Neue" w:hAnsi="Helvetica Neue"/>
          <w:bCs/>
          <w:color w:val="000000" w:themeColor="text1"/>
          <w:spacing w:val="2"/>
          <w:sz w:val="22"/>
          <w:szCs w:val="22"/>
        </w:rPr>
        <w:t xml:space="preserve">der </w:t>
      </w:r>
      <w:r w:rsidR="009B10C4">
        <w:rPr>
          <w:rFonts w:ascii="Helvetica Neue" w:hAnsi="Helvetica Neue"/>
          <w:bCs/>
          <w:color w:val="000000" w:themeColor="text1"/>
          <w:spacing w:val="2"/>
          <w:sz w:val="22"/>
          <w:szCs w:val="22"/>
        </w:rPr>
        <w:t>Schwergeräte-Hersteller</w:t>
      </w:r>
      <w:r w:rsidR="006D2E74">
        <w:rPr>
          <w:rFonts w:ascii="Helvetica Neue" w:hAnsi="Helvetica Neue"/>
          <w:bCs/>
          <w:color w:val="000000" w:themeColor="text1"/>
          <w:spacing w:val="2"/>
          <w:sz w:val="22"/>
          <w:szCs w:val="22"/>
        </w:rPr>
        <w:t xml:space="preserve"> damit den zunehmenden Herausforderungen angesicht</w:t>
      </w:r>
      <w:r w:rsidR="00D81AEA">
        <w:rPr>
          <w:rFonts w:ascii="Helvetica Neue" w:hAnsi="Helvetica Neue"/>
          <w:bCs/>
          <w:color w:val="000000" w:themeColor="text1"/>
          <w:spacing w:val="2"/>
          <w:sz w:val="22"/>
          <w:szCs w:val="22"/>
        </w:rPr>
        <w:t>s</w:t>
      </w:r>
      <w:r w:rsidR="006D2E74">
        <w:rPr>
          <w:rFonts w:ascii="Helvetica Neue" w:hAnsi="Helvetica Neue"/>
          <w:bCs/>
          <w:color w:val="000000" w:themeColor="text1"/>
          <w:spacing w:val="2"/>
          <w:sz w:val="22"/>
          <w:szCs w:val="22"/>
        </w:rPr>
        <w:t xml:space="preserve"> der Digitalisierung in der Heavy-Equipment-Branche</w:t>
      </w:r>
      <w:r w:rsidR="00D81AEA">
        <w:rPr>
          <w:rFonts w:ascii="Helvetica Neue" w:hAnsi="Helvetica Neue"/>
          <w:bCs/>
          <w:color w:val="000000" w:themeColor="text1"/>
          <w:spacing w:val="2"/>
          <w:sz w:val="22"/>
          <w:szCs w:val="22"/>
        </w:rPr>
        <w:t xml:space="preserve"> Rechnung. </w:t>
      </w:r>
      <w:r w:rsidR="008E7E6C" w:rsidRPr="008E7E6C">
        <w:rPr>
          <w:rFonts w:ascii="Helvetica Neue" w:hAnsi="Helvetica Neue"/>
          <w:bCs/>
          <w:color w:val="000000" w:themeColor="text1"/>
          <w:spacing w:val="2"/>
          <w:sz w:val="22"/>
          <w:szCs w:val="22"/>
        </w:rPr>
        <w:t xml:space="preserve">Terex wird </w:t>
      </w:r>
      <w:r w:rsidR="00D81AEA">
        <w:rPr>
          <w:rFonts w:ascii="Helvetica Neue" w:hAnsi="Helvetica Neue"/>
          <w:bCs/>
          <w:color w:val="000000" w:themeColor="text1"/>
          <w:spacing w:val="2"/>
          <w:sz w:val="22"/>
          <w:szCs w:val="22"/>
        </w:rPr>
        <w:t xml:space="preserve">ORBCOMMS Telematiklösung </w:t>
      </w:r>
      <w:r w:rsidR="008E7E6C" w:rsidRPr="008E7E6C">
        <w:rPr>
          <w:rFonts w:ascii="Helvetica Neue" w:hAnsi="Helvetica Neue"/>
          <w:bCs/>
          <w:color w:val="000000" w:themeColor="text1"/>
          <w:spacing w:val="2"/>
          <w:sz w:val="22"/>
          <w:szCs w:val="22"/>
        </w:rPr>
        <w:t>als Standard für mehrere verschiedene Marken anbieten, darunter Powerscreen</w:t>
      </w:r>
      <w:r w:rsidR="008E7E6C" w:rsidRPr="0011117C">
        <w:rPr>
          <w:rFonts w:ascii="Helvetica Neue" w:hAnsi="Helvetica Neue"/>
          <w:bCs/>
          <w:color w:val="000000" w:themeColor="text1"/>
          <w:spacing w:val="2"/>
          <w:sz w:val="22"/>
          <w:szCs w:val="22"/>
          <w:vertAlign w:val="superscript"/>
        </w:rPr>
        <w:t>®</w:t>
      </w:r>
      <w:r w:rsidR="008E7E6C" w:rsidRPr="008E7E6C">
        <w:rPr>
          <w:rFonts w:ascii="Helvetica Neue" w:hAnsi="Helvetica Neue"/>
          <w:bCs/>
          <w:color w:val="000000" w:themeColor="text1"/>
          <w:spacing w:val="2"/>
          <w:sz w:val="22"/>
          <w:szCs w:val="22"/>
        </w:rPr>
        <w:t xml:space="preserve"> </w:t>
      </w:r>
      <w:r w:rsidR="008E7E6C" w:rsidRPr="00D81AEA">
        <w:rPr>
          <w:rFonts w:ascii="Helvetica Neue" w:hAnsi="Helvetica Neue"/>
          <w:bCs/>
          <w:color w:val="000000" w:themeColor="text1"/>
          <w:spacing w:val="2"/>
          <w:sz w:val="22"/>
          <w:szCs w:val="22"/>
        </w:rPr>
        <w:t>Terex</w:t>
      </w:r>
      <w:r w:rsidR="00D81AEA" w:rsidRPr="005923BB">
        <w:rPr>
          <w:rFonts w:ascii="Helvetica Neue" w:hAnsi="Helvetica Neue"/>
          <w:bCs/>
          <w:color w:val="000000" w:themeColor="text1"/>
          <w:spacing w:val="2"/>
          <w:sz w:val="22"/>
          <w:szCs w:val="22"/>
          <w:vertAlign w:val="superscript"/>
        </w:rPr>
        <w:t>®</w:t>
      </w:r>
      <w:r w:rsidR="008E7E6C" w:rsidRPr="00D81AEA">
        <w:rPr>
          <w:rFonts w:ascii="Helvetica Neue" w:hAnsi="Helvetica Neue"/>
          <w:bCs/>
          <w:color w:val="000000" w:themeColor="text1"/>
          <w:spacing w:val="2"/>
          <w:sz w:val="22"/>
          <w:szCs w:val="22"/>
        </w:rPr>
        <w:t xml:space="preserve"> Finlay, CBI</w:t>
      </w:r>
      <w:r w:rsidR="00D81AEA" w:rsidRPr="005923BB">
        <w:rPr>
          <w:rFonts w:ascii="Helvetica Neue" w:hAnsi="Helvetica Neue"/>
          <w:bCs/>
          <w:color w:val="000000" w:themeColor="text1"/>
          <w:spacing w:val="2"/>
          <w:sz w:val="22"/>
          <w:szCs w:val="22"/>
          <w:vertAlign w:val="superscript"/>
        </w:rPr>
        <w:t>®</w:t>
      </w:r>
      <w:r w:rsidR="008E7E6C" w:rsidRPr="00D81AEA">
        <w:rPr>
          <w:rFonts w:ascii="Helvetica Neue" w:hAnsi="Helvetica Neue"/>
          <w:bCs/>
          <w:color w:val="000000" w:themeColor="text1"/>
          <w:spacing w:val="2"/>
          <w:sz w:val="22"/>
          <w:szCs w:val="22"/>
        </w:rPr>
        <w:t>, Terex</w:t>
      </w:r>
      <w:r w:rsidR="00D81AEA" w:rsidRPr="005923BB">
        <w:rPr>
          <w:rFonts w:ascii="Helvetica Neue" w:hAnsi="Helvetica Neue"/>
          <w:bCs/>
          <w:color w:val="000000" w:themeColor="text1"/>
          <w:spacing w:val="2"/>
          <w:sz w:val="22"/>
          <w:szCs w:val="22"/>
          <w:vertAlign w:val="superscript"/>
        </w:rPr>
        <w:t>®</w:t>
      </w:r>
      <w:r w:rsidR="008E7E6C" w:rsidRPr="00D81AEA">
        <w:rPr>
          <w:rFonts w:ascii="Helvetica Neue" w:hAnsi="Helvetica Neue"/>
          <w:bCs/>
          <w:color w:val="000000" w:themeColor="text1"/>
          <w:spacing w:val="2"/>
          <w:sz w:val="22"/>
          <w:szCs w:val="22"/>
        </w:rPr>
        <w:t xml:space="preserve"> Ecotec und EvoQuip.</w:t>
      </w:r>
    </w:p>
    <w:p w14:paraId="415B6AFB" w14:textId="167D84D3" w:rsidR="008E7E6C" w:rsidRPr="008E7E6C" w:rsidRDefault="00750789" w:rsidP="00B71C2A">
      <w:pPr>
        <w:spacing w:before="180" w:after="120" w:line="276" w:lineRule="auto"/>
        <w:ind w:right="113"/>
        <w:rPr>
          <w:rFonts w:ascii="Helvetica Neue" w:hAnsi="Helvetica Neue"/>
          <w:bCs/>
          <w:color w:val="000000" w:themeColor="text1"/>
          <w:spacing w:val="2"/>
          <w:sz w:val="22"/>
          <w:szCs w:val="22"/>
        </w:rPr>
      </w:pPr>
      <w:r>
        <w:rPr>
          <w:rFonts w:ascii="Helvetica Neue" w:hAnsi="Helvetica Neue"/>
          <w:bCs/>
          <w:color w:val="000000" w:themeColor="text1"/>
          <w:spacing w:val="2"/>
          <w:sz w:val="22"/>
          <w:szCs w:val="22"/>
        </w:rPr>
        <w:t>Im Zuge der weiteren Zusammenarbeit ist g</w:t>
      </w:r>
      <w:r w:rsidR="007C4875">
        <w:rPr>
          <w:rFonts w:ascii="Helvetica Neue" w:hAnsi="Helvetica Neue"/>
          <w:bCs/>
          <w:color w:val="000000" w:themeColor="text1"/>
          <w:spacing w:val="2"/>
          <w:sz w:val="22"/>
          <w:szCs w:val="22"/>
        </w:rPr>
        <w:t xml:space="preserve">eplant, </w:t>
      </w:r>
      <w:r w:rsidR="00625AA4">
        <w:rPr>
          <w:rFonts w:ascii="Helvetica Neue" w:hAnsi="Helvetica Neue"/>
          <w:bCs/>
          <w:color w:val="000000" w:themeColor="text1"/>
          <w:spacing w:val="2"/>
          <w:sz w:val="22"/>
          <w:szCs w:val="22"/>
        </w:rPr>
        <w:t xml:space="preserve">dass </w:t>
      </w:r>
      <w:r w:rsidR="008E7E6C" w:rsidRPr="008E7E6C">
        <w:rPr>
          <w:rFonts w:ascii="Helvetica Neue" w:hAnsi="Helvetica Neue"/>
          <w:bCs/>
          <w:color w:val="000000" w:themeColor="text1"/>
          <w:spacing w:val="2"/>
          <w:sz w:val="22"/>
          <w:szCs w:val="22"/>
        </w:rPr>
        <w:t>Terex</w:t>
      </w:r>
      <w:r w:rsidR="00625AA4">
        <w:rPr>
          <w:rFonts w:ascii="Helvetica Neue" w:hAnsi="Helvetica Neue"/>
          <w:bCs/>
          <w:color w:val="000000" w:themeColor="text1"/>
          <w:spacing w:val="2"/>
          <w:sz w:val="22"/>
          <w:szCs w:val="22"/>
        </w:rPr>
        <w:t xml:space="preserve">-Kunden </w:t>
      </w:r>
      <w:r w:rsidR="008E7E6C" w:rsidRPr="008E7E6C">
        <w:rPr>
          <w:rFonts w:ascii="Helvetica Neue" w:hAnsi="Helvetica Neue"/>
          <w:bCs/>
          <w:color w:val="000000" w:themeColor="text1"/>
          <w:spacing w:val="2"/>
          <w:sz w:val="22"/>
          <w:szCs w:val="22"/>
        </w:rPr>
        <w:t>auf die nächste Generation der ORBCOMM OEM-Plattform FleetEdge</w:t>
      </w:r>
      <w:r w:rsidR="00B71C2A">
        <w:rPr>
          <w:rFonts w:ascii="Helvetica Neue" w:hAnsi="Helvetica Neue"/>
          <w:bCs/>
          <w:color w:val="000000" w:themeColor="text1"/>
          <w:spacing w:val="2"/>
          <w:sz w:val="22"/>
          <w:szCs w:val="22"/>
        </w:rPr>
        <w:t> </w:t>
      </w:r>
      <w:r w:rsidR="008E7E6C" w:rsidRPr="008E7E6C">
        <w:rPr>
          <w:rFonts w:ascii="Helvetica Neue" w:hAnsi="Helvetica Neue"/>
          <w:bCs/>
          <w:color w:val="000000" w:themeColor="text1"/>
          <w:spacing w:val="2"/>
          <w:sz w:val="22"/>
          <w:szCs w:val="22"/>
        </w:rPr>
        <w:t xml:space="preserve">4 </w:t>
      </w:r>
      <w:r w:rsidR="00625AA4">
        <w:rPr>
          <w:rFonts w:ascii="Helvetica Neue" w:hAnsi="Helvetica Neue"/>
          <w:bCs/>
          <w:color w:val="000000" w:themeColor="text1"/>
          <w:spacing w:val="2"/>
          <w:sz w:val="22"/>
          <w:szCs w:val="22"/>
        </w:rPr>
        <w:t xml:space="preserve">zugreifen können, die optimal zum Monitoring schwerer Geräte geeignet ist. </w:t>
      </w:r>
      <w:r>
        <w:rPr>
          <w:rFonts w:ascii="Helvetica Neue" w:hAnsi="Helvetica Neue"/>
          <w:bCs/>
          <w:color w:val="000000" w:themeColor="text1"/>
          <w:spacing w:val="2"/>
          <w:sz w:val="22"/>
          <w:szCs w:val="22"/>
        </w:rPr>
        <w:t>Sie profitieren d</w:t>
      </w:r>
      <w:r w:rsidR="007C4875">
        <w:rPr>
          <w:rFonts w:ascii="Helvetica Neue" w:hAnsi="Helvetica Neue"/>
          <w:bCs/>
          <w:color w:val="000000" w:themeColor="text1"/>
          <w:spacing w:val="2"/>
          <w:sz w:val="22"/>
          <w:szCs w:val="22"/>
        </w:rPr>
        <w:t xml:space="preserve">amit </w:t>
      </w:r>
      <w:r w:rsidR="00625AA4">
        <w:rPr>
          <w:rFonts w:ascii="Helvetica Neue" w:hAnsi="Helvetica Neue"/>
          <w:bCs/>
          <w:color w:val="000000" w:themeColor="text1"/>
          <w:spacing w:val="2"/>
          <w:sz w:val="22"/>
          <w:szCs w:val="22"/>
        </w:rPr>
        <w:t xml:space="preserve">von einem </w:t>
      </w:r>
      <w:r w:rsidR="008E7E6C" w:rsidRPr="008E7E6C">
        <w:rPr>
          <w:rFonts w:ascii="Helvetica Neue" w:hAnsi="Helvetica Neue"/>
          <w:bCs/>
          <w:color w:val="000000" w:themeColor="text1"/>
          <w:spacing w:val="2"/>
          <w:sz w:val="22"/>
          <w:szCs w:val="22"/>
        </w:rPr>
        <w:t>verbesserte</w:t>
      </w:r>
      <w:r w:rsidR="00625AA4">
        <w:rPr>
          <w:rFonts w:ascii="Helvetica Neue" w:hAnsi="Helvetica Neue"/>
          <w:bCs/>
          <w:color w:val="000000" w:themeColor="text1"/>
          <w:spacing w:val="2"/>
          <w:sz w:val="22"/>
          <w:szCs w:val="22"/>
        </w:rPr>
        <w:t xml:space="preserve">n </w:t>
      </w:r>
      <w:r w:rsidR="008E7E6C" w:rsidRPr="008E7E6C">
        <w:rPr>
          <w:rFonts w:ascii="Helvetica Neue" w:hAnsi="Helvetica Neue"/>
          <w:bCs/>
          <w:color w:val="000000" w:themeColor="text1"/>
          <w:spacing w:val="2"/>
          <w:sz w:val="22"/>
          <w:szCs w:val="22"/>
        </w:rPr>
        <w:t xml:space="preserve">Benutzererlebnis </w:t>
      </w:r>
      <w:r>
        <w:rPr>
          <w:rFonts w:ascii="Helvetica Neue" w:hAnsi="Helvetica Neue"/>
          <w:bCs/>
          <w:color w:val="000000" w:themeColor="text1"/>
          <w:spacing w:val="2"/>
          <w:sz w:val="22"/>
          <w:szCs w:val="22"/>
        </w:rPr>
        <w:t xml:space="preserve">dank </w:t>
      </w:r>
      <w:r w:rsidR="00B96F9B">
        <w:rPr>
          <w:rFonts w:ascii="Helvetica Neue" w:hAnsi="Helvetica Neue"/>
          <w:bCs/>
          <w:color w:val="000000" w:themeColor="text1"/>
          <w:spacing w:val="2"/>
          <w:sz w:val="22"/>
          <w:szCs w:val="22"/>
        </w:rPr>
        <w:t>angepasste</w:t>
      </w:r>
      <w:r>
        <w:rPr>
          <w:rFonts w:ascii="Helvetica Neue" w:hAnsi="Helvetica Neue"/>
          <w:bCs/>
          <w:color w:val="000000" w:themeColor="text1"/>
          <w:spacing w:val="2"/>
          <w:sz w:val="22"/>
          <w:szCs w:val="22"/>
        </w:rPr>
        <w:t>r</w:t>
      </w:r>
      <w:r w:rsidR="00B96F9B">
        <w:rPr>
          <w:rFonts w:ascii="Helvetica Neue" w:hAnsi="Helvetica Neue"/>
          <w:bCs/>
          <w:color w:val="000000" w:themeColor="text1"/>
          <w:spacing w:val="2"/>
          <w:sz w:val="22"/>
          <w:szCs w:val="22"/>
        </w:rPr>
        <w:t xml:space="preserve"> </w:t>
      </w:r>
      <w:r w:rsidR="008E7E6C" w:rsidRPr="008E7E6C">
        <w:rPr>
          <w:rFonts w:ascii="Helvetica Neue" w:hAnsi="Helvetica Neue"/>
          <w:bCs/>
          <w:color w:val="000000" w:themeColor="text1"/>
          <w:spacing w:val="2"/>
          <w:sz w:val="22"/>
          <w:szCs w:val="22"/>
        </w:rPr>
        <w:t>Schlüsselfunktionen</w:t>
      </w:r>
      <w:r w:rsidR="00B96F9B">
        <w:rPr>
          <w:rFonts w:ascii="Helvetica Neue" w:hAnsi="Helvetica Neue"/>
          <w:bCs/>
          <w:color w:val="000000" w:themeColor="text1"/>
          <w:spacing w:val="2"/>
          <w:sz w:val="22"/>
          <w:szCs w:val="22"/>
        </w:rPr>
        <w:t xml:space="preserve">, z.B. </w:t>
      </w:r>
      <w:r w:rsidR="008E7E6C" w:rsidRPr="008E7E6C">
        <w:rPr>
          <w:rFonts w:ascii="Helvetica Neue" w:hAnsi="Helvetica Neue"/>
          <w:bCs/>
          <w:color w:val="000000" w:themeColor="text1"/>
          <w:spacing w:val="2"/>
          <w:sz w:val="22"/>
          <w:szCs w:val="22"/>
        </w:rPr>
        <w:t>dynamische Dashboards, Filter und benutzerdefinierte Berichte</w:t>
      </w:r>
      <w:r w:rsidR="00B96F9B">
        <w:rPr>
          <w:rFonts w:ascii="Helvetica Neue" w:hAnsi="Helvetica Neue"/>
          <w:bCs/>
          <w:color w:val="000000" w:themeColor="text1"/>
          <w:spacing w:val="2"/>
          <w:sz w:val="22"/>
          <w:szCs w:val="22"/>
        </w:rPr>
        <w:t xml:space="preserve">. </w:t>
      </w:r>
      <w:r w:rsidR="007C4875">
        <w:rPr>
          <w:rFonts w:ascii="Helvetica Neue" w:hAnsi="Helvetica Neue"/>
          <w:bCs/>
          <w:color w:val="000000" w:themeColor="text1"/>
          <w:spacing w:val="2"/>
          <w:sz w:val="22"/>
          <w:szCs w:val="22"/>
        </w:rPr>
        <w:t xml:space="preserve">Dadurch erhalten </w:t>
      </w:r>
      <w:r w:rsidR="00B96F9B">
        <w:rPr>
          <w:rFonts w:ascii="Helvetica Neue" w:hAnsi="Helvetica Neue"/>
          <w:bCs/>
          <w:color w:val="000000" w:themeColor="text1"/>
          <w:spacing w:val="2"/>
          <w:sz w:val="22"/>
          <w:szCs w:val="22"/>
        </w:rPr>
        <w:t xml:space="preserve">Flottenmanager </w:t>
      </w:r>
      <w:r w:rsidR="008E7E6C" w:rsidRPr="008E7E6C">
        <w:rPr>
          <w:rFonts w:ascii="Helvetica Neue" w:hAnsi="Helvetica Neue"/>
          <w:bCs/>
          <w:color w:val="000000" w:themeColor="text1"/>
          <w:spacing w:val="2"/>
          <w:sz w:val="22"/>
          <w:szCs w:val="22"/>
        </w:rPr>
        <w:t xml:space="preserve">einen tieferen Einblick </w:t>
      </w:r>
      <w:r w:rsidR="00CC3A4A">
        <w:rPr>
          <w:rFonts w:ascii="Helvetica Neue" w:hAnsi="Helvetica Neue"/>
          <w:bCs/>
          <w:color w:val="000000" w:themeColor="text1"/>
          <w:spacing w:val="2"/>
          <w:sz w:val="22"/>
          <w:szCs w:val="22"/>
        </w:rPr>
        <w:t xml:space="preserve">nicht nur </w:t>
      </w:r>
      <w:r w:rsidR="008E7E6C" w:rsidRPr="008E7E6C">
        <w:rPr>
          <w:rFonts w:ascii="Helvetica Neue" w:hAnsi="Helvetica Neue"/>
          <w:bCs/>
          <w:color w:val="000000" w:themeColor="text1"/>
          <w:spacing w:val="2"/>
          <w:sz w:val="22"/>
          <w:szCs w:val="22"/>
        </w:rPr>
        <w:t xml:space="preserve">in die Leistung </w:t>
      </w:r>
      <w:r w:rsidR="00B96F9B">
        <w:rPr>
          <w:rFonts w:ascii="Helvetica Neue" w:hAnsi="Helvetica Neue"/>
          <w:bCs/>
          <w:color w:val="000000" w:themeColor="text1"/>
          <w:spacing w:val="2"/>
          <w:sz w:val="22"/>
          <w:szCs w:val="22"/>
        </w:rPr>
        <w:t xml:space="preserve">einzelner </w:t>
      </w:r>
      <w:r w:rsidR="008E7E6C" w:rsidRPr="008E7E6C">
        <w:rPr>
          <w:rFonts w:ascii="Helvetica Neue" w:hAnsi="Helvetica Neue"/>
          <w:bCs/>
          <w:color w:val="000000" w:themeColor="text1"/>
          <w:spacing w:val="2"/>
          <w:sz w:val="22"/>
          <w:szCs w:val="22"/>
        </w:rPr>
        <w:t>Maschinen</w:t>
      </w:r>
      <w:r w:rsidR="00CC3A4A">
        <w:rPr>
          <w:rFonts w:ascii="Helvetica Neue" w:hAnsi="Helvetica Neue"/>
          <w:bCs/>
          <w:color w:val="000000" w:themeColor="text1"/>
          <w:spacing w:val="2"/>
          <w:sz w:val="22"/>
          <w:szCs w:val="22"/>
        </w:rPr>
        <w:t xml:space="preserve">, sondern der </w:t>
      </w:r>
      <w:r w:rsidR="00B96F9B">
        <w:rPr>
          <w:rFonts w:ascii="Helvetica Neue" w:hAnsi="Helvetica Neue"/>
          <w:bCs/>
          <w:color w:val="000000" w:themeColor="text1"/>
          <w:spacing w:val="2"/>
          <w:sz w:val="22"/>
          <w:szCs w:val="22"/>
        </w:rPr>
        <w:t>gesamten Flotte</w:t>
      </w:r>
      <w:r w:rsidR="008E7E6C" w:rsidRPr="008E7E6C">
        <w:rPr>
          <w:rFonts w:ascii="Helvetica Neue" w:hAnsi="Helvetica Neue"/>
          <w:bCs/>
          <w:color w:val="000000" w:themeColor="text1"/>
          <w:spacing w:val="2"/>
          <w:sz w:val="22"/>
          <w:szCs w:val="22"/>
        </w:rPr>
        <w:t xml:space="preserve">. </w:t>
      </w:r>
      <w:r w:rsidR="00CC3A4A">
        <w:rPr>
          <w:rFonts w:ascii="Helvetica Neue" w:hAnsi="Helvetica Neue"/>
          <w:bCs/>
          <w:color w:val="000000" w:themeColor="text1"/>
          <w:spacing w:val="2"/>
          <w:sz w:val="22"/>
          <w:szCs w:val="22"/>
        </w:rPr>
        <w:t xml:space="preserve">Da nun auf umfangreichere Daten zugegriffen und hochentwickelte Analysefunktionen genutzt werden können, </w:t>
      </w:r>
      <w:r w:rsidR="009E45FB">
        <w:rPr>
          <w:rFonts w:ascii="Helvetica Neue" w:hAnsi="Helvetica Neue"/>
          <w:bCs/>
          <w:color w:val="000000" w:themeColor="text1"/>
          <w:spacing w:val="2"/>
          <w:sz w:val="22"/>
          <w:szCs w:val="22"/>
        </w:rPr>
        <w:t>lassen sich prädiktive Instandhaltungsmaßnahmen optimieren,</w:t>
      </w:r>
      <w:r w:rsidR="008E7E6C" w:rsidRPr="008E7E6C">
        <w:rPr>
          <w:rFonts w:ascii="Helvetica Neue" w:hAnsi="Helvetica Neue"/>
          <w:bCs/>
          <w:color w:val="000000" w:themeColor="text1"/>
          <w:spacing w:val="2"/>
          <w:sz w:val="22"/>
          <w:szCs w:val="22"/>
        </w:rPr>
        <w:t xml:space="preserve"> Kraftstoffverbr</w:t>
      </w:r>
      <w:r w:rsidR="00B71C2A">
        <w:rPr>
          <w:rFonts w:ascii="Helvetica Neue" w:hAnsi="Helvetica Neue"/>
          <w:bCs/>
          <w:color w:val="000000" w:themeColor="text1"/>
          <w:spacing w:val="2"/>
          <w:sz w:val="22"/>
          <w:szCs w:val="22"/>
        </w:rPr>
        <w:t>ä</w:t>
      </w:r>
      <w:r w:rsidR="008E7E6C" w:rsidRPr="008E7E6C">
        <w:rPr>
          <w:rFonts w:ascii="Helvetica Neue" w:hAnsi="Helvetica Neue"/>
          <w:bCs/>
          <w:color w:val="000000" w:themeColor="text1"/>
          <w:spacing w:val="2"/>
          <w:sz w:val="22"/>
          <w:szCs w:val="22"/>
        </w:rPr>
        <w:t>uch</w:t>
      </w:r>
      <w:r w:rsidR="00B71C2A">
        <w:rPr>
          <w:rFonts w:ascii="Helvetica Neue" w:hAnsi="Helvetica Neue"/>
          <w:bCs/>
          <w:color w:val="000000" w:themeColor="text1"/>
          <w:spacing w:val="2"/>
          <w:sz w:val="22"/>
          <w:szCs w:val="22"/>
        </w:rPr>
        <w:t>e</w:t>
      </w:r>
      <w:r w:rsidR="008E7E6C" w:rsidRPr="008E7E6C">
        <w:rPr>
          <w:rFonts w:ascii="Helvetica Neue" w:hAnsi="Helvetica Neue"/>
          <w:bCs/>
          <w:color w:val="000000" w:themeColor="text1"/>
          <w:spacing w:val="2"/>
          <w:sz w:val="22"/>
          <w:szCs w:val="22"/>
        </w:rPr>
        <w:t xml:space="preserve"> </w:t>
      </w:r>
      <w:r w:rsidR="009E45FB">
        <w:rPr>
          <w:rFonts w:ascii="Helvetica Neue" w:hAnsi="Helvetica Neue"/>
          <w:bCs/>
          <w:color w:val="000000" w:themeColor="text1"/>
          <w:spacing w:val="2"/>
          <w:sz w:val="22"/>
          <w:szCs w:val="22"/>
        </w:rPr>
        <w:t xml:space="preserve">reduzieren </w:t>
      </w:r>
      <w:r w:rsidR="008E7E6C" w:rsidRPr="008E7E6C">
        <w:rPr>
          <w:rFonts w:ascii="Helvetica Neue" w:hAnsi="Helvetica Neue"/>
          <w:bCs/>
          <w:color w:val="000000" w:themeColor="text1"/>
          <w:spacing w:val="2"/>
          <w:sz w:val="22"/>
          <w:szCs w:val="22"/>
        </w:rPr>
        <w:t xml:space="preserve">und die Anlagennutzung </w:t>
      </w:r>
      <w:r w:rsidR="009E45FB">
        <w:rPr>
          <w:rFonts w:ascii="Helvetica Neue" w:hAnsi="Helvetica Neue"/>
          <w:bCs/>
          <w:color w:val="000000" w:themeColor="text1"/>
          <w:spacing w:val="2"/>
          <w:sz w:val="22"/>
          <w:szCs w:val="22"/>
        </w:rPr>
        <w:t xml:space="preserve">insgesamt </w:t>
      </w:r>
      <w:r w:rsidR="008E7E6C" w:rsidRPr="008E7E6C">
        <w:rPr>
          <w:rFonts w:ascii="Helvetica Neue" w:hAnsi="Helvetica Neue"/>
          <w:bCs/>
          <w:color w:val="000000" w:themeColor="text1"/>
          <w:spacing w:val="2"/>
          <w:sz w:val="22"/>
          <w:szCs w:val="22"/>
        </w:rPr>
        <w:t xml:space="preserve">steigern. </w:t>
      </w:r>
      <w:r w:rsidR="006C6368">
        <w:rPr>
          <w:rFonts w:ascii="Helvetica Neue" w:hAnsi="Helvetica Neue"/>
          <w:bCs/>
          <w:color w:val="000000" w:themeColor="text1"/>
          <w:spacing w:val="2"/>
          <w:sz w:val="22"/>
          <w:szCs w:val="22"/>
        </w:rPr>
        <w:t xml:space="preserve">Im </w:t>
      </w:r>
      <w:r w:rsidR="00352A6E">
        <w:rPr>
          <w:rFonts w:ascii="Helvetica Neue" w:hAnsi="Helvetica Neue"/>
          <w:bCs/>
          <w:color w:val="000000" w:themeColor="text1"/>
          <w:spacing w:val="2"/>
          <w:sz w:val="22"/>
          <w:szCs w:val="22"/>
        </w:rPr>
        <w:t xml:space="preserve">Rahmen </w:t>
      </w:r>
      <w:r w:rsidR="006C6368">
        <w:rPr>
          <w:rFonts w:ascii="Helvetica Neue" w:hAnsi="Helvetica Neue"/>
          <w:bCs/>
          <w:color w:val="000000" w:themeColor="text1"/>
          <w:spacing w:val="2"/>
          <w:sz w:val="22"/>
          <w:szCs w:val="22"/>
        </w:rPr>
        <w:t>der zukünftigen Weiterentwicklung der FleetEdge-Plattform ste</w:t>
      </w:r>
      <w:r w:rsidR="00352A6E">
        <w:rPr>
          <w:rFonts w:ascii="Helvetica Neue" w:hAnsi="Helvetica Neue"/>
          <w:bCs/>
          <w:color w:val="000000" w:themeColor="text1"/>
          <w:spacing w:val="2"/>
          <w:sz w:val="22"/>
          <w:szCs w:val="22"/>
        </w:rPr>
        <w:t xml:space="preserve">hen dabei Themen, wie </w:t>
      </w:r>
      <w:r w:rsidR="00006034">
        <w:rPr>
          <w:rFonts w:ascii="Helvetica Neue" w:hAnsi="Helvetica Neue"/>
          <w:bCs/>
          <w:color w:val="000000" w:themeColor="text1"/>
          <w:spacing w:val="2"/>
          <w:sz w:val="22"/>
          <w:szCs w:val="22"/>
        </w:rPr>
        <w:t xml:space="preserve">die </w:t>
      </w:r>
      <w:r w:rsidR="008E7E6C" w:rsidRPr="008E7E6C">
        <w:rPr>
          <w:rFonts w:ascii="Helvetica Neue" w:hAnsi="Helvetica Neue"/>
          <w:bCs/>
          <w:color w:val="000000" w:themeColor="text1"/>
          <w:spacing w:val="2"/>
          <w:sz w:val="22"/>
          <w:szCs w:val="22"/>
        </w:rPr>
        <w:t xml:space="preserve">erweiterte Maschinendatenerfassung </w:t>
      </w:r>
      <w:r w:rsidR="00352A6E">
        <w:rPr>
          <w:rFonts w:ascii="Helvetica Neue" w:hAnsi="Helvetica Neue"/>
          <w:bCs/>
          <w:color w:val="000000" w:themeColor="text1"/>
          <w:spacing w:val="2"/>
          <w:sz w:val="22"/>
          <w:szCs w:val="22"/>
        </w:rPr>
        <w:t>sowie validere</w:t>
      </w:r>
      <w:r w:rsidR="00352A6E" w:rsidRPr="008E7E6C">
        <w:rPr>
          <w:rFonts w:ascii="Helvetica Neue" w:hAnsi="Helvetica Neue"/>
          <w:bCs/>
          <w:color w:val="000000" w:themeColor="text1"/>
          <w:spacing w:val="2"/>
          <w:sz w:val="22"/>
          <w:szCs w:val="22"/>
        </w:rPr>
        <w:t xml:space="preserve"> </w:t>
      </w:r>
      <w:r w:rsidR="008E7E6C" w:rsidRPr="008E7E6C">
        <w:rPr>
          <w:rFonts w:ascii="Helvetica Neue" w:hAnsi="Helvetica Neue"/>
          <w:bCs/>
          <w:color w:val="000000" w:themeColor="text1"/>
          <w:spacing w:val="2"/>
          <w:sz w:val="22"/>
          <w:szCs w:val="22"/>
        </w:rPr>
        <w:t>Analysen</w:t>
      </w:r>
      <w:r w:rsidR="00352A6E">
        <w:rPr>
          <w:rFonts w:ascii="Helvetica Neue" w:hAnsi="Helvetica Neue"/>
          <w:bCs/>
          <w:color w:val="000000" w:themeColor="text1"/>
          <w:spacing w:val="2"/>
          <w:sz w:val="22"/>
          <w:szCs w:val="22"/>
        </w:rPr>
        <w:t>, im Fokus</w:t>
      </w:r>
      <w:r w:rsidR="008E7E6C" w:rsidRPr="008E7E6C">
        <w:rPr>
          <w:rFonts w:ascii="Helvetica Neue" w:hAnsi="Helvetica Neue"/>
          <w:bCs/>
          <w:color w:val="000000" w:themeColor="text1"/>
          <w:spacing w:val="2"/>
          <w:sz w:val="22"/>
          <w:szCs w:val="22"/>
        </w:rPr>
        <w:t>.</w:t>
      </w:r>
    </w:p>
    <w:p w14:paraId="40A592FA" w14:textId="77777777" w:rsidR="00E51EBE" w:rsidRDefault="00E51EBE">
      <w:pPr>
        <w:rPr>
          <w:rFonts w:ascii="Helvetica Neue" w:hAnsi="Helvetica Neue"/>
          <w:b/>
          <w:color w:val="000000" w:themeColor="text1"/>
          <w:spacing w:val="2"/>
          <w:sz w:val="22"/>
          <w:szCs w:val="22"/>
        </w:rPr>
      </w:pPr>
      <w:r>
        <w:rPr>
          <w:rFonts w:ascii="Helvetica Neue" w:hAnsi="Helvetica Neue"/>
          <w:b/>
          <w:color w:val="000000" w:themeColor="text1"/>
          <w:spacing w:val="2"/>
          <w:sz w:val="22"/>
          <w:szCs w:val="22"/>
        </w:rPr>
        <w:br w:type="page"/>
      </w:r>
    </w:p>
    <w:p w14:paraId="5AE2935C" w14:textId="39CE7685" w:rsidR="00B71C2A" w:rsidRPr="00B71C2A" w:rsidRDefault="00D503AC" w:rsidP="00CB35AD">
      <w:pPr>
        <w:spacing w:before="120" w:after="120" w:line="276" w:lineRule="auto"/>
        <w:ind w:right="113"/>
        <w:rPr>
          <w:rFonts w:ascii="Helvetica Neue" w:hAnsi="Helvetica Neue"/>
          <w:b/>
          <w:color w:val="000000" w:themeColor="text1"/>
          <w:spacing w:val="2"/>
          <w:sz w:val="22"/>
          <w:szCs w:val="22"/>
        </w:rPr>
      </w:pPr>
      <w:r>
        <w:rPr>
          <w:rFonts w:ascii="Helvetica Neue" w:hAnsi="Helvetica Neue"/>
          <w:b/>
          <w:color w:val="000000" w:themeColor="text1"/>
          <w:spacing w:val="2"/>
          <w:sz w:val="22"/>
          <w:szCs w:val="22"/>
        </w:rPr>
        <w:lastRenderedPageBreak/>
        <w:t>Gesicherte w</w:t>
      </w:r>
      <w:r w:rsidR="00B71C2A" w:rsidRPr="00B71C2A">
        <w:rPr>
          <w:rFonts w:ascii="Helvetica Neue" w:hAnsi="Helvetica Neue"/>
          <w:b/>
          <w:color w:val="000000" w:themeColor="text1"/>
          <w:spacing w:val="2"/>
          <w:sz w:val="22"/>
          <w:szCs w:val="22"/>
        </w:rPr>
        <w:t xml:space="preserve">eltweite Abdeckung </w:t>
      </w:r>
    </w:p>
    <w:p w14:paraId="02BAD9BB" w14:textId="3754F5AA" w:rsidR="00473B50" w:rsidRPr="008E7E6C" w:rsidRDefault="00006034" w:rsidP="00CB35AD">
      <w:pPr>
        <w:spacing w:before="120" w:after="120" w:line="276" w:lineRule="auto"/>
        <w:ind w:right="113"/>
        <w:rPr>
          <w:rFonts w:ascii="Helvetica Neue" w:hAnsi="Helvetica Neue"/>
          <w:bCs/>
          <w:color w:val="000000" w:themeColor="text1"/>
          <w:spacing w:val="2"/>
          <w:sz w:val="22"/>
          <w:szCs w:val="22"/>
        </w:rPr>
      </w:pPr>
      <w:r>
        <w:rPr>
          <w:rFonts w:ascii="Helvetica Neue" w:hAnsi="Helvetica Neue"/>
          <w:bCs/>
          <w:color w:val="000000" w:themeColor="text1"/>
          <w:spacing w:val="2"/>
          <w:sz w:val="22"/>
          <w:szCs w:val="22"/>
        </w:rPr>
        <w:t xml:space="preserve">Mit </w:t>
      </w:r>
      <w:r w:rsidR="00473B50">
        <w:rPr>
          <w:rFonts w:ascii="Helvetica Neue" w:hAnsi="Helvetica Neue"/>
          <w:bCs/>
          <w:color w:val="000000" w:themeColor="text1"/>
          <w:spacing w:val="2"/>
          <w:sz w:val="22"/>
          <w:szCs w:val="22"/>
        </w:rPr>
        <w:t xml:space="preserve">der jetzt </w:t>
      </w:r>
      <w:r w:rsidR="00352A6E">
        <w:rPr>
          <w:rFonts w:ascii="Helvetica Neue" w:hAnsi="Helvetica Neue"/>
          <w:bCs/>
          <w:color w:val="000000" w:themeColor="text1"/>
          <w:spacing w:val="2"/>
          <w:sz w:val="22"/>
          <w:szCs w:val="22"/>
        </w:rPr>
        <w:t>vereinbarte</w:t>
      </w:r>
      <w:r w:rsidR="00473B50">
        <w:rPr>
          <w:rFonts w:ascii="Helvetica Neue" w:hAnsi="Helvetica Neue"/>
          <w:bCs/>
          <w:color w:val="000000" w:themeColor="text1"/>
          <w:spacing w:val="2"/>
          <w:sz w:val="22"/>
          <w:szCs w:val="22"/>
        </w:rPr>
        <w:t>n</w:t>
      </w:r>
      <w:r w:rsidR="00352A6E">
        <w:rPr>
          <w:rFonts w:ascii="Helvetica Neue" w:hAnsi="Helvetica Neue"/>
          <w:bCs/>
          <w:color w:val="000000" w:themeColor="text1"/>
          <w:spacing w:val="2"/>
          <w:sz w:val="22"/>
          <w:szCs w:val="22"/>
        </w:rPr>
        <w:t xml:space="preserve"> Intensivierung </w:t>
      </w:r>
      <w:r w:rsidR="00473B50">
        <w:rPr>
          <w:rFonts w:ascii="Helvetica Neue" w:hAnsi="Helvetica Neue"/>
          <w:bCs/>
          <w:color w:val="000000" w:themeColor="text1"/>
          <w:spacing w:val="2"/>
          <w:sz w:val="22"/>
          <w:szCs w:val="22"/>
        </w:rPr>
        <w:t xml:space="preserve">stellt </w:t>
      </w:r>
      <w:r w:rsidR="00473B50" w:rsidRPr="008E7E6C">
        <w:rPr>
          <w:rFonts w:ascii="Helvetica Neue" w:hAnsi="Helvetica Neue"/>
          <w:bCs/>
          <w:color w:val="000000" w:themeColor="text1"/>
          <w:spacing w:val="2"/>
          <w:sz w:val="22"/>
          <w:szCs w:val="22"/>
        </w:rPr>
        <w:t xml:space="preserve">Terex den werkseitigen Einsatz </w:t>
      </w:r>
      <w:r w:rsidR="00473B50">
        <w:rPr>
          <w:rFonts w:ascii="Helvetica Neue" w:hAnsi="Helvetica Neue"/>
          <w:bCs/>
          <w:color w:val="000000" w:themeColor="text1"/>
          <w:spacing w:val="2"/>
          <w:sz w:val="22"/>
          <w:szCs w:val="22"/>
        </w:rPr>
        <w:t xml:space="preserve">der neuen </w:t>
      </w:r>
      <w:r w:rsidR="00473B50" w:rsidRPr="008E7E6C">
        <w:rPr>
          <w:rFonts w:ascii="Helvetica Neue" w:hAnsi="Helvetica Neue"/>
          <w:bCs/>
          <w:color w:val="000000" w:themeColor="text1"/>
          <w:spacing w:val="2"/>
          <w:sz w:val="22"/>
          <w:szCs w:val="22"/>
        </w:rPr>
        <w:t>Telematikgerät</w:t>
      </w:r>
      <w:r w:rsidR="00473B50">
        <w:rPr>
          <w:rFonts w:ascii="Helvetica Neue" w:hAnsi="Helvetica Neue"/>
          <w:bCs/>
          <w:color w:val="000000" w:themeColor="text1"/>
          <w:spacing w:val="2"/>
          <w:sz w:val="22"/>
          <w:szCs w:val="22"/>
        </w:rPr>
        <w:t>e</w:t>
      </w:r>
      <w:r w:rsidR="00473B50" w:rsidRPr="008E7E6C">
        <w:rPr>
          <w:rFonts w:ascii="Helvetica Neue" w:hAnsi="Helvetica Neue"/>
          <w:bCs/>
          <w:color w:val="000000" w:themeColor="text1"/>
          <w:spacing w:val="2"/>
          <w:sz w:val="22"/>
          <w:szCs w:val="22"/>
        </w:rPr>
        <w:t xml:space="preserve"> von ORBCOMM </w:t>
      </w:r>
      <w:r w:rsidR="00473B50">
        <w:rPr>
          <w:rFonts w:ascii="Helvetica Neue" w:hAnsi="Helvetica Neue"/>
          <w:bCs/>
          <w:color w:val="000000" w:themeColor="text1"/>
          <w:spacing w:val="2"/>
          <w:sz w:val="22"/>
          <w:szCs w:val="22"/>
        </w:rPr>
        <w:t xml:space="preserve">für ihre </w:t>
      </w:r>
      <w:r w:rsidR="00473B50" w:rsidRPr="008E7E6C">
        <w:rPr>
          <w:rFonts w:ascii="Helvetica Neue" w:hAnsi="Helvetica Neue"/>
          <w:bCs/>
          <w:color w:val="000000" w:themeColor="text1"/>
          <w:spacing w:val="2"/>
          <w:sz w:val="22"/>
          <w:szCs w:val="22"/>
        </w:rPr>
        <w:t xml:space="preserve">schweren Maschinen </w:t>
      </w:r>
      <w:r w:rsidR="00473B50">
        <w:rPr>
          <w:rFonts w:ascii="Helvetica Neue" w:hAnsi="Helvetica Neue"/>
          <w:bCs/>
          <w:color w:val="000000" w:themeColor="text1"/>
          <w:spacing w:val="2"/>
          <w:sz w:val="22"/>
          <w:szCs w:val="22"/>
        </w:rPr>
        <w:t xml:space="preserve">auf der ganzen Welt sicher. </w:t>
      </w:r>
      <w:r w:rsidR="00473B50" w:rsidRPr="008E7E6C">
        <w:rPr>
          <w:rFonts w:ascii="Helvetica Neue" w:hAnsi="Helvetica Neue"/>
          <w:bCs/>
          <w:color w:val="000000" w:themeColor="text1"/>
          <w:spacing w:val="2"/>
          <w:sz w:val="22"/>
          <w:szCs w:val="22"/>
        </w:rPr>
        <w:t xml:space="preserve">Neben der Konnektivität </w:t>
      </w:r>
      <w:r w:rsidR="00473B50">
        <w:rPr>
          <w:rFonts w:ascii="Helvetica Neue" w:hAnsi="Helvetica Neue"/>
          <w:bCs/>
          <w:color w:val="000000" w:themeColor="text1"/>
          <w:spacing w:val="2"/>
          <w:sz w:val="22"/>
          <w:szCs w:val="22"/>
        </w:rPr>
        <w:t xml:space="preserve">über die </w:t>
      </w:r>
      <w:r w:rsidR="00473B50" w:rsidRPr="008E7E6C">
        <w:rPr>
          <w:rFonts w:ascii="Helvetica Neue" w:hAnsi="Helvetica Neue"/>
          <w:bCs/>
          <w:color w:val="000000" w:themeColor="text1"/>
          <w:spacing w:val="2"/>
          <w:sz w:val="22"/>
          <w:szCs w:val="22"/>
        </w:rPr>
        <w:t xml:space="preserve">globalen LTE-Bänder bietet das Dual-Mode-Gerät von ORBCOMM </w:t>
      </w:r>
      <w:r w:rsidR="008D2852">
        <w:rPr>
          <w:rFonts w:ascii="Helvetica Neue" w:hAnsi="Helvetica Neue"/>
          <w:bCs/>
          <w:color w:val="000000" w:themeColor="text1"/>
          <w:spacing w:val="2"/>
          <w:sz w:val="22"/>
          <w:szCs w:val="22"/>
        </w:rPr>
        <w:t xml:space="preserve">auch </w:t>
      </w:r>
      <w:r w:rsidR="00473B50" w:rsidRPr="008E7E6C">
        <w:rPr>
          <w:rFonts w:ascii="Helvetica Neue" w:hAnsi="Helvetica Neue"/>
          <w:bCs/>
          <w:color w:val="000000" w:themeColor="text1"/>
          <w:spacing w:val="2"/>
          <w:sz w:val="22"/>
          <w:szCs w:val="22"/>
        </w:rPr>
        <w:t>einen nahtlose Rückgriff auf Multi-Band</w:t>
      </w:r>
      <w:r w:rsidR="008D2852">
        <w:rPr>
          <w:rFonts w:ascii="Helvetica Neue" w:hAnsi="Helvetica Neue"/>
          <w:bCs/>
          <w:color w:val="000000" w:themeColor="text1"/>
          <w:spacing w:val="2"/>
          <w:sz w:val="22"/>
          <w:szCs w:val="22"/>
        </w:rPr>
        <w:t>-</w:t>
      </w:r>
      <w:r w:rsidR="00473B50" w:rsidRPr="008E7E6C">
        <w:rPr>
          <w:rFonts w:ascii="Helvetica Neue" w:hAnsi="Helvetica Neue"/>
          <w:bCs/>
          <w:color w:val="000000" w:themeColor="text1"/>
          <w:spacing w:val="2"/>
          <w:sz w:val="22"/>
          <w:szCs w:val="22"/>
        </w:rPr>
        <w:t>3G- und 2G-Netzwerke</w:t>
      </w:r>
      <w:r w:rsidR="008D2852">
        <w:rPr>
          <w:rFonts w:ascii="Helvetica Neue" w:hAnsi="Helvetica Neue"/>
          <w:bCs/>
          <w:color w:val="000000" w:themeColor="text1"/>
          <w:spacing w:val="2"/>
          <w:sz w:val="22"/>
          <w:szCs w:val="22"/>
        </w:rPr>
        <w:t xml:space="preserve"> sowie wie auf Satelliten. Das ist </w:t>
      </w:r>
      <w:r w:rsidR="003476B0">
        <w:rPr>
          <w:rFonts w:ascii="Helvetica Neue" w:hAnsi="Helvetica Neue"/>
          <w:bCs/>
          <w:color w:val="000000" w:themeColor="text1"/>
          <w:spacing w:val="2"/>
          <w:sz w:val="22"/>
          <w:szCs w:val="22"/>
        </w:rPr>
        <w:t xml:space="preserve">vor allem dann </w:t>
      </w:r>
      <w:r w:rsidR="008D2852">
        <w:rPr>
          <w:rFonts w:ascii="Helvetica Neue" w:hAnsi="Helvetica Neue"/>
          <w:bCs/>
          <w:color w:val="000000" w:themeColor="text1"/>
          <w:spacing w:val="2"/>
          <w:sz w:val="22"/>
          <w:szCs w:val="22"/>
        </w:rPr>
        <w:t>wichtig, wenn 4G-Netze nicht verfügbar sind oder keine zelluläre Funkabdeckung vorhanden ist.</w:t>
      </w:r>
      <w:r>
        <w:rPr>
          <w:rFonts w:ascii="Helvetica Neue" w:hAnsi="Helvetica Neue"/>
          <w:bCs/>
          <w:color w:val="000000" w:themeColor="text1"/>
          <w:spacing w:val="2"/>
          <w:sz w:val="22"/>
          <w:szCs w:val="22"/>
        </w:rPr>
        <w:t xml:space="preserve"> Vorgesehen ist, </w:t>
      </w:r>
      <w:r w:rsidR="00473B50" w:rsidRPr="008E7E6C">
        <w:rPr>
          <w:rFonts w:ascii="Helvetica Neue" w:hAnsi="Helvetica Neue"/>
          <w:bCs/>
          <w:color w:val="000000" w:themeColor="text1"/>
          <w:spacing w:val="2"/>
          <w:sz w:val="22"/>
          <w:szCs w:val="22"/>
        </w:rPr>
        <w:t>d</w:t>
      </w:r>
      <w:r w:rsidR="00CB35AD">
        <w:rPr>
          <w:rFonts w:ascii="Helvetica Neue" w:hAnsi="Helvetica Neue"/>
          <w:bCs/>
          <w:color w:val="000000" w:themeColor="text1"/>
          <w:spacing w:val="2"/>
          <w:sz w:val="22"/>
          <w:szCs w:val="22"/>
        </w:rPr>
        <w:t>ie</w:t>
      </w:r>
      <w:r w:rsidR="00473B50" w:rsidRPr="008E7E6C">
        <w:rPr>
          <w:rFonts w:ascii="Helvetica Neue" w:hAnsi="Helvetica Neue"/>
          <w:bCs/>
          <w:color w:val="000000" w:themeColor="text1"/>
          <w:spacing w:val="2"/>
          <w:sz w:val="22"/>
          <w:szCs w:val="22"/>
        </w:rPr>
        <w:t xml:space="preserve"> ORBCOMM</w:t>
      </w:r>
      <w:r w:rsidR="00CB35AD">
        <w:rPr>
          <w:rFonts w:ascii="Helvetica Neue" w:hAnsi="Helvetica Neue"/>
          <w:bCs/>
          <w:color w:val="000000" w:themeColor="text1"/>
          <w:spacing w:val="2"/>
          <w:sz w:val="22"/>
          <w:szCs w:val="22"/>
        </w:rPr>
        <w:t xml:space="preserve">-Geräte </w:t>
      </w:r>
      <w:r w:rsidR="00473B50" w:rsidRPr="008E7E6C">
        <w:rPr>
          <w:rFonts w:ascii="Helvetica Neue" w:hAnsi="Helvetica Neue"/>
          <w:bCs/>
          <w:color w:val="000000" w:themeColor="text1"/>
          <w:spacing w:val="2"/>
          <w:sz w:val="22"/>
          <w:szCs w:val="22"/>
        </w:rPr>
        <w:t xml:space="preserve">für eine Reihe </w:t>
      </w:r>
      <w:r w:rsidR="00AF756B">
        <w:rPr>
          <w:rFonts w:ascii="Helvetica Neue" w:hAnsi="Helvetica Neue"/>
          <w:bCs/>
          <w:color w:val="000000" w:themeColor="text1"/>
          <w:spacing w:val="2"/>
          <w:sz w:val="22"/>
          <w:szCs w:val="22"/>
        </w:rPr>
        <w:t xml:space="preserve">der </w:t>
      </w:r>
      <w:r w:rsidR="00473B50" w:rsidRPr="008E7E6C">
        <w:rPr>
          <w:rFonts w:ascii="Helvetica Neue" w:hAnsi="Helvetica Neue"/>
          <w:bCs/>
          <w:color w:val="000000" w:themeColor="text1"/>
          <w:spacing w:val="2"/>
          <w:sz w:val="22"/>
          <w:szCs w:val="22"/>
        </w:rPr>
        <w:t xml:space="preserve">telematikfähigen </w:t>
      </w:r>
      <w:r w:rsidR="00AF756B">
        <w:rPr>
          <w:rFonts w:ascii="Helvetica Neue" w:hAnsi="Helvetica Neue"/>
          <w:bCs/>
          <w:color w:val="000000" w:themeColor="text1"/>
          <w:spacing w:val="2"/>
          <w:sz w:val="22"/>
          <w:szCs w:val="22"/>
        </w:rPr>
        <w:t xml:space="preserve">Terex-Maschinen </w:t>
      </w:r>
      <w:r w:rsidR="00CB35AD">
        <w:rPr>
          <w:rFonts w:ascii="Helvetica Neue" w:hAnsi="Helvetica Neue"/>
          <w:bCs/>
          <w:color w:val="000000" w:themeColor="text1"/>
          <w:spacing w:val="2"/>
          <w:sz w:val="22"/>
          <w:szCs w:val="22"/>
        </w:rPr>
        <w:t xml:space="preserve">zu </w:t>
      </w:r>
      <w:r w:rsidR="00473B50" w:rsidRPr="008E7E6C">
        <w:rPr>
          <w:rFonts w:ascii="Helvetica Neue" w:hAnsi="Helvetica Neue"/>
          <w:bCs/>
          <w:color w:val="000000" w:themeColor="text1"/>
          <w:spacing w:val="2"/>
          <w:sz w:val="22"/>
          <w:szCs w:val="22"/>
        </w:rPr>
        <w:t>standardisieren.</w:t>
      </w:r>
    </w:p>
    <w:p w14:paraId="5824A604" w14:textId="53BC1472" w:rsidR="008E7E6C" w:rsidRPr="00750789" w:rsidRDefault="003476B0" w:rsidP="00B71C2A">
      <w:pPr>
        <w:spacing w:before="240" w:after="120" w:line="276" w:lineRule="auto"/>
        <w:ind w:right="113"/>
        <w:rPr>
          <w:rFonts w:ascii="Helvetica Neue" w:hAnsi="Helvetica Neue"/>
          <w:b/>
          <w:color w:val="000000" w:themeColor="text1"/>
          <w:spacing w:val="2"/>
          <w:sz w:val="22"/>
          <w:szCs w:val="22"/>
        </w:rPr>
      </w:pPr>
      <w:r w:rsidRPr="00750789">
        <w:rPr>
          <w:rFonts w:ascii="Helvetica Neue" w:hAnsi="Helvetica Neue"/>
          <w:b/>
          <w:color w:val="000000" w:themeColor="text1"/>
          <w:spacing w:val="2"/>
          <w:sz w:val="22"/>
          <w:szCs w:val="22"/>
        </w:rPr>
        <w:t>Terex Corporation</w:t>
      </w:r>
    </w:p>
    <w:p w14:paraId="5125613A" w14:textId="7A87EE30" w:rsidR="003476B0" w:rsidRDefault="003476B0" w:rsidP="000829B5">
      <w:pPr>
        <w:spacing w:before="120" w:after="120" w:line="276" w:lineRule="auto"/>
        <w:ind w:right="170"/>
        <w:rPr>
          <w:rFonts w:ascii="Helvetica Neue" w:hAnsi="Helvetica Neue"/>
          <w:bCs/>
          <w:color w:val="000000" w:themeColor="text1"/>
          <w:spacing w:val="2"/>
          <w:sz w:val="22"/>
          <w:szCs w:val="22"/>
        </w:rPr>
      </w:pPr>
      <w:r w:rsidRPr="003476B0">
        <w:rPr>
          <w:rFonts w:ascii="Helvetica Neue" w:hAnsi="Helvetica Neue"/>
          <w:bCs/>
          <w:color w:val="000000" w:themeColor="text1"/>
          <w:spacing w:val="2"/>
          <w:sz w:val="22"/>
          <w:szCs w:val="22"/>
        </w:rPr>
        <w:t xml:space="preserve">Terex </w:t>
      </w:r>
      <w:r w:rsidR="006B5383">
        <w:rPr>
          <w:rFonts w:ascii="Helvetica Neue" w:hAnsi="Helvetica Neue"/>
          <w:bCs/>
          <w:color w:val="000000" w:themeColor="text1"/>
          <w:spacing w:val="2"/>
          <w:sz w:val="22"/>
          <w:szCs w:val="22"/>
        </w:rPr>
        <w:t>(</w:t>
      </w:r>
      <w:r w:rsidR="006B5383" w:rsidRPr="006B5383">
        <w:rPr>
          <w:rFonts w:ascii="Helvetica Neue" w:hAnsi="Helvetica Neue"/>
          <w:bCs/>
          <w:color w:val="000000" w:themeColor="text1"/>
          <w:spacing w:val="2"/>
          <w:sz w:val="22"/>
          <w:szCs w:val="22"/>
        </w:rPr>
        <w:t>www.terex.com</w:t>
      </w:r>
      <w:r w:rsidR="006B5383">
        <w:rPr>
          <w:rFonts w:ascii="Helvetica Neue" w:hAnsi="Helvetica Neue"/>
          <w:bCs/>
          <w:color w:val="000000" w:themeColor="text1"/>
          <w:spacing w:val="2"/>
          <w:sz w:val="22"/>
          <w:szCs w:val="22"/>
        </w:rPr>
        <w:t xml:space="preserve">) </w:t>
      </w:r>
      <w:r w:rsidRPr="003476B0">
        <w:rPr>
          <w:rFonts w:ascii="Helvetica Neue" w:hAnsi="Helvetica Neue"/>
          <w:bCs/>
          <w:color w:val="000000" w:themeColor="text1"/>
          <w:spacing w:val="2"/>
          <w:sz w:val="22"/>
          <w:szCs w:val="22"/>
        </w:rPr>
        <w:t xml:space="preserve">ist ein </w:t>
      </w:r>
      <w:r w:rsidR="000829B5">
        <w:rPr>
          <w:rFonts w:ascii="Helvetica Neue" w:hAnsi="Helvetica Neue"/>
          <w:bCs/>
          <w:color w:val="000000" w:themeColor="text1"/>
          <w:spacing w:val="2"/>
          <w:sz w:val="22"/>
          <w:szCs w:val="22"/>
        </w:rPr>
        <w:t xml:space="preserve">global </w:t>
      </w:r>
      <w:r w:rsidRPr="003476B0">
        <w:rPr>
          <w:rFonts w:ascii="Helvetica Neue" w:hAnsi="Helvetica Neue"/>
          <w:bCs/>
          <w:color w:val="000000" w:themeColor="text1"/>
          <w:spacing w:val="2"/>
          <w:sz w:val="22"/>
          <w:szCs w:val="22"/>
        </w:rPr>
        <w:t xml:space="preserve">tätiger Hersteller </w:t>
      </w:r>
      <w:r w:rsidR="000829B5" w:rsidRPr="000829B5">
        <w:rPr>
          <w:rFonts w:ascii="Helvetica Neue" w:hAnsi="Helvetica Neue"/>
          <w:bCs/>
          <w:color w:val="000000" w:themeColor="text1"/>
          <w:spacing w:val="2"/>
          <w:sz w:val="22"/>
          <w:szCs w:val="22"/>
        </w:rPr>
        <w:t>des Maschinen- und Anlagenbaus</w:t>
      </w:r>
      <w:r w:rsidR="000829B5">
        <w:rPr>
          <w:rFonts w:ascii="Helvetica Neue" w:hAnsi="Helvetica Neue"/>
          <w:bCs/>
          <w:color w:val="000000" w:themeColor="text1"/>
          <w:spacing w:val="2"/>
          <w:sz w:val="22"/>
          <w:szCs w:val="22"/>
        </w:rPr>
        <w:t xml:space="preserve">, z.B. </w:t>
      </w:r>
      <w:r w:rsidRPr="003476B0">
        <w:rPr>
          <w:rFonts w:ascii="Helvetica Neue" w:hAnsi="Helvetica Neue"/>
          <w:bCs/>
          <w:color w:val="000000" w:themeColor="text1"/>
          <w:spacing w:val="2"/>
          <w:sz w:val="22"/>
          <w:szCs w:val="22"/>
        </w:rPr>
        <w:t>Hubarbeitsbühnen</w:t>
      </w:r>
      <w:r w:rsidR="000829B5">
        <w:rPr>
          <w:rFonts w:ascii="Helvetica Neue" w:hAnsi="Helvetica Neue"/>
          <w:bCs/>
          <w:color w:val="000000" w:themeColor="text1"/>
          <w:spacing w:val="2"/>
          <w:sz w:val="22"/>
          <w:szCs w:val="22"/>
        </w:rPr>
        <w:t>, Krane</w:t>
      </w:r>
      <w:r w:rsidRPr="003476B0">
        <w:rPr>
          <w:rFonts w:ascii="Helvetica Neue" w:hAnsi="Helvetica Neue"/>
          <w:bCs/>
          <w:color w:val="000000" w:themeColor="text1"/>
          <w:spacing w:val="2"/>
          <w:sz w:val="22"/>
          <w:szCs w:val="22"/>
        </w:rPr>
        <w:t xml:space="preserve"> und Maschinen </w:t>
      </w:r>
      <w:r w:rsidR="000829B5">
        <w:rPr>
          <w:rFonts w:ascii="Helvetica Neue" w:hAnsi="Helvetica Neue"/>
          <w:bCs/>
          <w:color w:val="000000" w:themeColor="text1"/>
          <w:spacing w:val="2"/>
          <w:sz w:val="22"/>
          <w:szCs w:val="22"/>
        </w:rPr>
        <w:t xml:space="preserve">zur </w:t>
      </w:r>
      <w:r w:rsidRPr="003476B0">
        <w:rPr>
          <w:rFonts w:ascii="Helvetica Neue" w:hAnsi="Helvetica Neue"/>
          <w:bCs/>
          <w:color w:val="000000" w:themeColor="text1"/>
          <w:spacing w:val="2"/>
          <w:sz w:val="22"/>
          <w:szCs w:val="22"/>
        </w:rPr>
        <w:t xml:space="preserve">Materialverarbeitung. Das Unternehmen entwickelt, baut und unterstützt Produkte, die in den Bereichen Konstruktion, Wartung, Fertigung, Energie, Mineralien und Materialwirtschaft eingesetzt werden. </w:t>
      </w:r>
      <w:r w:rsidR="000829B5">
        <w:rPr>
          <w:rFonts w:ascii="Helvetica Neue" w:hAnsi="Helvetica Neue"/>
          <w:bCs/>
          <w:color w:val="000000" w:themeColor="text1"/>
          <w:spacing w:val="2"/>
          <w:sz w:val="22"/>
          <w:szCs w:val="22"/>
        </w:rPr>
        <w:t xml:space="preserve">Hierzu gehören die Branchen </w:t>
      </w:r>
      <w:r w:rsidR="000829B5" w:rsidRPr="000829B5">
        <w:rPr>
          <w:rFonts w:ascii="Helvetica Neue" w:hAnsi="Helvetica Neue"/>
          <w:bCs/>
          <w:color w:val="000000" w:themeColor="text1"/>
          <w:spacing w:val="2"/>
          <w:sz w:val="22"/>
          <w:szCs w:val="22"/>
        </w:rPr>
        <w:t xml:space="preserve">Bau und Infrastruktur, Schifffahrt- und Transportunternehmen, die Gesteinsindustrie, Raffinerien, Energieversorger, kommunale Dienstleister und Fertigungsbetriebe. </w:t>
      </w:r>
      <w:r w:rsidRPr="003476B0">
        <w:rPr>
          <w:rFonts w:ascii="Helvetica Neue" w:hAnsi="Helvetica Neue"/>
          <w:bCs/>
          <w:color w:val="000000" w:themeColor="text1"/>
          <w:spacing w:val="2"/>
          <w:sz w:val="22"/>
          <w:szCs w:val="22"/>
        </w:rPr>
        <w:t>Die Produkte von Terex werden in Nord- und Südamerika, Europa, Australien und Asien hergestellt und weltweit verkauft. Das Unternehmen arbeitet mit seinen Kunden in allen Phasen des Produktlebenszyklus zusammen, von der ersten Spezifikation und Finanzierung bis hin zur Ersatzteil- und Serviceunterstützung.</w:t>
      </w:r>
    </w:p>
    <w:p w14:paraId="5E4F881D" w14:textId="41592FEE" w:rsidR="005A7514" w:rsidRPr="00B84B8D" w:rsidRDefault="005A7514" w:rsidP="00861C29">
      <w:pPr>
        <w:spacing w:before="360" w:after="60"/>
        <w:rPr>
          <w:rFonts w:ascii="Helvetica Neue" w:hAnsi="Helvetica Neue"/>
          <w:b/>
          <w:bCs/>
          <w:iCs/>
          <w:color w:val="000000" w:themeColor="text1"/>
          <w:sz w:val="18"/>
          <w:szCs w:val="18"/>
        </w:rPr>
      </w:pPr>
      <w:r w:rsidRPr="00B84B8D">
        <w:rPr>
          <w:rFonts w:ascii="Helvetica Neue" w:hAnsi="Helvetica Neue"/>
          <w:b/>
          <w:bCs/>
          <w:iCs/>
          <w:color w:val="000000" w:themeColor="text1"/>
          <w:sz w:val="18"/>
          <w:szCs w:val="18"/>
        </w:rPr>
        <w:t>Abbildung</w:t>
      </w:r>
    </w:p>
    <w:p w14:paraId="0AB550D5" w14:textId="77777777" w:rsidR="0044696D" w:rsidRPr="00B84B8D" w:rsidRDefault="0044696D" w:rsidP="00D87B39">
      <w:pPr>
        <w:widowControl w:val="0"/>
        <w:spacing w:before="60" w:after="60" w:line="276" w:lineRule="auto"/>
        <w:rPr>
          <w:rFonts w:ascii="Helvetica Neue" w:hAnsi="Helvetica Neue"/>
          <w:bCs/>
          <w:color w:val="000000" w:themeColor="text1"/>
          <w:sz w:val="16"/>
          <w:szCs w:val="16"/>
        </w:rPr>
        <w:sectPr w:rsidR="0044696D" w:rsidRPr="00B84B8D" w:rsidSect="00E51EBE">
          <w:headerReference w:type="even" r:id="rId11"/>
          <w:headerReference w:type="default" r:id="rId12"/>
          <w:footerReference w:type="even" r:id="rId13"/>
          <w:footerReference w:type="default" r:id="rId14"/>
          <w:headerReference w:type="first" r:id="rId15"/>
          <w:footerReference w:type="first" r:id="rId16"/>
          <w:type w:val="continuous"/>
          <w:pgSz w:w="11900" w:h="16840"/>
          <w:pgMar w:top="2098" w:right="3101" w:bottom="1418" w:left="1418" w:header="680" w:footer="544" w:gutter="0"/>
          <w:cols w:space="720"/>
          <w:noEndnote/>
        </w:sectPr>
      </w:pPr>
    </w:p>
    <w:p w14:paraId="7D489BC4" w14:textId="77777777" w:rsidR="006B5383" w:rsidRPr="00A576EB" w:rsidRDefault="006B5383" w:rsidP="00861C29">
      <w:pPr>
        <w:widowControl w:val="0"/>
        <w:spacing w:before="60" w:after="20" w:line="276" w:lineRule="auto"/>
        <w:rPr>
          <w:rFonts w:ascii="Helvetica Neue" w:hAnsi="Helvetica Neue"/>
          <w:bCs/>
          <w:color w:val="000000" w:themeColor="text1"/>
          <w:sz w:val="16"/>
          <w:szCs w:val="16"/>
        </w:rPr>
      </w:pPr>
      <w:r w:rsidRPr="00A576EB">
        <w:rPr>
          <w:rFonts w:ascii="Helvetica Neue" w:hAnsi="Helvetica Neue"/>
          <w:bCs/>
          <w:color w:val="000000" w:themeColor="text1"/>
          <w:sz w:val="16"/>
          <w:szCs w:val="16"/>
        </w:rPr>
        <w:t>TRX_Terex-Office-Computer.jpg</w:t>
      </w:r>
    </w:p>
    <w:p w14:paraId="658CBBD1" w14:textId="77777777" w:rsidR="006B5383" w:rsidRPr="00A576EB" w:rsidRDefault="006B5383" w:rsidP="006B5383">
      <w:pPr>
        <w:widowControl w:val="0"/>
        <w:spacing w:before="60" w:line="252" w:lineRule="auto"/>
        <w:ind w:right="-397"/>
        <w:rPr>
          <w:rFonts w:ascii="Helvetica Neue" w:hAnsi="Helvetica Neue"/>
          <w:color w:val="000000" w:themeColor="text1"/>
          <w:spacing w:val="-6"/>
          <w:sz w:val="16"/>
          <w:szCs w:val="16"/>
        </w:rPr>
      </w:pPr>
      <w:r>
        <w:rPr>
          <w:rFonts w:ascii="Helvetica Neue" w:hAnsi="Helvetica Neue"/>
          <w:noProof/>
          <w:color w:val="000000" w:themeColor="text1"/>
          <w:spacing w:val="-6"/>
          <w:sz w:val="16"/>
          <w:szCs w:val="16"/>
        </w:rPr>
        <w:drawing>
          <wp:inline distT="0" distB="0" distL="0" distR="0" wp14:anchorId="630E2674" wp14:editId="553ECFA8">
            <wp:extent cx="3920400" cy="2610000"/>
            <wp:effectExtent l="0" t="0" r="444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7"/>
                    <a:stretch>
                      <a:fillRect/>
                    </a:stretch>
                  </pic:blipFill>
                  <pic:spPr>
                    <a:xfrm>
                      <a:off x="0" y="0"/>
                      <a:ext cx="3920400" cy="2610000"/>
                    </a:xfrm>
                    <a:prstGeom prst="rect">
                      <a:avLst/>
                    </a:prstGeom>
                  </pic:spPr>
                </pic:pic>
              </a:graphicData>
            </a:graphic>
          </wp:inline>
        </w:drawing>
      </w:r>
      <w:r w:rsidRPr="00A576EB">
        <w:rPr>
          <w:rFonts w:ascii="Helvetica Neue" w:hAnsi="Helvetica Neue"/>
          <w:color w:val="000000" w:themeColor="text1"/>
          <w:spacing w:val="-6"/>
          <w:sz w:val="16"/>
          <w:szCs w:val="16"/>
        </w:rPr>
        <w:t xml:space="preserve">  </w:t>
      </w:r>
    </w:p>
    <w:p w14:paraId="13F086E7" w14:textId="2FE6D086" w:rsidR="00E62B64" w:rsidRDefault="000C54D2" w:rsidP="00D3290F">
      <w:pPr>
        <w:widowControl w:val="0"/>
        <w:spacing w:before="60" w:line="252" w:lineRule="auto"/>
        <w:ind w:right="-397"/>
        <w:rPr>
          <w:rFonts w:ascii="Helvetica Neue" w:hAnsi="Helvetica Neue"/>
          <w:color w:val="000000" w:themeColor="text1"/>
          <w:spacing w:val="-6"/>
          <w:sz w:val="16"/>
          <w:szCs w:val="16"/>
        </w:rPr>
      </w:pPr>
      <w:r w:rsidRPr="00D3290F">
        <w:rPr>
          <w:rFonts w:ascii="Helvetica Neue" w:hAnsi="Helvetica Neue"/>
          <w:bCs/>
          <w:color w:val="000000" w:themeColor="text1"/>
          <w:sz w:val="16"/>
          <w:szCs w:val="16"/>
        </w:rPr>
        <w:t xml:space="preserve">Mit der ORBCOMM-Telematiklösung sind </w:t>
      </w:r>
      <w:r>
        <w:rPr>
          <w:rFonts w:ascii="Helvetica Neue" w:hAnsi="Helvetica Neue"/>
          <w:bCs/>
          <w:color w:val="000000" w:themeColor="text1"/>
          <w:sz w:val="16"/>
          <w:szCs w:val="16"/>
        </w:rPr>
        <w:t xml:space="preserve">Terex-Kunden stets über den aktuellen Stand </w:t>
      </w:r>
      <w:r>
        <w:rPr>
          <w:rFonts w:ascii="Helvetica Neue" w:hAnsi="Helvetica Neue"/>
          <w:bCs/>
          <w:color w:val="000000" w:themeColor="text1"/>
          <w:sz w:val="16"/>
          <w:szCs w:val="16"/>
        </w:rPr>
        <w:br/>
      </w:r>
      <w:r w:rsidR="001D116C">
        <w:rPr>
          <w:rFonts w:ascii="Helvetica Neue" w:hAnsi="Helvetica Neue"/>
          <w:bCs/>
          <w:color w:val="000000" w:themeColor="text1"/>
          <w:sz w:val="16"/>
          <w:szCs w:val="16"/>
        </w:rPr>
        <w:t>ihrer</w:t>
      </w:r>
      <w:r>
        <w:rPr>
          <w:rFonts w:ascii="Helvetica Neue" w:hAnsi="Helvetica Neue"/>
          <w:bCs/>
          <w:color w:val="000000" w:themeColor="text1"/>
          <w:sz w:val="16"/>
          <w:szCs w:val="16"/>
        </w:rPr>
        <w:t xml:space="preserve"> </w:t>
      </w:r>
      <w:r w:rsidR="002371ED">
        <w:rPr>
          <w:rFonts w:ascii="Helvetica Neue" w:hAnsi="Helvetica Neue"/>
          <w:bCs/>
          <w:color w:val="000000" w:themeColor="text1"/>
          <w:sz w:val="16"/>
          <w:szCs w:val="16"/>
        </w:rPr>
        <w:t xml:space="preserve">Schwermaschinen und -geräte </w:t>
      </w:r>
      <w:r>
        <w:rPr>
          <w:rFonts w:ascii="Helvetica Neue" w:hAnsi="Helvetica Neue"/>
          <w:bCs/>
          <w:color w:val="000000" w:themeColor="text1"/>
          <w:sz w:val="16"/>
          <w:szCs w:val="16"/>
        </w:rPr>
        <w:t xml:space="preserve">informiert. </w:t>
      </w:r>
      <w:r w:rsidR="00E62B64">
        <w:rPr>
          <w:rFonts w:ascii="Helvetica Neue" w:hAnsi="Helvetica Neue"/>
          <w:color w:val="000000" w:themeColor="text1"/>
          <w:spacing w:val="-6"/>
          <w:sz w:val="16"/>
          <w:szCs w:val="16"/>
        </w:rPr>
        <w:t xml:space="preserve"> (Foto</w:t>
      </w:r>
      <w:r>
        <w:rPr>
          <w:rFonts w:ascii="Helvetica Neue" w:hAnsi="Helvetica Neue"/>
          <w:color w:val="000000" w:themeColor="text1"/>
          <w:spacing w:val="-6"/>
          <w:sz w:val="16"/>
          <w:szCs w:val="16"/>
        </w:rPr>
        <w:t>: Terex</w:t>
      </w:r>
      <w:r w:rsidR="00E62B64">
        <w:rPr>
          <w:rFonts w:ascii="Helvetica Neue" w:hAnsi="Helvetica Neue"/>
          <w:color w:val="000000" w:themeColor="text1"/>
          <w:spacing w:val="-6"/>
          <w:sz w:val="16"/>
          <w:szCs w:val="16"/>
        </w:rPr>
        <w:t>)</w:t>
      </w:r>
    </w:p>
    <w:p w14:paraId="139E7823" w14:textId="77777777" w:rsidR="00737D5B" w:rsidRDefault="00737D5B">
      <w:pPr>
        <w:rPr>
          <w:rFonts w:ascii="Helvetica Neue" w:hAnsi="Helvetica Neue"/>
          <w:color w:val="000000" w:themeColor="text1"/>
          <w:spacing w:val="-6"/>
          <w:sz w:val="16"/>
          <w:szCs w:val="16"/>
        </w:rPr>
      </w:pPr>
    </w:p>
    <w:p w14:paraId="09E51BD4" w14:textId="77777777" w:rsidR="00737D5B" w:rsidRDefault="00737D5B">
      <w:pPr>
        <w:rPr>
          <w:rFonts w:ascii="Helvetica Neue" w:hAnsi="Helvetica Neue"/>
          <w:color w:val="000000" w:themeColor="text1"/>
          <w:spacing w:val="-6"/>
          <w:sz w:val="16"/>
          <w:szCs w:val="16"/>
        </w:rPr>
      </w:pPr>
    </w:p>
    <w:p w14:paraId="250DD905" w14:textId="77777777" w:rsidR="001010AC" w:rsidRPr="001010AC" w:rsidRDefault="001010AC" w:rsidP="000056DC">
      <w:pPr>
        <w:widowControl w:val="0"/>
        <w:spacing w:before="60" w:after="60" w:line="252" w:lineRule="auto"/>
        <w:ind w:right="170"/>
        <w:rPr>
          <w:rFonts w:ascii="Helvetica Neue" w:hAnsi="Helvetica Neue"/>
          <w:bCs/>
          <w:color w:val="000000" w:themeColor="text1"/>
          <w:sz w:val="16"/>
          <w:szCs w:val="16"/>
        </w:rPr>
      </w:pPr>
    </w:p>
    <w:p w14:paraId="2D585146" w14:textId="77777777" w:rsidR="000C643A" w:rsidRPr="001010AC" w:rsidRDefault="000C643A" w:rsidP="000C643A"/>
    <w:p w14:paraId="1F22BE7B" w14:textId="27D4E4C0" w:rsidR="00B37B4E" w:rsidRPr="001010AC" w:rsidRDefault="00B37B4E" w:rsidP="00B37B4E">
      <w:pPr>
        <w:sectPr w:rsidR="00B37B4E" w:rsidRPr="001010AC" w:rsidSect="000C643A">
          <w:type w:val="continuous"/>
          <w:pgSz w:w="11900" w:h="16840"/>
          <w:pgMar w:top="2552" w:right="3101" w:bottom="1418" w:left="1418" w:header="680" w:footer="544" w:gutter="0"/>
          <w:cols w:space="720"/>
          <w:noEndnote/>
        </w:sect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0056DC" w:rsidRPr="00B87A4B" w14:paraId="03F9D1F8" w14:textId="77777777" w:rsidTr="00CB193B">
        <w:tc>
          <w:tcPr>
            <w:tcW w:w="4181" w:type="dxa"/>
            <w:tcBorders>
              <w:top w:val="nil"/>
              <w:left w:val="nil"/>
              <w:bottom w:val="nil"/>
              <w:right w:val="nil"/>
            </w:tcBorders>
          </w:tcPr>
          <w:p w14:paraId="27727B4E" w14:textId="034592F0" w:rsidR="000056DC" w:rsidRPr="000056DC" w:rsidRDefault="000056DC" w:rsidP="00CB193B">
            <w:pPr>
              <w:pStyle w:val="berschrift2"/>
              <w:spacing w:line="264" w:lineRule="auto"/>
              <w:rPr>
                <w:rFonts w:ascii="Helvetica Neue" w:hAnsi="Helvetica Neue" w:cs="Helvetica"/>
                <w:color w:val="000000"/>
                <w:sz w:val="18"/>
                <w:szCs w:val="18"/>
                <w:lang w:val="en-US" w:eastAsia="de-DE"/>
              </w:rPr>
            </w:pPr>
            <w:r w:rsidRPr="000056DC">
              <w:rPr>
                <w:rFonts w:ascii="Helvetica Neue" w:hAnsi="Helvetica Neue" w:cs="Helvetica"/>
                <w:color w:val="000000"/>
                <w:sz w:val="18"/>
                <w:szCs w:val="18"/>
                <w:lang w:val="en-US" w:eastAsia="de-DE"/>
              </w:rPr>
              <w:t>Weitere Informationen:</w:t>
            </w:r>
          </w:p>
          <w:p w14:paraId="6DF11BBA" w14:textId="77777777"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ORBCOMM Inc., Sue Rutherford</w:t>
            </w:r>
          </w:p>
          <w:p w14:paraId="55C197D8" w14:textId="5AC67953" w:rsidR="000056DC" w:rsidRPr="000056DC" w:rsidRDefault="000056DC" w:rsidP="00CB193B">
            <w:pPr>
              <w:spacing w:line="264" w:lineRule="auto"/>
              <w:rPr>
                <w:rFonts w:ascii="Helvetica Neue" w:hAnsi="Helvetica Neue"/>
                <w:sz w:val="18"/>
                <w:lang w:val="en-US"/>
              </w:rPr>
            </w:pPr>
            <w:r w:rsidRPr="000056DC">
              <w:rPr>
                <w:rFonts w:ascii="Helvetica Neue" w:hAnsi="Helvetica Neue"/>
                <w:sz w:val="18"/>
                <w:lang w:val="en-US"/>
              </w:rPr>
              <w:t>Ontario, CANADA</w:t>
            </w:r>
          </w:p>
          <w:p w14:paraId="1C8141AA" w14:textId="0FDAEF37" w:rsidR="000056DC" w:rsidRPr="0007012B" w:rsidRDefault="000056DC" w:rsidP="00CB193B">
            <w:pPr>
              <w:spacing w:line="264" w:lineRule="auto"/>
              <w:rPr>
                <w:rFonts w:ascii="Helvetica Neue" w:hAnsi="Helvetica Neue"/>
                <w:sz w:val="18"/>
              </w:rPr>
            </w:pPr>
            <w:r w:rsidRPr="0007012B">
              <w:rPr>
                <w:rFonts w:ascii="Helvetica Neue" w:hAnsi="Helvetica Neue"/>
                <w:sz w:val="18"/>
              </w:rPr>
              <w:t>Tel.: +1 613.254.5269</w:t>
            </w:r>
          </w:p>
          <w:p w14:paraId="5D17D131" w14:textId="3FD86AAB" w:rsidR="009C047A" w:rsidRPr="0007012B" w:rsidRDefault="009C047A" w:rsidP="00CB193B">
            <w:pPr>
              <w:spacing w:line="264" w:lineRule="auto"/>
              <w:rPr>
                <w:rFonts w:ascii="Helvetica Neue" w:hAnsi="Helvetica Neue"/>
                <w:sz w:val="18"/>
              </w:rPr>
            </w:pPr>
            <w:r w:rsidRPr="0007012B">
              <w:rPr>
                <w:rFonts w:ascii="Helvetica Neue" w:hAnsi="Helvetica Neue"/>
                <w:sz w:val="18"/>
              </w:rPr>
              <w:t>rutherford.sue@orbcomm.com</w:t>
            </w:r>
          </w:p>
          <w:p w14:paraId="739089A2" w14:textId="28D187D9" w:rsidR="000056DC" w:rsidRPr="0007012B" w:rsidRDefault="00DF2FA5" w:rsidP="00CB193B">
            <w:pPr>
              <w:spacing w:line="264" w:lineRule="auto"/>
              <w:rPr>
                <w:rStyle w:val="Hyperlink"/>
                <w:rFonts w:ascii="Helvetica Neue" w:hAnsi="Helvetica Neue"/>
                <w:spacing w:val="-4"/>
                <w:sz w:val="18"/>
              </w:rPr>
            </w:pPr>
            <w:hyperlink w:history="1"/>
            <w:r w:rsidR="00B161F8" w:rsidRPr="00B161F8">
              <w:rPr>
                <w:rFonts w:ascii="Helvetica Neue" w:hAnsi="Helvetica Neue"/>
                <w:sz w:val="18"/>
              </w:rPr>
              <w:t>www.orbcomm.com</w:t>
            </w:r>
          </w:p>
          <w:p w14:paraId="0AFD0850" w14:textId="77777777" w:rsidR="000056DC" w:rsidRPr="0007012B" w:rsidRDefault="000056DC" w:rsidP="00CB193B">
            <w:pPr>
              <w:spacing w:line="264" w:lineRule="auto"/>
              <w:rPr>
                <w:rFonts w:ascii="Helvetica Neue" w:hAnsi="Helvetica Neue"/>
                <w:sz w:val="18"/>
              </w:rPr>
            </w:pPr>
          </w:p>
        </w:tc>
        <w:tc>
          <w:tcPr>
            <w:tcW w:w="4394" w:type="dxa"/>
            <w:tcBorders>
              <w:top w:val="nil"/>
              <w:left w:val="nil"/>
              <w:bottom w:val="nil"/>
              <w:right w:val="nil"/>
            </w:tcBorders>
          </w:tcPr>
          <w:p w14:paraId="28348D4D" w14:textId="77777777" w:rsidR="000056DC" w:rsidRPr="0003353A" w:rsidRDefault="000056DC" w:rsidP="00CB193B">
            <w:pPr>
              <w:widowControl w:val="0"/>
              <w:spacing w:line="264" w:lineRule="auto"/>
              <w:rPr>
                <w:rFonts w:ascii="Helvetica Neue" w:hAnsi="Helvetica Neue"/>
                <w:b/>
                <w:color w:val="000000"/>
                <w:spacing w:val="-2"/>
                <w:sz w:val="18"/>
              </w:rPr>
            </w:pPr>
            <w:r w:rsidRPr="0003353A">
              <w:rPr>
                <w:rFonts w:ascii="Helvetica Neue" w:hAnsi="Helvetica Neue"/>
                <w:b/>
                <w:color w:val="000000"/>
                <w:spacing w:val="-2"/>
                <w:sz w:val="18"/>
              </w:rPr>
              <w:t>Presse- und Öffentlichkeitsarbeit:</w:t>
            </w:r>
          </w:p>
          <w:p w14:paraId="031D8B35" w14:textId="77777777" w:rsidR="000056DC" w:rsidRPr="000056DC" w:rsidRDefault="000056DC" w:rsidP="00CB193B">
            <w:pPr>
              <w:spacing w:line="264" w:lineRule="auto"/>
              <w:rPr>
                <w:rFonts w:ascii="Helvetica Neue" w:hAnsi="Helvetica Neue"/>
                <w:color w:val="000000"/>
                <w:spacing w:val="-4"/>
                <w:sz w:val="18"/>
                <w:szCs w:val="18"/>
              </w:rPr>
            </w:pPr>
            <w:r w:rsidRPr="000056DC">
              <w:rPr>
                <w:rFonts w:ascii="Helvetica Neue" w:hAnsi="Helvetica Neue"/>
                <w:color w:val="000000"/>
                <w:spacing w:val="-4"/>
                <w:sz w:val="18"/>
                <w:szCs w:val="18"/>
              </w:rPr>
              <w:t xml:space="preserve">Press’n’Relations GmbH, Uwe Taeger </w:t>
            </w:r>
          </w:p>
          <w:p w14:paraId="1F7227A1" w14:textId="77777777" w:rsidR="000056DC" w:rsidRPr="0003353A" w:rsidRDefault="000056DC" w:rsidP="00CB193B">
            <w:pPr>
              <w:spacing w:line="264" w:lineRule="auto"/>
              <w:rPr>
                <w:rFonts w:ascii="Helvetica Neue" w:hAnsi="Helvetica Neue"/>
                <w:color w:val="000000"/>
                <w:spacing w:val="-2"/>
                <w:sz w:val="18"/>
                <w:szCs w:val="18"/>
                <w:lang w:val="it-IT"/>
              </w:rPr>
            </w:pPr>
            <w:r w:rsidRPr="0003353A">
              <w:rPr>
                <w:rFonts w:ascii="Helvetica Neue" w:hAnsi="Helvetica Neue"/>
                <w:color w:val="000000"/>
                <w:spacing w:val="-2"/>
                <w:sz w:val="18"/>
                <w:szCs w:val="18"/>
                <w:lang w:val="it-IT"/>
              </w:rPr>
              <w:t>Magirusstraße 33, D-89077 Ulm</w:t>
            </w:r>
          </w:p>
          <w:p w14:paraId="796707E1" w14:textId="77777777" w:rsidR="000056DC" w:rsidRPr="0003353A" w:rsidRDefault="000056DC" w:rsidP="00CB193B">
            <w:pPr>
              <w:pStyle w:val="Sprechblasentext"/>
              <w:spacing w:line="264" w:lineRule="auto"/>
              <w:rPr>
                <w:rFonts w:ascii="Helvetica Neue" w:hAnsi="Helvetica Neue"/>
                <w:color w:val="000000"/>
                <w:spacing w:val="-2"/>
                <w:sz w:val="18"/>
                <w:lang w:val="it-IT"/>
              </w:rPr>
            </w:pPr>
            <w:r w:rsidRPr="0003353A">
              <w:rPr>
                <w:rFonts w:ascii="Helvetica Neue" w:hAnsi="Helvetica Neue"/>
                <w:color w:val="000000"/>
                <w:spacing w:val="-2"/>
                <w:sz w:val="18"/>
                <w:lang w:val="it-IT"/>
              </w:rPr>
              <w:t xml:space="preserve">Tel.: +49 731 96 287-31 </w:t>
            </w:r>
          </w:p>
          <w:p w14:paraId="24E3C10D" w14:textId="2879F074" w:rsidR="00B161F8" w:rsidRDefault="00B161F8" w:rsidP="00CB193B">
            <w:pPr>
              <w:spacing w:line="264" w:lineRule="auto"/>
              <w:rPr>
                <w:rFonts w:ascii="Helvetica Neue" w:hAnsi="Helvetica Neue"/>
                <w:spacing w:val="-6"/>
                <w:sz w:val="18"/>
                <w:lang w:val="it-IT"/>
              </w:rPr>
            </w:pPr>
            <w:r w:rsidRPr="00B07167">
              <w:rPr>
                <w:rFonts w:ascii="Helvetica Neue" w:hAnsi="Helvetica Neue"/>
                <w:spacing w:val="-6"/>
                <w:sz w:val="18"/>
                <w:lang w:val="it-IT"/>
              </w:rPr>
              <w:t>ut@press-n-relations.de</w:t>
            </w:r>
          </w:p>
          <w:p w14:paraId="4B128E93" w14:textId="6C54BECB" w:rsidR="00B161F8" w:rsidRPr="00B161F8" w:rsidRDefault="00B161F8" w:rsidP="00CB193B">
            <w:pPr>
              <w:spacing w:line="264" w:lineRule="auto"/>
              <w:rPr>
                <w:rFonts w:ascii="Helvetica Neue" w:hAnsi="Helvetica Neue"/>
                <w:color w:val="000000"/>
                <w:spacing w:val="-2"/>
                <w:sz w:val="18"/>
                <w:lang w:val="it-IT"/>
              </w:rPr>
            </w:pPr>
            <w:r w:rsidRPr="00B161F8">
              <w:rPr>
                <w:rFonts w:ascii="Helvetica Neue" w:hAnsi="Helvetica Neue"/>
                <w:spacing w:val="-6"/>
                <w:sz w:val="18"/>
                <w:lang w:val="it-IT"/>
              </w:rPr>
              <w:t>www.press-n-relations.de</w:t>
            </w:r>
          </w:p>
          <w:p w14:paraId="39A82E02" w14:textId="77777777" w:rsidR="000056DC" w:rsidRPr="0003353A" w:rsidRDefault="000056DC" w:rsidP="00B161F8">
            <w:pPr>
              <w:spacing w:line="264" w:lineRule="auto"/>
              <w:rPr>
                <w:rFonts w:ascii="Helvetica Neue" w:hAnsi="Helvetica Neue"/>
                <w:color w:val="000000"/>
                <w:spacing w:val="-2"/>
                <w:sz w:val="18"/>
                <w:lang w:val="it-IT"/>
              </w:rPr>
            </w:pPr>
          </w:p>
        </w:tc>
      </w:tr>
    </w:tbl>
    <w:p w14:paraId="21F8BA9D" w14:textId="77777777" w:rsidR="000056DC" w:rsidRPr="00596A52" w:rsidRDefault="000056DC" w:rsidP="000056DC">
      <w:pPr>
        <w:spacing w:before="120" w:after="120"/>
        <w:ind w:right="-425"/>
        <w:rPr>
          <w:rFonts w:ascii="Helvetica Neue" w:hAnsi="Helvetica Neue"/>
          <w:b/>
          <w:color w:val="000000"/>
          <w:sz w:val="18"/>
        </w:rPr>
      </w:pPr>
      <w:r w:rsidRPr="00596A52">
        <w:rPr>
          <w:rFonts w:ascii="Helvetica Neue" w:hAnsi="Helvetica Neue"/>
          <w:b/>
          <w:bCs/>
          <w:color w:val="000000"/>
          <w:sz w:val="18"/>
        </w:rPr>
        <w:t>ORBCOMM inc.</w:t>
      </w:r>
    </w:p>
    <w:p w14:paraId="35E485D8" w14:textId="23CF9F8B" w:rsidR="00671F96" w:rsidRPr="00596A52" w:rsidRDefault="008979A8" w:rsidP="00A967C1">
      <w:pPr>
        <w:spacing w:after="120" w:line="252" w:lineRule="auto"/>
        <w:jc w:val="both"/>
        <w:rPr>
          <w:rFonts w:ascii="Helvetica Neue" w:hAnsi="Helvetica Neue"/>
          <w:spacing w:val="-3"/>
          <w:sz w:val="18"/>
          <w:szCs w:val="18"/>
        </w:rPr>
      </w:pPr>
      <w:r w:rsidRPr="002F571F">
        <w:rPr>
          <w:rFonts w:ascii="Helvetica Neue" w:hAnsi="Helvetica Neue"/>
          <w:spacing w:val="-2"/>
          <w:sz w:val="18"/>
          <w:szCs w:val="18"/>
        </w:rPr>
        <w:t xml:space="preserve">Als weltweit führendes Unternehmen und Innovator im Bereich des industriellen Internet der </w:t>
      </w:r>
      <w:r w:rsidRPr="002F571F">
        <w:rPr>
          <w:rFonts w:ascii="Helvetica Neue" w:hAnsi="Helvetica Neue"/>
          <w:spacing w:val="-1"/>
          <w:sz w:val="18"/>
          <w:szCs w:val="18"/>
        </w:rPr>
        <w:t>Dinge bietet ORBCOMM (Nasdaq: ORBC) praxiserprobte Lösungen, die Unternehmen mit ihren</w:t>
      </w:r>
      <w:r w:rsidRPr="002F571F">
        <w:rPr>
          <w:rFonts w:ascii="Helvetica Neue" w:hAnsi="Helvetica Neue"/>
          <w:spacing w:val="-2"/>
          <w:sz w:val="18"/>
          <w:szCs w:val="18"/>
        </w:rPr>
        <w:t xml:space="preserve"> Assets verbinden, um Transparenz und betriebliche Effizienz zu steigern. Die breite Lösungspalette zur Anlagenüberwachung und -steuerung, umfasst lückenlose Satelliten- und </w:t>
      </w:r>
      <w:r w:rsidRPr="002F571F">
        <w:rPr>
          <w:rFonts w:ascii="Helvetica Neue" w:hAnsi="Helvetica Neue"/>
          <w:spacing w:val="-1"/>
          <w:sz w:val="18"/>
          <w:szCs w:val="18"/>
        </w:rPr>
        <w:t>Mobilfunkverbindungen, einzigartige Hardware und leistungsstarke Anwendungen, die alle durch einen umfassenden Kundensupport von der Installation über die Bereitstellung bis hin zum Kundendienst unterstützt werden. Zum vielfältigen Kundenstamm von ORBCOMM gehören</w:t>
      </w:r>
      <w:r w:rsidRPr="002F571F">
        <w:rPr>
          <w:rFonts w:ascii="Helvetica Neue" w:hAnsi="Helvetica Neue"/>
          <w:spacing w:val="-2"/>
          <w:sz w:val="18"/>
          <w:szCs w:val="18"/>
        </w:rPr>
        <w:t xml:space="preserve"> führende OEM, Lösungsanbieter und Vertriebspartner aus den Bereichen Transport, Lieferkette, Lagerhaltung und Inventar, Schwerlastgeräte, Seefahrt, natürliche Ressourcen und Behörden. Weitere Informationen finden Sie unter www.orbcomm.com.</w:t>
      </w:r>
      <w:bookmarkEnd w:id="0"/>
    </w:p>
    <w:sectPr w:rsidR="00671F96" w:rsidRPr="00596A52" w:rsidSect="000C643A">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D52752" w14:textId="77777777" w:rsidR="00DF2FA5" w:rsidRDefault="00DF2FA5">
      <w:r>
        <w:separator/>
      </w:r>
    </w:p>
  </w:endnote>
  <w:endnote w:type="continuationSeparator" w:id="0">
    <w:p w14:paraId="6BEFF00C" w14:textId="77777777" w:rsidR="00DF2FA5" w:rsidRDefault="00DF2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2000503000000020004"/>
    <w:charset w:val="00"/>
    <w:family w:val="auto"/>
    <w:pitch w:val="variable"/>
    <w:sig w:usb0="E50002FF" w:usb1="500079DB" w:usb2="00000010" w:usb3="00000000" w:csb0="00000001" w:csb1="00000000"/>
  </w:font>
  <w:font w:name="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07113B" w14:textId="77777777" w:rsidR="00BB3B94" w:rsidRDefault="00BB3B9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9F1FE6" w14:textId="77777777" w:rsidR="001460A7" w:rsidRPr="000D459A" w:rsidRDefault="001460A7" w:rsidP="00584269">
    <w:pPr>
      <w:pStyle w:val="Fuzeile"/>
      <w:ind w:right="-2495"/>
      <w:jc w:val="right"/>
      <w:rPr>
        <w:rFonts w:ascii="Helvetica Light" w:hAnsi="Helvetica Light"/>
        <w:sz w:val="14"/>
        <w:szCs w:val="14"/>
      </w:rPr>
    </w:pPr>
    <w:r w:rsidRPr="000D459A">
      <w:rPr>
        <w:rFonts w:ascii="Helvetica Light" w:hAnsi="Helvetica Light"/>
        <w:sz w:val="14"/>
        <w:szCs w:val="14"/>
      </w:rPr>
      <w:t xml:space="preserve">Seite </w:t>
    </w:r>
    <w:r w:rsidRPr="000D459A">
      <w:rPr>
        <w:rFonts w:ascii="Helvetica Light" w:hAnsi="Helvetica Light"/>
        <w:sz w:val="14"/>
        <w:szCs w:val="14"/>
      </w:rPr>
      <w:fldChar w:fldCharType="begin"/>
    </w:r>
    <w:r w:rsidRPr="000D459A">
      <w:rPr>
        <w:rFonts w:ascii="Helvetica Light" w:hAnsi="Helvetica Light"/>
        <w:sz w:val="14"/>
        <w:szCs w:val="14"/>
      </w:rPr>
      <w:instrText xml:space="preserve"> PAGE </w:instrText>
    </w:r>
    <w:r w:rsidRPr="000D459A">
      <w:rPr>
        <w:rFonts w:ascii="Helvetica Light" w:hAnsi="Helvetica Light"/>
        <w:sz w:val="14"/>
        <w:szCs w:val="14"/>
      </w:rPr>
      <w:fldChar w:fldCharType="separate"/>
    </w:r>
    <w:r w:rsidR="000571E8">
      <w:rPr>
        <w:rFonts w:ascii="Helvetica Light" w:hAnsi="Helvetica Light"/>
        <w:noProof/>
        <w:sz w:val="14"/>
        <w:szCs w:val="14"/>
      </w:rPr>
      <w:t>2</w:t>
    </w:r>
    <w:r w:rsidRPr="000D459A">
      <w:rPr>
        <w:rFonts w:ascii="Helvetica Light" w:hAnsi="Helvetica Light"/>
        <w:sz w:val="14"/>
        <w:szCs w:val="14"/>
      </w:rPr>
      <w:fldChar w:fldCharType="end"/>
    </w:r>
    <w:r w:rsidRPr="000D459A">
      <w:rPr>
        <w:rFonts w:ascii="Helvetica Light" w:hAnsi="Helvetica Light"/>
        <w:sz w:val="14"/>
        <w:szCs w:val="14"/>
      </w:rPr>
      <w:t xml:space="preserve"> von </w:t>
    </w:r>
    <w:r w:rsidRPr="000D459A">
      <w:rPr>
        <w:rFonts w:ascii="Helvetica Light" w:hAnsi="Helvetica Light"/>
        <w:sz w:val="14"/>
        <w:szCs w:val="14"/>
      </w:rPr>
      <w:fldChar w:fldCharType="begin"/>
    </w:r>
    <w:r w:rsidRPr="000D459A">
      <w:rPr>
        <w:rFonts w:ascii="Helvetica Light" w:hAnsi="Helvetica Light"/>
        <w:sz w:val="14"/>
        <w:szCs w:val="14"/>
      </w:rPr>
      <w:instrText xml:space="preserve"> NUMPAGES </w:instrText>
    </w:r>
    <w:r w:rsidRPr="000D459A">
      <w:rPr>
        <w:rFonts w:ascii="Helvetica Light" w:hAnsi="Helvetica Light"/>
        <w:sz w:val="14"/>
        <w:szCs w:val="14"/>
      </w:rPr>
      <w:fldChar w:fldCharType="separate"/>
    </w:r>
    <w:r w:rsidR="000571E8">
      <w:rPr>
        <w:rFonts w:ascii="Helvetica Light" w:hAnsi="Helvetica Light"/>
        <w:noProof/>
        <w:sz w:val="14"/>
        <w:szCs w:val="14"/>
      </w:rPr>
      <w:t>3</w:t>
    </w:r>
    <w:r w:rsidRPr="000D459A">
      <w:rPr>
        <w:rFonts w:ascii="Helvetica Light" w:hAnsi="Helvetica Light"/>
        <w:sz w:val="14"/>
        <w:szCs w:val="14"/>
      </w:rPr>
      <w:fldChar w:fldCharType="end"/>
    </w:r>
  </w:p>
  <w:p w14:paraId="203A8881" w14:textId="77777777" w:rsidR="000E3618" w:rsidRDefault="000E3618"/>
  <w:p w14:paraId="15B47621" w14:textId="77777777" w:rsidR="000E3618" w:rsidRDefault="000E361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0EA777" w14:textId="77777777" w:rsidR="00BB3B94" w:rsidRDefault="00BB3B9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35155" w14:textId="77777777" w:rsidR="00DF2FA5" w:rsidRDefault="00DF2FA5">
      <w:r>
        <w:separator/>
      </w:r>
    </w:p>
  </w:footnote>
  <w:footnote w:type="continuationSeparator" w:id="0">
    <w:p w14:paraId="7D78276D" w14:textId="77777777" w:rsidR="00DF2FA5" w:rsidRDefault="00DF2F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6890BC" w14:textId="77777777" w:rsidR="00BB3B94" w:rsidRDefault="00BB3B9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1DDD39" w14:textId="0B9E1D52" w:rsidR="001460A7" w:rsidRPr="0039067C" w:rsidRDefault="00B92D67"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lang w:val="de-DE" w:eastAsia="de-DE"/>
      </w:rPr>
      <w:drawing>
        <wp:anchor distT="0" distB="0" distL="114300" distR="114300" simplePos="0" relativeHeight="251661312" behindDoc="0" locked="0" layoutInCell="1" allowOverlap="1" wp14:anchorId="26265E42" wp14:editId="28FAC219">
          <wp:simplePos x="0" y="0"/>
          <wp:positionH relativeFrom="column">
            <wp:posOffset>4740206</wp:posOffset>
          </wp:positionH>
          <wp:positionV relativeFrom="paragraph">
            <wp:posOffset>97010</wp:posOffset>
          </wp:positionV>
          <wp:extent cx="1553210" cy="265430"/>
          <wp:effectExtent l="0" t="0" r="0" b="1270"/>
          <wp:wrapTight wrapText="bothSides">
            <wp:wrapPolygon edited="0">
              <wp:start x="0" y="0"/>
              <wp:lineTo x="0" y="20670"/>
              <wp:lineTo x="21370" y="20670"/>
              <wp:lineTo x="21370" y="0"/>
              <wp:lineTo x="0" y="0"/>
            </wp:wrapPolygon>
          </wp:wrapTight>
          <wp:docPr id="2"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543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Pr>
        <w:rFonts w:ascii="Arial" w:hAnsi="Arial" w:cs="Arial"/>
        <w:b/>
        <w:bCs/>
        <w:smallCaps/>
        <w:color w:val="7F7F7F" w:themeColor="text1" w:themeTint="80"/>
        <w:spacing w:val="-2"/>
        <w:sz w:val="36"/>
        <w:szCs w:val="36"/>
        <w14:ligatures w14:val="all"/>
      </w:rPr>
      <w:t>PRESS</w:t>
    </w:r>
    <w:r>
      <w:rPr>
        <w:rFonts w:ascii="Arial" w:hAnsi="Arial" w:cs="Arial"/>
        <w:b/>
        <w:bCs/>
        <w:smallCaps/>
        <w:color w:val="7F7F7F" w:themeColor="text1" w:themeTint="80"/>
        <w:spacing w:val="-2"/>
        <w:sz w:val="36"/>
        <w:szCs w:val="36"/>
        <w:lang w:val="de-DE"/>
        <w14:ligatures w14:val="all"/>
      </w:rPr>
      <w:t>E</w:t>
    </w:r>
    <w:r w:rsidR="00BB3B94">
      <w:rPr>
        <w:rFonts w:ascii="Arial" w:hAnsi="Arial" w:cs="Arial"/>
        <w:b/>
        <w:bCs/>
        <w:smallCaps/>
        <w:color w:val="7F7F7F" w:themeColor="text1" w:themeTint="80"/>
        <w:spacing w:val="-2"/>
        <w:sz w:val="36"/>
        <w:szCs w:val="36"/>
        <w:lang w:val="de-DE"/>
        <w14:ligatures w14:val="all"/>
      </w:rPr>
      <w:t>MITTEILUNG</w:t>
    </w:r>
  </w:p>
  <w:p w14:paraId="6CE28ACA" w14:textId="77777777" w:rsidR="000E3618" w:rsidRDefault="000E3618"/>
  <w:p w14:paraId="21DC4C35" w14:textId="77777777" w:rsidR="000E3618" w:rsidRDefault="000E361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5D5DD3" w14:textId="77777777" w:rsidR="00BB3B94" w:rsidRDefault="00BB3B9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63"/>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1"/>
  <w:activeWritingStyle w:appName="MSWord" w:lang="en-US" w:vendorID="64" w:dllVersion="6" w:nlCheck="1" w:checkStyle="1"/>
  <w:activeWritingStyle w:appName="MSWord" w:lang="it-IT" w:vendorID="64" w:dllVersion="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11BC"/>
    <w:rsid w:val="0000151D"/>
    <w:rsid w:val="00001B02"/>
    <w:rsid w:val="000020CB"/>
    <w:rsid w:val="00002CF2"/>
    <w:rsid w:val="00002DB5"/>
    <w:rsid w:val="0000344E"/>
    <w:rsid w:val="0000480F"/>
    <w:rsid w:val="00005440"/>
    <w:rsid w:val="000054D4"/>
    <w:rsid w:val="0000554D"/>
    <w:rsid w:val="000056DC"/>
    <w:rsid w:val="00006034"/>
    <w:rsid w:val="000070E1"/>
    <w:rsid w:val="00007380"/>
    <w:rsid w:val="00007853"/>
    <w:rsid w:val="000079EC"/>
    <w:rsid w:val="00007DC8"/>
    <w:rsid w:val="00010454"/>
    <w:rsid w:val="00010913"/>
    <w:rsid w:val="00010C29"/>
    <w:rsid w:val="00010F2D"/>
    <w:rsid w:val="00011694"/>
    <w:rsid w:val="00011C01"/>
    <w:rsid w:val="00011DC5"/>
    <w:rsid w:val="00012AA1"/>
    <w:rsid w:val="00012B27"/>
    <w:rsid w:val="00012C89"/>
    <w:rsid w:val="00013700"/>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317"/>
    <w:rsid w:val="00023953"/>
    <w:rsid w:val="000239DF"/>
    <w:rsid w:val="00023DE3"/>
    <w:rsid w:val="0002537B"/>
    <w:rsid w:val="00025653"/>
    <w:rsid w:val="000257FB"/>
    <w:rsid w:val="0002631B"/>
    <w:rsid w:val="00026B9C"/>
    <w:rsid w:val="000278AB"/>
    <w:rsid w:val="00027C18"/>
    <w:rsid w:val="00027CD0"/>
    <w:rsid w:val="0003044F"/>
    <w:rsid w:val="00030697"/>
    <w:rsid w:val="000306AD"/>
    <w:rsid w:val="00030F56"/>
    <w:rsid w:val="000310FC"/>
    <w:rsid w:val="000320C6"/>
    <w:rsid w:val="0003244F"/>
    <w:rsid w:val="0003353A"/>
    <w:rsid w:val="00033724"/>
    <w:rsid w:val="000343A4"/>
    <w:rsid w:val="00034F56"/>
    <w:rsid w:val="00035F8C"/>
    <w:rsid w:val="000368B6"/>
    <w:rsid w:val="00037843"/>
    <w:rsid w:val="00037CA5"/>
    <w:rsid w:val="000402EE"/>
    <w:rsid w:val="000435FE"/>
    <w:rsid w:val="00044CAF"/>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1E8"/>
    <w:rsid w:val="00057809"/>
    <w:rsid w:val="000601E3"/>
    <w:rsid w:val="000605CB"/>
    <w:rsid w:val="000634A4"/>
    <w:rsid w:val="00063FDE"/>
    <w:rsid w:val="00065344"/>
    <w:rsid w:val="00065ADD"/>
    <w:rsid w:val="00065F69"/>
    <w:rsid w:val="00067402"/>
    <w:rsid w:val="00067D04"/>
    <w:rsid w:val="0007012B"/>
    <w:rsid w:val="000703E4"/>
    <w:rsid w:val="00070497"/>
    <w:rsid w:val="0007050A"/>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1F88"/>
    <w:rsid w:val="000827CD"/>
    <w:rsid w:val="000829B5"/>
    <w:rsid w:val="00082B08"/>
    <w:rsid w:val="00083343"/>
    <w:rsid w:val="000836BF"/>
    <w:rsid w:val="00083A59"/>
    <w:rsid w:val="00083D6E"/>
    <w:rsid w:val="00084284"/>
    <w:rsid w:val="000842D9"/>
    <w:rsid w:val="00085144"/>
    <w:rsid w:val="0008582E"/>
    <w:rsid w:val="00085D7A"/>
    <w:rsid w:val="00086819"/>
    <w:rsid w:val="0008681E"/>
    <w:rsid w:val="00086FC3"/>
    <w:rsid w:val="00086FD5"/>
    <w:rsid w:val="000902FA"/>
    <w:rsid w:val="000944D1"/>
    <w:rsid w:val="00094806"/>
    <w:rsid w:val="00094CDC"/>
    <w:rsid w:val="00095434"/>
    <w:rsid w:val="000954B8"/>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2C51"/>
    <w:rsid w:val="000A3897"/>
    <w:rsid w:val="000A3FDD"/>
    <w:rsid w:val="000A5D6D"/>
    <w:rsid w:val="000A61A0"/>
    <w:rsid w:val="000A6BC7"/>
    <w:rsid w:val="000A6D9A"/>
    <w:rsid w:val="000A76FB"/>
    <w:rsid w:val="000A7CAD"/>
    <w:rsid w:val="000B1B60"/>
    <w:rsid w:val="000B1FE0"/>
    <w:rsid w:val="000B2F8A"/>
    <w:rsid w:val="000B4DE3"/>
    <w:rsid w:val="000B5351"/>
    <w:rsid w:val="000B5476"/>
    <w:rsid w:val="000B559A"/>
    <w:rsid w:val="000B5839"/>
    <w:rsid w:val="000B64A1"/>
    <w:rsid w:val="000B6620"/>
    <w:rsid w:val="000C10D8"/>
    <w:rsid w:val="000C179B"/>
    <w:rsid w:val="000C19EA"/>
    <w:rsid w:val="000C1CAE"/>
    <w:rsid w:val="000C2481"/>
    <w:rsid w:val="000C291C"/>
    <w:rsid w:val="000C2FF3"/>
    <w:rsid w:val="000C3074"/>
    <w:rsid w:val="000C33E1"/>
    <w:rsid w:val="000C362A"/>
    <w:rsid w:val="000C3B7A"/>
    <w:rsid w:val="000C54D2"/>
    <w:rsid w:val="000C578E"/>
    <w:rsid w:val="000C5ED7"/>
    <w:rsid w:val="000C60E2"/>
    <w:rsid w:val="000C643A"/>
    <w:rsid w:val="000C690A"/>
    <w:rsid w:val="000D051F"/>
    <w:rsid w:val="000D0BD6"/>
    <w:rsid w:val="000D1DEF"/>
    <w:rsid w:val="000D3196"/>
    <w:rsid w:val="000D3413"/>
    <w:rsid w:val="000D425F"/>
    <w:rsid w:val="000D459A"/>
    <w:rsid w:val="000D4674"/>
    <w:rsid w:val="000D67AA"/>
    <w:rsid w:val="000D6A51"/>
    <w:rsid w:val="000D7330"/>
    <w:rsid w:val="000E009A"/>
    <w:rsid w:val="000E09BF"/>
    <w:rsid w:val="000E1F21"/>
    <w:rsid w:val="000E21A3"/>
    <w:rsid w:val="000E294B"/>
    <w:rsid w:val="000E29CB"/>
    <w:rsid w:val="000E2FCC"/>
    <w:rsid w:val="000E2FDC"/>
    <w:rsid w:val="000E309C"/>
    <w:rsid w:val="000E3507"/>
    <w:rsid w:val="000E3618"/>
    <w:rsid w:val="000E3A73"/>
    <w:rsid w:val="000E42CA"/>
    <w:rsid w:val="000E5447"/>
    <w:rsid w:val="000E7503"/>
    <w:rsid w:val="000E7743"/>
    <w:rsid w:val="000E7A83"/>
    <w:rsid w:val="000E7F96"/>
    <w:rsid w:val="000F0BE5"/>
    <w:rsid w:val="000F13E5"/>
    <w:rsid w:val="000F1950"/>
    <w:rsid w:val="000F241D"/>
    <w:rsid w:val="000F2524"/>
    <w:rsid w:val="000F3DDB"/>
    <w:rsid w:val="000F4157"/>
    <w:rsid w:val="000F4CD1"/>
    <w:rsid w:val="000F55DF"/>
    <w:rsid w:val="000F567F"/>
    <w:rsid w:val="000F5E10"/>
    <w:rsid w:val="000F784A"/>
    <w:rsid w:val="00100001"/>
    <w:rsid w:val="001010AC"/>
    <w:rsid w:val="001026DD"/>
    <w:rsid w:val="001034E6"/>
    <w:rsid w:val="00103A39"/>
    <w:rsid w:val="00104001"/>
    <w:rsid w:val="001042C2"/>
    <w:rsid w:val="00104591"/>
    <w:rsid w:val="00104904"/>
    <w:rsid w:val="00104C6C"/>
    <w:rsid w:val="00104ED8"/>
    <w:rsid w:val="00105004"/>
    <w:rsid w:val="00107733"/>
    <w:rsid w:val="0011117C"/>
    <w:rsid w:val="001116E1"/>
    <w:rsid w:val="00112011"/>
    <w:rsid w:val="0011213F"/>
    <w:rsid w:val="001145B0"/>
    <w:rsid w:val="00114B8E"/>
    <w:rsid w:val="00114BA7"/>
    <w:rsid w:val="00115A3F"/>
    <w:rsid w:val="0011619A"/>
    <w:rsid w:val="0011646B"/>
    <w:rsid w:val="0011702E"/>
    <w:rsid w:val="00117187"/>
    <w:rsid w:val="00117534"/>
    <w:rsid w:val="00120A10"/>
    <w:rsid w:val="00122C98"/>
    <w:rsid w:val="00122D72"/>
    <w:rsid w:val="001248E6"/>
    <w:rsid w:val="00125F6D"/>
    <w:rsid w:val="00126923"/>
    <w:rsid w:val="00126B8A"/>
    <w:rsid w:val="00126C72"/>
    <w:rsid w:val="0012726C"/>
    <w:rsid w:val="00127A29"/>
    <w:rsid w:val="001302B2"/>
    <w:rsid w:val="0013063E"/>
    <w:rsid w:val="00131267"/>
    <w:rsid w:val="001313E6"/>
    <w:rsid w:val="00132597"/>
    <w:rsid w:val="001328B1"/>
    <w:rsid w:val="00133A9C"/>
    <w:rsid w:val="00134EA3"/>
    <w:rsid w:val="00135521"/>
    <w:rsid w:val="001357B4"/>
    <w:rsid w:val="00135FC9"/>
    <w:rsid w:val="00136821"/>
    <w:rsid w:val="00136C2A"/>
    <w:rsid w:val="00137F2F"/>
    <w:rsid w:val="00140348"/>
    <w:rsid w:val="0014081B"/>
    <w:rsid w:val="00141F3D"/>
    <w:rsid w:val="001421EC"/>
    <w:rsid w:val="00142CC0"/>
    <w:rsid w:val="00142CF7"/>
    <w:rsid w:val="00142F67"/>
    <w:rsid w:val="001434DB"/>
    <w:rsid w:val="00143A8C"/>
    <w:rsid w:val="001440C3"/>
    <w:rsid w:val="0014489A"/>
    <w:rsid w:val="00145F55"/>
    <w:rsid w:val="001460A7"/>
    <w:rsid w:val="00146865"/>
    <w:rsid w:val="00147238"/>
    <w:rsid w:val="00147249"/>
    <w:rsid w:val="001477F4"/>
    <w:rsid w:val="00150342"/>
    <w:rsid w:val="00150682"/>
    <w:rsid w:val="00152208"/>
    <w:rsid w:val="001526A5"/>
    <w:rsid w:val="001531A1"/>
    <w:rsid w:val="001532EB"/>
    <w:rsid w:val="0015356B"/>
    <w:rsid w:val="0015448F"/>
    <w:rsid w:val="00154908"/>
    <w:rsid w:val="0015527E"/>
    <w:rsid w:val="001561F8"/>
    <w:rsid w:val="001571F5"/>
    <w:rsid w:val="00157356"/>
    <w:rsid w:val="0015784B"/>
    <w:rsid w:val="00157E4A"/>
    <w:rsid w:val="00160E4A"/>
    <w:rsid w:val="0016132F"/>
    <w:rsid w:val="0016265C"/>
    <w:rsid w:val="001629AA"/>
    <w:rsid w:val="001638F4"/>
    <w:rsid w:val="00164CF1"/>
    <w:rsid w:val="00164E93"/>
    <w:rsid w:val="001652AA"/>
    <w:rsid w:val="00165CB4"/>
    <w:rsid w:val="00165DF9"/>
    <w:rsid w:val="001663E2"/>
    <w:rsid w:val="001667C7"/>
    <w:rsid w:val="001674D3"/>
    <w:rsid w:val="0016776E"/>
    <w:rsid w:val="0017072F"/>
    <w:rsid w:val="00170C02"/>
    <w:rsid w:val="001722EB"/>
    <w:rsid w:val="001722F9"/>
    <w:rsid w:val="0017252A"/>
    <w:rsid w:val="001737E8"/>
    <w:rsid w:val="001738D5"/>
    <w:rsid w:val="0017413F"/>
    <w:rsid w:val="00175B5B"/>
    <w:rsid w:val="00175C08"/>
    <w:rsid w:val="00176B6B"/>
    <w:rsid w:val="00176EEC"/>
    <w:rsid w:val="0017743D"/>
    <w:rsid w:val="0018034E"/>
    <w:rsid w:val="00180588"/>
    <w:rsid w:val="001811F7"/>
    <w:rsid w:val="0018157D"/>
    <w:rsid w:val="00181926"/>
    <w:rsid w:val="001821E1"/>
    <w:rsid w:val="001823FB"/>
    <w:rsid w:val="00183ABC"/>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FB"/>
    <w:rsid w:val="00194136"/>
    <w:rsid w:val="001946A6"/>
    <w:rsid w:val="00194838"/>
    <w:rsid w:val="001956EB"/>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4037"/>
    <w:rsid w:val="001B4126"/>
    <w:rsid w:val="001B4786"/>
    <w:rsid w:val="001B4CC0"/>
    <w:rsid w:val="001B4CF2"/>
    <w:rsid w:val="001B53CC"/>
    <w:rsid w:val="001B6E86"/>
    <w:rsid w:val="001B6E96"/>
    <w:rsid w:val="001C0052"/>
    <w:rsid w:val="001C078D"/>
    <w:rsid w:val="001C0BA7"/>
    <w:rsid w:val="001C0C14"/>
    <w:rsid w:val="001C1E3B"/>
    <w:rsid w:val="001C2E14"/>
    <w:rsid w:val="001C449C"/>
    <w:rsid w:val="001C5010"/>
    <w:rsid w:val="001C50AC"/>
    <w:rsid w:val="001C581E"/>
    <w:rsid w:val="001C5BE5"/>
    <w:rsid w:val="001C62C3"/>
    <w:rsid w:val="001C6326"/>
    <w:rsid w:val="001C6719"/>
    <w:rsid w:val="001C6CFE"/>
    <w:rsid w:val="001C6F9E"/>
    <w:rsid w:val="001C7964"/>
    <w:rsid w:val="001D0069"/>
    <w:rsid w:val="001D00E0"/>
    <w:rsid w:val="001D033F"/>
    <w:rsid w:val="001D0898"/>
    <w:rsid w:val="001D0C55"/>
    <w:rsid w:val="001D116C"/>
    <w:rsid w:val="001D2446"/>
    <w:rsid w:val="001D355A"/>
    <w:rsid w:val="001D4D48"/>
    <w:rsid w:val="001D50AF"/>
    <w:rsid w:val="001D521B"/>
    <w:rsid w:val="001D5359"/>
    <w:rsid w:val="001D64FC"/>
    <w:rsid w:val="001D7768"/>
    <w:rsid w:val="001E0330"/>
    <w:rsid w:val="001E073C"/>
    <w:rsid w:val="001E0A0E"/>
    <w:rsid w:val="001E1E79"/>
    <w:rsid w:val="001E227D"/>
    <w:rsid w:val="001E246C"/>
    <w:rsid w:val="001E24B8"/>
    <w:rsid w:val="001E2743"/>
    <w:rsid w:val="001E2CD4"/>
    <w:rsid w:val="001E3B31"/>
    <w:rsid w:val="001E5A41"/>
    <w:rsid w:val="001E6C63"/>
    <w:rsid w:val="001E7281"/>
    <w:rsid w:val="001E7283"/>
    <w:rsid w:val="001E7FA7"/>
    <w:rsid w:val="001F0434"/>
    <w:rsid w:val="001F0AF4"/>
    <w:rsid w:val="001F201F"/>
    <w:rsid w:val="001F3AC4"/>
    <w:rsid w:val="001F4383"/>
    <w:rsid w:val="001F49D6"/>
    <w:rsid w:val="001F5314"/>
    <w:rsid w:val="001F5343"/>
    <w:rsid w:val="001F592E"/>
    <w:rsid w:val="001F5A3F"/>
    <w:rsid w:val="001F5F4A"/>
    <w:rsid w:val="001F6D57"/>
    <w:rsid w:val="001F7294"/>
    <w:rsid w:val="001F7C98"/>
    <w:rsid w:val="00200A0D"/>
    <w:rsid w:val="00201161"/>
    <w:rsid w:val="00201504"/>
    <w:rsid w:val="00201A8F"/>
    <w:rsid w:val="00202C7B"/>
    <w:rsid w:val="002030A8"/>
    <w:rsid w:val="0020364B"/>
    <w:rsid w:val="00204365"/>
    <w:rsid w:val="00204C75"/>
    <w:rsid w:val="002060FD"/>
    <w:rsid w:val="00206233"/>
    <w:rsid w:val="00206F1C"/>
    <w:rsid w:val="0020723C"/>
    <w:rsid w:val="00207644"/>
    <w:rsid w:val="00207BEF"/>
    <w:rsid w:val="002102B4"/>
    <w:rsid w:val="00210594"/>
    <w:rsid w:val="002105B6"/>
    <w:rsid w:val="00210F6E"/>
    <w:rsid w:val="002114DA"/>
    <w:rsid w:val="00212550"/>
    <w:rsid w:val="00212B57"/>
    <w:rsid w:val="00212F5E"/>
    <w:rsid w:val="00212F9F"/>
    <w:rsid w:val="002130CB"/>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70E5"/>
    <w:rsid w:val="002301D8"/>
    <w:rsid w:val="00230915"/>
    <w:rsid w:val="00232926"/>
    <w:rsid w:val="00233836"/>
    <w:rsid w:val="00235F76"/>
    <w:rsid w:val="00236098"/>
    <w:rsid w:val="00236E6D"/>
    <w:rsid w:val="00236EC3"/>
    <w:rsid w:val="002371ED"/>
    <w:rsid w:val="0023735F"/>
    <w:rsid w:val="002378C5"/>
    <w:rsid w:val="002407AC"/>
    <w:rsid w:val="00241220"/>
    <w:rsid w:val="002413C5"/>
    <w:rsid w:val="00241809"/>
    <w:rsid w:val="00241EAB"/>
    <w:rsid w:val="002424C4"/>
    <w:rsid w:val="0024268E"/>
    <w:rsid w:val="002433C1"/>
    <w:rsid w:val="00243675"/>
    <w:rsid w:val="0024372F"/>
    <w:rsid w:val="00243734"/>
    <w:rsid w:val="00243E3C"/>
    <w:rsid w:val="00244104"/>
    <w:rsid w:val="00244317"/>
    <w:rsid w:val="00244B75"/>
    <w:rsid w:val="00244BD6"/>
    <w:rsid w:val="00244EBB"/>
    <w:rsid w:val="00245621"/>
    <w:rsid w:val="0024592E"/>
    <w:rsid w:val="00245D2A"/>
    <w:rsid w:val="00246408"/>
    <w:rsid w:val="00246D64"/>
    <w:rsid w:val="0025120E"/>
    <w:rsid w:val="002525E5"/>
    <w:rsid w:val="00252C8F"/>
    <w:rsid w:val="00253B36"/>
    <w:rsid w:val="00253E03"/>
    <w:rsid w:val="00254EE9"/>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678B1"/>
    <w:rsid w:val="00270D95"/>
    <w:rsid w:val="0027134E"/>
    <w:rsid w:val="002716A1"/>
    <w:rsid w:val="00271D0E"/>
    <w:rsid w:val="00271D1D"/>
    <w:rsid w:val="002721E3"/>
    <w:rsid w:val="00272794"/>
    <w:rsid w:val="002733BF"/>
    <w:rsid w:val="00276032"/>
    <w:rsid w:val="0027656B"/>
    <w:rsid w:val="00276921"/>
    <w:rsid w:val="00276AE4"/>
    <w:rsid w:val="00276FC2"/>
    <w:rsid w:val="00277469"/>
    <w:rsid w:val="00277C0D"/>
    <w:rsid w:val="00277F62"/>
    <w:rsid w:val="00280E5C"/>
    <w:rsid w:val="00280EF5"/>
    <w:rsid w:val="00281799"/>
    <w:rsid w:val="002828AD"/>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3146"/>
    <w:rsid w:val="002A49EF"/>
    <w:rsid w:val="002A644D"/>
    <w:rsid w:val="002A73C2"/>
    <w:rsid w:val="002A749A"/>
    <w:rsid w:val="002A7BF2"/>
    <w:rsid w:val="002B1395"/>
    <w:rsid w:val="002B3368"/>
    <w:rsid w:val="002B370B"/>
    <w:rsid w:val="002B3888"/>
    <w:rsid w:val="002B4BA5"/>
    <w:rsid w:val="002B4FFC"/>
    <w:rsid w:val="002B5131"/>
    <w:rsid w:val="002B61FC"/>
    <w:rsid w:val="002B72C2"/>
    <w:rsid w:val="002B758B"/>
    <w:rsid w:val="002B79E0"/>
    <w:rsid w:val="002C04AD"/>
    <w:rsid w:val="002C04F6"/>
    <w:rsid w:val="002C3C47"/>
    <w:rsid w:val="002C41E7"/>
    <w:rsid w:val="002C641D"/>
    <w:rsid w:val="002C7A4A"/>
    <w:rsid w:val="002D0C37"/>
    <w:rsid w:val="002D1469"/>
    <w:rsid w:val="002D1CAF"/>
    <w:rsid w:val="002D2A35"/>
    <w:rsid w:val="002D2E01"/>
    <w:rsid w:val="002D2ECD"/>
    <w:rsid w:val="002D3635"/>
    <w:rsid w:val="002D3729"/>
    <w:rsid w:val="002D3A78"/>
    <w:rsid w:val="002D3E78"/>
    <w:rsid w:val="002D4285"/>
    <w:rsid w:val="002D4CBF"/>
    <w:rsid w:val="002D50D5"/>
    <w:rsid w:val="002D5D16"/>
    <w:rsid w:val="002D7557"/>
    <w:rsid w:val="002D7C5E"/>
    <w:rsid w:val="002D7DC1"/>
    <w:rsid w:val="002E0730"/>
    <w:rsid w:val="002E0C0E"/>
    <w:rsid w:val="002E1487"/>
    <w:rsid w:val="002E2C15"/>
    <w:rsid w:val="002E39F7"/>
    <w:rsid w:val="002E3F16"/>
    <w:rsid w:val="002E3FC5"/>
    <w:rsid w:val="002E4303"/>
    <w:rsid w:val="002E4717"/>
    <w:rsid w:val="002E524C"/>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D5B"/>
    <w:rsid w:val="00305563"/>
    <w:rsid w:val="003059D7"/>
    <w:rsid w:val="00305B08"/>
    <w:rsid w:val="00305D58"/>
    <w:rsid w:val="00307DCF"/>
    <w:rsid w:val="00307FD9"/>
    <w:rsid w:val="003101B3"/>
    <w:rsid w:val="00310636"/>
    <w:rsid w:val="00311496"/>
    <w:rsid w:val="00311E51"/>
    <w:rsid w:val="00311ED6"/>
    <w:rsid w:val="00312B4C"/>
    <w:rsid w:val="00314B9C"/>
    <w:rsid w:val="00314D8D"/>
    <w:rsid w:val="003151B0"/>
    <w:rsid w:val="003159BE"/>
    <w:rsid w:val="00316437"/>
    <w:rsid w:val="00316656"/>
    <w:rsid w:val="003167B5"/>
    <w:rsid w:val="003167D1"/>
    <w:rsid w:val="00316E75"/>
    <w:rsid w:val="003201B0"/>
    <w:rsid w:val="00322264"/>
    <w:rsid w:val="00322A52"/>
    <w:rsid w:val="003235F0"/>
    <w:rsid w:val="00323CC4"/>
    <w:rsid w:val="00323D7E"/>
    <w:rsid w:val="00324031"/>
    <w:rsid w:val="00324A72"/>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4F0F"/>
    <w:rsid w:val="00336815"/>
    <w:rsid w:val="00337441"/>
    <w:rsid w:val="00337C42"/>
    <w:rsid w:val="00337C9B"/>
    <w:rsid w:val="00337E91"/>
    <w:rsid w:val="00340E2A"/>
    <w:rsid w:val="00342560"/>
    <w:rsid w:val="00342984"/>
    <w:rsid w:val="00342DE6"/>
    <w:rsid w:val="00343622"/>
    <w:rsid w:val="00343777"/>
    <w:rsid w:val="003438A9"/>
    <w:rsid w:val="00344078"/>
    <w:rsid w:val="00344635"/>
    <w:rsid w:val="003458B2"/>
    <w:rsid w:val="003460E0"/>
    <w:rsid w:val="003466B7"/>
    <w:rsid w:val="00346F97"/>
    <w:rsid w:val="00347125"/>
    <w:rsid w:val="00347639"/>
    <w:rsid w:val="003476B0"/>
    <w:rsid w:val="003476D5"/>
    <w:rsid w:val="00347AD6"/>
    <w:rsid w:val="00350441"/>
    <w:rsid w:val="0035065C"/>
    <w:rsid w:val="00351240"/>
    <w:rsid w:val="00352A6E"/>
    <w:rsid w:val="00353A01"/>
    <w:rsid w:val="00353D4B"/>
    <w:rsid w:val="003549B9"/>
    <w:rsid w:val="00355740"/>
    <w:rsid w:val="003559C8"/>
    <w:rsid w:val="00355D28"/>
    <w:rsid w:val="003574DA"/>
    <w:rsid w:val="00360159"/>
    <w:rsid w:val="00361288"/>
    <w:rsid w:val="00361D4D"/>
    <w:rsid w:val="003620FC"/>
    <w:rsid w:val="00363323"/>
    <w:rsid w:val="003634C6"/>
    <w:rsid w:val="0036356D"/>
    <w:rsid w:val="00363786"/>
    <w:rsid w:val="003653F6"/>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47F"/>
    <w:rsid w:val="00380EC5"/>
    <w:rsid w:val="00381389"/>
    <w:rsid w:val="003813E0"/>
    <w:rsid w:val="00383527"/>
    <w:rsid w:val="0038466D"/>
    <w:rsid w:val="00384EBD"/>
    <w:rsid w:val="00385F04"/>
    <w:rsid w:val="00387E02"/>
    <w:rsid w:val="00390026"/>
    <w:rsid w:val="0039041A"/>
    <w:rsid w:val="0039067C"/>
    <w:rsid w:val="00390773"/>
    <w:rsid w:val="0039103F"/>
    <w:rsid w:val="003930AE"/>
    <w:rsid w:val="00393868"/>
    <w:rsid w:val="00393950"/>
    <w:rsid w:val="00393E15"/>
    <w:rsid w:val="00393FCF"/>
    <w:rsid w:val="003940AE"/>
    <w:rsid w:val="00394411"/>
    <w:rsid w:val="003947F5"/>
    <w:rsid w:val="003951AF"/>
    <w:rsid w:val="003952D3"/>
    <w:rsid w:val="0039544D"/>
    <w:rsid w:val="0039707D"/>
    <w:rsid w:val="003973A7"/>
    <w:rsid w:val="003974AA"/>
    <w:rsid w:val="003A01FA"/>
    <w:rsid w:val="003A073B"/>
    <w:rsid w:val="003A0ADE"/>
    <w:rsid w:val="003A29EA"/>
    <w:rsid w:val="003A2CED"/>
    <w:rsid w:val="003A3513"/>
    <w:rsid w:val="003A4AAD"/>
    <w:rsid w:val="003A54B9"/>
    <w:rsid w:val="003A614E"/>
    <w:rsid w:val="003A65DF"/>
    <w:rsid w:val="003A6DCA"/>
    <w:rsid w:val="003A7F89"/>
    <w:rsid w:val="003B0386"/>
    <w:rsid w:val="003B0D20"/>
    <w:rsid w:val="003B1222"/>
    <w:rsid w:val="003B12FA"/>
    <w:rsid w:val="003B1CFC"/>
    <w:rsid w:val="003B1D1C"/>
    <w:rsid w:val="003B278F"/>
    <w:rsid w:val="003B2C45"/>
    <w:rsid w:val="003B3064"/>
    <w:rsid w:val="003B3660"/>
    <w:rsid w:val="003B3BF1"/>
    <w:rsid w:val="003B3FD4"/>
    <w:rsid w:val="003B51F4"/>
    <w:rsid w:val="003C09E8"/>
    <w:rsid w:val="003C0BB2"/>
    <w:rsid w:val="003C14B8"/>
    <w:rsid w:val="003C1ABD"/>
    <w:rsid w:val="003C1C68"/>
    <w:rsid w:val="003C3456"/>
    <w:rsid w:val="003C3A2F"/>
    <w:rsid w:val="003C3D73"/>
    <w:rsid w:val="003C5546"/>
    <w:rsid w:val="003C55BE"/>
    <w:rsid w:val="003C5C6C"/>
    <w:rsid w:val="003C5F04"/>
    <w:rsid w:val="003C5FCC"/>
    <w:rsid w:val="003C668F"/>
    <w:rsid w:val="003C67D0"/>
    <w:rsid w:val="003C69FD"/>
    <w:rsid w:val="003D01A1"/>
    <w:rsid w:val="003D023E"/>
    <w:rsid w:val="003D0253"/>
    <w:rsid w:val="003D068E"/>
    <w:rsid w:val="003D0ABA"/>
    <w:rsid w:val="003D0CB4"/>
    <w:rsid w:val="003D0E5B"/>
    <w:rsid w:val="003D1F4B"/>
    <w:rsid w:val="003D2794"/>
    <w:rsid w:val="003D2A0C"/>
    <w:rsid w:val="003D30E0"/>
    <w:rsid w:val="003D3109"/>
    <w:rsid w:val="003D3E7E"/>
    <w:rsid w:val="003D402D"/>
    <w:rsid w:val="003D4233"/>
    <w:rsid w:val="003D5421"/>
    <w:rsid w:val="003D5D54"/>
    <w:rsid w:val="003D5D87"/>
    <w:rsid w:val="003D78BE"/>
    <w:rsid w:val="003D7DD1"/>
    <w:rsid w:val="003E0E48"/>
    <w:rsid w:val="003E1695"/>
    <w:rsid w:val="003E1B1C"/>
    <w:rsid w:val="003E25D3"/>
    <w:rsid w:val="003E2608"/>
    <w:rsid w:val="003E2688"/>
    <w:rsid w:val="003E3E84"/>
    <w:rsid w:val="003E5CF4"/>
    <w:rsid w:val="003E6909"/>
    <w:rsid w:val="003F000F"/>
    <w:rsid w:val="003F00A0"/>
    <w:rsid w:val="003F2348"/>
    <w:rsid w:val="003F2875"/>
    <w:rsid w:val="003F3415"/>
    <w:rsid w:val="003F3577"/>
    <w:rsid w:val="003F47F5"/>
    <w:rsid w:val="003F572C"/>
    <w:rsid w:val="003F5A9D"/>
    <w:rsid w:val="003F5E5E"/>
    <w:rsid w:val="003F6232"/>
    <w:rsid w:val="003F7607"/>
    <w:rsid w:val="00400272"/>
    <w:rsid w:val="004002A4"/>
    <w:rsid w:val="00400571"/>
    <w:rsid w:val="00400AD6"/>
    <w:rsid w:val="00400ED4"/>
    <w:rsid w:val="004013BA"/>
    <w:rsid w:val="00401FC4"/>
    <w:rsid w:val="004028B9"/>
    <w:rsid w:val="004046DA"/>
    <w:rsid w:val="00404A59"/>
    <w:rsid w:val="00405C18"/>
    <w:rsid w:val="004064BE"/>
    <w:rsid w:val="00407937"/>
    <w:rsid w:val="00410189"/>
    <w:rsid w:val="00410403"/>
    <w:rsid w:val="00410BE6"/>
    <w:rsid w:val="00411281"/>
    <w:rsid w:val="004112AE"/>
    <w:rsid w:val="00411678"/>
    <w:rsid w:val="00411BCA"/>
    <w:rsid w:val="004121EE"/>
    <w:rsid w:val="00412474"/>
    <w:rsid w:val="00412C32"/>
    <w:rsid w:val="00412EA9"/>
    <w:rsid w:val="00412F46"/>
    <w:rsid w:val="00413335"/>
    <w:rsid w:val="00413547"/>
    <w:rsid w:val="00413D43"/>
    <w:rsid w:val="00414229"/>
    <w:rsid w:val="004148BD"/>
    <w:rsid w:val="004149D0"/>
    <w:rsid w:val="00414ED7"/>
    <w:rsid w:val="00414F42"/>
    <w:rsid w:val="00415021"/>
    <w:rsid w:val="0041530C"/>
    <w:rsid w:val="004161E4"/>
    <w:rsid w:val="004163BA"/>
    <w:rsid w:val="00416F86"/>
    <w:rsid w:val="00417B73"/>
    <w:rsid w:val="004204F9"/>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639"/>
    <w:rsid w:val="0042790F"/>
    <w:rsid w:val="00427CE0"/>
    <w:rsid w:val="00430099"/>
    <w:rsid w:val="00430FB2"/>
    <w:rsid w:val="00431679"/>
    <w:rsid w:val="00431EAB"/>
    <w:rsid w:val="00432F22"/>
    <w:rsid w:val="00433F6F"/>
    <w:rsid w:val="00434721"/>
    <w:rsid w:val="0043476C"/>
    <w:rsid w:val="00434999"/>
    <w:rsid w:val="004357DA"/>
    <w:rsid w:val="00435D41"/>
    <w:rsid w:val="00435D54"/>
    <w:rsid w:val="0043643B"/>
    <w:rsid w:val="00437173"/>
    <w:rsid w:val="00441899"/>
    <w:rsid w:val="00441C02"/>
    <w:rsid w:val="00441F47"/>
    <w:rsid w:val="0044379A"/>
    <w:rsid w:val="004438B6"/>
    <w:rsid w:val="00443A31"/>
    <w:rsid w:val="00443AE4"/>
    <w:rsid w:val="0044469D"/>
    <w:rsid w:val="00444A6F"/>
    <w:rsid w:val="00444B17"/>
    <w:rsid w:val="00445620"/>
    <w:rsid w:val="004457D9"/>
    <w:rsid w:val="00445E94"/>
    <w:rsid w:val="0044696D"/>
    <w:rsid w:val="00446F20"/>
    <w:rsid w:val="0045090C"/>
    <w:rsid w:val="00451D60"/>
    <w:rsid w:val="00451D72"/>
    <w:rsid w:val="004523C1"/>
    <w:rsid w:val="00452B7F"/>
    <w:rsid w:val="00452D6B"/>
    <w:rsid w:val="00453483"/>
    <w:rsid w:val="00454000"/>
    <w:rsid w:val="004554AC"/>
    <w:rsid w:val="004565A0"/>
    <w:rsid w:val="004566EC"/>
    <w:rsid w:val="0045693F"/>
    <w:rsid w:val="00456A0B"/>
    <w:rsid w:val="004572B8"/>
    <w:rsid w:val="0045781D"/>
    <w:rsid w:val="00457FDC"/>
    <w:rsid w:val="004612F1"/>
    <w:rsid w:val="0046170A"/>
    <w:rsid w:val="004625BA"/>
    <w:rsid w:val="00462C05"/>
    <w:rsid w:val="00463692"/>
    <w:rsid w:val="00463A42"/>
    <w:rsid w:val="00465216"/>
    <w:rsid w:val="0046632F"/>
    <w:rsid w:val="00467058"/>
    <w:rsid w:val="0046727D"/>
    <w:rsid w:val="004677B1"/>
    <w:rsid w:val="00467C28"/>
    <w:rsid w:val="004705CE"/>
    <w:rsid w:val="004706B8"/>
    <w:rsid w:val="00470D4C"/>
    <w:rsid w:val="00471270"/>
    <w:rsid w:val="0047155C"/>
    <w:rsid w:val="00471EC8"/>
    <w:rsid w:val="00471F4C"/>
    <w:rsid w:val="0047225B"/>
    <w:rsid w:val="004724CF"/>
    <w:rsid w:val="00472A43"/>
    <w:rsid w:val="004734D5"/>
    <w:rsid w:val="00473757"/>
    <w:rsid w:val="00473B2B"/>
    <w:rsid w:val="00473B50"/>
    <w:rsid w:val="00473D7E"/>
    <w:rsid w:val="0047412F"/>
    <w:rsid w:val="0047472B"/>
    <w:rsid w:val="00475142"/>
    <w:rsid w:val="0047592E"/>
    <w:rsid w:val="0047778E"/>
    <w:rsid w:val="0047784E"/>
    <w:rsid w:val="0048051A"/>
    <w:rsid w:val="004807BC"/>
    <w:rsid w:val="004808E4"/>
    <w:rsid w:val="00481590"/>
    <w:rsid w:val="00481FF0"/>
    <w:rsid w:val="004828AF"/>
    <w:rsid w:val="00483896"/>
    <w:rsid w:val="00483AB2"/>
    <w:rsid w:val="00483E6F"/>
    <w:rsid w:val="00484F63"/>
    <w:rsid w:val="0048519C"/>
    <w:rsid w:val="00485BDE"/>
    <w:rsid w:val="0048657C"/>
    <w:rsid w:val="00487501"/>
    <w:rsid w:val="004876D4"/>
    <w:rsid w:val="00490585"/>
    <w:rsid w:val="0049108D"/>
    <w:rsid w:val="00491196"/>
    <w:rsid w:val="0049144B"/>
    <w:rsid w:val="00491465"/>
    <w:rsid w:val="004917B8"/>
    <w:rsid w:val="00492E15"/>
    <w:rsid w:val="00492FDD"/>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78E"/>
    <w:rsid w:val="004A0B95"/>
    <w:rsid w:val="004A104A"/>
    <w:rsid w:val="004A14E1"/>
    <w:rsid w:val="004A2143"/>
    <w:rsid w:val="004A240C"/>
    <w:rsid w:val="004A28C8"/>
    <w:rsid w:val="004A3B78"/>
    <w:rsid w:val="004A3E34"/>
    <w:rsid w:val="004A43CA"/>
    <w:rsid w:val="004A4449"/>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B6204"/>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3D"/>
    <w:rsid w:val="004D28B8"/>
    <w:rsid w:val="004D2FB1"/>
    <w:rsid w:val="004D3860"/>
    <w:rsid w:val="004D3CA2"/>
    <w:rsid w:val="004D525A"/>
    <w:rsid w:val="004D5A4B"/>
    <w:rsid w:val="004D5D7B"/>
    <w:rsid w:val="004D6556"/>
    <w:rsid w:val="004D7188"/>
    <w:rsid w:val="004E08D0"/>
    <w:rsid w:val="004E4263"/>
    <w:rsid w:val="004E4BBD"/>
    <w:rsid w:val="004E4E2E"/>
    <w:rsid w:val="004E4EAB"/>
    <w:rsid w:val="004E6D0D"/>
    <w:rsid w:val="004E73E7"/>
    <w:rsid w:val="004E7993"/>
    <w:rsid w:val="004E7C9A"/>
    <w:rsid w:val="004E7F1F"/>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4C1B"/>
    <w:rsid w:val="005058DE"/>
    <w:rsid w:val="00505D45"/>
    <w:rsid w:val="0050610D"/>
    <w:rsid w:val="0050721F"/>
    <w:rsid w:val="005078C0"/>
    <w:rsid w:val="00510A3C"/>
    <w:rsid w:val="00510A3D"/>
    <w:rsid w:val="00510A47"/>
    <w:rsid w:val="00512CCF"/>
    <w:rsid w:val="0051447B"/>
    <w:rsid w:val="00514964"/>
    <w:rsid w:val="00516A4A"/>
    <w:rsid w:val="005173F0"/>
    <w:rsid w:val="00517B9B"/>
    <w:rsid w:val="005211DB"/>
    <w:rsid w:val="00521522"/>
    <w:rsid w:val="00521A93"/>
    <w:rsid w:val="005222A6"/>
    <w:rsid w:val="00522859"/>
    <w:rsid w:val="00523011"/>
    <w:rsid w:val="005232D8"/>
    <w:rsid w:val="00525BA0"/>
    <w:rsid w:val="00525F69"/>
    <w:rsid w:val="00526B3A"/>
    <w:rsid w:val="00526D25"/>
    <w:rsid w:val="00530560"/>
    <w:rsid w:val="005310FB"/>
    <w:rsid w:val="0053158A"/>
    <w:rsid w:val="00531C97"/>
    <w:rsid w:val="0053215B"/>
    <w:rsid w:val="005322BF"/>
    <w:rsid w:val="00532412"/>
    <w:rsid w:val="00532FA6"/>
    <w:rsid w:val="005330DF"/>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5F10"/>
    <w:rsid w:val="005463FF"/>
    <w:rsid w:val="00546FAB"/>
    <w:rsid w:val="00547D9B"/>
    <w:rsid w:val="00551B78"/>
    <w:rsid w:val="00551E79"/>
    <w:rsid w:val="00552AFB"/>
    <w:rsid w:val="00553FA9"/>
    <w:rsid w:val="005555E6"/>
    <w:rsid w:val="00555E6C"/>
    <w:rsid w:val="005565C1"/>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7C0"/>
    <w:rsid w:val="00572C99"/>
    <w:rsid w:val="00573821"/>
    <w:rsid w:val="005740C9"/>
    <w:rsid w:val="0057428E"/>
    <w:rsid w:val="005744B9"/>
    <w:rsid w:val="005745FF"/>
    <w:rsid w:val="00574AAF"/>
    <w:rsid w:val="00575D18"/>
    <w:rsid w:val="00576860"/>
    <w:rsid w:val="0057710B"/>
    <w:rsid w:val="00577574"/>
    <w:rsid w:val="005778E2"/>
    <w:rsid w:val="00577C00"/>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372"/>
    <w:rsid w:val="00590526"/>
    <w:rsid w:val="0059254D"/>
    <w:rsid w:val="00592C24"/>
    <w:rsid w:val="00593D7D"/>
    <w:rsid w:val="00594D47"/>
    <w:rsid w:val="0059545E"/>
    <w:rsid w:val="00596770"/>
    <w:rsid w:val="00596A52"/>
    <w:rsid w:val="00597241"/>
    <w:rsid w:val="00597437"/>
    <w:rsid w:val="005974F6"/>
    <w:rsid w:val="005976CD"/>
    <w:rsid w:val="00597C8E"/>
    <w:rsid w:val="005A0926"/>
    <w:rsid w:val="005A0C90"/>
    <w:rsid w:val="005A124F"/>
    <w:rsid w:val="005A1367"/>
    <w:rsid w:val="005A3DAF"/>
    <w:rsid w:val="005A44E6"/>
    <w:rsid w:val="005A48CB"/>
    <w:rsid w:val="005A622E"/>
    <w:rsid w:val="005A64DC"/>
    <w:rsid w:val="005A7514"/>
    <w:rsid w:val="005B0855"/>
    <w:rsid w:val="005B1766"/>
    <w:rsid w:val="005B2EB0"/>
    <w:rsid w:val="005B3371"/>
    <w:rsid w:val="005B3917"/>
    <w:rsid w:val="005B3AA6"/>
    <w:rsid w:val="005B4341"/>
    <w:rsid w:val="005B4F98"/>
    <w:rsid w:val="005B5258"/>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621"/>
    <w:rsid w:val="005D5921"/>
    <w:rsid w:val="005D654C"/>
    <w:rsid w:val="005D6911"/>
    <w:rsid w:val="005D6BEB"/>
    <w:rsid w:val="005D78F6"/>
    <w:rsid w:val="005D7D14"/>
    <w:rsid w:val="005D7DA0"/>
    <w:rsid w:val="005D7EDD"/>
    <w:rsid w:val="005E05DF"/>
    <w:rsid w:val="005E0781"/>
    <w:rsid w:val="005E1CBF"/>
    <w:rsid w:val="005E3D1F"/>
    <w:rsid w:val="005E482A"/>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B5B"/>
    <w:rsid w:val="005F6E14"/>
    <w:rsid w:val="005F75C1"/>
    <w:rsid w:val="005F796C"/>
    <w:rsid w:val="005F7980"/>
    <w:rsid w:val="00601C45"/>
    <w:rsid w:val="00601CB7"/>
    <w:rsid w:val="00603939"/>
    <w:rsid w:val="00604593"/>
    <w:rsid w:val="00604848"/>
    <w:rsid w:val="00605302"/>
    <w:rsid w:val="00605561"/>
    <w:rsid w:val="00605B5C"/>
    <w:rsid w:val="00605BF1"/>
    <w:rsid w:val="00605C69"/>
    <w:rsid w:val="006079ED"/>
    <w:rsid w:val="00611829"/>
    <w:rsid w:val="0061187F"/>
    <w:rsid w:val="006121B0"/>
    <w:rsid w:val="006122B5"/>
    <w:rsid w:val="006123FB"/>
    <w:rsid w:val="0061322B"/>
    <w:rsid w:val="006145BF"/>
    <w:rsid w:val="00615F6D"/>
    <w:rsid w:val="006167F6"/>
    <w:rsid w:val="00616B12"/>
    <w:rsid w:val="006171B3"/>
    <w:rsid w:val="00621AEE"/>
    <w:rsid w:val="0062348D"/>
    <w:rsid w:val="006248AF"/>
    <w:rsid w:val="00624AFB"/>
    <w:rsid w:val="00624E80"/>
    <w:rsid w:val="00624F0E"/>
    <w:rsid w:val="006257AD"/>
    <w:rsid w:val="00625850"/>
    <w:rsid w:val="00625AA4"/>
    <w:rsid w:val="00625F11"/>
    <w:rsid w:val="0062684E"/>
    <w:rsid w:val="0062732D"/>
    <w:rsid w:val="00630C44"/>
    <w:rsid w:val="006310E1"/>
    <w:rsid w:val="006313BB"/>
    <w:rsid w:val="00631A7F"/>
    <w:rsid w:val="0063266D"/>
    <w:rsid w:val="00632B87"/>
    <w:rsid w:val="006338AF"/>
    <w:rsid w:val="00634AF9"/>
    <w:rsid w:val="00636422"/>
    <w:rsid w:val="0064015A"/>
    <w:rsid w:val="00640643"/>
    <w:rsid w:val="00641256"/>
    <w:rsid w:val="00641308"/>
    <w:rsid w:val="00641FB8"/>
    <w:rsid w:val="00642166"/>
    <w:rsid w:val="0064310E"/>
    <w:rsid w:val="00644199"/>
    <w:rsid w:val="00644A46"/>
    <w:rsid w:val="006457FB"/>
    <w:rsid w:val="00645DE5"/>
    <w:rsid w:val="0064669B"/>
    <w:rsid w:val="00650574"/>
    <w:rsid w:val="00650692"/>
    <w:rsid w:val="00650A51"/>
    <w:rsid w:val="00650B6C"/>
    <w:rsid w:val="00651610"/>
    <w:rsid w:val="006520D1"/>
    <w:rsid w:val="0065213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0FD"/>
    <w:rsid w:val="0066316C"/>
    <w:rsid w:val="00663C90"/>
    <w:rsid w:val="006641A4"/>
    <w:rsid w:val="00664F41"/>
    <w:rsid w:val="00665663"/>
    <w:rsid w:val="006657CA"/>
    <w:rsid w:val="00666377"/>
    <w:rsid w:val="00667295"/>
    <w:rsid w:val="00670FC1"/>
    <w:rsid w:val="00671310"/>
    <w:rsid w:val="00671F96"/>
    <w:rsid w:val="00673356"/>
    <w:rsid w:val="00673972"/>
    <w:rsid w:val="00673AD2"/>
    <w:rsid w:val="00674053"/>
    <w:rsid w:val="00674E05"/>
    <w:rsid w:val="00675044"/>
    <w:rsid w:val="00675064"/>
    <w:rsid w:val="00675774"/>
    <w:rsid w:val="00675884"/>
    <w:rsid w:val="006761F6"/>
    <w:rsid w:val="00676376"/>
    <w:rsid w:val="0068240E"/>
    <w:rsid w:val="00682E1B"/>
    <w:rsid w:val="00683749"/>
    <w:rsid w:val="006845E5"/>
    <w:rsid w:val="00685553"/>
    <w:rsid w:val="00685714"/>
    <w:rsid w:val="00685E12"/>
    <w:rsid w:val="00687232"/>
    <w:rsid w:val="0068763B"/>
    <w:rsid w:val="006908F9"/>
    <w:rsid w:val="00690BAD"/>
    <w:rsid w:val="006938E7"/>
    <w:rsid w:val="00693E29"/>
    <w:rsid w:val="006940E5"/>
    <w:rsid w:val="00694A31"/>
    <w:rsid w:val="0069615B"/>
    <w:rsid w:val="0069705D"/>
    <w:rsid w:val="0069729C"/>
    <w:rsid w:val="00697300"/>
    <w:rsid w:val="006A019B"/>
    <w:rsid w:val="006A04CA"/>
    <w:rsid w:val="006A06CF"/>
    <w:rsid w:val="006A0A22"/>
    <w:rsid w:val="006A0EED"/>
    <w:rsid w:val="006A13FC"/>
    <w:rsid w:val="006A18C8"/>
    <w:rsid w:val="006A18E2"/>
    <w:rsid w:val="006A3098"/>
    <w:rsid w:val="006A3FCC"/>
    <w:rsid w:val="006A43A7"/>
    <w:rsid w:val="006A48C3"/>
    <w:rsid w:val="006A6FF9"/>
    <w:rsid w:val="006B0038"/>
    <w:rsid w:val="006B027D"/>
    <w:rsid w:val="006B1018"/>
    <w:rsid w:val="006B112F"/>
    <w:rsid w:val="006B1C54"/>
    <w:rsid w:val="006B2A2E"/>
    <w:rsid w:val="006B31EB"/>
    <w:rsid w:val="006B4295"/>
    <w:rsid w:val="006B4640"/>
    <w:rsid w:val="006B4E89"/>
    <w:rsid w:val="006B501D"/>
    <w:rsid w:val="006B50A1"/>
    <w:rsid w:val="006B5383"/>
    <w:rsid w:val="006B5F34"/>
    <w:rsid w:val="006B5F79"/>
    <w:rsid w:val="006B5FA1"/>
    <w:rsid w:val="006B6DA8"/>
    <w:rsid w:val="006B7E52"/>
    <w:rsid w:val="006C0B73"/>
    <w:rsid w:val="006C1142"/>
    <w:rsid w:val="006C1CE1"/>
    <w:rsid w:val="006C2594"/>
    <w:rsid w:val="006C354A"/>
    <w:rsid w:val="006C3823"/>
    <w:rsid w:val="006C39D7"/>
    <w:rsid w:val="006C4182"/>
    <w:rsid w:val="006C5147"/>
    <w:rsid w:val="006C5283"/>
    <w:rsid w:val="006C56A2"/>
    <w:rsid w:val="006C5789"/>
    <w:rsid w:val="006C6368"/>
    <w:rsid w:val="006C6492"/>
    <w:rsid w:val="006D0066"/>
    <w:rsid w:val="006D0E78"/>
    <w:rsid w:val="006D1CC7"/>
    <w:rsid w:val="006D2E74"/>
    <w:rsid w:val="006D2FD3"/>
    <w:rsid w:val="006D33DE"/>
    <w:rsid w:val="006D415B"/>
    <w:rsid w:val="006D5229"/>
    <w:rsid w:val="006D5491"/>
    <w:rsid w:val="006D5BDD"/>
    <w:rsid w:val="006D5FE9"/>
    <w:rsid w:val="006D6ADA"/>
    <w:rsid w:val="006D6B98"/>
    <w:rsid w:val="006D6C3E"/>
    <w:rsid w:val="006D7143"/>
    <w:rsid w:val="006D7DBE"/>
    <w:rsid w:val="006E0790"/>
    <w:rsid w:val="006E0A72"/>
    <w:rsid w:val="006E24FE"/>
    <w:rsid w:val="006E257A"/>
    <w:rsid w:val="006E27F7"/>
    <w:rsid w:val="006E2D41"/>
    <w:rsid w:val="006E3A03"/>
    <w:rsid w:val="006E3B09"/>
    <w:rsid w:val="006E3FDC"/>
    <w:rsid w:val="006E42E5"/>
    <w:rsid w:val="006E51DA"/>
    <w:rsid w:val="006E5AE5"/>
    <w:rsid w:val="006E6A92"/>
    <w:rsid w:val="006E7E42"/>
    <w:rsid w:val="006F17D6"/>
    <w:rsid w:val="006F18D3"/>
    <w:rsid w:val="006F1CD8"/>
    <w:rsid w:val="006F211F"/>
    <w:rsid w:val="006F22C5"/>
    <w:rsid w:val="006F2640"/>
    <w:rsid w:val="006F2C2B"/>
    <w:rsid w:val="006F38FD"/>
    <w:rsid w:val="006F5810"/>
    <w:rsid w:val="006F5FB6"/>
    <w:rsid w:val="006F6482"/>
    <w:rsid w:val="006F7870"/>
    <w:rsid w:val="006F7E8B"/>
    <w:rsid w:val="00700D38"/>
    <w:rsid w:val="00701033"/>
    <w:rsid w:val="00701191"/>
    <w:rsid w:val="007038E1"/>
    <w:rsid w:val="00704AAA"/>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4348"/>
    <w:rsid w:val="00714DEC"/>
    <w:rsid w:val="0071604E"/>
    <w:rsid w:val="007167D4"/>
    <w:rsid w:val="00717239"/>
    <w:rsid w:val="00717E90"/>
    <w:rsid w:val="007207E1"/>
    <w:rsid w:val="0072134A"/>
    <w:rsid w:val="00722265"/>
    <w:rsid w:val="007223E9"/>
    <w:rsid w:val="00722FA3"/>
    <w:rsid w:val="00723251"/>
    <w:rsid w:val="007238D9"/>
    <w:rsid w:val="00725878"/>
    <w:rsid w:val="0072598B"/>
    <w:rsid w:val="00726E5F"/>
    <w:rsid w:val="00726E70"/>
    <w:rsid w:val="00727033"/>
    <w:rsid w:val="0072784E"/>
    <w:rsid w:val="00727FDB"/>
    <w:rsid w:val="00730F90"/>
    <w:rsid w:val="00731CCE"/>
    <w:rsid w:val="00731CFC"/>
    <w:rsid w:val="007320DF"/>
    <w:rsid w:val="00732625"/>
    <w:rsid w:val="00732B96"/>
    <w:rsid w:val="007333F2"/>
    <w:rsid w:val="00733925"/>
    <w:rsid w:val="00734504"/>
    <w:rsid w:val="0073459C"/>
    <w:rsid w:val="00735B85"/>
    <w:rsid w:val="007364CF"/>
    <w:rsid w:val="00736786"/>
    <w:rsid w:val="007369AF"/>
    <w:rsid w:val="00736BCD"/>
    <w:rsid w:val="00736ECC"/>
    <w:rsid w:val="007370ED"/>
    <w:rsid w:val="00737272"/>
    <w:rsid w:val="0073770F"/>
    <w:rsid w:val="00737AC4"/>
    <w:rsid w:val="00737C96"/>
    <w:rsid w:val="00737C9F"/>
    <w:rsid w:val="00737D5B"/>
    <w:rsid w:val="00740FF5"/>
    <w:rsid w:val="007412B9"/>
    <w:rsid w:val="007417AC"/>
    <w:rsid w:val="007419E6"/>
    <w:rsid w:val="00741D08"/>
    <w:rsid w:val="00743AD6"/>
    <w:rsid w:val="00743AEF"/>
    <w:rsid w:val="00743B99"/>
    <w:rsid w:val="00744275"/>
    <w:rsid w:val="00744498"/>
    <w:rsid w:val="0074487E"/>
    <w:rsid w:val="00745289"/>
    <w:rsid w:val="0074747E"/>
    <w:rsid w:val="007477D8"/>
    <w:rsid w:val="00750789"/>
    <w:rsid w:val="00750DC4"/>
    <w:rsid w:val="00750EC0"/>
    <w:rsid w:val="00750FED"/>
    <w:rsid w:val="00751345"/>
    <w:rsid w:val="007529B9"/>
    <w:rsid w:val="00752A86"/>
    <w:rsid w:val="00752CB6"/>
    <w:rsid w:val="00752EAD"/>
    <w:rsid w:val="007546F7"/>
    <w:rsid w:val="00754EC1"/>
    <w:rsid w:val="007556E5"/>
    <w:rsid w:val="00756ECC"/>
    <w:rsid w:val="00757115"/>
    <w:rsid w:val="007601DB"/>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2081"/>
    <w:rsid w:val="00772104"/>
    <w:rsid w:val="00772317"/>
    <w:rsid w:val="00773AF1"/>
    <w:rsid w:val="00773B24"/>
    <w:rsid w:val="007742A1"/>
    <w:rsid w:val="00775ACC"/>
    <w:rsid w:val="00775DB0"/>
    <w:rsid w:val="00776FC0"/>
    <w:rsid w:val="007800F9"/>
    <w:rsid w:val="0078029B"/>
    <w:rsid w:val="00781B23"/>
    <w:rsid w:val="00781F0C"/>
    <w:rsid w:val="00782D5A"/>
    <w:rsid w:val="007842F6"/>
    <w:rsid w:val="00784626"/>
    <w:rsid w:val="00784B63"/>
    <w:rsid w:val="00785BDF"/>
    <w:rsid w:val="00787E3F"/>
    <w:rsid w:val="0079000B"/>
    <w:rsid w:val="007902B4"/>
    <w:rsid w:val="007911C1"/>
    <w:rsid w:val="00791CEB"/>
    <w:rsid w:val="007923C8"/>
    <w:rsid w:val="007931A7"/>
    <w:rsid w:val="00794201"/>
    <w:rsid w:val="00794243"/>
    <w:rsid w:val="00795199"/>
    <w:rsid w:val="00795E89"/>
    <w:rsid w:val="00795FCE"/>
    <w:rsid w:val="007973FE"/>
    <w:rsid w:val="00797B60"/>
    <w:rsid w:val="00797E51"/>
    <w:rsid w:val="007A1752"/>
    <w:rsid w:val="007A2E3E"/>
    <w:rsid w:val="007A3491"/>
    <w:rsid w:val="007A3F3F"/>
    <w:rsid w:val="007A4F80"/>
    <w:rsid w:val="007A512A"/>
    <w:rsid w:val="007A5416"/>
    <w:rsid w:val="007A549C"/>
    <w:rsid w:val="007A628B"/>
    <w:rsid w:val="007A7384"/>
    <w:rsid w:val="007B0650"/>
    <w:rsid w:val="007B074D"/>
    <w:rsid w:val="007B14E3"/>
    <w:rsid w:val="007B1DFC"/>
    <w:rsid w:val="007B35CD"/>
    <w:rsid w:val="007B3998"/>
    <w:rsid w:val="007B3D41"/>
    <w:rsid w:val="007B6CC3"/>
    <w:rsid w:val="007B748C"/>
    <w:rsid w:val="007B7948"/>
    <w:rsid w:val="007B7B4A"/>
    <w:rsid w:val="007C03D0"/>
    <w:rsid w:val="007C0548"/>
    <w:rsid w:val="007C07A1"/>
    <w:rsid w:val="007C0898"/>
    <w:rsid w:val="007C096E"/>
    <w:rsid w:val="007C0A4B"/>
    <w:rsid w:val="007C0F1D"/>
    <w:rsid w:val="007C0F8C"/>
    <w:rsid w:val="007C11EA"/>
    <w:rsid w:val="007C1293"/>
    <w:rsid w:val="007C15BE"/>
    <w:rsid w:val="007C1C4A"/>
    <w:rsid w:val="007C1E75"/>
    <w:rsid w:val="007C28D1"/>
    <w:rsid w:val="007C48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3E11"/>
    <w:rsid w:val="007D4A7F"/>
    <w:rsid w:val="007D4AEF"/>
    <w:rsid w:val="007D4C52"/>
    <w:rsid w:val="007D5348"/>
    <w:rsid w:val="007D576A"/>
    <w:rsid w:val="007D579F"/>
    <w:rsid w:val="007D61B0"/>
    <w:rsid w:val="007D6C61"/>
    <w:rsid w:val="007D6FB2"/>
    <w:rsid w:val="007D79FC"/>
    <w:rsid w:val="007D7BA9"/>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B5F"/>
    <w:rsid w:val="007F4DA0"/>
    <w:rsid w:val="007F5E99"/>
    <w:rsid w:val="007F6AF4"/>
    <w:rsid w:val="007F6ECE"/>
    <w:rsid w:val="008002BF"/>
    <w:rsid w:val="00800B22"/>
    <w:rsid w:val="008018D1"/>
    <w:rsid w:val="00801CDF"/>
    <w:rsid w:val="00801D2E"/>
    <w:rsid w:val="00803100"/>
    <w:rsid w:val="008031B8"/>
    <w:rsid w:val="00803334"/>
    <w:rsid w:val="00803483"/>
    <w:rsid w:val="00804011"/>
    <w:rsid w:val="008047E4"/>
    <w:rsid w:val="00804D0C"/>
    <w:rsid w:val="008056CC"/>
    <w:rsid w:val="00805E39"/>
    <w:rsid w:val="0080602D"/>
    <w:rsid w:val="0080633F"/>
    <w:rsid w:val="00806E0F"/>
    <w:rsid w:val="00806E5C"/>
    <w:rsid w:val="00807294"/>
    <w:rsid w:val="00807CE0"/>
    <w:rsid w:val="00810820"/>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27A"/>
    <w:rsid w:val="00825F89"/>
    <w:rsid w:val="00826CB6"/>
    <w:rsid w:val="008305B7"/>
    <w:rsid w:val="00830D89"/>
    <w:rsid w:val="00831C09"/>
    <w:rsid w:val="00833B00"/>
    <w:rsid w:val="00834F80"/>
    <w:rsid w:val="0083503F"/>
    <w:rsid w:val="008356BC"/>
    <w:rsid w:val="008356E4"/>
    <w:rsid w:val="00836329"/>
    <w:rsid w:val="00836786"/>
    <w:rsid w:val="00836B79"/>
    <w:rsid w:val="00836BA7"/>
    <w:rsid w:val="00836ECB"/>
    <w:rsid w:val="00837B38"/>
    <w:rsid w:val="00837C04"/>
    <w:rsid w:val="00837EA4"/>
    <w:rsid w:val="00840172"/>
    <w:rsid w:val="00841336"/>
    <w:rsid w:val="008413A8"/>
    <w:rsid w:val="00842363"/>
    <w:rsid w:val="00842F07"/>
    <w:rsid w:val="008445E4"/>
    <w:rsid w:val="008449F4"/>
    <w:rsid w:val="00844A67"/>
    <w:rsid w:val="00844B91"/>
    <w:rsid w:val="00845028"/>
    <w:rsid w:val="00845CFE"/>
    <w:rsid w:val="008460CD"/>
    <w:rsid w:val="008461BF"/>
    <w:rsid w:val="00846524"/>
    <w:rsid w:val="008506D6"/>
    <w:rsid w:val="00851280"/>
    <w:rsid w:val="00851750"/>
    <w:rsid w:val="00851A08"/>
    <w:rsid w:val="00854275"/>
    <w:rsid w:val="00854C4A"/>
    <w:rsid w:val="0085518D"/>
    <w:rsid w:val="00855A51"/>
    <w:rsid w:val="00855CFE"/>
    <w:rsid w:val="00856932"/>
    <w:rsid w:val="00861AD3"/>
    <w:rsid w:val="00861C29"/>
    <w:rsid w:val="008638FB"/>
    <w:rsid w:val="008653DE"/>
    <w:rsid w:val="0086552F"/>
    <w:rsid w:val="008663BC"/>
    <w:rsid w:val="00867182"/>
    <w:rsid w:val="00870356"/>
    <w:rsid w:val="0087043B"/>
    <w:rsid w:val="00870863"/>
    <w:rsid w:val="00870916"/>
    <w:rsid w:val="00870B57"/>
    <w:rsid w:val="00871E64"/>
    <w:rsid w:val="00871EFA"/>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41B"/>
    <w:rsid w:val="008919CA"/>
    <w:rsid w:val="00891D0C"/>
    <w:rsid w:val="00892F82"/>
    <w:rsid w:val="00893090"/>
    <w:rsid w:val="00893D67"/>
    <w:rsid w:val="00894584"/>
    <w:rsid w:val="00895674"/>
    <w:rsid w:val="00896203"/>
    <w:rsid w:val="00897053"/>
    <w:rsid w:val="0089743B"/>
    <w:rsid w:val="00897592"/>
    <w:rsid w:val="008979A8"/>
    <w:rsid w:val="008A00BB"/>
    <w:rsid w:val="008A0AA9"/>
    <w:rsid w:val="008A21D6"/>
    <w:rsid w:val="008A34CE"/>
    <w:rsid w:val="008A3717"/>
    <w:rsid w:val="008A3BF2"/>
    <w:rsid w:val="008A46F1"/>
    <w:rsid w:val="008A4E04"/>
    <w:rsid w:val="008A69D4"/>
    <w:rsid w:val="008A6C61"/>
    <w:rsid w:val="008A7F01"/>
    <w:rsid w:val="008B076A"/>
    <w:rsid w:val="008B08D5"/>
    <w:rsid w:val="008B09F2"/>
    <w:rsid w:val="008B1348"/>
    <w:rsid w:val="008B16DA"/>
    <w:rsid w:val="008B18A6"/>
    <w:rsid w:val="008B2AB4"/>
    <w:rsid w:val="008B30B0"/>
    <w:rsid w:val="008B3A82"/>
    <w:rsid w:val="008B440A"/>
    <w:rsid w:val="008B4B8C"/>
    <w:rsid w:val="008B4BD3"/>
    <w:rsid w:val="008B5D2B"/>
    <w:rsid w:val="008B5E4B"/>
    <w:rsid w:val="008B5F63"/>
    <w:rsid w:val="008B62EF"/>
    <w:rsid w:val="008B6CFC"/>
    <w:rsid w:val="008B7622"/>
    <w:rsid w:val="008B763D"/>
    <w:rsid w:val="008B7F56"/>
    <w:rsid w:val="008C09FB"/>
    <w:rsid w:val="008C17FE"/>
    <w:rsid w:val="008C2DCA"/>
    <w:rsid w:val="008C2FA0"/>
    <w:rsid w:val="008C42E3"/>
    <w:rsid w:val="008C4B35"/>
    <w:rsid w:val="008C6456"/>
    <w:rsid w:val="008C68D8"/>
    <w:rsid w:val="008C7307"/>
    <w:rsid w:val="008C73BF"/>
    <w:rsid w:val="008D08C6"/>
    <w:rsid w:val="008D0959"/>
    <w:rsid w:val="008D0C6E"/>
    <w:rsid w:val="008D1A4F"/>
    <w:rsid w:val="008D1D40"/>
    <w:rsid w:val="008D281E"/>
    <w:rsid w:val="008D2852"/>
    <w:rsid w:val="008D2A10"/>
    <w:rsid w:val="008D2AD4"/>
    <w:rsid w:val="008D2B48"/>
    <w:rsid w:val="008D2B61"/>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166C"/>
    <w:rsid w:val="008E18C2"/>
    <w:rsid w:val="008E1901"/>
    <w:rsid w:val="008E6B0E"/>
    <w:rsid w:val="008E7E6C"/>
    <w:rsid w:val="008F0254"/>
    <w:rsid w:val="008F0D5C"/>
    <w:rsid w:val="008F14E3"/>
    <w:rsid w:val="008F25B4"/>
    <w:rsid w:val="008F28F8"/>
    <w:rsid w:val="008F3B25"/>
    <w:rsid w:val="008F3BE2"/>
    <w:rsid w:val="008F49C0"/>
    <w:rsid w:val="008F55C7"/>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9D3"/>
    <w:rsid w:val="00911B5E"/>
    <w:rsid w:val="00911C67"/>
    <w:rsid w:val="00912275"/>
    <w:rsid w:val="00912865"/>
    <w:rsid w:val="00912DC2"/>
    <w:rsid w:val="009137E4"/>
    <w:rsid w:val="00915801"/>
    <w:rsid w:val="00916A65"/>
    <w:rsid w:val="00916E5C"/>
    <w:rsid w:val="009170AF"/>
    <w:rsid w:val="00917168"/>
    <w:rsid w:val="009176EA"/>
    <w:rsid w:val="00917CC8"/>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688A"/>
    <w:rsid w:val="00927924"/>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2A6E"/>
    <w:rsid w:val="00942D20"/>
    <w:rsid w:val="009431DA"/>
    <w:rsid w:val="009434D9"/>
    <w:rsid w:val="00944E51"/>
    <w:rsid w:val="00945061"/>
    <w:rsid w:val="0094560D"/>
    <w:rsid w:val="00945699"/>
    <w:rsid w:val="009458F9"/>
    <w:rsid w:val="009479EB"/>
    <w:rsid w:val="00947C7B"/>
    <w:rsid w:val="00951B7A"/>
    <w:rsid w:val="00953762"/>
    <w:rsid w:val="0095443A"/>
    <w:rsid w:val="0095443D"/>
    <w:rsid w:val="0095454F"/>
    <w:rsid w:val="0095546A"/>
    <w:rsid w:val="0095557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B91"/>
    <w:rsid w:val="00967CCD"/>
    <w:rsid w:val="0097056A"/>
    <w:rsid w:val="00970937"/>
    <w:rsid w:val="0097141D"/>
    <w:rsid w:val="00971656"/>
    <w:rsid w:val="009717BF"/>
    <w:rsid w:val="00971C01"/>
    <w:rsid w:val="00972112"/>
    <w:rsid w:val="009733BC"/>
    <w:rsid w:val="00973D1F"/>
    <w:rsid w:val="00974F3B"/>
    <w:rsid w:val="009756CF"/>
    <w:rsid w:val="00976A7D"/>
    <w:rsid w:val="009770CA"/>
    <w:rsid w:val="009771B9"/>
    <w:rsid w:val="00977E58"/>
    <w:rsid w:val="00980467"/>
    <w:rsid w:val="009805ED"/>
    <w:rsid w:val="00980D26"/>
    <w:rsid w:val="00980DF5"/>
    <w:rsid w:val="00980EEC"/>
    <w:rsid w:val="00981DD7"/>
    <w:rsid w:val="00981E74"/>
    <w:rsid w:val="00982426"/>
    <w:rsid w:val="0098296D"/>
    <w:rsid w:val="00983039"/>
    <w:rsid w:val="00983DCC"/>
    <w:rsid w:val="0098504A"/>
    <w:rsid w:val="00985F0E"/>
    <w:rsid w:val="00986519"/>
    <w:rsid w:val="009865E2"/>
    <w:rsid w:val="0098739A"/>
    <w:rsid w:val="0098752E"/>
    <w:rsid w:val="00987923"/>
    <w:rsid w:val="00987933"/>
    <w:rsid w:val="009879AD"/>
    <w:rsid w:val="00990059"/>
    <w:rsid w:val="00991405"/>
    <w:rsid w:val="00991749"/>
    <w:rsid w:val="00991FFD"/>
    <w:rsid w:val="0099209F"/>
    <w:rsid w:val="009921D2"/>
    <w:rsid w:val="00992E45"/>
    <w:rsid w:val="00993BA7"/>
    <w:rsid w:val="00993F16"/>
    <w:rsid w:val="00994DEA"/>
    <w:rsid w:val="009977F0"/>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0C4"/>
    <w:rsid w:val="009B199B"/>
    <w:rsid w:val="009B1A11"/>
    <w:rsid w:val="009B3A9A"/>
    <w:rsid w:val="009B45EE"/>
    <w:rsid w:val="009B4C5C"/>
    <w:rsid w:val="009B50C2"/>
    <w:rsid w:val="009B57D9"/>
    <w:rsid w:val="009B65C0"/>
    <w:rsid w:val="009B6603"/>
    <w:rsid w:val="009B6E24"/>
    <w:rsid w:val="009B7194"/>
    <w:rsid w:val="009B7A91"/>
    <w:rsid w:val="009B7AA5"/>
    <w:rsid w:val="009C047A"/>
    <w:rsid w:val="009C07A4"/>
    <w:rsid w:val="009C09E1"/>
    <w:rsid w:val="009C20C3"/>
    <w:rsid w:val="009C2252"/>
    <w:rsid w:val="009C2D15"/>
    <w:rsid w:val="009C3374"/>
    <w:rsid w:val="009C5DD0"/>
    <w:rsid w:val="009C5E8D"/>
    <w:rsid w:val="009C7095"/>
    <w:rsid w:val="009C7F47"/>
    <w:rsid w:val="009D08D9"/>
    <w:rsid w:val="009D15FD"/>
    <w:rsid w:val="009D18F6"/>
    <w:rsid w:val="009D1F71"/>
    <w:rsid w:val="009D1F7C"/>
    <w:rsid w:val="009D2792"/>
    <w:rsid w:val="009D36EA"/>
    <w:rsid w:val="009D4454"/>
    <w:rsid w:val="009D485F"/>
    <w:rsid w:val="009D497A"/>
    <w:rsid w:val="009D4E81"/>
    <w:rsid w:val="009D5982"/>
    <w:rsid w:val="009D5E81"/>
    <w:rsid w:val="009D68FB"/>
    <w:rsid w:val="009D7A0F"/>
    <w:rsid w:val="009D7ABC"/>
    <w:rsid w:val="009E01D2"/>
    <w:rsid w:val="009E0E99"/>
    <w:rsid w:val="009E13A3"/>
    <w:rsid w:val="009E1DC3"/>
    <w:rsid w:val="009E1FDD"/>
    <w:rsid w:val="009E2C5C"/>
    <w:rsid w:val="009E3407"/>
    <w:rsid w:val="009E45FB"/>
    <w:rsid w:val="009E4818"/>
    <w:rsid w:val="009E4922"/>
    <w:rsid w:val="009E4E52"/>
    <w:rsid w:val="009E590C"/>
    <w:rsid w:val="009E5E72"/>
    <w:rsid w:val="009F0953"/>
    <w:rsid w:val="009F2594"/>
    <w:rsid w:val="009F2A0B"/>
    <w:rsid w:val="009F41E7"/>
    <w:rsid w:val="009F4481"/>
    <w:rsid w:val="009F49FF"/>
    <w:rsid w:val="009F6BA1"/>
    <w:rsid w:val="009F70AD"/>
    <w:rsid w:val="009F759C"/>
    <w:rsid w:val="009F75A5"/>
    <w:rsid w:val="00A002CD"/>
    <w:rsid w:val="00A00423"/>
    <w:rsid w:val="00A01275"/>
    <w:rsid w:val="00A01326"/>
    <w:rsid w:val="00A0160D"/>
    <w:rsid w:val="00A018E6"/>
    <w:rsid w:val="00A01BBA"/>
    <w:rsid w:val="00A028D9"/>
    <w:rsid w:val="00A03370"/>
    <w:rsid w:val="00A045A7"/>
    <w:rsid w:val="00A0576C"/>
    <w:rsid w:val="00A06DC0"/>
    <w:rsid w:val="00A06ED6"/>
    <w:rsid w:val="00A06F87"/>
    <w:rsid w:val="00A0727C"/>
    <w:rsid w:val="00A07429"/>
    <w:rsid w:val="00A07637"/>
    <w:rsid w:val="00A07AB1"/>
    <w:rsid w:val="00A07ED0"/>
    <w:rsid w:val="00A104FF"/>
    <w:rsid w:val="00A11B4F"/>
    <w:rsid w:val="00A11C62"/>
    <w:rsid w:val="00A12A02"/>
    <w:rsid w:val="00A13B3B"/>
    <w:rsid w:val="00A14240"/>
    <w:rsid w:val="00A142FA"/>
    <w:rsid w:val="00A14465"/>
    <w:rsid w:val="00A14543"/>
    <w:rsid w:val="00A15EFA"/>
    <w:rsid w:val="00A1600C"/>
    <w:rsid w:val="00A20E9B"/>
    <w:rsid w:val="00A20EDB"/>
    <w:rsid w:val="00A2184D"/>
    <w:rsid w:val="00A22359"/>
    <w:rsid w:val="00A22BDD"/>
    <w:rsid w:val="00A23F6F"/>
    <w:rsid w:val="00A241C0"/>
    <w:rsid w:val="00A24697"/>
    <w:rsid w:val="00A254E5"/>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53"/>
    <w:rsid w:val="00A4358D"/>
    <w:rsid w:val="00A43E79"/>
    <w:rsid w:val="00A4483A"/>
    <w:rsid w:val="00A44F51"/>
    <w:rsid w:val="00A45FCA"/>
    <w:rsid w:val="00A464BE"/>
    <w:rsid w:val="00A472CC"/>
    <w:rsid w:val="00A4782D"/>
    <w:rsid w:val="00A47A17"/>
    <w:rsid w:val="00A50114"/>
    <w:rsid w:val="00A50FAF"/>
    <w:rsid w:val="00A51676"/>
    <w:rsid w:val="00A530BE"/>
    <w:rsid w:val="00A53200"/>
    <w:rsid w:val="00A54151"/>
    <w:rsid w:val="00A54BAB"/>
    <w:rsid w:val="00A551AF"/>
    <w:rsid w:val="00A56052"/>
    <w:rsid w:val="00A561C7"/>
    <w:rsid w:val="00A56406"/>
    <w:rsid w:val="00A576EB"/>
    <w:rsid w:val="00A57747"/>
    <w:rsid w:val="00A57896"/>
    <w:rsid w:val="00A601AD"/>
    <w:rsid w:val="00A60F1A"/>
    <w:rsid w:val="00A61008"/>
    <w:rsid w:val="00A6101C"/>
    <w:rsid w:val="00A6136E"/>
    <w:rsid w:val="00A633BC"/>
    <w:rsid w:val="00A634DE"/>
    <w:rsid w:val="00A63717"/>
    <w:rsid w:val="00A637FF"/>
    <w:rsid w:val="00A65F99"/>
    <w:rsid w:val="00A65FDB"/>
    <w:rsid w:val="00A66657"/>
    <w:rsid w:val="00A66F16"/>
    <w:rsid w:val="00A701A0"/>
    <w:rsid w:val="00A70781"/>
    <w:rsid w:val="00A70950"/>
    <w:rsid w:val="00A70D7E"/>
    <w:rsid w:val="00A70F5C"/>
    <w:rsid w:val="00A71D5A"/>
    <w:rsid w:val="00A723AA"/>
    <w:rsid w:val="00A723D9"/>
    <w:rsid w:val="00A728EC"/>
    <w:rsid w:val="00A72ED8"/>
    <w:rsid w:val="00A73571"/>
    <w:rsid w:val="00A73A93"/>
    <w:rsid w:val="00A74AA6"/>
    <w:rsid w:val="00A8066A"/>
    <w:rsid w:val="00A80781"/>
    <w:rsid w:val="00A80C72"/>
    <w:rsid w:val="00A8202F"/>
    <w:rsid w:val="00A8237D"/>
    <w:rsid w:val="00A82532"/>
    <w:rsid w:val="00A83B02"/>
    <w:rsid w:val="00A83EF9"/>
    <w:rsid w:val="00A8563A"/>
    <w:rsid w:val="00A86A53"/>
    <w:rsid w:val="00A86A73"/>
    <w:rsid w:val="00A90786"/>
    <w:rsid w:val="00A90808"/>
    <w:rsid w:val="00A91653"/>
    <w:rsid w:val="00A91BE1"/>
    <w:rsid w:val="00A920C4"/>
    <w:rsid w:val="00A94FA8"/>
    <w:rsid w:val="00A94FC5"/>
    <w:rsid w:val="00A9520C"/>
    <w:rsid w:val="00A953C3"/>
    <w:rsid w:val="00A9617D"/>
    <w:rsid w:val="00A96190"/>
    <w:rsid w:val="00A967C1"/>
    <w:rsid w:val="00A973B4"/>
    <w:rsid w:val="00A9762A"/>
    <w:rsid w:val="00A977D5"/>
    <w:rsid w:val="00AA0BC0"/>
    <w:rsid w:val="00AA1C02"/>
    <w:rsid w:val="00AA26AC"/>
    <w:rsid w:val="00AA2ABC"/>
    <w:rsid w:val="00AA306F"/>
    <w:rsid w:val="00AA32B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A7C03"/>
    <w:rsid w:val="00AB0A99"/>
    <w:rsid w:val="00AB1E9D"/>
    <w:rsid w:val="00AB245D"/>
    <w:rsid w:val="00AB328D"/>
    <w:rsid w:val="00AB48E8"/>
    <w:rsid w:val="00AB679B"/>
    <w:rsid w:val="00AB6EFE"/>
    <w:rsid w:val="00AC03F4"/>
    <w:rsid w:val="00AC0546"/>
    <w:rsid w:val="00AC0B0B"/>
    <w:rsid w:val="00AC1935"/>
    <w:rsid w:val="00AC2446"/>
    <w:rsid w:val="00AC27B3"/>
    <w:rsid w:val="00AC2F0D"/>
    <w:rsid w:val="00AC3356"/>
    <w:rsid w:val="00AC3460"/>
    <w:rsid w:val="00AC397B"/>
    <w:rsid w:val="00AC4B16"/>
    <w:rsid w:val="00AC5BE3"/>
    <w:rsid w:val="00AC7022"/>
    <w:rsid w:val="00AC7061"/>
    <w:rsid w:val="00AC7603"/>
    <w:rsid w:val="00AC79C0"/>
    <w:rsid w:val="00AD08F3"/>
    <w:rsid w:val="00AD1035"/>
    <w:rsid w:val="00AD1561"/>
    <w:rsid w:val="00AD1C50"/>
    <w:rsid w:val="00AD23B8"/>
    <w:rsid w:val="00AD2729"/>
    <w:rsid w:val="00AD58DA"/>
    <w:rsid w:val="00AD5942"/>
    <w:rsid w:val="00AD6771"/>
    <w:rsid w:val="00AD6BEA"/>
    <w:rsid w:val="00AD7199"/>
    <w:rsid w:val="00AD7935"/>
    <w:rsid w:val="00AE04D4"/>
    <w:rsid w:val="00AE0F86"/>
    <w:rsid w:val="00AE24A9"/>
    <w:rsid w:val="00AE2984"/>
    <w:rsid w:val="00AE344E"/>
    <w:rsid w:val="00AE386E"/>
    <w:rsid w:val="00AE49FC"/>
    <w:rsid w:val="00AE4E84"/>
    <w:rsid w:val="00AE549D"/>
    <w:rsid w:val="00AE56E0"/>
    <w:rsid w:val="00AE656C"/>
    <w:rsid w:val="00AE6FF9"/>
    <w:rsid w:val="00AE7567"/>
    <w:rsid w:val="00AE759F"/>
    <w:rsid w:val="00AE780F"/>
    <w:rsid w:val="00AE7883"/>
    <w:rsid w:val="00AF0164"/>
    <w:rsid w:val="00AF1005"/>
    <w:rsid w:val="00AF116B"/>
    <w:rsid w:val="00AF146F"/>
    <w:rsid w:val="00AF16F4"/>
    <w:rsid w:val="00AF19C2"/>
    <w:rsid w:val="00AF19F7"/>
    <w:rsid w:val="00AF1DF0"/>
    <w:rsid w:val="00AF29A7"/>
    <w:rsid w:val="00AF35C4"/>
    <w:rsid w:val="00AF3C36"/>
    <w:rsid w:val="00AF3ED7"/>
    <w:rsid w:val="00AF4DB8"/>
    <w:rsid w:val="00AF6184"/>
    <w:rsid w:val="00AF6EA7"/>
    <w:rsid w:val="00AF70EA"/>
    <w:rsid w:val="00AF756B"/>
    <w:rsid w:val="00AF7C1D"/>
    <w:rsid w:val="00AF7F19"/>
    <w:rsid w:val="00AF7FA7"/>
    <w:rsid w:val="00B005B9"/>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2206"/>
    <w:rsid w:val="00B124BC"/>
    <w:rsid w:val="00B12AD4"/>
    <w:rsid w:val="00B14A3A"/>
    <w:rsid w:val="00B1581E"/>
    <w:rsid w:val="00B15A37"/>
    <w:rsid w:val="00B15E21"/>
    <w:rsid w:val="00B15EF4"/>
    <w:rsid w:val="00B161F8"/>
    <w:rsid w:val="00B16F1A"/>
    <w:rsid w:val="00B208B6"/>
    <w:rsid w:val="00B20D41"/>
    <w:rsid w:val="00B21A7E"/>
    <w:rsid w:val="00B22001"/>
    <w:rsid w:val="00B224A6"/>
    <w:rsid w:val="00B23202"/>
    <w:rsid w:val="00B23CF6"/>
    <w:rsid w:val="00B2453F"/>
    <w:rsid w:val="00B245D9"/>
    <w:rsid w:val="00B25347"/>
    <w:rsid w:val="00B25656"/>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69BD"/>
    <w:rsid w:val="00B37037"/>
    <w:rsid w:val="00B3712B"/>
    <w:rsid w:val="00B3732D"/>
    <w:rsid w:val="00B37582"/>
    <w:rsid w:val="00B37883"/>
    <w:rsid w:val="00B37B4E"/>
    <w:rsid w:val="00B37EB3"/>
    <w:rsid w:val="00B40536"/>
    <w:rsid w:val="00B406E5"/>
    <w:rsid w:val="00B414C2"/>
    <w:rsid w:val="00B42439"/>
    <w:rsid w:val="00B42703"/>
    <w:rsid w:val="00B43D1C"/>
    <w:rsid w:val="00B44C4B"/>
    <w:rsid w:val="00B4606B"/>
    <w:rsid w:val="00B4634D"/>
    <w:rsid w:val="00B46AAE"/>
    <w:rsid w:val="00B46E38"/>
    <w:rsid w:val="00B4794B"/>
    <w:rsid w:val="00B47D2A"/>
    <w:rsid w:val="00B50AC4"/>
    <w:rsid w:val="00B50D58"/>
    <w:rsid w:val="00B50E93"/>
    <w:rsid w:val="00B53F85"/>
    <w:rsid w:val="00B54CE8"/>
    <w:rsid w:val="00B5625B"/>
    <w:rsid w:val="00B56955"/>
    <w:rsid w:val="00B56B15"/>
    <w:rsid w:val="00B56E97"/>
    <w:rsid w:val="00B575D4"/>
    <w:rsid w:val="00B61544"/>
    <w:rsid w:val="00B61865"/>
    <w:rsid w:val="00B61FC7"/>
    <w:rsid w:val="00B6275C"/>
    <w:rsid w:val="00B62920"/>
    <w:rsid w:val="00B63463"/>
    <w:rsid w:val="00B63741"/>
    <w:rsid w:val="00B644AF"/>
    <w:rsid w:val="00B6454B"/>
    <w:rsid w:val="00B64576"/>
    <w:rsid w:val="00B64E9C"/>
    <w:rsid w:val="00B6562F"/>
    <w:rsid w:val="00B66088"/>
    <w:rsid w:val="00B66801"/>
    <w:rsid w:val="00B679C4"/>
    <w:rsid w:val="00B70599"/>
    <w:rsid w:val="00B71548"/>
    <w:rsid w:val="00B71C2A"/>
    <w:rsid w:val="00B71C34"/>
    <w:rsid w:val="00B72959"/>
    <w:rsid w:val="00B72AE0"/>
    <w:rsid w:val="00B7371A"/>
    <w:rsid w:val="00B737DC"/>
    <w:rsid w:val="00B73C12"/>
    <w:rsid w:val="00B74A8A"/>
    <w:rsid w:val="00B751D4"/>
    <w:rsid w:val="00B76746"/>
    <w:rsid w:val="00B76832"/>
    <w:rsid w:val="00B7693F"/>
    <w:rsid w:val="00B769C0"/>
    <w:rsid w:val="00B76C7B"/>
    <w:rsid w:val="00B80DB6"/>
    <w:rsid w:val="00B817FA"/>
    <w:rsid w:val="00B82DFE"/>
    <w:rsid w:val="00B831F4"/>
    <w:rsid w:val="00B840D3"/>
    <w:rsid w:val="00B84B8D"/>
    <w:rsid w:val="00B85777"/>
    <w:rsid w:val="00B85B1D"/>
    <w:rsid w:val="00B85FCD"/>
    <w:rsid w:val="00B86D83"/>
    <w:rsid w:val="00B870BE"/>
    <w:rsid w:val="00B87A4B"/>
    <w:rsid w:val="00B90196"/>
    <w:rsid w:val="00B912BC"/>
    <w:rsid w:val="00B91B55"/>
    <w:rsid w:val="00B9292B"/>
    <w:rsid w:val="00B92D67"/>
    <w:rsid w:val="00B935FB"/>
    <w:rsid w:val="00B941C0"/>
    <w:rsid w:val="00B94242"/>
    <w:rsid w:val="00B9624F"/>
    <w:rsid w:val="00B96CF8"/>
    <w:rsid w:val="00B96F9B"/>
    <w:rsid w:val="00B976D5"/>
    <w:rsid w:val="00BA034D"/>
    <w:rsid w:val="00BA0490"/>
    <w:rsid w:val="00BA0E95"/>
    <w:rsid w:val="00BA109B"/>
    <w:rsid w:val="00BA1B95"/>
    <w:rsid w:val="00BA2468"/>
    <w:rsid w:val="00BA3E10"/>
    <w:rsid w:val="00BA4B9B"/>
    <w:rsid w:val="00BA5855"/>
    <w:rsid w:val="00BA591A"/>
    <w:rsid w:val="00BA611C"/>
    <w:rsid w:val="00BA6916"/>
    <w:rsid w:val="00BB0474"/>
    <w:rsid w:val="00BB1688"/>
    <w:rsid w:val="00BB1B3F"/>
    <w:rsid w:val="00BB21E4"/>
    <w:rsid w:val="00BB27B9"/>
    <w:rsid w:val="00BB3751"/>
    <w:rsid w:val="00BB393C"/>
    <w:rsid w:val="00BB3B94"/>
    <w:rsid w:val="00BB3EF2"/>
    <w:rsid w:val="00BB3F2C"/>
    <w:rsid w:val="00BB42DD"/>
    <w:rsid w:val="00BB51AA"/>
    <w:rsid w:val="00BB5998"/>
    <w:rsid w:val="00BB6C14"/>
    <w:rsid w:val="00BB7D52"/>
    <w:rsid w:val="00BC02D6"/>
    <w:rsid w:val="00BC0583"/>
    <w:rsid w:val="00BC0BBD"/>
    <w:rsid w:val="00BC0CBD"/>
    <w:rsid w:val="00BC1C00"/>
    <w:rsid w:val="00BC219F"/>
    <w:rsid w:val="00BC3601"/>
    <w:rsid w:val="00BC4168"/>
    <w:rsid w:val="00BC4D7F"/>
    <w:rsid w:val="00BC6119"/>
    <w:rsid w:val="00BC70F2"/>
    <w:rsid w:val="00BC7D62"/>
    <w:rsid w:val="00BD34C2"/>
    <w:rsid w:val="00BD45F5"/>
    <w:rsid w:val="00BD601D"/>
    <w:rsid w:val="00BD6377"/>
    <w:rsid w:val="00BD78A2"/>
    <w:rsid w:val="00BD7AE9"/>
    <w:rsid w:val="00BE0014"/>
    <w:rsid w:val="00BE0236"/>
    <w:rsid w:val="00BE03E7"/>
    <w:rsid w:val="00BE10CA"/>
    <w:rsid w:val="00BE2532"/>
    <w:rsid w:val="00BE2924"/>
    <w:rsid w:val="00BE37F8"/>
    <w:rsid w:val="00BE3930"/>
    <w:rsid w:val="00BE4C8C"/>
    <w:rsid w:val="00BE4FA3"/>
    <w:rsid w:val="00BE53B5"/>
    <w:rsid w:val="00BE54A5"/>
    <w:rsid w:val="00BE590A"/>
    <w:rsid w:val="00BE5B2C"/>
    <w:rsid w:val="00BE5EB2"/>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7E3B"/>
    <w:rsid w:val="00BF7E75"/>
    <w:rsid w:val="00C010C3"/>
    <w:rsid w:val="00C015A6"/>
    <w:rsid w:val="00C01E73"/>
    <w:rsid w:val="00C02256"/>
    <w:rsid w:val="00C024CB"/>
    <w:rsid w:val="00C0285E"/>
    <w:rsid w:val="00C03628"/>
    <w:rsid w:val="00C03798"/>
    <w:rsid w:val="00C03BE9"/>
    <w:rsid w:val="00C049EE"/>
    <w:rsid w:val="00C04FFA"/>
    <w:rsid w:val="00C059B0"/>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7193"/>
    <w:rsid w:val="00C27B4F"/>
    <w:rsid w:val="00C27D93"/>
    <w:rsid w:val="00C30DC9"/>
    <w:rsid w:val="00C30F89"/>
    <w:rsid w:val="00C3114B"/>
    <w:rsid w:val="00C3138A"/>
    <w:rsid w:val="00C3252E"/>
    <w:rsid w:val="00C32608"/>
    <w:rsid w:val="00C3277F"/>
    <w:rsid w:val="00C329D4"/>
    <w:rsid w:val="00C3376E"/>
    <w:rsid w:val="00C339CD"/>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4B03"/>
    <w:rsid w:val="00C55CE6"/>
    <w:rsid w:val="00C5617E"/>
    <w:rsid w:val="00C60A23"/>
    <w:rsid w:val="00C60D12"/>
    <w:rsid w:val="00C6112F"/>
    <w:rsid w:val="00C61A50"/>
    <w:rsid w:val="00C61FF0"/>
    <w:rsid w:val="00C627B5"/>
    <w:rsid w:val="00C63104"/>
    <w:rsid w:val="00C63110"/>
    <w:rsid w:val="00C6314E"/>
    <w:rsid w:val="00C64160"/>
    <w:rsid w:val="00C64208"/>
    <w:rsid w:val="00C66813"/>
    <w:rsid w:val="00C676A0"/>
    <w:rsid w:val="00C67AF4"/>
    <w:rsid w:val="00C67E2D"/>
    <w:rsid w:val="00C70A12"/>
    <w:rsid w:val="00C7110C"/>
    <w:rsid w:val="00C71836"/>
    <w:rsid w:val="00C71C71"/>
    <w:rsid w:val="00C71F84"/>
    <w:rsid w:val="00C71FA0"/>
    <w:rsid w:val="00C72F7C"/>
    <w:rsid w:val="00C73307"/>
    <w:rsid w:val="00C73490"/>
    <w:rsid w:val="00C735D5"/>
    <w:rsid w:val="00C7365B"/>
    <w:rsid w:val="00C73D49"/>
    <w:rsid w:val="00C73F23"/>
    <w:rsid w:val="00C744BD"/>
    <w:rsid w:val="00C75D9A"/>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877BF"/>
    <w:rsid w:val="00C90854"/>
    <w:rsid w:val="00C90BC5"/>
    <w:rsid w:val="00C93426"/>
    <w:rsid w:val="00C93AB2"/>
    <w:rsid w:val="00C93B94"/>
    <w:rsid w:val="00C96224"/>
    <w:rsid w:val="00C964CD"/>
    <w:rsid w:val="00C97462"/>
    <w:rsid w:val="00C97CB1"/>
    <w:rsid w:val="00CA12E4"/>
    <w:rsid w:val="00CA1691"/>
    <w:rsid w:val="00CA2FC2"/>
    <w:rsid w:val="00CA303C"/>
    <w:rsid w:val="00CA33DF"/>
    <w:rsid w:val="00CA3D06"/>
    <w:rsid w:val="00CA43A4"/>
    <w:rsid w:val="00CA460B"/>
    <w:rsid w:val="00CA5200"/>
    <w:rsid w:val="00CA632A"/>
    <w:rsid w:val="00CA6CA5"/>
    <w:rsid w:val="00CA7F85"/>
    <w:rsid w:val="00CB0669"/>
    <w:rsid w:val="00CB0886"/>
    <w:rsid w:val="00CB11D3"/>
    <w:rsid w:val="00CB137D"/>
    <w:rsid w:val="00CB1AB9"/>
    <w:rsid w:val="00CB1FA7"/>
    <w:rsid w:val="00CB23CC"/>
    <w:rsid w:val="00CB2BF5"/>
    <w:rsid w:val="00CB2E76"/>
    <w:rsid w:val="00CB3532"/>
    <w:rsid w:val="00CB35AA"/>
    <w:rsid w:val="00CB35AD"/>
    <w:rsid w:val="00CB4142"/>
    <w:rsid w:val="00CB4D04"/>
    <w:rsid w:val="00CB591E"/>
    <w:rsid w:val="00CB596A"/>
    <w:rsid w:val="00CB610D"/>
    <w:rsid w:val="00CB77DD"/>
    <w:rsid w:val="00CC1961"/>
    <w:rsid w:val="00CC1C09"/>
    <w:rsid w:val="00CC23F0"/>
    <w:rsid w:val="00CC2D71"/>
    <w:rsid w:val="00CC3A4A"/>
    <w:rsid w:val="00CC6DAC"/>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65AB"/>
    <w:rsid w:val="00CE7D90"/>
    <w:rsid w:val="00CF05B1"/>
    <w:rsid w:val="00CF215F"/>
    <w:rsid w:val="00CF2251"/>
    <w:rsid w:val="00CF292E"/>
    <w:rsid w:val="00CF3033"/>
    <w:rsid w:val="00CF4367"/>
    <w:rsid w:val="00CF4941"/>
    <w:rsid w:val="00CF4EF2"/>
    <w:rsid w:val="00CF4FC5"/>
    <w:rsid w:val="00CF5674"/>
    <w:rsid w:val="00CF579C"/>
    <w:rsid w:val="00CF7AF1"/>
    <w:rsid w:val="00D0075A"/>
    <w:rsid w:val="00D00ACC"/>
    <w:rsid w:val="00D01E87"/>
    <w:rsid w:val="00D0217D"/>
    <w:rsid w:val="00D02A9A"/>
    <w:rsid w:val="00D02BBA"/>
    <w:rsid w:val="00D03350"/>
    <w:rsid w:val="00D03B2E"/>
    <w:rsid w:val="00D05752"/>
    <w:rsid w:val="00D059D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986"/>
    <w:rsid w:val="00D21DAF"/>
    <w:rsid w:val="00D224F6"/>
    <w:rsid w:val="00D23F6F"/>
    <w:rsid w:val="00D24026"/>
    <w:rsid w:val="00D2551D"/>
    <w:rsid w:val="00D27702"/>
    <w:rsid w:val="00D30760"/>
    <w:rsid w:val="00D31466"/>
    <w:rsid w:val="00D3290F"/>
    <w:rsid w:val="00D33BDC"/>
    <w:rsid w:val="00D34FBD"/>
    <w:rsid w:val="00D3542D"/>
    <w:rsid w:val="00D35B0A"/>
    <w:rsid w:val="00D36286"/>
    <w:rsid w:val="00D36990"/>
    <w:rsid w:val="00D37A85"/>
    <w:rsid w:val="00D37E1C"/>
    <w:rsid w:val="00D40698"/>
    <w:rsid w:val="00D40C29"/>
    <w:rsid w:val="00D40D22"/>
    <w:rsid w:val="00D40DF8"/>
    <w:rsid w:val="00D42290"/>
    <w:rsid w:val="00D4239F"/>
    <w:rsid w:val="00D42BDA"/>
    <w:rsid w:val="00D42F45"/>
    <w:rsid w:val="00D454CB"/>
    <w:rsid w:val="00D4579A"/>
    <w:rsid w:val="00D460A7"/>
    <w:rsid w:val="00D46427"/>
    <w:rsid w:val="00D503AC"/>
    <w:rsid w:val="00D50A28"/>
    <w:rsid w:val="00D5132B"/>
    <w:rsid w:val="00D515FF"/>
    <w:rsid w:val="00D517B0"/>
    <w:rsid w:val="00D51A64"/>
    <w:rsid w:val="00D51DBC"/>
    <w:rsid w:val="00D51FD3"/>
    <w:rsid w:val="00D52304"/>
    <w:rsid w:val="00D52323"/>
    <w:rsid w:val="00D5237D"/>
    <w:rsid w:val="00D523B6"/>
    <w:rsid w:val="00D52A0B"/>
    <w:rsid w:val="00D52E4F"/>
    <w:rsid w:val="00D52E89"/>
    <w:rsid w:val="00D530BD"/>
    <w:rsid w:val="00D53C71"/>
    <w:rsid w:val="00D541EE"/>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D3D"/>
    <w:rsid w:val="00D70E26"/>
    <w:rsid w:val="00D72003"/>
    <w:rsid w:val="00D72669"/>
    <w:rsid w:val="00D7313D"/>
    <w:rsid w:val="00D742F3"/>
    <w:rsid w:val="00D7496A"/>
    <w:rsid w:val="00D7578E"/>
    <w:rsid w:val="00D75EAA"/>
    <w:rsid w:val="00D774C5"/>
    <w:rsid w:val="00D77695"/>
    <w:rsid w:val="00D77E6E"/>
    <w:rsid w:val="00D77ED8"/>
    <w:rsid w:val="00D80F5A"/>
    <w:rsid w:val="00D81985"/>
    <w:rsid w:val="00D81AEA"/>
    <w:rsid w:val="00D824A7"/>
    <w:rsid w:val="00D827E5"/>
    <w:rsid w:val="00D83A51"/>
    <w:rsid w:val="00D84162"/>
    <w:rsid w:val="00D84731"/>
    <w:rsid w:val="00D85408"/>
    <w:rsid w:val="00D85551"/>
    <w:rsid w:val="00D861A5"/>
    <w:rsid w:val="00D86E3D"/>
    <w:rsid w:val="00D87638"/>
    <w:rsid w:val="00D87B39"/>
    <w:rsid w:val="00D87C00"/>
    <w:rsid w:val="00D87FA0"/>
    <w:rsid w:val="00D9039A"/>
    <w:rsid w:val="00D9077D"/>
    <w:rsid w:val="00D90CAB"/>
    <w:rsid w:val="00D91014"/>
    <w:rsid w:val="00D913E3"/>
    <w:rsid w:val="00D9275A"/>
    <w:rsid w:val="00D934BB"/>
    <w:rsid w:val="00D93739"/>
    <w:rsid w:val="00D93B4D"/>
    <w:rsid w:val="00D9449A"/>
    <w:rsid w:val="00D944C6"/>
    <w:rsid w:val="00D94B79"/>
    <w:rsid w:val="00D94F6C"/>
    <w:rsid w:val="00D9537F"/>
    <w:rsid w:val="00D9586B"/>
    <w:rsid w:val="00D95CDD"/>
    <w:rsid w:val="00D96DF5"/>
    <w:rsid w:val="00D96E1F"/>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22E5"/>
    <w:rsid w:val="00DB2406"/>
    <w:rsid w:val="00DB240B"/>
    <w:rsid w:val="00DB2B2B"/>
    <w:rsid w:val="00DB3EA9"/>
    <w:rsid w:val="00DB4103"/>
    <w:rsid w:val="00DB45AF"/>
    <w:rsid w:val="00DB4CCB"/>
    <w:rsid w:val="00DB4D4E"/>
    <w:rsid w:val="00DB4DBE"/>
    <w:rsid w:val="00DB5E17"/>
    <w:rsid w:val="00DB6134"/>
    <w:rsid w:val="00DB68A6"/>
    <w:rsid w:val="00DB6E6F"/>
    <w:rsid w:val="00DB78DF"/>
    <w:rsid w:val="00DC1A03"/>
    <w:rsid w:val="00DC51E4"/>
    <w:rsid w:val="00DC5394"/>
    <w:rsid w:val="00DC5E30"/>
    <w:rsid w:val="00DC7D72"/>
    <w:rsid w:val="00DD0F08"/>
    <w:rsid w:val="00DD220C"/>
    <w:rsid w:val="00DD241B"/>
    <w:rsid w:val="00DD246F"/>
    <w:rsid w:val="00DD2623"/>
    <w:rsid w:val="00DD3B12"/>
    <w:rsid w:val="00DD4141"/>
    <w:rsid w:val="00DD6266"/>
    <w:rsid w:val="00DD6F6F"/>
    <w:rsid w:val="00DD79F5"/>
    <w:rsid w:val="00DE00D8"/>
    <w:rsid w:val="00DE0F8F"/>
    <w:rsid w:val="00DE1AE5"/>
    <w:rsid w:val="00DE1F3E"/>
    <w:rsid w:val="00DE1FE6"/>
    <w:rsid w:val="00DE22C1"/>
    <w:rsid w:val="00DE24CE"/>
    <w:rsid w:val="00DE265A"/>
    <w:rsid w:val="00DE3D83"/>
    <w:rsid w:val="00DE43E4"/>
    <w:rsid w:val="00DE4D34"/>
    <w:rsid w:val="00DE4E6A"/>
    <w:rsid w:val="00DE63C7"/>
    <w:rsid w:val="00DE6553"/>
    <w:rsid w:val="00DE671F"/>
    <w:rsid w:val="00DE6EC8"/>
    <w:rsid w:val="00DE6F51"/>
    <w:rsid w:val="00DE7265"/>
    <w:rsid w:val="00DE74C1"/>
    <w:rsid w:val="00DE7518"/>
    <w:rsid w:val="00DE7619"/>
    <w:rsid w:val="00DF135D"/>
    <w:rsid w:val="00DF1562"/>
    <w:rsid w:val="00DF2FA5"/>
    <w:rsid w:val="00DF511F"/>
    <w:rsid w:val="00DF52A0"/>
    <w:rsid w:val="00DF620F"/>
    <w:rsid w:val="00DF6B8F"/>
    <w:rsid w:val="00DF7036"/>
    <w:rsid w:val="00DF7EC6"/>
    <w:rsid w:val="00E00071"/>
    <w:rsid w:val="00E00107"/>
    <w:rsid w:val="00E0036A"/>
    <w:rsid w:val="00E00804"/>
    <w:rsid w:val="00E01A3E"/>
    <w:rsid w:val="00E021E5"/>
    <w:rsid w:val="00E02676"/>
    <w:rsid w:val="00E03D64"/>
    <w:rsid w:val="00E0472D"/>
    <w:rsid w:val="00E04F08"/>
    <w:rsid w:val="00E04F56"/>
    <w:rsid w:val="00E06B5D"/>
    <w:rsid w:val="00E102B6"/>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472"/>
    <w:rsid w:val="00E1761C"/>
    <w:rsid w:val="00E21375"/>
    <w:rsid w:val="00E21527"/>
    <w:rsid w:val="00E22982"/>
    <w:rsid w:val="00E22E4A"/>
    <w:rsid w:val="00E22FB7"/>
    <w:rsid w:val="00E22FFC"/>
    <w:rsid w:val="00E2314B"/>
    <w:rsid w:val="00E232E3"/>
    <w:rsid w:val="00E233F8"/>
    <w:rsid w:val="00E23443"/>
    <w:rsid w:val="00E234D9"/>
    <w:rsid w:val="00E23E07"/>
    <w:rsid w:val="00E23F91"/>
    <w:rsid w:val="00E24639"/>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64E"/>
    <w:rsid w:val="00E36F73"/>
    <w:rsid w:val="00E373B9"/>
    <w:rsid w:val="00E37854"/>
    <w:rsid w:val="00E410E1"/>
    <w:rsid w:val="00E4157A"/>
    <w:rsid w:val="00E4160B"/>
    <w:rsid w:val="00E417D9"/>
    <w:rsid w:val="00E41873"/>
    <w:rsid w:val="00E41FC2"/>
    <w:rsid w:val="00E4267A"/>
    <w:rsid w:val="00E42B3C"/>
    <w:rsid w:val="00E43823"/>
    <w:rsid w:val="00E4445C"/>
    <w:rsid w:val="00E44FA5"/>
    <w:rsid w:val="00E458DB"/>
    <w:rsid w:val="00E46964"/>
    <w:rsid w:val="00E46B5E"/>
    <w:rsid w:val="00E47D01"/>
    <w:rsid w:val="00E47D81"/>
    <w:rsid w:val="00E5019D"/>
    <w:rsid w:val="00E50EED"/>
    <w:rsid w:val="00E51825"/>
    <w:rsid w:val="00E51D4E"/>
    <w:rsid w:val="00E51EBE"/>
    <w:rsid w:val="00E5201A"/>
    <w:rsid w:val="00E5271A"/>
    <w:rsid w:val="00E5321B"/>
    <w:rsid w:val="00E53A18"/>
    <w:rsid w:val="00E5415E"/>
    <w:rsid w:val="00E54634"/>
    <w:rsid w:val="00E55C30"/>
    <w:rsid w:val="00E561CA"/>
    <w:rsid w:val="00E56900"/>
    <w:rsid w:val="00E6186B"/>
    <w:rsid w:val="00E62B64"/>
    <w:rsid w:val="00E64AEA"/>
    <w:rsid w:val="00E66D7D"/>
    <w:rsid w:val="00E67492"/>
    <w:rsid w:val="00E675F6"/>
    <w:rsid w:val="00E677D6"/>
    <w:rsid w:val="00E67A2C"/>
    <w:rsid w:val="00E67FEA"/>
    <w:rsid w:val="00E71D5A"/>
    <w:rsid w:val="00E72457"/>
    <w:rsid w:val="00E72B64"/>
    <w:rsid w:val="00E7325A"/>
    <w:rsid w:val="00E73521"/>
    <w:rsid w:val="00E73BCE"/>
    <w:rsid w:val="00E74317"/>
    <w:rsid w:val="00E75E2F"/>
    <w:rsid w:val="00E7611D"/>
    <w:rsid w:val="00E76753"/>
    <w:rsid w:val="00E809F4"/>
    <w:rsid w:val="00E80E1F"/>
    <w:rsid w:val="00E81138"/>
    <w:rsid w:val="00E81ED4"/>
    <w:rsid w:val="00E866A6"/>
    <w:rsid w:val="00E907B0"/>
    <w:rsid w:val="00E90C9D"/>
    <w:rsid w:val="00E90E2B"/>
    <w:rsid w:val="00E9196D"/>
    <w:rsid w:val="00E9245A"/>
    <w:rsid w:val="00E9287F"/>
    <w:rsid w:val="00E92962"/>
    <w:rsid w:val="00E94561"/>
    <w:rsid w:val="00E9512A"/>
    <w:rsid w:val="00E963CF"/>
    <w:rsid w:val="00E97AD3"/>
    <w:rsid w:val="00EA0059"/>
    <w:rsid w:val="00EA04E5"/>
    <w:rsid w:val="00EA073C"/>
    <w:rsid w:val="00EA0FC2"/>
    <w:rsid w:val="00EA27BE"/>
    <w:rsid w:val="00EA2EFF"/>
    <w:rsid w:val="00EA3141"/>
    <w:rsid w:val="00EA3159"/>
    <w:rsid w:val="00EA3739"/>
    <w:rsid w:val="00EA468A"/>
    <w:rsid w:val="00EA5AC5"/>
    <w:rsid w:val="00EA6046"/>
    <w:rsid w:val="00EA639E"/>
    <w:rsid w:val="00EA69FE"/>
    <w:rsid w:val="00EA6E92"/>
    <w:rsid w:val="00EA7955"/>
    <w:rsid w:val="00EB0848"/>
    <w:rsid w:val="00EB1079"/>
    <w:rsid w:val="00EB1564"/>
    <w:rsid w:val="00EB21D1"/>
    <w:rsid w:val="00EB2328"/>
    <w:rsid w:val="00EB35B1"/>
    <w:rsid w:val="00EB3BB0"/>
    <w:rsid w:val="00EB41FC"/>
    <w:rsid w:val="00EB6291"/>
    <w:rsid w:val="00EB68B8"/>
    <w:rsid w:val="00EB6DA7"/>
    <w:rsid w:val="00EC2186"/>
    <w:rsid w:val="00EC3400"/>
    <w:rsid w:val="00EC3A83"/>
    <w:rsid w:val="00EC4096"/>
    <w:rsid w:val="00EC4A41"/>
    <w:rsid w:val="00EC6D9A"/>
    <w:rsid w:val="00EC795A"/>
    <w:rsid w:val="00ED053F"/>
    <w:rsid w:val="00ED0580"/>
    <w:rsid w:val="00ED0BAA"/>
    <w:rsid w:val="00ED0F64"/>
    <w:rsid w:val="00ED253C"/>
    <w:rsid w:val="00ED3599"/>
    <w:rsid w:val="00ED3DE1"/>
    <w:rsid w:val="00ED42CF"/>
    <w:rsid w:val="00ED435B"/>
    <w:rsid w:val="00ED4E12"/>
    <w:rsid w:val="00ED4E36"/>
    <w:rsid w:val="00ED52CC"/>
    <w:rsid w:val="00ED680F"/>
    <w:rsid w:val="00ED6ACB"/>
    <w:rsid w:val="00ED7571"/>
    <w:rsid w:val="00EE0512"/>
    <w:rsid w:val="00EE055A"/>
    <w:rsid w:val="00EE0B8C"/>
    <w:rsid w:val="00EE2B29"/>
    <w:rsid w:val="00EE2F68"/>
    <w:rsid w:val="00EE30C0"/>
    <w:rsid w:val="00EE413C"/>
    <w:rsid w:val="00EE43B1"/>
    <w:rsid w:val="00EE4666"/>
    <w:rsid w:val="00EE47E3"/>
    <w:rsid w:val="00EE5343"/>
    <w:rsid w:val="00EE57FA"/>
    <w:rsid w:val="00EE5A7E"/>
    <w:rsid w:val="00EE5E41"/>
    <w:rsid w:val="00EE6754"/>
    <w:rsid w:val="00EE6EDE"/>
    <w:rsid w:val="00EE7AFE"/>
    <w:rsid w:val="00EF0025"/>
    <w:rsid w:val="00EF02F0"/>
    <w:rsid w:val="00EF0955"/>
    <w:rsid w:val="00EF1EF0"/>
    <w:rsid w:val="00EF21D2"/>
    <w:rsid w:val="00EF2C7A"/>
    <w:rsid w:val="00EF3233"/>
    <w:rsid w:val="00EF33E7"/>
    <w:rsid w:val="00EF3C50"/>
    <w:rsid w:val="00EF4463"/>
    <w:rsid w:val="00EF498E"/>
    <w:rsid w:val="00EF4A5C"/>
    <w:rsid w:val="00EF4E96"/>
    <w:rsid w:val="00EF5C5A"/>
    <w:rsid w:val="00EF6A2F"/>
    <w:rsid w:val="00EF7108"/>
    <w:rsid w:val="00EF7C10"/>
    <w:rsid w:val="00EF7DC3"/>
    <w:rsid w:val="00EF7F4B"/>
    <w:rsid w:val="00F01C1D"/>
    <w:rsid w:val="00F01E86"/>
    <w:rsid w:val="00F0200E"/>
    <w:rsid w:val="00F02895"/>
    <w:rsid w:val="00F0335A"/>
    <w:rsid w:val="00F0481B"/>
    <w:rsid w:val="00F04E6A"/>
    <w:rsid w:val="00F056BF"/>
    <w:rsid w:val="00F058BA"/>
    <w:rsid w:val="00F06944"/>
    <w:rsid w:val="00F07415"/>
    <w:rsid w:val="00F07DD1"/>
    <w:rsid w:val="00F1006C"/>
    <w:rsid w:val="00F104AD"/>
    <w:rsid w:val="00F10707"/>
    <w:rsid w:val="00F1175E"/>
    <w:rsid w:val="00F11FD3"/>
    <w:rsid w:val="00F1204E"/>
    <w:rsid w:val="00F12594"/>
    <w:rsid w:val="00F1262B"/>
    <w:rsid w:val="00F12AE2"/>
    <w:rsid w:val="00F13BCF"/>
    <w:rsid w:val="00F14101"/>
    <w:rsid w:val="00F14280"/>
    <w:rsid w:val="00F14337"/>
    <w:rsid w:val="00F148A8"/>
    <w:rsid w:val="00F16A68"/>
    <w:rsid w:val="00F17081"/>
    <w:rsid w:val="00F173A2"/>
    <w:rsid w:val="00F20B1B"/>
    <w:rsid w:val="00F20C07"/>
    <w:rsid w:val="00F20DE5"/>
    <w:rsid w:val="00F20DE7"/>
    <w:rsid w:val="00F213F1"/>
    <w:rsid w:val="00F21618"/>
    <w:rsid w:val="00F218DB"/>
    <w:rsid w:val="00F22246"/>
    <w:rsid w:val="00F22B10"/>
    <w:rsid w:val="00F22B91"/>
    <w:rsid w:val="00F23CEB"/>
    <w:rsid w:val="00F24246"/>
    <w:rsid w:val="00F258E9"/>
    <w:rsid w:val="00F262E9"/>
    <w:rsid w:val="00F278C7"/>
    <w:rsid w:val="00F30842"/>
    <w:rsid w:val="00F3127F"/>
    <w:rsid w:val="00F32087"/>
    <w:rsid w:val="00F33C9E"/>
    <w:rsid w:val="00F34297"/>
    <w:rsid w:val="00F349E4"/>
    <w:rsid w:val="00F35186"/>
    <w:rsid w:val="00F35233"/>
    <w:rsid w:val="00F36481"/>
    <w:rsid w:val="00F37563"/>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50962"/>
    <w:rsid w:val="00F50D65"/>
    <w:rsid w:val="00F50D9D"/>
    <w:rsid w:val="00F510EC"/>
    <w:rsid w:val="00F51260"/>
    <w:rsid w:val="00F5293D"/>
    <w:rsid w:val="00F529FA"/>
    <w:rsid w:val="00F53BED"/>
    <w:rsid w:val="00F54870"/>
    <w:rsid w:val="00F553AC"/>
    <w:rsid w:val="00F555D3"/>
    <w:rsid w:val="00F55918"/>
    <w:rsid w:val="00F55A72"/>
    <w:rsid w:val="00F56736"/>
    <w:rsid w:val="00F568FF"/>
    <w:rsid w:val="00F56E10"/>
    <w:rsid w:val="00F570A2"/>
    <w:rsid w:val="00F57CE1"/>
    <w:rsid w:val="00F57E89"/>
    <w:rsid w:val="00F60F65"/>
    <w:rsid w:val="00F63503"/>
    <w:rsid w:val="00F638F7"/>
    <w:rsid w:val="00F639BB"/>
    <w:rsid w:val="00F6522C"/>
    <w:rsid w:val="00F6577B"/>
    <w:rsid w:val="00F6616F"/>
    <w:rsid w:val="00F662E2"/>
    <w:rsid w:val="00F668DA"/>
    <w:rsid w:val="00F67763"/>
    <w:rsid w:val="00F70203"/>
    <w:rsid w:val="00F70542"/>
    <w:rsid w:val="00F70A86"/>
    <w:rsid w:val="00F72205"/>
    <w:rsid w:val="00F727EC"/>
    <w:rsid w:val="00F72A59"/>
    <w:rsid w:val="00F72B5C"/>
    <w:rsid w:val="00F72C11"/>
    <w:rsid w:val="00F72D10"/>
    <w:rsid w:val="00F74848"/>
    <w:rsid w:val="00F7506A"/>
    <w:rsid w:val="00F75B25"/>
    <w:rsid w:val="00F75B2B"/>
    <w:rsid w:val="00F75F79"/>
    <w:rsid w:val="00F76E82"/>
    <w:rsid w:val="00F7720E"/>
    <w:rsid w:val="00F77BFD"/>
    <w:rsid w:val="00F8193A"/>
    <w:rsid w:val="00F81A36"/>
    <w:rsid w:val="00F82360"/>
    <w:rsid w:val="00F831E9"/>
    <w:rsid w:val="00F8574E"/>
    <w:rsid w:val="00F85D40"/>
    <w:rsid w:val="00F863D8"/>
    <w:rsid w:val="00F8664B"/>
    <w:rsid w:val="00F87E28"/>
    <w:rsid w:val="00F90ACA"/>
    <w:rsid w:val="00F91151"/>
    <w:rsid w:val="00F91311"/>
    <w:rsid w:val="00F91AAD"/>
    <w:rsid w:val="00F91D63"/>
    <w:rsid w:val="00F92631"/>
    <w:rsid w:val="00F931D0"/>
    <w:rsid w:val="00F93450"/>
    <w:rsid w:val="00F9370A"/>
    <w:rsid w:val="00F94C94"/>
    <w:rsid w:val="00F95387"/>
    <w:rsid w:val="00F95ECE"/>
    <w:rsid w:val="00F964BB"/>
    <w:rsid w:val="00F97E64"/>
    <w:rsid w:val="00F97ECE"/>
    <w:rsid w:val="00FA016B"/>
    <w:rsid w:val="00FA0712"/>
    <w:rsid w:val="00FA0A53"/>
    <w:rsid w:val="00FA0F56"/>
    <w:rsid w:val="00FA0F82"/>
    <w:rsid w:val="00FA142B"/>
    <w:rsid w:val="00FA2133"/>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0FB9"/>
    <w:rsid w:val="00FB228D"/>
    <w:rsid w:val="00FB2D0D"/>
    <w:rsid w:val="00FB2D24"/>
    <w:rsid w:val="00FB45B4"/>
    <w:rsid w:val="00FB71E6"/>
    <w:rsid w:val="00FB7950"/>
    <w:rsid w:val="00FB7F6F"/>
    <w:rsid w:val="00FC0156"/>
    <w:rsid w:val="00FC0BC6"/>
    <w:rsid w:val="00FC12E1"/>
    <w:rsid w:val="00FC13A7"/>
    <w:rsid w:val="00FC1E6D"/>
    <w:rsid w:val="00FC2D07"/>
    <w:rsid w:val="00FC3933"/>
    <w:rsid w:val="00FC39AA"/>
    <w:rsid w:val="00FC4A03"/>
    <w:rsid w:val="00FC4B03"/>
    <w:rsid w:val="00FC5328"/>
    <w:rsid w:val="00FC6145"/>
    <w:rsid w:val="00FC6282"/>
    <w:rsid w:val="00FC63FC"/>
    <w:rsid w:val="00FC6933"/>
    <w:rsid w:val="00FD00A5"/>
    <w:rsid w:val="00FD03A7"/>
    <w:rsid w:val="00FD08A8"/>
    <w:rsid w:val="00FD0E02"/>
    <w:rsid w:val="00FD135E"/>
    <w:rsid w:val="00FD1B7C"/>
    <w:rsid w:val="00FD1C57"/>
    <w:rsid w:val="00FD2956"/>
    <w:rsid w:val="00FD321A"/>
    <w:rsid w:val="00FD32CF"/>
    <w:rsid w:val="00FD3BB3"/>
    <w:rsid w:val="00FD3DAC"/>
    <w:rsid w:val="00FD4F27"/>
    <w:rsid w:val="00FD5572"/>
    <w:rsid w:val="00FD5C95"/>
    <w:rsid w:val="00FD5D19"/>
    <w:rsid w:val="00FD5D50"/>
    <w:rsid w:val="00FD6230"/>
    <w:rsid w:val="00FD7685"/>
    <w:rsid w:val="00FE087C"/>
    <w:rsid w:val="00FE0E28"/>
    <w:rsid w:val="00FE1008"/>
    <w:rsid w:val="00FE1762"/>
    <w:rsid w:val="00FE1BDD"/>
    <w:rsid w:val="00FE2182"/>
    <w:rsid w:val="00FE3C4C"/>
    <w:rsid w:val="00FE4630"/>
    <w:rsid w:val="00FE4DD2"/>
    <w:rsid w:val="00FE63E2"/>
    <w:rsid w:val="00FE7145"/>
    <w:rsid w:val="00FE75C4"/>
    <w:rsid w:val="00FE7F9F"/>
    <w:rsid w:val="00FF0C19"/>
    <w:rsid w:val="00FF14D4"/>
    <w:rsid w:val="00FF1867"/>
    <w:rsid w:val="00FF2371"/>
    <w:rsid w:val="00FF2C41"/>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14F355"/>
  <w14:defaultImageDpi w14:val="30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6B53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063988007">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39580619">
      <w:bodyDiv w:val="1"/>
      <w:marLeft w:val="0"/>
      <w:marRight w:val="0"/>
      <w:marTop w:val="0"/>
      <w:marBottom w:val="0"/>
      <w:divBdr>
        <w:top w:val="none" w:sz="0" w:space="0" w:color="auto"/>
        <w:left w:val="none" w:sz="0" w:space="0" w:color="auto"/>
        <w:bottom w:val="none" w:sz="0" w:space="0" w:color="auto"/>
        <w:right w:val="none" w:sz="0" w:space="0" w:color="auto"/>
      </w:divBdr>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03950">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3" ma:contentTypeDescription="Create a new document." ma:contentTypeScope="" ma:versionID="fe3c186390e006ef810ad1b852e232c9">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d218304b059c18111e0f6e7dc49b9775"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26CBDA-10BD-7648-A510-EC0842872A7E}">
  <ds:schemaRefs>
    <ds:schemaRef ds:uri="http://schemas.openxmlformats.org/officeDocument/2006/bibliography"/>
  </ds:schemaRefs>
</ds:datastoreItem>
</file>

<file path=customXml/itemProps2.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customXml/itemProps3.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4.xml><?xml version="1.0" encoding="utf-8"?>
<ds:datastoreItem xmlns:ds="http://schemas.openxmlformats.org/officeDocument/2006/customXml" ds:itemID="{EE2C0599-7DEB-49C4-A58C-F90D061C31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709</Words>
  <Characters>4473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ORBCOMM integriert Samsung-Tablets in seine Cockpit-Lösung  </vt:lpstr>
    </vt:vector>
  </TitlesOfParts>
  <Manager/>
  <Company>Press'n'Relations GmbH</Company>
  <LinksUpToDate>false</LinksUpToDate>
  <CharactersWithSpaces>5172</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Terex baut Zusammenarbeit mit ORBCOMM aus</dc:title>
  <dc:subject/>
  <dc:creator>ut</dc:creator>
  <cp:keywords/>
  <dc:description>Final D</dc:description>
  <cp:lastModifiedBy>Uwe Taeger</cp:lastModifiedBy>
  <cp:revision>3</cp:revision>
  <cp:lastPrinted>2020-07-30T14:38:00Z</cp:lastPrinted>
  <dcterms:created xsi:type="dcterms:W3CDTF">2020-08-06T08:24:00Z</dcterms:created>
  <dcterms:modified xsi:type="dcterms:W3CDTF">2020-08-06T09:05:00Z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