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64859" w14:textId="303FD096" w:rsidR="0094549D" w:rsidRPr="0094549D" w:rsidRDefault="0094549D" w:rsidP="00FD3597">
      <w:pPr>
        <w:rPr>
          <w:rFonts w:ascii="Roboto Bold" w:hAnsi="Roboto Bold"/>
          <w:b/>
          <w:bCs/>
          <w:sz w:val="36"/>
          <w:szCs w:val="36"/>
          <w:lang w:val="de-DE"/>
        </w:rPr>
      </w:pPr>
      <w:bookmarkStart w:id="0" w:name="_Hlk96955898"/>
      <w:r w:rsidRPr="0094549D">
        <w:rPr>
          <w:rFonts w:ascii="Roboto Bold" w:hAnsi="Roboto Bold"/>
          <w:b/>
          <w:bCs/>
          <w:sz w:val="36"/>
          <w:szCs w:val="36"/>
          <w:lang w:val="de-DE"/>
        </w:rPr>
        <w:t xml:space="preserve">Nilfisk </w:t>
      </w:r>
      <w:r w:rsidR="00E7431B" w:rsidRPr="00822C0F">
        <w:rPr>
          <w:rFonts w:ascii="Roboto Bold" w:hAnsi="Roboto Bold"/>
          <w:b/>
          <w:bCs/>
          <w:sz w:val="36"/>
          <w:szCs w:val="36"/>
          <w:lang w:val="de-DE"/>
        </w:rPr>
        <w:t>meldet</w:t>
      </w:r>
      <w:r w:rsidRPr="0094549D">
        <w:rPr>
          <w:rFonts w:ascii="Roboto Bold" w:hAnsi="Roboto Bold"/>
          <w:b/>
          <w:bCs/>
          <w:sz w:val="36"/>
          <w:szCs w:val="36"/>
          <w:lang w:val="de-DE"/>
        </w:rPr>
        <w:t xml:space="preserve"> Rekord</w:t>
      </w:r>
      <w:r w:rsidR="00E968C1">
        <w:rPr>
          <w:rFonts w:ascii="Roboto Bold" w:hAnsi="Roboto Bold"/>
          <w:b/>
          <w:bCs/>
          <w:sz w:val="36"/>
          <w:szCs w:val="36"/>
          <w:lang w:val="de-DE"/>
        </w:rPr>
        <w:t>ergebnisse</w:t>
      </w:r>
      <w:r w:rsidRPr="0094549D">
        <w:rPr>
          <w:rFonts w:ascii="Roboto Bold" w:hAnsi="Roboto Bold"/>
          <w:b/>
          <w:bCs/>
          <w:sz w:val="36"/>
          <w:szCs w:val="36"/>
          <w:lang w:val="de-DE"/>
        </w:rPr>
        <w:t xml:space="preserve"> seit dem Börsengang</w:t>
      </w:r>
      <w:bookmarkEnd w:id="0"/>
    </w:p>
    <w:p w14:paraId="16C4B116" w14:textId="440B396D" w:rsidR="0094549D" w:rsidRPr="00E7431B" w:rsidRDefault="0094549D" w:rsidP="00FD3597">
      <w:pPr>
        <w:rPr>
          <w:rFonts w:ascii="Roboto Medium" w:hAnsi="Roboto Medium"/>
          <w:lang w:val="de-DE"/>
        </w:rPr>
      </w:pPr>
      <w:bookmarkStart w:id="1" w:name="_Hlk96955908"/>
      <w:r w:rsidRPr="0094549D">
        <w:rPr>
          <w:rFonts w:ascii="Roboto Medium" w:hAnsi="Roboto Medium"/>
          <w:lang w:val="de-DE"/>
        </w:rPr>
        <w:t xml:space="preserve">Nilfisk </w:t>
      </w:r>
      <w:r w:rsidR="00F32EA6">
        <w:rPr>
          <w:rFonts w:ascii="Roboto Medium" w:hAnsi="Roboto Medium"/>
          <w:lang w:val="de-DE"/>
        </w:rPr>
        <w:t>verzeichnete</w:t>
      </w:r>
      <w:r w:rsidRPr="0094549D">
        <w:rPr>
          <w:rFonts w:ascii="Roboto Medium" w:hAnsi="Roboto Medium"/>
          <w:lang w:val="de-DE"/>
        </w:rPr>
        <w:t xml:space="preserve"> im Jahr 2021 eine beachtliche wirtschaftliche Entwicklung. </w:t>
      </w:r>
      <w:r w:rsidRPr="00E7431B">
        <w:rPr>
          <w:rFonts w:ascii="Roboto Medium" w:hAnsi="Roboto Medium"/>
          <w:lang w:val="de-DE"/>
        </w:rPr>
        <w:t xml:space="preserve">Ein erhöhter Auftragseingang über alle Regionen und Segmente hinweg führte zu einem organischen Wachstum von 20,7% für das Geschäftsjahr 2021 und einer Rekord-EBITDA-Marge </w:t>
      </w:r>
      <w:r w:rsidRPr="00822C0F">
        <w:rPr>
          <w:rFonts w:ascii="Roboto Medium" w:hAnsi="Roboto Medium"/>
          <w:lang w:val="de-DE"/>
        </w:rPr>
        <w:t>vor Sondereffekten</w:t>
      </w:r>
      <w:r w:rsidRPr="00E7431B">
        <w:rPr>
          <w:rFonts w:ascii="Roboto Medium" w:hAnsi="Roboto Medium"/>
          <w:lang w:val="de-DE"/>
        </w:rPr>
        <w:t xml:space="preserve"> von 14,5%, welche d</w:t>
      </w:r>
      <w:r w:rsidR="00F12B9E">
        <w:rPr>
          <w:rFonts w:ascii="Roboto Medium" w:hAnsi="Roboto Medium"/>
          <w:lang w:val="de-DE"/>
        </w:rPr>
        <w:t>ie</w:t>
      </w:r>
      <w:r w:rsidRPr="00E7431B">
        <w:rPr>
          <w:rFonts w:ascii="Roboto Medium" w:hAnsi="Roboto Medium"/>
          <w:lang w:val="de-DE"/>
        </w:rPr>
        <w:t xml:space="preserve"> höchste</w:t>
      </w:r>
      <w:r w:rsidR="00960A55">
        <w:rPr>
          <w:rFonts w:ascii="Roboto Medium" w:hAnsi="Roboto Medium"/>
          <w:lang w:val="de-DE"/>
        </w:rPr>
        <w:t>n</w:t>
      </w:r>
      <w:r w:rsidRPr="00E7431B">
        <w:rPr>
          <w:rFonts w:ascii="Roboto Medium" w:hAnsi="Roboto Medium"/>
          <w:lang w:val="de-DE"/>
        </w:rPr>
        <w:t xml:space="preserve"> Wert</w:t>
      </w:r>
      <w:r w:rsidR="00F12B9E">
        <w:rPr>
          <w:rFonts w:ascii="Roboto Medium" w:hAnsi="Roboto Medium"/>
          <w:lang w:val="de-DE"/>
        </w:rPr>
        <w:t>e</w:t>
      </w:r>
      <w:r w:rsidRPr="00E7431B">
        <w:rPr>
          <w:rFonts w:ascii="Roboto Medium" w:hAnsi="Roboto Medium"/>
          <w:lang w:val="de-DE"/>
        </w:rPr>
        <w:t xml:space="preserve"> seit der Börsennotierung des Unternehmens im Jahr 2017 </w:t>
      </w:r>
      <w:r w:rsidR="00E7431B">
        <w:rPr>
          <w:rFonts w:ascii="Roboto Medium" w:hAnsi="Roboto Medium"/>
          <w:lang w:val="de-DE"/>
        </w:rPr>
        <w:t>darstell</w:t>
      </w:r>
      <w:r w:rsidR="00F12B9E">
        <w:rPr>
          <w:rFonts w:ascii="Roboto Medium" w:hAnsi="Roboto Medium"/>
          <w:lang w:val="de-DE"/>
        </w:rPr>
        <w:t>en</w:t>
      </w:r>
      <w:r w:rsidRPr="00E7431B">
        <w:rPr>
          <w:rFonts w:ascii="Roboto Medium" w:hAnsi="Roboto Medium"/>
          <w:lang w:val="de-DE"/>
        </w:rPr>
        <w:t>.</w:t>
      </w:r>
      <w:bookmarkEnd w:id="1"/>
    </w:p>
    <w:p w14:paraId="5F85EBCD" w14:textId="0276FB43" w:rsidR="0094549D" w:rsidRPr="00E7431B" w:rsidRDefault="0094549D" w:rsidP="00CE3AEC">
      <w:pPr>
        <w:rPr>
          <w:rFonts w:ascii="Roboto Light" w:hAnsi="Roboto Light"/>
          <w:lang w:val="de-DE"/>
        </w:rPr>
      </w:pPr>
      <w:r w:rsidRPr="00960A55">
        <w:rPr>
          <w:rFonts w:ascii="Roboto Light" w:hAnsi="Roboto Light"/>
          <w:lang w:val="de-DE"/>
        </w:rPr>
        <w:t>KOPENHAGEN, DÄNEMARK (</w:t>
      </w:r>
      <w:r w:rsidR="00CE200C">
        <w:rPr>
          <w:rFonts w:ascii="Roboto Light" w:hAnsi="Roboto Light"/>
          <w:lang w:val="de-DE"/>
        </w:rPr>
        <w:t>3</w:t>
      </w:r>
      <w:r w:rsidRPr="00960A55">
        <w:rPr>
          <w:rFonts w:ascii="Roboto Light" w:hAnsi="Roboto Light"/>
          <w:lang w:val="de-DE"/>
        </w:rPr>
        <w:t xml:space="preserve">. </w:t>
      </w:r>
      <w:r w:rsidR="00CE200C">
        <w:rPr>
          <w:rFonts w:ascii="Roboto Light" w:hAnsi="Roboto Light"/>
          <w:lang w:val="de-DE"/>
        </w:rPr>
        <w:t xml:space="preserve">März </w:t>
      </w:r>
      <w:r w:rsidRPr="00960A55">
        <w:rPr>
          <w:rFonts w:ascii="Roboto Light" w:hAnsi="Roboto Light"/>
          <w:lang w:val="de-DE"/>
        </w:rPr>
        <w:t xml:space="preserve">2022) – Nilfisk, ein weltweit führender Anbieter von professionellen Reinigungsprodukten und -dienstleistungen, veröffentlichte seine Ergebnisse für das Geschäftsjahr 2021 und verzeichnet ein starkes Wachstum. </w:t>
      </w:r>
      <w:r w:rsidRPr="00E7431B">
        <w:rPr>
          <w:rFonts w:ascii="Roboto Light" w:hAnsi="Roboto Light"/>
          <w:lang w:val="de-DE"/>
        </w:rPr>
        <w:t>Im Laufe des Jahres 2021 erhöhte sich die Nachfrage nach Nilfisk Produkten sowie Dienstleistungen und der Umsatz stieg von Quartal zu Quartal in allen Märkten und Regionen, was zu einem Gesamtumsatz von 994,9 Mio. EUR führte. Dies entspricht einem organischen Umsatzwachstum von 20,7%.</w:t>
      </w:r>
    </w:p>
    <w:p w14:paraId="08DB3A73" w14:textId="77777777" w:rsidR="0094549D" w:rsidRPr="0094549D" w:rsidRDefault="0094549D" w:rsidP="0094549D">
      <w:pPr>
        <w:rPr>
          <w:rFonts w:ascii="Roboto Light" w:hAnsi="Roboto Light"/>
          <w:lang w:val="de-DE"/>
        </w:rPr>
      </w:pPr>
      <w:r w:rsidRPr="0094549D">
        <w:rPr>
          <w:rFonts w:ascii="Roboto Light" w:hAnsi="Roboto Light"/>
          <w:lang w:val="de-DE"/>
        </w:rPr>
        <w:t xml:space="preserve">Torsten </w:t>
      </w:r>
      <w:proofErr w:type="spellStart"/>
      <w:r w:rsidRPr="0094549D">
        <w:rPr>
          <w:rFonts w:ascii="Roboto Light" w:hAnsi="Roboto Light"/>
          <w:lang w:val="de-DE"/>
        </w:rPr>
        <w:t>Türling</w:t>
      </w:r>
      <w:proofErr w:type="spellEnd"/>
      <w:r w:rsidRPr="0094549D">
        <w:rPr>
          <w:rFonts w:ascii="Roboto Light" w:hAnsi="Roboto Light"/>
          <w:lang w:val="de-DE"/>
        </w:rPr>
        <w:t>, CEO von Nilfisk, sagt:</w:t>
      </w:r>
    </w:p>
    <w:p w14:paraId="080D7F59" w14:textId="767C125E" w:rsidR="0094549D" w:rsidRPr="00960A55" w:rsidRDefault="00822C0F" w:rsidP="00CE3AEC">
      <w:pPr>
        <w:rPr>
          <w:rFonts w:ascii="Roboto Light" w:hAnsi="Roboto Light"/>
          <w:lang w:val="de-DE"/>
        </w:rPr>
      </w:pPr>
      <w:r>
        <w:rPr>
          <w:rFonts w:ascii="Roboto Light" w:hAnsi="Roboto Light"/>
          <w:lang w:val="de-DE"/>
        </w:rPr>
        <w:t>„</w:t>
      </w:r>
      <w:r w:rsidR="0094549D" w:rsidRPr="00960A55">
        <w:rPr>
          <w:rFonts w:ascii="Roboto Light" w:hAnsi="Roboto Light"/>
          <w:lang w:val="de-DE"/>
        </w:rPr>
        <w:t>Die COVID-Pandemie hat bei unseren Kunden das Bewusstsein für den Stellenwert von Sauberkeit geschärft und die Nachfrage nach professionellen Reinigungslösungen weiter beschleunigt. Das Thema Reinigung ist noch geschäftskritischer geworden, da es die Grundlage für eine hygienische und sichere Umgebung für uns alle bildet."</w:t>
      </w:r>
    </w:p>
    <w:p w14:paraId="4A07D9A0" w14:textId="6A11A062" w:rsidR="0094549D" w:rsidRPr="0094549D" w:rsidRDefault="0094549D" w:rsidP="0094549D">
      <w:pPr>
        <w:rPr>
          <w:rFonts w:ascii="Roboto Light" w:hAnsi="Roboto Light"/>
          <w:lang w:val="de-DE"/>
        </w:rPr>
      </w:pPr>
      <w:r w:rsidRPr="0094549D">
        <w:rPr>
          <w:rFonts w:ascii="Roboto Light" w:hAnsi="Roboto Light"/>
          <w:lang w:val="de-DE"/>
        </w:rPr>
        <w:t xml:space="preserve">Laut Torsten </w:t>
      </w:r>
      <w:proofErr w:type="spellStart"/>
      <w:r w:rsidRPr="0094549D">
        <w:rPr>
          <w:rFonts w:ascii="Roboto Light" w:hAnsi="Roboto Light"/>
          <w:lang w:val="de-DE"/>
        </w:rPr>
        <w:t>Türling</w:t>
      </w:r>
      <w:proofErr w:type="spellEnd"/>
      <w:r w:rsidRPr="0094549D">
        <w:rPr>
          <w:rFonts w:ascii="Roboto Light" w:hAnsi="Roboto Light"/>
          <w:lang w:val="de-DE"/>
        </w:rPr>
        <w:t xml:space="preserve"> </w:t>
      </w:r>
      <w:r w:rsidR="004E2BD7">
        <w:rPr>
          <w:rFonts w:ascii="Roboto Light" w:hAnsi="Roboto Light"/>
          <w:lang w:val="de-DE"/>
        </w:rPr>
        <w:t>wuchs der</w:t>
      </w:r>
      <w:r w:rsidRPr="0094549D">
        <w:rPr>
          <w:rFonts w:ascii="Roboto Light" w:hAnsi="Roboto Light"/>
          <w:lang w:val="de-DE"/>
        </w:rPr>
        <w:t xml:space="preserve"> organische Umsat</w:t>
      </w:r>
      <w:r w:rsidR="004E2BD7">
        <w:rPr>
          <w:rFonts w:ascii="Roboto Light" w:hAnsi="Roboto Light"/>
          <w:lang w:val="de-DE"/>
        </w:rPr>
        <w:t>z</w:t>
      </w:r>
      <w:r w:rsidRPr="0094549D">
        <w:rPr>
          <w:rFonts w:ascii="Roboto Light" w:hAnsi="Roboto Light"/>
          <w:lang w:val="de-DE"/>
        </w:rPr>
        <w:t xml:space="preserve"> von </w:t>
      </w:r>
      <w:r w:rsidR="004E2BD7">
        <w:rPr>
          <w:rFonts w:ascii="Roboto Light" w:hAnsi="Roboto Light"/>
          <w:lang w:val="de-DE"/>
        </w:rPr>
        <w:t xml:space="preserve">Nilfisk mit </w:t>
      </w:r>
      <w:r w:rsidRPr="0094549D">
        <w:rPr>
          <w:rFonts w:ascii="Roboto Light" w:hAnsi="Roboto Light"/>
          <w:lang w:val="de-DE"/>
        </w:rPr>
        <w:t xml:space="preserve">20,7% </w:t>
      </w:r>
      <w:r w:rsidR="004E2BD7">
        <w:rPr>
          <w:rFonts w:ascii="Roboto Light" w:hAnsi="Roboto Light"/>
          <w:lang w:val="de-DE"/>
        </w:rPr>
        <w:t>stärker als der</w:t>
      </w:r>
      <w:r w:rsidRPr="0094549D">
        <w:rPr>
          <w:rFonts w:ascii="Roboto Light" w:hAnsi="Roboto Light"/>
          <w:lang w:val="de-DE"/>
        </w:rPr>
        <w:t xml:space="preserve"> Gesamtmarkt:</w:t>
      </w:r>
    </w:p>
    <w:p w14:paraId="2A349BDA" w14:textId="1AFFAEE8" w:rsidR="0094549D" w:rsidRPr="00CD02D9" w:rsidRDefault="00822C0F" w:rsidP="0094549D">
      <w:pPr>
        <w:rPr>
          <w:rFonts w:ascii="Roboto Light" w:hAnsi="Roboto Light"/>
          <w:lang w:val="de-DE"/>
        </w:rPr>
      </w:pPr>
      <w:r>
        <w:rPr>
          <w:rFonts w:ascii="Roboto Light" w:hAnsi="Roboto Light"/>
          <w:lang w:val="de-DE"/>
        </w:rPr>
        <w:t>„</w:t>
      </w:r>
      <w:r w:rsidR="0094549D" w:rsidRPr="00960A55">
        <w:rPr>
          <w:rFonts w:ascii="Roboto Light" w:hAnsi="Roboto Light"/>
          <w:lang w:val="de-DE"/>
        </w:rPr>
        <w:t xml:space="preserve">Es stellt einen tatsächlichen Gewinn </w:t>
      </w:r>
      <w:r w:rsidR="004E2BD7">
        <w:rPr>
          <w:rFonts w:ascii="Roboto Light" w:hAnsi="Roboto Light"/>
          <w:lang w:val="de-DE"/>
        </w:rPr>
        <w:t>von</w:t>
      </w:r>
      <w:r w:rsidR="0094549D" w:rsidRPr="00960A55">
        <w:rPr>
          <w:rFonts w:ascii="Roboto Light" w:hAnsi="Roboto Light"/>
          <w:lang w:val="de-DE"/>
        </w:rPr>
        <w:t xml:space="preserve"> Marktanteilen dar, am deutlichsten in der Region Amerika, in welcher unser Umsatz organisch um 23,8% </w:t>
      </w:r>
      <w:r w:rsidR="004E2BD7">
        <w:rPr>
          <w:rFonts w:ascii="Roboto Light" w:hAnsi="Roboto Light"/>
          <w:lang w:val="de-DE"/>
        </w:rPr>
        <w:t>an</w:t>
      </w:r>
      <w:r w:rsidR="0094549D" w:rsidRPr="00960A55">
        <w:rPr>
          <w:rFonts w:ascii="Roboto Light" w:hAnsi="Roboto Light"/>
          <w:lang w:val="de-DE"/>
        </w:rPr>
        <w:t xml:space="preserve">stieg. Unser Rekordergebnis ist auf die starke Nachfrage und den engagierten Einsatz unserer Mitarbeiter/innen im gesamten Unternehmen zurückzuführen – von Dongguan in China über </w:t>
      </w:r>
      <w:proofErr w:type="spellStart"/>
      <w:r w:rsidR="0094549D" w:rsidRPr="00960A55">
        <w:rPr>
          <w:rFonts w:ascii="Roboto Light" w:hAnsi="Roboto Light"/>
          <w:lang w:val="de-DE"/>
        </w:rPr>
        <w:t>Hadsund</w:t>
      </w:r>
      <w:proofErr w:type="spellEnd"/>
      <w:r w:rsidR="0094549D" w:rsidRPr="00960A55">
        <w:rPr>
          <w:rFonts w:ascii="Roboto Light" w:hAnsi="Roboto Light"/>
          <w:lang w:val="de-DE"/>
        </w:rPr>
        <w:t xml:space="preserve"> in Dänemark bis nach Minneapolis in den USA. </w:t>
      </w:r>
      <w:r w:rsidR="0094549D" w:rsidRPr="00CD02D9">
        <w:rPr>
          <w:rFonts w:ascii="Roboto Light" w:hAnsi="Roboto Light"/>
          <w:lang w:val="de-DE"/>
        </w:rPr>
        <w:t>Unsere Mitarbeiter/innen konzentrier</w:t>
      </w:r>
      <w:r w:rsidR="00CD02D9" w:rsidRPr="00CD02D9">
        <w:rPr>
          <w:rFonts w:ascii="Roboto Light" w:hAnsi="Roboto Light"/>
          <w:lang w:val="de-DE"/>
        </w:rPr>
        <w:t>t</w:t>
      </w:r>
      <w:r w:rsidR="0094549D" w:rsidRPr="00CD02D9">
        <w:rPr>
          <w:rFonts w:ascii="Roboto Light" w:hAnsi="Roboto Light"/>
          <w:lang w:val="de-DE"/>
        </w:rPr>
        <w:t xml:space="preserve">en sich in Zeiten von </w:t>
      </w:r>
      <w:r w:rsidR="0094549D" w:rsidRPr="00822C0F">
        <w:rPr>
          <w:rFonts w:ascii="Roboto Light" w:hAnsi="Roboto Light"/>
          <w:lang w:val="de-DE"/>
        </w:rPr>
        <w:t xml:space="preserve">Lieferkettenengpässen und einer anhaltenden Pandemie weiterhin auf die Betreuung unserer Kunden und </w:t>
      </w:r>
      <w:r w:rsidR="00711010" w:rsidRPr="00822C0F">
        <w:rPr>
          <w:rFonts w:ascii="Roboto Light" w:hAnsi="Roboto Light"/>
          <w:lang w:val="de-DE"/>
        </w:rPr>
        <w:t>die</w:t>
      </w:r>
      <w:r w:rsidR="0094549D" w:rsidRPr="00822C0F">
        <w:rPr>
          <w:rFonts w:ascii="Roboto Light" w:hAnsi="Roboto Light"/>
          <w:lang w:val="de-DE"/>
        </w:rPr>
        <w:t xml:space="preserve"> </w:t>
      </w:r>
      <w:r w:rsidRPr="00822C0F">
        <w:rPr>
          <w:rFonts w:ascii="Roboto Light" w:hAnsi="Roboto Light"/>
          <w:lang w:val="de-DE"/>
        </w:rPr>
        <w:t>Entwicklung zukunftsweisender</w:t>
      </w:r>
      <w:r w:rsidR="0094549D" w:rsidRPr="00822C0F">
        <w:rPr>
          <w:rFonts w:ascii="Roboto Light" w:hAnsi="Roboto Light"/>
          <w:lang w:val="de-DE"/>
        </w:rPr>
        <w:t xml:space="preserve"> Lösungen."</w:t>
      </w:r>
    </w:p>
    <w:p w14:paraId="0EE032C1" w14:textId="05A80B77" w:rsidR="0094549D" w:rsidRPr="00960A55" w:rsidRDefault="0094549D" w:rsidP="00CE3AEC">
      <w:pPr>
        <w:rPr>
          <w:rFonts w:ascii="Roboto Light" w:hAnsi="Roboto Light"/>
          <w:lang w:val="de-DE"/>
        </w:rPr>
      </w:pPr>
      <w:r w:rsidRPr="00CD02D9">
        <w:rPr>
          <w:rFonts w:ascii="Roboto Light" w:hAnsi="Roboto Light"/>
          <w:lang w:val="de-DE"/>
        </w:rPr>
        <w:t xml:space="preserve">Nilfisk meldet Rekordergebnisse, die den höchsten Stand seit der Börsennotierung des Unternehmens im Jahr 2017 erreichen. </w:t>
      </w:r>
      <w:r w:rsidRPr="00E968C1">
        <w:rPr>
          <w:rFonts w:ascii="Roboto Light" w:hAnsi="Roboto Light"/>
          <w:lang w:val="de-DE"/>
        </w:rPr>
        <w:t>Das EBITDA vor Sondereffekten betrug 144,3 Mio. EUR, was eine</w:t>
      </w:r>
      <w:r w:rsidR="00CD02D9" w:rsidRPr="00E968C1">
        <w:rPr>
          <w:rFonts w:ascii="Roboto Light" w:hAnsi="Roboto Light"/>
          <w:lang w:val="de-DE"/>
        </w:rPr>
        <w:t>m</w:t>
      </w:r>
      <w:r w:rsidRPr="00E968C1">
        <w:rPr>
          <w:rFonts w:ascii="Roboto Light" w:hAnsi="Roboto Light"/>
          <w:lang w:val="de-DE"/>
        </w:rPr>
        <w:t xml:space="preserve"> Anstieg von 43,8 Mio. EUR gegenüber 2020 oder 43,6% entspricht. Die EBITDA-Marge vor Sondere</w:t>
      </w:r>
      <w:r w:rsidR="00F32EA6" w:rsidRPr="00E968C1">
        <w:rPr>
          <w:rFonts w:ascii="Roboto Light" w:hAnsi="Roboto Light"/>
          <w:lang w:val="de-DE"/>
        </w:rPr>
        <w:t>ffekten</w:t>
      </w:r>
      <w:r w:rsidRPr="00960A55">
        <w:rPr>
          <w:rFonts w:ascii="Roboto Light" w:hAnsi="Roboto Light"/>
          <w:lang w:val="de-DE"/>
        </w:rPr>
        <w:t xml:space="preserve"> erreichte 14,5%.</w:t>
      </w:r>
    </w:p>
    <w:p w14:paraId="70CD89BD" w14:textId="174A8CB3" w:rsidR="007C31C3" w:rsidRPr="00E60A49" w:rsidRDefault="007C31C3" w:rsidP="00FD3597">
      <w:pPr>
        <w:rPr>
          <w:rFonts w:ascii="Roboto Medium" w:hAnsi="Roboto Medium"/>
          <w:sz w:val="20"/>
          <w:szCs w:val="20"/>
        </w:rPr>
      </w:pPr>
      <w:r w:rsidRPr="00960A55">
        <w:rPr>
          <w:rFonts w:ascii="Roboto Light" w:hAnsi="Roboto Light"/>
          <w:b/>
          <w:bCs/>
          <w:sz w:val="20"/>
          <w:szCs w:val="20"/>
          <w:lang w:val="de-DE"/>
        </w:rPr>
        <w:br/>
      </w:r>
      <w:r w:rsidR="0094549D" w:rsidRPr="0094549D">
        <w:rPr>
          <w:rFonts w:ascii="Roboto Medium" w:hAnsi="Roboto Medium"/>
          <w:sz w:val="20"/>
          <w:szCs w:val="20"/>
        </w:rPr>
        <w:t xml:space="preserve">Nilfisk </w:t>
      </w:r>
      <w:proofErr w:type="spellStart"/>
      <w:r w:rsidR="0094549D" w:rsidRPr="0094549D">
        <w:rPr>
          <w:rFonts w:ascii="Roboto Medium" w:hAnsi="Roboto Medium"/>
          <w:sz w:val="20"/>
          <w:szCs w:val="20"/>
        </w:rPr>
        <w:t>Jahresergebnisse</w:t>
      </w:r>
      <w:proofErr w:type="spellEnd"/>
      <w:r w:rsidR="0094549D" w:rsidRPr="0094549D">
        <w:rPr>
          <w:rFonts w:ascii="Roboto Medium" w:hAnsi="Roboto Medium"/>
          <w:sz w:val="20"/>
          <w:szCs w:val="20"/>
        </w:rPr>
        <w:t xml:space="preserve"> 2021 – </w:t>
      </w:r>
      <w:proofErr w:type="spellStart"/>
      <w:r w:rsidR="0094549D" w:rsidRPr="0094549D">
        <w:rPr>
          <w:rFonts w:ascii="Roboto Medium" w:hAnsi="Roboto Medium"/>
          <w:sz w:val="20"/>
          <w:szCs w:val="20"/>
        </w:rPr>
        <w:t>Kennzahlen</w:t>
      </w:r>
      <w:proofErr w:type="spellEnd"/>
    </w:p>
    <w:tbl>
      <w:tblPr>
        <w:tblStyle w:val="EinfacheTabelle2"/>
        <w:tblpPr w:leftFromText="180" w:rightFromText="180" w:vertAnchor="text" w:horzAnchor="margin" w:tblpY="42"/>
        <w:tblW w:w="0" w:type="auto"/>
        <w:tblBorders>
          <w:top w:val="none" w:sz="0" w:space="0" w:color="auto"/>
          <w:bottom w:val="single" w:sz="4" w:space="0" w:color="8997A4"/>
          <w:insideH w:val="single" w:sz="4" w:space="0" w:color="8997A4"/>
        </w:tblBorders>
        <w:tblLayout w:type="fixed"/>
        <w:tblCellMar>
          <w:top w:w="113" w:type="dxa"/>
          <w:left w:w="28" w:type="dxa"/>
          <w:bottom w:w="57" w:type="dxa"/>
        </w:tblCellMar>
        <w:tblLook w:val="04A0" w:firstRow="1" w:lastRow="0" w:firstColumn="1" w:lastColumn="0" w:noHBand="0" w:noVBand="1"/>
      </w:tblPr>
      <w:tblGrid>
        <w:gridCol w:w="6350"/>
        <w:gridCol w:w="1562"/>
        <w:gridCol w:w="1562"/>
      </w:tblGrid>
      <w:tr w:rsidR="007C31C3" w:rsidRPr="00E14FDA" w14:paraId="5D1642FD" w14:textId="77777777" w:rsidTr="005A1007">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6350" w:type="dxa"/>
            <w:tcBorders>
              <w:bottom w:val="none" w:sz="0" w:space="0" w:color="auto"/>
            </w:tcBorders>
            <w:vAlign w:val="bottom"/>
          </w:tcPr>
          <w:p w14:paraId="055B85C3" w14:textId="2E3EAA38" w:rsidR="007C31C3" w:rsidRPr="00C577EB" w:rsidRDefault="0094549D" w:rsidP="005A1007">
            <w:pPr>
              <w:rPr>
                <w:rFonts w:ascii="Roboto Medium" w:hAnsi="Roboto Medium"/>
                <w:b w:val="0"/>
                <w:bCs w:val="0"/>
                <w:sz w:val="20"/>
                <w:szCs w:val="20"/>
                <w:lang w:eastAsia="da-DK"/>
              </w:rPr>
            </w:pPr>
            <w:r>
              <w:rPr>
                <w:rFonts w:ascii="Roboto Medium" w:hAnsi="Roboto Medium"/>
                <w:b w:val="0"/>
                <w:bCs w:val="0"/>
                <w:sz w:val="20"/>
                <w:szCs w:val="20"/>
                <w:lang w:eastAsia="da-DK"/>
              </w:rPr>
              <w:t xml:space="preserve">Mio. </w:t>
            </w:r>
            <w:r w:rsidR="007C31C3" w:rsidRPr="00C577EB">
              <w:rPr>
                <w:rFonts w:ascii="Roboto Medium" w:hAnsi="Roboto Medium"/>
                <w:b w:val="0"/>
                <w:bCs w:val="0"/>
                <w:sz w:val="20"/>
                <w:szCs w:val="20"/>
                <w:lang w:eastAsia="da-DK"/>
              </w:rPr>
              <w:t>EUR</w:t>
            </w:r>
          </w:p>
        </w:tc>
        <w:tc>
          <w:tcPr>
            <w:tcW w:w="1562" w:type="dxa"/>
            <w:tcBorders>
              <w:bottom w:val="none" w:sz="0" w:space="0" w:color="auto"/>
            </w:tcBorders>
            <w:vAlign w:val="bottom"/>
          </w:tcPr>
          <w:p w14:paraId="23274CC1" w14:textId="0C05886E" w:rsidR="007C31C3" w:rsidRPr="00C577EB" w:rsidRDefault="007C31C3" w:rsidP="005A1007">
            <w:pPr>
              <w:jc w:val="right"/>
              <w:cnfStyle w:val="100000000000" w:firstRow="1" w:lastRow="0" w:firstColumn="0" w:lastColumn="0" w:oddVBand="0" w:evenVBand="0" w:oddHBand="0" w:evenHBand="0" w:firstRowFirstColumn="0" w:firstRowLastColumn="0" w:lastRowFirstColumn="0" w:lastRowLastColumn="0"/>
              <w:rPr>
                <w:rFonts w:ascii="Roboto Medium" w:hAnsi="Roboto Medium"/>
                <w:b w:val="0"/>
                <w:bCs w:val="0"/>
                <w:sz w:val="20"/>
                <w:szCs w:val="20"/>
                <w:lang w:eastAsia="da-DK"/>
              </w:rPr>
            </w:pPr>
            <w:r w:rsidRPr="00C577EB">
              <w:rPr>
                <w:rFonts w:ascii="Roboto Medium" w:hAnsi="Roboto Medium"/>
                <w:b w:val="0"/>
                <w:bCs w:val="0"/>
                <w:sz w:val="20"/>
                <w:szCs w:val="20"/>
                <w:lang w:eastAsia="da-DK"/>
              </w:rPr>
              <w:t>2021</w:t>
            </w:r>
          </w:p>
        </w:tc>
        <w:tc>
          <w:tcPr>
            <w:tcW w:w="1562" w:type="dxa"/>
            <w:tcBorders>
              <w:bottom w:val="none" w:sz="0" w:space="0" w:color="auto"/>
            </w:tcBorders>
            <w:vAlign w:val="bottom"/>
          </w:tcPr>
          <w:p w14:paraId="35B84375" w14:textId="48B36992" w:rsidR="007C31C3" w:rsidRPr="00C577EB" w:rsidRDefault="007C31C3" w:rsidP="005A1007">
            <w:pPr>
              <w:jc w:val="right"/>
              <w:cnfStyle w:val="100000000000" w:firstRow="1" w:lastRow="0" w:firstColumn="0" w:lastColumn="0" w:oddVBand="0" w:evenVBand="0" w:oddHBand="0" w:evenHBand="0" w:firstRowFirstColumn="0" w:firstRowLastColumn="0" w:lastRowFirstColumn="0" w:lastRowLastColumn="0"/>
              <w:rPr>
                <w:rFonts w:ascii="Roboto Medium" w:hAnsi="Roboto Medium"/>
                <w:b w:val="0"/>
                <w:bCs w:val="0"/>
                <w:sz w:val="20"/>
                <w:szCs w:val="20"/>
                <w:lang w:eastAsia="da-DK"/>
              </w:rPr>
            </w:pPr>
            <w:r w:rsidRPr="00C577EB">
              <w:rPr>
                <w:rFonts w:ascii="Roboto Medium" w:hAnsi="Roboto Medium"/>
                <w:b w:val="0"/>
                <w:bCs w:val="0"/>
                <w:sz w:val="20"/>
                <w:szCs w:val="20"/>
                <w:lang w:eastAsia="da-DK"/>
              </w:rPr>
              <w:t>2020</w:t>
            </w:r>
          </w:p>
        </w:tc>
      </w:tr>
      <w:tr w:rsidR="007C31C3" w:rsidRPr="00E14FDA" w14:paraId="578273C8" w14:textId="77777777" w:rsidTr="00681CFC">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6350" w:type="dxa"/>
            <w:tcBorders>
              <w:top w:val="none" w:sz="0" w:space="0" w:color="auto"/>
              <w:bottom w:val="none" w:sz="0" w:space="0" w:color="auto"/>
            </w:tcBorders>
            <w:vAlign w:val="bottom"/>
          </w:tcPr>
          <w:p w14:paraId="3A14CB76" w14:textId="7E935FF7" w:rsidR="007C31C3" w:rsidRPr="009123E1" w:rsidRDefault="0094549D" w:rsidP="005A1007">
            <w:pPr>
              <w:pStyle w:val="Tabletext"/>
              <w:spacing w:line="240" w:lineRule="auto"/>
              <w:rPr>
                <w:b w:val="0"/>
                <w:bCs w:val="0"/>
              </w:rPr>
            </w:pPr>
            <w:proofErr w:type="spellStart"/>
            <w:r>
              <w:rPr>
                <w:b w:val="0"/>
                <w:bCs w:val="0"/>
              </w:rPr>
              <w:t>Umsatz</w:t>
            </w:r>
            <w:proofErr w:type="spellEnd"/>
          </w:p>
        </w:tc>
        <w:tc>
          <w:tcPr>
            <w:tcW w:w="1562" w:type="dxa"/>
            <w:tcBorders>
              <w:top w:val="none" w:sz="0" w:space="0" w:color="auto"/>
              <w:bottom w:val="none" w:sz="0" w:space="0" w:color="auto"/>
            </w:tcBorders>
            <w:vAlign w:val="bottom"/>
          </w:tcPr>
          <w:p w14:paraId="4ACE48C1" w14:textId="358A24E4" w:rsidR="007C31C3" w:rsidRPr="00E14FDA" w:rsidRDefault="007C31C3" w:rsidP="005A1007">
            <w:pPr>
              <w:pStyle w:val="Tabletext"/>
              <w:spacing w:line="240" w:lineRule="auto"/>
              <w:jc w:val="right"/>
              <w:cnfStyle w:val="000000100000" w:firstRow="0" w:lastRow="0" w:firstColumn="0" w:lastColumn="0" w:oddVBand="0" w:evenVBand="0" w:oddHBand="1" w:evenHBand="0" w:firstRowFirstColumn="0" w:firstRowLastColumn="0" w:lastRowFirstColumn="0" w:lastRowLastColumn="0"/>
            </w:pPr>
            <w:r w:rsidRPr="00E14FDA">
              <w:t>994</w:t>
            </w:r>
            <w:r w:rsidR="00F32EA6">
              <w:t>,</w:t>
            </w:r>
            <w:r w:rsidRPr="00E14FDA">
              <w:t>9</w:t>
            </w:r>
          </w:p>
        </w:tc>
        <w:tc>
          <w:tcPr>
            <w:tcW w:w="1562" w:type="dxa"/>
            <w:tcBorders>
              <w:top w:val="none" w:sz="0" w:space="0" w:color="auto"/>
              <w:bottom w:val="none" w:sz="0" w:space="0" w:color="auto"/>
            </w:tcBorders>
            <w:vAlign w:val="bottom"/>
          </w:tcPr>
          <w:p w14:paraId="66C9FA9D" w14:textId="54A14F0A" w:rsidR="007C31C3" w:rsidRPr="00E14FDA" w:rsidRDefault="007C31C3" w:rsidP="005A1007">
            <w:pPr>
              <w:pStyle w:val="Tabletext"/>
              <w:spacing w:line="240" w:lineRule="auto"/>
              <w:jc w:val="right"/>
              <w:cnfStyle w:val="000000100000" w:firstRow="0" w:lastRow="0" w:firstColumn="0" w:lastColumn="0" w:oddVBand="0" w:evenVBand="0" w:oddHBand="1" w:evenHBand="0" w:firstRowFirstColumn="0" w:firstRowLastColumn="0" w:lastRowFirstColumn="0" w:lastRowLastColumn="0"/>
            </w:pPr>
            <w:r w:rsidRPr="00E14FDA">
              <w:t>832</w:t>
            </w:r>
            <w:r w:rsidR="00F32EA6">
              <w:t>,</w:t>
            </w:r>
            <w:r w:rsidRPr="00E14FDA">
              <w:t>9</w:t>
            </w:r>
          </w:p>
        </w:tc>
      </w:tr>
      <w:tr w:rsidR="007C31C3" w:rsidRPr="00E14FDA" w14:paraId="6ABFE178" w14:textId="77777777" w:rsidTr="00681CFC">
        <w:trPr>
          <w:trHeight w:val="293"/>
        </w:trPr>
        <w:tc>
          <w:tcPr>
            <w:cnfStyle w:val="001000000000" w:firstRow="0" w:lastRow="0" w:firstColumn="1" w:lastColumn="0" w:oddVBand="0" w:evenVBand="0" w:oddHBand="0" w:evenHBand="0" w:firstRowFirstColumn="0" w:firstRowLastColumn="0" w:lastRowFirstColumn="0" w:lastRowLastColumn="0"/>
            <w:tcW w:w="6350" w:type="dxa"/>
            <w:vAlign w:val="bottom"/>
          </w:tcPr>
          <w:p w14:paraId="42A0AC01" w14:textId="2D38C95A" w:rsidR="007C31C3" w:rsidRPr="009123E1" w:rsidRDefault="0094549D" w:rsidP="005A1007">
            <w:pPr>
              <w:pStyle w:val="Tabletext"/>
              <w:spacing w:line="240" w:lineRule="auto"/>
              <w:rPr>
                <w:b w:val="0"/>
                <w:bCs w:val="0"/>
              </w:rPr>
            </w:pPr>
            <w:proofErr w:type="spellStart"/>
            <w:r>
              <w:rPr>
                <w:b w:val="0"/>
                <w:bCs w:val="0"/>
              </w:rPr>
              <w:t>Organisches</w:t>
            </w:r>
            <w:proofErr w:type="spellEnd"/>
            <w:r>
              <w:rPr>
                <w:b w:val="0"/>
                <w:bCs w:val="0"/>
              </w:rPr>
              <w:t xml:space="preserve"> </w:t>
            </w:r>
            <w:proofErr w:type="spellStart"/>
            <w:r>
              <w:rPr>
                <w:b w:val="0"/>
                <w:bCs w:val="0"/>
              </w:rPr>
              <w:t>Wachstum</w:t>
            </w:r>
            <w:proofErr w:type="spellEnd"/>
            <w:r w:rsidR="007C31C3" w:rsidRPr="009123E1">
              <w:rPr>
                <w:b w:val="0"/>
                <w:bCs w:val="0"/>
              </w:rPr>
              <w:t xml:space="preserve"> </w:t>
            </w:r>
          </w:p>
        </w:tc>
        <w:tc>
          <w:tcPr>
            <w:tcW w:w="1562" w:type="dxa"/>
            <w:vAlign w:val="bottom"/>
          </w:tcPr>
          <w:p w14:paraId="28F36EDE" w14:textId="0B18148C" w:rsidR="007C31C3" w:rsidRPr="00E14FDA" w:rsidRDefault="007C31C3" w:rsidP="005A1007">
            <w:pPr>
              <w:pStyle w:val="Tabletext"/>
              <w:spacing w:line="240" w:lineRule="auto"/>
              <w:jc w:val="right"/>
              <w:cnfStyle w:val="000000000000" w:firstRow="0" w:lastRow="0" w:firstColumn="0" w:lastColumn="0" w:oddVBand="0" w:evenVBand="0" w:oddHBand="0" w:evenHBand="0" w:firstRowFirstColumn="0" w:firstRowLastColumn="0" w:lastRowFirstColumn="0" w:lastRowLastColumn="0"/>
            </w:pPr>
            <w:r w:rsidRPr="00E14FDA">
              <w:t>20</w:t>
            </w:r>
            <w:r w:rsidR="00F32EA6">
              <w:t>,</w:t>
            </w:r>
            <w:r w:rsidRPr="00E14FDA">
              <w:t>7%</w:t>
            </w:r>
          </w:p>
        </w:tc>
        <w:tc>
          <w:tcPr>
            <w:tcW w:w="1562" w:type="dxa"/>
            <w:vAlign w:val="bottom"/>
          </w:tcPr>
          <w:p w14:paraId="1DF0FF96" w14:textId="5F3D1A42" w:rsidR="007C31C3" w:rsidRPr="00E14FDA" w:rsidRDefault="007C31C3" w:rsidP="005A1007">
            <w:pPr>
              <w:pStyle w:val="Tabletext"/>
              <w:spacing w:line="240" w:lineRule="auto"/>
              <w:jc w:val="right"/>
              <w:cnfStyle w:val="000000000000" w:firstRow="0" w:lastRow="0" w:firstColumn="0" w:lastColumn="0" w:oddVBand="0" w:evenVBand="0" w:oddHBand="0" w:evenHBand="0" w:firstRowFirstColumn="0" w:firstRowLastColumn="0" w:lastRowFirstColumn="0" w:lastRowLastColumn="0"/>
            </w:pPr>
            <w:r w:rsidRPr="00E14FDA">
              <w:t>-11</w:t>
            </w:r>
            <w:r w:rsidR="00F32EA6">
              <w:t>,</w:t>
            </w:r>
            <w:r w:rsidRPr="00E14FDA">
              <w:t>5%</w:t>
            </w:r>
          </w:p>
        </w:tc>
      </w:tr>
      <w:tr w:rsidR="007C31C3" w:rsidRPr="00E14FDA" w14:paraId="17B0D894" w14:textId="77777777" w:rsidTr="00681CFC">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6350" w:type="dxa"/>
            <w:tcBorders>
              <w:top w:val="none" w:sz="0" w:space="0" w:color="auto"/>
              <w:bottom w:val="none" w:sz="0" w:space="0" w:color="auto"/>
            </w:tcBorders>
            <w:vAlign w:val="bottom"/>
          </w:tcPr>
          <w:p w14:paraId="47395864" w14:textId="754DC3CD" w:rsidR="007C31C3" w:rsidRPr="009123E1" w:rsidRDefault="007C31C3" w:rsidP="005A1007">
            <w:pPr>
              <w:pStyle w:val="Tabletext"/>
              <w:spacing w:line="240" w:lineRule="auto"/>
              <w:rPr>
                <w:b w:val="0"/>
                <w:bCs w:val="0"/>
              </w:rPr>
            </w:pPr>
            <w:r w:rsidRPr="009123E1">
              <w:rPr>
                <w:b w:val="0"/>
                <w:bCs w:val="0"/>
              </w:rPr>
              <w:t xml:space="preserve">EBITDA </w:t>
            </w:r>
            <w:proofErr w:type="spellStart"/>
            <w:r w:rsidR="0094549D">
              <w:rPr>
                <w:b w:val="0"/>
                <w:bCs w:val="0"/>
              </w:rPr>
              <w:t>vor</w:t>
            </w:r>
            <w:proofErr w:type="spellEnd"/>
            <w:r w:rsidR="0094549D">
              <w:rPr>
                <w:b w:val="0"/>
                <w:bCs w:val="0"/>
              </w:rPr>
              <w:t xml:space="preserve"> </w:t>
            </w:r>
            <w:proofErr w:type="spellStart"/>
            <w:r w:rsidR="0094549D">
              <w:rPr>
                <w:b w:val="0"/>
                <w:bCs w:val="0"/>
              </w:rPr>
              <w:t>Sondereffekten</w:t>
            </w:r>
            <w:proofErr w:type="spellEnd"/>
          </w:p>
        </w:tc>
        <w:tc>
          <w:tcPr>
            <w:tcW w:w="1562" w:type="dxa"/>
            <w:tcBorders>
              <w:top w:val="none" w:sz="0" w:space="0" w:color="auto"/>
              <w:bottom w:val="none" w:sz="0" w:space="0" w:color="auto"/>
            </w:tcBorders>
            <w:vAlign w:val="bottom"/>
          </w:tcPr>
          <w:p w14:paraId="7E00E10C" w14:textId="1C5A6E95" w:rsidR="007C31C3" w:rsidRPr="00E14FDA" w:rsidRDefault="007C31C3" w:rsidP="005A1007">
            <w:pPr>
              <w:pStyle w:val="Tabletext"/>
              <w:spacing w:line="240" w:lineRule="auto"/>
              <w:jc w:val="right"/>
              <w:cnfStyle w:val="000000100000" w:firstRow="0" w:lastRow="0" w:firstColumn="0" w:lastColumn="0" w:oddVBand="0" w:evenVBand="0" w:oddHBand="1" w:evenHBand="0" w:firstRowFirstColumn="0" w:firstRowLastColumn="0" w:lastRowFirstColumn="0" w:lastRowLastColumn="0"/>
            </w:pPr>
            <w:r w:rsidRPr="00E14FDA">
              <w:t>144</w:t>
            </w:r>
            <w:r w:rsidR="00F32EA6">
              <w:t>,</w:t>
            </w:r>
            <w:r w:rsidRPr="00E14FDA">
              <w:t>3</w:t>
            </w:r>
          </w:p>
        </w:tc>
        <w:tc>
          <w:tcPr>
            <w:tcW w:w="1562" w:type="dxa"/>
            <w:tcBorders>
              <w:top w:val="none" w:sz="0" w:space="0" w:color="auto"/>
              <w:bottom w:val="none" w:sz="0" w:space="0" w:color="auto"/>
            </w:tcBorders>
            <w:vAlign w:val="bottom"/>
          </w:tcPr>
          <w:p w14:paraId="02C678B5" w14:textId="4400DF41" w:rsidR="007C31C3" w:rsidRPr="00E14FDA" w:rsidRDefault="007C31C3" w:rsidP="005A1007">
            <w:pPr>
              <w:pStyle w:val="Tabletext"/>
              <w:spacing w:line="240" w:lineRule="auto"/>
              <w:jc w:val="right"/>
              <w:cnfStyle w:val="000000100000" w:firstRow="0" w:lastRow="0" w:firstColumn="0" w:lastColumn="0" w:oddVBand="0" w:evenVBand="0" w:oddHBand="1" w:evenHBand="0" w:firstRowFirstColumn="0" w:firstRowLastColumn="0" w:lastRowFirstColumn="0" w:lastRowLastColumn="0"/>
            </w:pPr>
            <w:r w:rsidRPr="00E14FDA">
              <w:t>100</w:t>
            </w:r>
            <w:r w:rsidR="00F32EA6">
              <w:t>,</w:t>
            </w:r>
            <w:r w:rsidRPr="00E14FDA">
              <w:t>5</w:t>
            </w:r>
          </w:p>
        </w:tc>
      </w:tr>
      <w:tr w:rsidR="007C31C3" w:rsidRPr="00E14FDA" w14:paraId="4B398E55" w14:textId="77777777" w:rsidTr="00681CFC">
        <w:trPr>
          <w:trHeight w:val="293"/>
        </w:trPr>
        <w:tc>
          <w:tcPr>
            <w:cnfStyle w:val="001000000000" w:firstRow="0" w:lastRow="0" w:firstColumn="1" w:lastColumn="0" w:oddVBand="0" w:evenVBand="0" w:oddHBand="0" w:evenHBand="0" w:firstRowFirstColumn="0" w:firstRowLastColumn="0" w:lastRowFirstColumn="0" w:lastRowLastColumn="0"/>
            <w:tcW w:w="6350" w:type="dxa"/>
            <w:vAlign w:val="bottom"/>
          </w:tcPr>
          <w:p w14:paraId="76715BF0" w14:textId="06E91FA8" w:rsidR="007C31C3" w:rsidRPr="009123E1" w:rsidRDefault="007C31C3" w:rsidP="005A1007">
            <w:pPr>
              <w:pStyle w:val="Tabletext"/>
              <w:spacing w:line="240" w:lineRule="auto"/>
              <w:rPr>
                <w:b w:val="0"/>
                <w:bCs w:val="0"/>
              </w:rPr>
            </w:pPr>
            <w:r w:rsidRPr="009123E1">
              <w:rPr>
                <w:b w:val="0"/>
                <w:bCs w:val="0"/>
              </w:rPr>
              <w:t>EBITDA</w:t>
            </w:r>
            <w:r w:rsidR="0094549D">
              <w:rPr>
                <w:b w:val="0"/>
                <w:bCs w:val="0"/>
              </w:rPr>
              <w:t xml:space="preserve">-Marge </w:t>
            </w:r>
            <w:proofErr w:type="spellStart"/>
            <w:r w:rsidR="0094549D">
              <w:rPr>
                <w:b w:val="0"/>
                <w:bCs w:val="0"/>
              </w:rPr>
              <w:t>vor</w:t>
            </w:r>
            <w:proofErr w:type="spellEnd"/>
            <w:r w:rsidR="0094549D">
              <w:rPr>
                <w:b w:val="0"/>
                <w:bCs w:val="0"/>
              </w:rPr>
              <w:t xml:space="preserve"> </w:t>
            </w:r>
            <w:proofErr w:type="spellStart"/>
            <w:r w:rsidR="0094549D">
              <w:rPr>
                <w:b w:val="0"/>
                <w:bCs w:val="0"/>
              </w:rPr>
              <w:t>Sondereffekten</w:t>
            </w:r>
            <w:proofErr w:type="spellEnd"/>
          </w:p>
        </w:tc>
        <w:tc>
          <w:tcPr>
            <w:tcW w:w="1562" w:type="dxa"/>
            <w:vAlign w:val="bottom"/>
          </w:tcPr>
          <w:p w14:paraId="75E0EC89" w14:textId="36B8E9B1" w:rsidR="007C31C3" w:rsidRPr="00E14FDA" w:rsidRDefault="007C31C3" w:rsidP="005A1007">
            <w:pPr>
              <w:pStyle w:val="Tabletext"/>
              <w:spacing w:line="240" w:lineRule="auto"/>
              <w:jc w:val="right"/>
              <w:cnfStyle w:val="000000000000" w:firstRow="0" w:lastRow="0" w:firstColumn="0" w:lastColumn="0" w:oddVBand="0" w:evenVBand="0" w:oddHBand="0" w:evenHBand="0" w:firstRowFirstColumn="0" w:firstRowLastColumn="0" w:lastRowFirstColumn="0" w:lastRowLastColumn="0"/>
            </w:pPr>
            <w:r w:rsidRPr="00E14FDA">
              <w:t>14</w:t>
            </w:r>
            <w:r w:rsidR="00F32EA6">
              <w:t>,</w:t>
            </w:r>
            <w:r w:rsidRPr="00E14FDA">
              <w:t>5%</w:t>
            </w:r>
          </w:p>
        </w:tc>
        <w:tc>
          <w:tcPr>
            <w:tcW w:w="1562" w:type="dxa"/>
            <w:vAlign w:val="bottom"/>
          </w:tcPr>
          <w:p w14:paraId="50DF48C4" w14:textId="240A79C9" w:rsidR="007C31C3" w:rsidRPr="00E14FDA" w:rsidRDefault="007C31C3" w:rsidP="005A1007">
            <w:pPr>
              <w:pStyle w:val="Tabletext"/>
              <w:spacing w:line="240" w:lineRule="auto"/>
              <w:jc w:val="right"/>
              <w:cnfStyle w:val="000000000000" w:firstRow="0" w:lastRow="0" w:firstColumn="0" w:lastColumn="0" w:oddVBand="0" w:evenVBand="0" w:oddHBand="0" w:evenHBand="0" w:firstRowFirstColumn="0" w:firstRowLastColumn="0" w:lastRowFirstColumn="0" w:lastRowLastColumn="0"/>
            </w:pPr>
            <w:r w:rsidRPr="00E14FDA">
              <w:t>12</w:t>
            </w:r>
            <w:r w:rsidR="00F32EA6">
              <w:t>,</w:t>
            </w:r>
            <w:r w:rsidRPr="00E14FDA">
              <w:t>1%</w:t>
            </w:r>
          </w:p>
        </w:tc>
      </w:tr>
    </w:tbl>
    <w:p w14:paraId="06BBBF8A" w14:textId="41A54F63" w:rsidR="0094549D" w:rsidRPr="00960A55" w:rsidRDefault="0094549D" w:rsidP="00CE3AEC">
      <w:pPr>
        <w:rPr>
          <w:rFonts w:ascii="Roboto Light" w:hAnsi="Roboto Light"/>
          <w:lang w:val="de-DE"/>
        </w:rPr>
      </w:pPr>
      <w:r w:rsidRPr="0094549D">
        <w:rPr>
          <w:rFonts w:ascii="Roboto Light" w:hAnsi="Roboto Light"/>
          <w:lang w:val="de-DE"/>
        </w:rPr>
        <w:lastRenderedPageBreak/>
        <w:t xml:space="preserve">Da der Auftragseingang von Nilfisk </w:t>
      </w:r>
      <w:r w:rsidR="00022E97">
        <w:rPr>
          <w:rFonts w:ascii="Roboto Light" w:hAnsi="Roboto Light"/>
          <w:lang w:val="de-DE"/>
        </w:rPr>
        <w:t>im Jahr 2021</w:t>
      </w:r>
      <w:r w:rsidRPr="0094549D">
        <w:rPr>
          <w:rFonts w:ascii="Roboto Light" w:hAnsi="Roboto Light"/>
          <w:lang w:val="de-DE"/>
        </w:rPr>
        <w:t xml:space="preserve"> das Umsatzwachstum übertraf, beendete das Unternehmen 2021 mit einem soliden Auftragsbestand für 2022 und erwartet eine weiter steigende Nachfrage für 2022. </w:t>
      </w:r>
      <w:r w:rsidRPr="00960A55">
        <w:rPr>
          <w:rFonts w:ascii="Roboto Light" w:hAnsi="Roboto Light"/>
          <w:lang w:val="de-DE"/>
        </w:rPr>
        <w:t xml:space="preserve">Für </w:t>
      </w:r>
      <w:r w:rsidR="00E968C1">
        <w:rPr>
          <w:rFonts w:ascii="Roboto Light" w:hAnsi="Roboto Light"/>
          <w:lang w:val="de-DE"/>
        </w:rPr>
        <w:t xml:space="preserve">das Geschäftsjahr </w:t>
      </w:r>
      <w:r w:rsidRPr="00960A55">
        <w:rPr>
          <w:rFonts w:ascii="Roboto Light" w:hAnsi="Roboto Light"/>
          <w:lang w:val="de-DE"/>
        </w:rPr>
        <w:t>2022 wird ein organisches Umsatzwachstum von 4% bis 7% im Vergleich zu 2021 erwartet. Die EBITDA-Marge vor Sondereffekten wird für das Geschäftsjahr 2022 in einer Spanne von 13,5 % bis 15,5 % erwartet.</w:t>
      </w:r>
    </w:p>
    <w:p w14:paraId="7C448D92" w14:textId="2171E3F5" w:rsidR="0094549D" w:rsidRDefault="0094549D" w:rsidP="00F32EA6">
      <w:pPr>
        <w:spacing w:after="0"/>
        <w:rPr>
          <w:rFonts w:ascii="Roboto Light" w:hAnsi="Roboto Light"/>
          <w:lang w:val="de-DE"/>
        </w:rPr>
      </w:pPr>
      <w:r w:rsidRPr="0094549D">
        <w:rPr>
          <w:rFonts w:ascii="RobotoMedium" w:hAnsi="RobotoMedium"/>
          <w:b/>
          <w:bCs/>
          <w:lang w:val="de-DE"/>
        </w:rPr>
        <w:t>Verstärkter Fokus auf Nachhaltigkeit</w:t>
      </w:r>
      <w:r w:rsidR="00CE3AEC" w:rsidRPr="0094549D">
        <w:rPr>
          <w:rFonts w:ascii="RobotoMedium" w:hAnsi="RobotoMedium"/>
          <w:b/>
          <w:bCs/>
          <w:lang w:val="de-DE"/>
        </w:rPr>
        <w:br/>
      </w:r>
      <w:r w:rsidRPr="0094549D">
        <w:rPr>
          <w:rFonts w:ascii="Roboto Light" w:hAnsi="Roboto Light"/>
          <w:lang w:val="de-DE"/>
        </w:rPr>
        <w:t xml:space="preserve">Neben den Jahresergebnissen für 2021 hat Nilfisk einen neuen Fünfjahresgeschäftsplan vorgelegt, in welchem die Wachstumschancen bis 2026 aufgezeigt werden. </w:t>
      </w:r>
    </w:p>
    <w:p w14:paraId="2942FBB5" w14:textId="77777777" w:rsidR="00E968C1" w:rsidRPr="00F32EA6" w:rsidRDefault="00E968C1" w:rsidP="00F32EA6">
      <w:pPr>
        <w:spacing w:after="0"/>
        <w:rPr>
          <w:rFonts w:ascii="RobotoMedium" w:hAnsi="RobotoMedium"/>
          <w:b/>
          <w:bCs/>
          <w:lang w:val="de-DE"/>
        </w:rPr>
      </w:pPr>
    </w:p>
    <w:p w14:paraId="6CF80243" w14:textId="668C33E2" w:rsidR="0094549D" w:rsidRPr="00CD02D9" w:rsidRDefault="0094549D" w:rsidP="0094549D">
      <w:pPr>
        <w:rPr>
          <w:rFonts w:ascii="Roboto Light" w:hAnsi="Roboto Light"/>
          <w:lang w:val="de-DE"/>
        </w:rPr>
      </w:pPr>
      <w:r w:rsidRPr="00CD02D9">
        <w:rPr>
          <w:rFonts w:ascii="Roboto Light" w:hAnsi="Roboto Light"/>
          <w:lang w:val="de-DE"/>
        </w:rPr>
        <w:t xml:space="preserve">Das langfristig nachhaltige Wachstum des Unternehmens beruht auf drei Grundpfeilern: </w:t>
      </w:r>
      <w:r w:rsidR="00CD02D9" w:rsidRPr="00CD02D9">
        <w:rPr>
          <w:rFonts w:ascii="Roboto Light" w:hAnsi="Roboto Light"/>
          <w:lang w:val="de-DE"/>
        </w:rPr>
        <w:t xml:space="preserve">die </w:t>
      </w:r>
      <w:r w:rsidRPr="00CD02D9">
        <w:rPr>
          <w:rFonts w:ascii="Roboto Light" w:hAnsi="Roboto Light"/>
          <w:lang w:val="de-DE"/>
        </w:rPr>
        <w:t xml:space="preserve">Unterstützung der Kunden während des gesamten Produktlebenszyklus, </w:t>
      </w:r>
      <w:r w:rsidR="00CD02D9">
        <w:rPr>
          <w:rFonts w:ascii="Roboto Light" w:hAnsi="Roboto Light"/>
          <w:lang w:val="de-DE"/>
        </w:rPr>
        <w:t xml:space="preserve">die </w:t>
      </w:r>
      <w:r w:rsidRPr="00CD02D9">
        <w:rPr>
          <w:rFonts w:ascii="Roboto Light" w:hAnsi="Roboto Light"/>
          <w:lang w:val="de-DE"/>
        </w:rPr>
        <w:t xml:space="preserve">Bereitstellung neuer Produkte und Lösungen auf der Grundlage von Innovationen und neuer Technologien sowie die Stärkung des Engagements für </w:t>
      </w:r>
      <w:r w:rsidR="00822C0F">
        <w:rPr>
          <w:rFonts w:ascii="Roboto Light" w:hAnsi="Roboto Light"/>
          <w:lang w:val="de-DE"/>
        </w:rPr>
        <w:t>noch mehr</w:t>
      </w:r>
      <w:r w:rsidR="00CD02D9">
        <w:rPr>
          <w:rFonts w:ascii="Roboto Light" w:hAnsi="Roboto Light"/>
          <w:lang w:val="de-DE"/>
        </w:rPr>
        <w:t xml:space="preserve"> </w:t>
      </w:r>
      <w:r w:rsidRPr="00CD02D9">
        <w:rPr>
          <w:rFonts w:ascii="Roboto Light" w:hAnsi="Roboto Light"/>
          <w:lang w:val="de-DE"/>
        </w:rPr>
        <w:t>Nachhaltigkeit.</w:t>
      </w:r>
    </w:p>
    <w:p w14:paraId="017BB7A9" w14:textId="77777777" w:rsidR="0094549D" w:rsidRPr="00960A55" w:rsidRDefault="0094549D" w:rsidP="0094549D">
      <w:pPr>
        <w:rPr>
          <w:rFonts w:ascii="Roboto Light" w:hAnsi="Roboto Light"/>
          <w:lang w:val="de-DE"/>
        </w:rPr>
      </w:pPr>
      <w:r w:rsidRPr="00960A55">
        <w:rPr>
          <w:rFonts w:ascii="Roboto Light" w:hAnsi="Roboto Light"/>
          <w:lang w:val="de-DE"/>
        </w:rPr>
        <w:t xml:space="preserve">Torsten </w:t>
      </w:r>
      <w:proofErr w:type="spellStart"/>
      <w:r w:rsidRPr="00960A55">
        <w:rPr>
          <w:rFonts w:ascii="Roboto Light" w:hAnsi="Roboto Light"/>
          <w:lang w:val="de-DE"/>
        </w:rPr>
        <w:t>Türling</w:t>
      </w:r>
      <w:proofErr w:type="spellEnd"/>
      <w:r w:rsidRPr="00960A55">
        <w:rPr>
          <w:rFonts w:ascii="Roboto Light" w:hAnsi="Roboto Light"/>
          <w:lang w:val="de-DE"/>
        </w:rPr>
        <w:t xml:space="preserve"> sagt:</w:t>
      </w:r>
    </w:p>
    <w:p w14:paraId="0241707E" w14:textId="1DB447F9" w:rsidR="0094549D" w:rsidRPr="00CD02D9" w:rsidRDefault="00822C0F" w:rsidP="0094549D">
      <w:pPr>
        <w:rPr>
          <w:rFonts w:ascii="Roboto Light" w:hAnsi="Roboto Light"/>
          <w:lang w:val="de-DE"/>
        </w:rPr>
      </w:pPr>
      <w:r>
        <w:rPr>
          <w:rFonts w:ascii="Roboto Light" w:hAnsi="Roboto Light"/>
          <w:lang w:val="de-DE"/>
        </w:rPr>
        <w:t>„</w:t>
      </w:r>
      <w:r w:rsidR="0094549D" w:rsidRPr="00960A55">
        <w:rPr>
          <w:rFonts w:ascii="Roboto Light" w:hAnsi="Roboto Light"/>
          <w:lang w:val="de-DE"/>
        </w:rPr>
        <w:t xml:space="preserve">Als globaler Marktführer wissen wir, wie wichtig es ist, ernsthafte </w:t>
      </w:r>
      <w:r w:rsidR="00D45DCC">
        <w:rPr>
          <w:rFonts w:ascii="Roboto Light" w:hAnsi="Roboto Light"/>
          <w:lang w:val="de-DE"/>
        </w:rPr>
        <w:t>Maßnahmen</w:t>
      </w:r>
      <w:r w:rsidR="0094549D" w:rsidRPr="00960A55">
        <w:rPr>
          <w:rFonts w:ascii="Roboto Light" w:hAnsi="Roboto Light"/>
          <w:lang w:val="de-DE"/>
        </w:rPr>
        <w:t xml:space="preserve"> zu </w:t>
      </w:r>
      <w:r w:rsidR="00D45DCC">
        <w:rPr>
          <w:rFonts w:ascii="Roboto Light" w:hAnsi="Roboto Light"/>
          <w:lang w:val="de-DE"/>
        </w:rPr>
        <w:t>ergreifen</w:t>
      </w:r>
      <w:r w:rsidR="0094549D" w:rsidRPr="00960A55">
        <w:rPr>
          <w:rFonts w:ascii="Roboto Light" w:hAnsi="Roboto Light"/>
          <w:lang w:val="de-DE"/>
        </w:rPr>
        <w:t>, um unsere</w:t>
      </w:r>
      <w:r w:rsidR="00F32EA6">
        <w:rPr>
          <w:rFonts w:ascii="Roboto Light" w:hAnsi="Roboto Light"/>
          <w:lang w:val="de-DE"/>
        </w:rPr>
        <w:t xml:space="preserve"> Klimabilanz </w:t>
      </w:r>
      <w:r w:rsidR="0094549D" w:rsidRPr="00960A55">
        <w:rPr>
          <w:rFonts w:ascii="Roboto Light" w:hAnsi="Roboto Light"/>
          <w:lang w:val="de-DE"/>
        </w:rPr>
        <w:t xml:space="preserve">zu </w:t>
      </w:r>
      <w:r w:rsidR="00F32EA6">
        <w:rPr>
          <w:rFonts w:ascii="Roboto Light" w:hAnsi="Roboto Light"/>
          <w:lang w:val="de-DE"/>
        </w:rPr>
        <w:t>verbessern</w:t>
      </w:r>
      <w:r w:rsidR="0094549D" w:rsidRPr="00960A55">
        <w:rPr>
          <w:rFonts w:ascii="Roboto Light" w:hAnsi="Roboto Light"/>
          <w:lang w:val="de-DE"/>
        </w:rPr>
        <w:t xml:space="preserve"> und gleichzeitig unser Geschäft auszubauen. </w:t>
      </w:r>
      <w:r w:rsidR="0094549D" w:rsidRPr="00CD02D9">
        <w:rPr>
          <w:rFonts w:ascii="Roboto Light" w:hAnsi="Roboto Light"/>
          <w:lang w:val="de-DE"/>
        </w:rPr>
        <w:t>Wir haben unser</w:t>
      </w:r>
      <w:r>
        <w:rPr>
          <w:rFonts w:ascii="Roboto Light" w:hAnsi="Roboto Light"/>
          <w:lang w:val="de-DE"/>
        </w:rPr>
        <w:t>e</w:t>
      </w:r>
      <w:r w:rsidR="0094549D" w:rsidRPr="00CD02D9">
        <w:rPr>
          <w:rFonts w:ascii="Roboto Light" w:hAnsi="Roboto Light"/>
          <w:lang w:val="de-DE"/>
        </w:rPr>
        <w:t xml:space="preserve"> </w:t>
      </w:r>
      <w:r>
        <w:rPr>
          <w:rFonts w:ascii="Roboto Light" w:hAnsi="Roboto Light"/>
          <w:lang w:val="de-DE"/>
        </w:rPr>
        <w:t>ehrgeizige Selbstverpflichtung zur</w:t>
      </w:r>
      <w:r w:rsidR="0094549D" w:rsidRPr="00CD02D9">
        <w:rPr>
          <w:rFonts w:ascii="Roboto Light" w:hAnsi="Roboto Light"/>
          <w:lang w:val="de-DE"/>
        </w:rPr>
        <w:t xml:space="preserve"> Redu</w:t>
      </w:r>
      <w:r>
        <w:rPr>
          <w:rFonts w:ascii="Roboto Light" w:hAnsi="Roboto Light"/>
          <w:lang w:val="de-DE"/>
        </w:rPr>
        <w:t>ktion</w:t>
      </w:r>
      <w:r w:rsidR="0094549D" w:rsidRPr="00CD02D9">
        <w:rPr>
          <w:rFonts w:ascii="Roboto Light" w:hAnsi="Roboto Light"/>
          <w:lang w:val="de-DE"/>
        </w:rPr>
        <w:t xml:space="preserve"> der Treibhausgasemissionen bis 2030 verstärkt und d</w:t>
      </w:r>
      <w:r w:rsidR="00F32EA6">
        <w:rPr>
          <w:rFonts w:ascii="Roboto Light" w:hAnsi="Roboto Light"/>
          <w:lang w:val="de-DE"/>
        </w:rPr>
        <w:t>as Thema</w:t>
      </w:r>
      <w:r w:rsidR="0094549D" w:rsidRPr="00CD02D9">
        <w:rPr>
          <w:rFonts w:ascii="Roboto Light" w:hAnsi="Roboto Light"/>
          <w:lang w:val="de-DE"/>
        </w:rPr>
        <w:t xml:space="preserve"> Nachhaltigkeit in </w:t>
      </w:r>
      <w:r>
        <w:rPr>
          <w:rFonts w:ascii="Roboto Light" w:hAnsi="Roboto Light"/>
          <w:lang w:val="de-DE"/>
        </w:rPr>
        <w:t>einem</w:t>
      </w:r>
      <w:r w:rsidR="0094549D" w:rsidRPr="00CD02D9">
        <w:rPr>
          <w:rFonts w:ascii="Roboto Light" w:hAnsi="Roboto Light"/>
          <w:lang w:val="de-DE"/>
        </w:rPr>
        <w:t xml:space="preserve"> neuen Fünfjahresgeschäftsplan verankert. </w:t>
      </w:r>
      <w:r w:rsidR="0094549D" w:rsidRPr="00960A55">
        <w:rPr>
          <w:rFonts w:ascii="Roboto Light" w:hAnsi="Roboto Light"/>
          <w:lang w:val="de-DE"/>
        </w:rPr>
        <w:t>Jede neue Produktplattform wird so konzipiert sein, dass sie einen neuen Maßstab</w:t>
      </w:r>
      <w:r>
        <w:rPr>
          <w:rFonts w:ascii="Roboto Light" w:hAnsi="Roboto Light"/>
          <w:lang w:val="de-DE"/>
        </w:rPr>
        <w:t xml:space="preserve"> in Bezug auf</w:t>
      </w:r>
      <w:r w:rsidR="0094549D" w:rsidRPr="00960A55">
        <w:rPr>
          <w:rFonts w:ascii="Roboto Light" w:hAnsi="Roboto Light"/>
          <w:lang w:val="de-DE"/>
        </w:rPr>
        <w:t xml:space="preserve"> Nachhaltigkeit und verbesserte Skalierbarkeit setzt. </w:t>
      </w:r>
      <w:r w:rsidR="0094549D" w:rsidRPr="00CD02D9">
        <w:rPr>
          <w:rFonts w:ascii="Roboto Light" w:hAnsi="Roboto Light"/>
          <w:lang w:val="de-DE"/>
        </w:rPr>
        <w:t>Darüber hinaus werden wir unser aktuelles Produkt- und Dienstleistungs</w:t>
      </w:r>
      <w:r>
        <w:rPr>
          <w:rFonts w:ascii="Roboto Light" w:hAnsi="Roboto Light"/>
          <w:lang w:val="de-DE"/>
        </w:rPr>
        <w:t>portfolio</w:t>
      </w:r>
      <w:r w:rsidR="0094549D" w:rsidRPr="00CD02D9">
        <w:rPr>
          <w:rFonts w:ascii="Roboto Light" w:hAnsi="Roboto Light"/>
          <w:lang w:val="de-DE"/>
        </w:rPr>
        <w:t xml:space="preserve"> </w:t>
      </w:r>
      <w:r>
        <w:rPr>
          <w:rFonts w:ascii="Roboto Light" w:hAnsi="Roboto Light"/>
          <w:lang w:val="de-DE"/>
        </w:rPr>
        <w:t>konsequent optimieren</w:t>
      </w:r>
      <w:r w:rsidR="0094549D" w:rsidRPr="00CD02D9">
        <w:rPr>
          <w:rFonts w:ascii="Roboto Light" w:hAnsi="Roboto Light"/>
          <w:lang w:val="de-DE"/>
        </w:rPr>
        <w:t xml:space="preserve">, </w:t>
      </w:r>
      <w:r>
        <w:rPr>
          <w:rFonts w:ascii="Roboto Light" w:hAnsi="Roboto Light"/>
          <w:lang w:val="de-DE"/>
        </w:rPr>
        <w:t>mit dem Ziel, den</w:t>
      </w:r>
      <w:r w:rsidR="0094549D" w:rsidRPr="00CD02D9">
        <w:rPr>
          <w:rFonts w:ascii="Roboto Light" w:hAnsi="Roboto Light"/>
          <w:lang w:val="de-DE"/>
        </w:rPr>
        <w:t xml:space="preserve"> CO2</w:t>
      </w:r>
      <w:r w:rsidR="00CD02D9" w:rsidRPr="00CD02D9">
        <w:rPr>
          <w:rFonts w:ascii="Roboto Light" w:hAnsi="Roboto Light"/>
          <w:lang w:val="de-DE"/>
        </w:rPr>
        <w:t>-</w:t>
      </w:r>
      <w:r w:rsidR="0094549D" w:rsidRPr="00CD02D9">
        <w:rPr>
          <w:rFonts w:ascii="Roboto Light" w:hAnsi="Roboto Light"/>
          <w:lang w:val="de-DE"/>
        </w:rPr>
        <w:t>Fußabdruck</w:t>
      </w:r>
      <w:r>
        <w:rPr>
          <w:rFonts w:ascii="Roboto Light" w:hAnsi="Roboto Light"/>
          <w:lang w:val="de-DE"/>
        </w:rPr>
        <w:t xml:space="preserve"> weiter zu reduzieren</w:t>
      </w:r>
      <w:r w:rsidR="0094549D" w:rsidRPr="00CD02D9">
        <w:rPr>
          <w:rFonts w:ascii="Roboto Light" w:hAnsi="Roboto Light"/>
          <w:lang w:val="de-DE"/>
        </w:rPr>
        <w:t xml:space="preserve"> und </w:t>
      </w:r>
      <w:r>
        <w:rPr>
          <w:rFonts w:ascii="Roboto Light" w:hAnsi="Roboto Light"/>
          <w:lang w:val="de-DE"/>
        </w:rPr>
        <w:t>verbesserte</w:t>
      </w:r>
      <w:r w:rsidR="0094549D" w:rsidRPr="00CD02D9">
        <w:rPr>
          <w:rFonts w:ascii="Roboto Light" w:hAnsi="Roboto Light"/>
          <w:lang w:val="de-DE"/>
        </w:rPr>
        <w:t xml:space="preserve"> digitale Funktionalitäten </w:t>
      </w:r>
      <w:r>
        <w:rPr>
          <w:rFonts w:ascii="Roboto Light" w:hAnsi="Roboto Light"/>
          <w:lang w:val="de-DE"/>
        </w:rPr>
        <w:t>anzubieten</w:t>
      </w:r>
      <w:r w:rsidR="0094549D" w:rsidRPr="00CD02D9">
        <w:rPr>
          <w:rFonts w:ascii="Roboto Light" w:hAnsi="Roboto Light"/>
          <w:lang w:val="de-DE"/>
        </w:rPr>
        <w:t>.</w:t>
      </w:r>
      <w:r>
        <w:rPr>
          <w:rFonts w:ascii="Roboto Light" w:hAnsi="Roboto Light"/>
          <w:lang w:val="de-DE"/>
        </w:rPr>
        <w:t>“</w:t>
      </w:r>
    </w:p>
    <w:p w14:paraId="521A96EF" w14:textId="611D2571" w:rsidR="002F0CF8" w:rsidRPr="0094549D" w:rsidRDefault="002F0CF8" w:rsidP="00FD3597">
      <w:pPr>
        <w:rPr>
          <w:rFonts w:ascii="Roboto Light" w:hAnsi="Roboto Light"/>
          <w:lang w:val="de-DE"/>
        </w:rPr>
      </w:pPr>
    </w:p>
    <w:p w14:paraId="05485CE4" w14:textId="15E4B02C" w:rsidR="00286936" w:rsidRPr="00681CFC" w:rsidRDefault="002F0CF8" w:rsidP="00FD3597">
      <w:pPr>
        <w:rPr>
          <w:rFonts w:ascii="Roboto Light" w:hAnsi="Roboto Light"/>
        </w:rPr>
      </w:pPr>
      <w:r w:rsidRPr="00681CFC">
        <w:rPr>
          <w:rFonts w:ascii="Roboto Medium" w:hAnsi="Roboto Medium"/>
        </w:rPr>
        <w:t>RES</w:t>
      </w:r>
      <w:r w:rsidR="0094549D">
        <w:rPr>
          <w:rFonts w:ascii="Roboto Medium" w:hAnsi="Roboto Medium"/>
        </w:rPr>
        <w:t>SOURCEN</w:t>
      </w:r>
      <w:r w:rsidR="00286936" w:rsidRPr="00681CFC">
        <w:rPr>
          <w:rFonts w:ascii="Roboto Medium" w:hAnsi="Roboto Medium"/>
        </w:rPr>
        <w:t>:</w:t>
      </w:r>
      <w:r w:rsidR="00286936" w:rsidRPr="00681CFC">
        <w:rPr>
          <w:rFonts w:ascii="Roboto Light" w:hAnsi="Roboto Light"/>
        </w:rPr>
        <w:br/>
      </w:r>
      <w:hyperlink r:id="rId7" w:history="1">
        <w:r w:rsidR="00286936" w:rsidRPr="00AA529A">
          <w:rPr>
            <w:rStyle w:val="Hyperlink"/>
            <w:rFonts w:ascii="Roboto Light" w:hAnsi="Roboto Light"/>
          </w:rPr>
          <w:t xml:space="preserve">Nilfisk </w:t>
        </w:r>
        <w:proofErr w:type="spellStart"/>
        <w:r w:rsidR="0094549D">
          <w:rPr>
            <w:rStyle w:val="Hyperlink"/>
            <w:rFonts w:ascii="Roboto Light" w:hAnsi="Roboto Light"/>
          </w:rPr>
          <w:t>Jahresbericht</w:t>
        </w:r>
        <w:proofErr w:type="spellEnd"/>
        <w:r w:rsidR="00286936" w:rsidRPr="00AA529A">
          <w:rPr>
            <w:rStyle w:val="Hyperlink"/>
            <w:rFonts w:ascii="Roboto Light" w:hAnsi="Roboto Light"/>
          </w:rPr>
          <w:t xml:space="preserve"> 2021</w:t>
        </w:r>
      </w:hyperlink>
      <w:r w:rsidR="00286936" w:rsidRPr="00681CFC">
        <w:rPr>
          <w:rFonts w:ascii="Roboto Light" w:hAnsi="Roboto Light"/>
        </w:rPr>
        <w:t xml:space="preserve"> </w:t>
      </w:r>
    </w:p>
    <w:p w14:paraId="33861A75" w14:textId="5E30EAF7" w:rsidR="00286936" w:rsidRPr="00681CFC" w:rsidRDefault="00423916" w:rsidP="00FD3597">
      <w:pPr>
        <w:rPr>
          <w:rFonts w:ascii="Roboto Light" w:hAnsi="Roboto Light"/>
        </w:rPr>
      </w:pPr>
      <w:hyperlink r:id="rId8" w:history="1">
        <w:r w:rsidR="00286936" w:rsidRPr="00AA529A">
          <w:rPr>
            <w:rStyle w:val="Hyperlink"/>
            <w:rFonts w:ascii="Roboto Light" w:hAnsi="Roboto Light"/>
          </w:rPr>
          <w:t xml:space="preserve">Nilfisk Corporate Social Responsibility </w:t>
        </w:r>
        <w:proofErr w:type="spellStart"/>
        <w:r w:rsidR="0094549D">
          <w:rPr>
            <w:rStyle w:val="Hyperlink"/>
            <w:rFonts w:ascii="Roboto Light" w:hAnsi="Roboto Light"/>
          </w:rPr>
          <w:t>Bericht</w:t>
        </w:r>
        <w:proofErr w:type="spellEnd"/>
        <w:r w:rsidR="00286936" w:rsidRPr="00AA529A">
          <w:rPr>
            <w:rStyle w:val="Hyperlink"/>
            <w:rFonts w:ascii="Roboto Light" w:hAnsi="Roboto Light"/>
          </w:rPr>
          <w:t xml:space="preserve"> 2021</w:t>
        </w:r>
      </w:hyperlink>
    </w:p>
    <w:p w14:paraId="5F8B50EB" w14:textId="0C91C842" w:rsidR="0085335A" w:rsidRDefault="0085335A">
      <w:pPr>
        <w:rPr>
          <w:rFonts w:ascii="Roboto Light" w:hAnsi="Roboto Light"/>
          <w:lang w:val="de-DE"/>
        </w:rPr>
      </w:pPr>
    </w:p>
    <w:tbl>
      <w:tblPr>
        <w:tblW w:w="9086" w:type="dxa"/>
        <w:tblInd w:w="-64" w:type="dxa"/>
        <w:tblCellMar>
          <w:left w:w="70" w:type="dxa"/>
          <w:right w:w="70" w:type="dxa"/>
        </w:tblCellMar>
        <w:tblLook w:val="0000" w:firstRow="0" w:lastRow="0" w:firstColumn="0" w:lastColumn="0" w:noHBand="0" w:noVBand="0"/>
      </w:tblPr>
      <w:tblGrid>
        <w:gridCol w:w="3892"/>
        <w:gridCol w:w="5194"/>
      </w:tblGrid>
      <w:tr w:rsidR="00373D3C" w:rsidRPr="00373D3C" w14:paraId="178E3FDF" w14:textId="77777777" w:rsidTr="00373D3C">
        <w:trPr>
          <w:trHeight w:val="1094"/>
        </w:trPr>
        <w:tc>
          <w:tcPr>
            <w:tcW w:w="3892" w:type="dxa"/>
            <w:tcBorders>
              <w:top w:val="nil"/>
              <w:left w:val="nil"/>
              <w:bottom w:val="nil"/>
              <w:right w:val="nil"/>
            </w:tcBorders>
          </w:tcPr>
          <w:p w14:paraId="39F8D1AC" w14:textId="77777777" w:rsidR="00373D3C" w:rsidRPr="00373D3C" w:rsidRDefault="00373D3C" w:rsidP="00685893">
            <w:pPr>
              <w:spacing w:after="0" w:line="240" w:lineRule="auto"/>
              <w:rPr>
                <w:rFonts w:ascii="Roboto Light" w:hAnsi="Roboto Light"/>
                <w:b/>
                <w:lang w:val="de-DE"/>
              </w:rPr>
            </w:pPr>
            <w:r w:rsidRPr="00373D3C">
              <w:rPr>
                <w:rFonts w:ascii="Roboto Light" w:hAnsi="Roboto Light"/>
                <w:b/>
                <w:lang w:val="de-DE"/>
              </w:rPr>
              <w:t>Weitere Informationen:</w:t>
            </w:r>
          </w:p>
          <w:p w14:paraId="199077F9"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Nilfisk GmbH</w:t>
            </w:r>
          </w:p>
          <w:p w14:paraId="56574B25"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Guido-</w:t>
            </w:r>
            <w:proofErr w:type="spellStart"/>
            <w:r w:rsidRPr="00373D3C">
              <w:rPr>
                <w:rFonts w:ascii="Roboto Light" w:hAnsi="Roboto Light"/>
                <w:lang w:val="de-DE"/>
              </w:rPr>
              <w:t>Oberdorfer</w:t>
            </w:r>
            <w:proofErr w:type="spellEnd"/>
            <w:r w:rsidRPr="00373D3C">
              <w:rPr>
                <w:rFonts w:ascii="Roboto Light" w:hAnsi="Roboto Light"/>
                <w:lang w:val="de-DE"/>
              </w:rPr>
              <w:t>-Straße 2-10</w:t>
            </w:r>
          </w:p>
          <w:p w14:paraId="6DEAB36A"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 xml:space="preserve">89287 </w:t>
            </w:r>
            <w:proofErr w:type="spellStart"/>
            <w:r w:rsidRPr="00373D3C">
              <w:rPr>
                <w:rFonts w:ascii="Roboto Light" w:hAnsi="Roboto Light"/>
                <w:lang w:val="de-DE"/>
              </w:rPr>
              <w:t>Bellenberg</w:t>
            </w:r>
            <w:proofErr w:type="spellEnd"/>
            <w:r w:rsidRPr="00373D3C">
              <w:rPr>
                <w:rFonts w:ascii="Roboto Light" w:hAnsi="Roboto Light"/>
                <w:lang w:val="de-DE"/>
              </w:rPr>
              <w:t>, Deutschland</w:t>
            </w:r>
          </w:p>
          <w:p w14:paraId="5FF1D5B4"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Tel. +49 (0)7306 72-444</w:t>
            </w:r>
            <w:r w:rsidRPr="00373D3C">
              <w:rPr>
                <w:rFonts w:ascii="Roboto Light" w:hAnsi="Roboto Light"/>
                <w:lang w:val="de-DE"/>
              </w:rPr>
              <w:br/>
            </w:r>
            <w:hyperlink r:id="rId9" w:history="1">
              <w:r w:rsidRPr="00373D3C">
                <w:rPr>
                  <w:rStyle w:val="Hyperlink"/>
                  <w:rFonts w:ascii="Roboto Light" w:hAnsi="Roboto Light"/>
                  <w:lang w:val="de-DE"/>
                </w:rPr>
                <w:t>https://www.nilfisk.com/de-de/kontaktieren-sie-uns/</w:t>
              </w:r>
            </w:hyperlink>
          </w:p>
          <w:p w14:paraId="5BA03F51"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https://www.nilfisk.de</w:t>
            </w:r>
          </w:p>
        </w:tc>
        <w:tc>
          <w:tcPr>
            <w:tcW w:w="5194" w:type="dxa"/>
            <w:tcBorders>
              <w:top w:val="nil"/>
              <w:left w:val="nil"/>
              <w:bottom w:val="nil"/>
              <w:right w:val="nil"/>
            </w:tcBorders>
          </w:tcPr>
          <w:p w14:paraId="2DA9F9F7" w14:textId="77777777" w:rsidR="00373D3C" w:rsidRPr="00373D3C" w:rsidRDefault="00373D3C" w:rsidP="00685893">
            <w:pPr>
              <w:spacing w:after="0" w:line="240" w:lineRule="auto"/>
              <w:rPr>
                <w:rFonts w:ascii="Roboto Light" w:hAnsi="Roboto Light"/>
                <w:b/>
                <w:lang w:val="de-DE"/>
              </w:rPr>
            </w:pPr>
            <w:r w:rsidRPr="00373D3C">
              <w:rPr>
                <w:rFonts w:ascii="Roboto Light" w:hAnsi="Roboto Light"/>
                <w:b/>
                <w:lang w:val="de-DE"/>
              </w:rPr>
              <w:t>Presse- und Öffentlichkeitsarbeit:</w:t>
            </w:r>
          </w:p>
          <w:p w14:paraId="6CE75604" w14:textId="77777777" w:rsidR="00373D3C" w:rsidRPr="00373D3C" w:rsidRDefault="00373D3C" w:rsidP="00685893">
            <w:pPr>
              <w:spacing w:after="0" w:line="240" w:lineRule="auto"/>
              <w:rPr>
                <w:rFonts w:ascii="Roboto Light" w:hAnsi="Roboto Light"/>
                <w:lang w:val="de-DE"/>
              </w:rPr>
            </w:pPr>
            <w:proofErr w:type="spellStart"/>
            <w:r w:rsidRPr="00373D3C">
              <w:rPr>
                <w:rFonts w:ascii="Roboto Light" w:hAnsi="Roboto Light"/>
                <w:lang w:val="de-DE"/>
              </w:rPr>
              <w:t>Press’n’Relations</w:t>
            </w:r>
            <w:proofErr w:type="spellEnd"/>
            <w:r w:rsidRPr="00373D3C">
              <w:rPr>
                <w:rFonts w:ascii="Roboto Light" w:hAnsi="Roboto Light"/>
                <w:lang w:val="de-DE"/>
              </w:rPr>
              <w:t xml:space="preserve"> GmbH – Monika </w:t>
            </w:r>
            <w:proofErr w:type="spellStart"/>
            <w:r w:rsidRPr="00373D3C">
              <w:rPr>
                <w:rFonts w:ascii="Roboto Light" w:hAnsi="Roboto Light"/>
                <w:lang w:val="de-DE"/>
              </w:rPr>
              <w:t>Nyendick</w:t>
            </w:r>
            <w:proofErr w:type="spellEnd"/>
          </w:p>
          <w:p w14:paraId="01DBB6C4"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 xml:space="preserve">Magirusstraße 33 – D-89077 Ulm </w:t>
            </w:r>
          </w:p>
          <w:p w14:paraId="64FF327A"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 xml:space="preserve">Tel.: 0731 96287-30 – Fax: 0731 96287-97 </w:t>
            </w:r>
          </w:p>
          <w:p w14:paraId="2D4051C8" w14:textId="77777777" w:rsidR="00373D3C" w:rsidRPr="00373D3C" w:rsidRDefault="00373D3C" w:rsidP="00685893">
            <w:pPr>
              <w:spacing w:after="0" w:line="240" w:lineRule="auto"/>
              <w:rPr>
                <w:rFonts w:ascii="Roboto Light" w:hAnsi="Roboto Light"/>
                <w:lang w:val="de-DE"/>
              </w:rPr>
            </w:pPr>
            <w:r w:rsidRPr="00373D3C">
              <w:rPr>
                <w:rFonts w:ascii="Roboto Light" w:hAnsi="Roboto Light"/>
                <w:lang w:val="de-DE"/>
              </w:rPr>
              <w:t xml:space="preserve">mny@press-n-relations.de </w:t>
            </w:r>
            <w:r w:rsidRPr="00373D3C">
              <w:rPr>
                <w:rFonts w:ascii="Roboto Light" w:hAnsi="Roboto Light"/>
                <w:lang w:val="de-DE"/>
              </w:rPr>
              <w:br/>
              <w:t>https://</w:t>
            </w:r>
            <w:hyperlink w:history="1"/>
            <w:r w:rsidRPr="00373D3C">
              <w:rPr>
                <w:rFonts w:ascii="Roboto Light" w:hAnsi="Roboto Light"/>
                <w:lang w:val="de-DE"/>
              </w:rPr>
              <w:t>www.press-n-relations.de</w:t>
            </w:r>
          </w:p>
        </w:tc>
      </w:tr>
    </w:tbl>
    <w:p w14:paraId="24FB9E65" w14:textId="4461415F" w:rsidR="00373D3C" w:rsidRDefault="00373D3C">
      <w:pPr>
        <w:rPr>
          <w:rFonts w:ascii="Roboto Light" w:hAnsi="Roboto Light"/>
          <w:lang w:val="de-DE"/>
        </w:rPr>
      </w:pPr>
    </w:p>
    <w:p w14:paraId="6215AB08" w14:textId="744F43B8" w:rsidR="00373D3C" w:rsidRDefault="00373D3C">
      <w:pPr>
        <w:rPr>
          <w:rFonts w:ascii="Roboto Light" w:hAnsi="Roboto Light"/>
          <w:lang w:val="de-DE"/>
        </w:rPr>
      </w:pPr>
    </w:p>
    <w:p w14:paraId="1FE5E6AD" w14:textId="77777777" w:rsidR="00373D3C" w:rsidRPr="0094549D" w:rsidRDefault="00373D3C">
      <w:pPr>
        <w:rPr>
          <w:rFonts w:ascii="Roboto Light" w:hAnsi="Roboto Light"/>
          <w:lang w:val="de-DE"/>
        </w:rPr>
      </w:pPr>
    </w:p>
    <w:sectPr w:rsidR="00373D3C" w:rsidRPr="0094549D" w:rsidSect="006C39C7">
      <w:headerReference w:type="default" r:id="rId10"/>
      <w:headerReference w:type="first" r:id="rId11"/>
      <w:pgSz w:w="11906" w:h="16838"/>
      <w:pgMar w:top="567"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B1B72" w14:textId="77777777" w:rsidR="00423916" w:rsidRDefault="00423916" w:rsidP="006F2A6B">
      <w:pPr>
        <w:spacing w:after="0" w:line="240" w:lineRule="auto"/>
      </w:pPr>
      <w:r>
        <w:separator/>
      </w:r>
    </w:p>
  </w:endnote>
  <w:endnote w:type="continuationSeparator" w:id="0">
    <w:p w14:paraId="44609652" w14:textId="77777777" w:rsidR="00423916" w:rsidRDefault="00423916" w:rsidP="006F2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Light">
    <w:panose1 w:val="02000000000000000000"/>
    <w:charset w:val="00"/>
    <w:family w:val="auto"/>
    <w:pitch w:val="variable"/>
    <w:sig w:usb0="E00002FF" w:usb1="5000205B" w:usb2="0000002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2FF" w:usb1="5000205B" w:usb2="00000020" w:usb3="00000000" w:csb0="0000019F" w:csb1="00000000"/>
  </w:font>
  <w:font w:name="RobotoMedium">
    <w:altName w:val="Arial"/>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8B7AA" w14:textId="77777777" w:rsidR="00423916" w:rsidRDefault="00423916" w:rsidP="006F2A6B">
      <w:pPr>
        <w:spacing w:after="0" w:line="240" w:lineRule="auto"/>
      </w:pPr>
      <w:r>
        <w:separator/>
      </w:r>
    </w:p>
  </w:footnote>
  <w:footnote w:type="continuationSeparator" w:id="0">
    <w:p w14:paraId="189635E7" w14:textId="77777777" w:rsidR="00423916" w:rsidRDefault="00423916" w:rsidP="006F2A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FECA1" w14:textId="41FAFCDB" w:rsidR="006C39C7" w:rsidRDefault="006C39C7">
    <w:pPr>
      <w:pStyle w:val="Kopfzeile"/>
    </w:pPr>
  </w:p>
  <w:p w14:paraId="54C343E9" w14:textId="77777777" w:rsidR="006C39C7" w:rsidRDefault="006C39C7">
    <w:pPr>
      <w:pStyle w:val="Kopfzeile"/>
    </w:pPr>
  </w:p>
  <w:p w14:paraId="51F67170" w14:textId="77777777" w:rsidR="006C39C7" w:rsidRDefault="006C39C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BB76E" w14:textId="77777777" w:rsidR="006C39C7" w:rsidRPr="005B29E8" w:rsidRDefault="006C39C7" w:rsidP="006C39C7">
    <w:pPr>
      <w:rPr>
        <w:rFonts w:ascii="Roboto Light" w:hAnsi="Roboto Light"/>
      </w:rPr>
    </w:pPr>
    <w:r w:rsidRPr="005B29E8">
      <w:rPr>
        <w:rFonts w:ascii="Roboto Light" w:hAnsi="Roboto Light"/>
        <w:noProof/>
      </w:rPr>
      <w:drawing>
        <wp:inline distT="0" distB="0" distL="0" distR="0" wp14:anchorId="73FFA0EC" wp14:editId="30CD7F83">
          <wp:extent cx="1860017" cy="619088"/>
          <wp:effectExtent l="0" t="0" r="0" b="0"/>
          <wp:docPr id="7" name="Picture 7" descr="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low confidence"/>
                  <pic:cNvPicPr/>
                </pic:nvPicPr>
                <pic:blipFill rotWithShape="1">
                  <a:blip r:embed="rId1" cstate="print">
                    <a:extLst>
                      <a:ext uri="{28A0092B-C50C-407E-A947-70E740481C1C}">
                        <a14:useLocalDpi xmlns:a14="http://schemas.microsoft.com/office/drawing/2010/main" val="0"/>
                      </a:ext>
                    </a:extLst>
                  </a:blip>
                  <a:srcRect l="11578" b="13495"/>
                  <a:stretch/>
                </pic:blipFill>
                <pic:spPr bwMode="auto">
                  <a:xfrm>
                    <a:off x="0" y="0"/>
                    <a:ext cx="1896860" cy="631351"/>
                  </a:xfrm>
                  <a:prstGeom prst="rect">
                    <a:avLst/>
                  </a:prstGeom>
                  <a:ln>
                    <a:noFill/>
                  </a:ln>
                  <a:extLst>
                    <a:ext uri="{53640926-AAD7-44D8-BBD7-CCE9431645EC}">
                      <a14:shadowObscured xmlns:a14="http://schemas.microsoft.com/office/drawing/2010/main"/>
                    </a:ext>
                  </a:extLst>
                </pic:spPr>
              </pic:pic>
            </a:graphicData>
          </a:graphic>
        </wp:inline>
      </w:drawing>
    </w:r>
  </w:p>
  <w:p w14:paraId="2DD8DF6A" w14:textId="03E00E37" w:rsidR="006C39C7" w:rsidRPr="00E60A49" w:rsidRDefault="006C39C7" w:rsidP="006C39C7">
    <w:pPr>
      <w:rPr>
        <w:rFonts w:ascii="Roboto Light" w:hAnsi="Roboto Light"/>
        <w:color w:val="8997A4"/>
        <w:sz w:val="20"/>
        <w:szCs w:val="20"/>
        <w:lang w:val="en-GB"/>
      </w:rPr>
    </w:pPr>
    <w:r w:rsidRPr="00E60A49">
      <w:rPr>
        <w:rFonts w:ascii="Roboto Light" w:hAnsi="Roboto Light"/>
        <w:color w:val="8997A4"/>
        <w:sz w:val="20"/>
        <w:szCs w:val="20"/>
        <w:lang w:val="en-GB"/>
      </w:rPr>
      <w:t>PRESS</w:t>
    </w:r>
    <w:r w:rsidR="00E7431B">
      <w:rPr>
        <w:rFonts w:ascii="Roboto Light" w:hAnsi="Roboto Light"/>
        <w:color w:val="8997A4"/>
        <w:sz w:val="20"/>
        <w:szCs w:val="20"/>
        <w:lang w:val="en-GB"/>
      </w:rPr>
      <w:t>E</w:t>
    </w:r>
    <w:r w:rsidR="002C7247">
      <w:rPr>
        <w:rFonts w:ascii="Roboto Light" w:hAnsi="Roboto Light"/>
        <w:color w:val="8997A4"/>
        <w:sz w:val="20"/>
        <w:szCs w:val="20"/>
        <w:lang w:val="en-GB"/>
      </w:rPr>
      <w:t>INFORMATION</w:t>
    </w:r>
  </w:p>
  <w:p w14:paraId="5AFE9CAA" w14:textId="67055592" w:rsidR="006C39C7" w:rsidRDefault="00DB7835">
    <w:pPr>
      <w:pStyle w:val="Kopfzeile"/>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9E8"/>
    <w:rsid w:val="00022E97"/>
    <w:rsid w:val="00060BA6"/>
    <w:rsid w:val="000B30A7"/>
    <w:rsid w:val="000B4174"/>
    <w:rsid w:val="000D422E"/>
    <w:rsid w:val="000E6F65"/>
    <w:rsid w:val="00110DFC"/>
    <w:rsid w:val="00131385"/>
    <w:rsid w:val="001C2B17"/>
    <w:rsid w:val="002360E9"/>
    <w:rsid w:val="00286936"/>
    <w:rsid w:val="002A7115"/>
    <w:rsid w:val="002B6670"/>
    <w:rsid w:val="002C7247"/>
    <w:rsid w:val="002F0CF8"/>
    <w:rsid w:val="002F57F1"/>
    <w:rsid w:val="00371D61"/>
    <w:rsid w:val="00373D3C"/>
    <w:rsid w:val="003A3595"/>
    <w:rsid w:val="003F6082"/>
    <w:rsid w:val="00416DA5"/>
    <w:rsid w:val="00423916"/>
    <w:rsid w:val="004355A8"/>
    <w:rsid w:val="004931F3"/>
    <w:rsid w:val="004E2BD7"/>
    <w:rsid w:val="00552DDB"/>
    <w:rsid w:val="00577771"/>
    <w:rsid w:val="005A1007"/>
    <w:rsid w:val="005B29E8"/>
    <w:rsid w:val="00634196"/>
    <w:rsid w:val="00662F0D"/>
    <w:rsid w:val="00681CFC"/>
    <w:rsid w:val="00685893"/>
    <w:rsid w:val="00697B51"/>
    <w:rsid w:val="006C39C7"/>
    <w:rsid w:val="006F2A6B"/>
    <w:rsid w:val="00711010"/>
    <w:rsid w:val="007B77A5"/>
    <w:rsid w:val="007C31C3"/>
    <w:rsid w:val="007C71E6"/>
    <w:rsid w:val="00822C0F"/>
    <w:rsid w:val="00852A4F"/>
    <w:rsid w:val="0085335A"/>
    <w:rsid w:val="00894941"/>
    <w:rsid w:val="008B21FA"/>
    <w:rsid w:val="008B443E"/>
    <w:rsid w:val="008C0C89"/>
    <w:rsid w:val="0094549D"/>
    <w:rsid w:val="00960A55"/>
    <w:rsid w:val="009B5E3B"/>
    <w:rsid w:val="009C3E2A"/>
    <w:rsid w:val="009F68B5"/>
    <w:rsid w:val="00AA529A"/>
    <w:rsid w:val="00B363A6"/>
    <w:rsid w:val="00C577EB"/>
    <w:rsid w:val="00CB2907"/>
    <w:rsid w:val="00CD02D9"/>
    <w:rsid w:val="00CE200C"/>
    <w:rsid w:val="00CE3AEC"/>
    <w:rsid w:val="00D370C8"/>
    <w:rsid w:val="00D45DCC"/>
    <w:rsid w:val="00D63216"/>
    <w:rsid w:val="00DB7835"/>
    <w:rsid w:val="00DB7D00"/>
    <w:rsid w:val="00E60A49"/>
    <w:rsid w:val="00E7431B"/>
    <w:rsid w:val="00E968C1"/>
    <w:rsid w:val="00F12B9E"/>
    <w:rsid w:val="00F32EA6"/>
    <w:rsid w:val="00F426C9"/>
    <w:rsid w:val="00FD359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5108C"/>
  <w15:chartTrackingRefBased/>
  <w15:docId w15:val="{252DA3C8-3C44-4C36-9C8C-6026D09E2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paragraph" w:styleId="berschrift2">
    <w:name w:val="heading 2"/>
    <w:basedOn w:val="Standard"/>
    <w:next w:val="Standard"/>
    <w:link w:val="berschrift2Zchn"/>
    <w:uiPriority w:val="9"/>
    <w:unhideWhenUsed/>
    <w:qFormat/>
    <w:rsid w:val="005B29E8"/>
    <w:pPr>
      <w:spacing w:before="120" w:after="0" w:line="312" w:lineRule="auto"/>
      <w:outlineLvl w:val="1"/>
    </w:pPr>
    <w:rPr>
      <w:rFonts w:asciiTheme="majorHAnsi" w:hAnsiTheme="majorHAnsi" w:cs="Arial"/>
      <w:sz w:val="21"/>
      <w:szCs w:val="21"/>
      <w:lang w:eastAsia="da-DK"/>
    </w:rPr>
  </w:style>
  <w:style w:type="paragraph" w:styleId="berschrift6">
    <w:name w:val="heading 6"/>
    <w:basedOn w:val="Standard"/>
    <w:next w:val="Standard"/>
    <w:link w:val="berschrift6Zchn"/>
    <w:uiPriority w:val="9"/>
    <w:semiHidden/>
    <w:unhideWhenUsed/>
    <w:qFormat/>
    <w:rsid w:val="00373D3C"/>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5B29E8"/>
    <w:rPr>
      <w:rFonts w:asciiTheme="majorHAnsi" w:hAnsiTheme="majorHAnsi" w:cs="Arial"/>
      <w:sz w:val="21"/>
      <w:szCs w:val="21"/>
      <w:lang w:val="en-US" w:eastAsia="da-DK"/>
    </w:rPr>
  </w:style>
  <w:style w:type="paragraph" w:styleId="Listenabsatz">
    <w:name w:val="List Paragraph"/>
    <w:basedOn w:val="Standard"/>
    <w:uiPriority w:val="34"/>
    <w:qFormat/>
    <w:rsid w:val="005B29E8"/>
    <w:pPr>
      <w:numPr>
        <w:numId w:val="1"/>
      </w:numPr>
      <w:spacing w:after="80" w:line="312" w:lineRule="auto"/>
      <w:ind w:left="426" w:hanging="284"/>
    </w:pPr>
    <w:rPr>
      <w:sz w:val="20"/>
      <w:szCs w:val="20"/>
      <w:lang w:eastAsia="da-DK"/>
    </w:rPr>
  </w:style>
  <w:style w:type="paragraph" w:styleId="Zitat">
    <w:name w:val="Quote"/>
    <w:basedOn w:val="Standard"/>
    <w:next w:val="Standard"/>
    <w:link w:val="ZitatZchn"/>
    <w:uiPriority w:val="29"/>
    <w:qFormat/>
    <w:rsid w:val="005B29E8"/>
    <w:pPr>
      <w:spacing w:before="80" w:after="80" w:line="312" w:lineRule="auto"/>
      <w:ind w:left="227"/>
      <w:contextualSpacing/>
    </w:pPr>
    <w:rPr>
      <w:rFonts w:ascii="Roboto Light" w:hAnsi="Roboto Light" w:cs="Arial"/>
      <w:i/>
      <w:iCs/>
      <w:sz w:val="20"/>
      <w:szCs w:val="18"/>
      <w:lang w:eastAsia="da-DK"/>
    </w:rPr>
  </w:style>
  <w:style w:type="character" w:customStyle="1" w:styleId="ZitatZchn">
    <w:name w:val="Zitat Zchn"/>
    <w:basedOn w:val="Absatz-Standardschriftart"/>
    <w:link w:val="Zitat"/>
    <w:uiPriority w:val="29"/>
    <w:rsid w:val="005B29E8"/>
    <w:rPr>
      <w:rFonts w:ascii="Roboto Light" w:hAnsi="Roboto Light" w:cs="Arial"/>
      <w:i/>
      <w:iCs/>
      <w:sz w:val="20"/>
      <w:szCs w:val="18"/>
      <w:lang w:val="en-US" w:eastAsia="da-DK"/>
    </w:rPr>
  </w:style>
  <w:style w:type="table" w:styleId="EinfacheTabelle2">
    <w:name w:val="Plain Table 2"/>
    <w:basedOn w:val="NormaleTabelle"/>
    <w:uiPriority w:val="42"/>
    <w:rsid w:val="005B29E8"/>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text">
    <w:name w:val="Table text"/>
    <w:basedOn w:val="Standard"/>
    <w:link w:val="TabletextChar"/>
    <w:qFormat/>
    <w:rsid w:val="005B29E8"/>
    <w:pPr>
      <w:spacing w:after="0" w:line="312" w:lineRule="auto"/>
    </w:pPr>
    <w:rPr>
      <w:rFonts w:ascii="Roboto Light" w:hAnsi="Roboto Light" w:cs="Arial"/>
      <w:sz w:val="20"/>
      <w:szCs w:val="18"/>
      <w:lang w:eastAsia="da-DK"/>
    </w:rPr>
  </w:style>
  <w:style w:type="character" w:customStyle="1" w:styleId="TabletextChar">
    <w:name w:val="Table text Char"/>
    <w:basedOn w:val="Absatz-Standardschriftart"/>
    <w:link w:val="Tabletext"/>
    <w:rsid w:val="005B29E8"/>
    <w:rPr>
      <w:rFonts w:ascii="Roboto Light" w:hAnsi="Roboto Light" w:cs="Arial"/>
      <w:sz w:val="20"/>
      <w:szCs w:val="18"/>
      <w:lang w:val="en-US" w:eastAsia="da-DK"/>
    </w:rPr>
  </w:style>
  <w:style w:type="character" w:styleId="Kommentarzeichen">
    <w:name w:val="annotation reference"/>
    <w:basedOn w:val="Absatz-Standardschriftart"/>
    <w:uiPriority w:val="99"/>
    <w:semiHidden/>
    <w:unhideWhenUsed/>
    <w:rsid w:val="00697B51"/>
    <w:rPr>
      <w:sz w:val="16"/>
      <w:szCs w:val="16"/>
    </w:rPr>
  </w:style>
  <w:style w:type="paragraph" w:styleId="Kommentartext">
    <w:name w:val="annotation text"/>
    <w:basedOn w:val="Standard"/>
    <w:link w:val="KommentartextZchn"/>
    <w:unhideWhenUsed/>
    <w:rsid w:val="00697B51"/>
    <w:pPr>
      <w:spacing w:line="240" w:lineRule="auto"/>
    </w:pPr>
    <w:rPr>
      <w:sz w:val="20"/>
      <w:szCs w:val="20"/>
    </w:rPr>
  </w:style>
  <w:style w:type="character" w:customStyle="1" w:styleId="KommentartextZchn">
    <w:name w:val="Kommentartext Zchn"/>
    <w:basedOn w:val="Absatz-Standardschriftart"/>
    <w:link w:val="Kommentartext"/>
    <w:rsid w:val="00697B51"/>
    <w:rPr>
      <w:sz w:val="20"/>
      <w:szCs w:val="20"/>
    </w:rPr>
  </w:style>
  <w:style w:type="paragraph" w:styleId="Kommentarthema">
    <w:name w:val="annotation subject"/>
    <w:basedOn w:val="Kommentartext"/>
    <w:next w:val="Kommentartext"/>
    <w:link w:val="KommentarthemaZchn"/>
    <w:uiPriority w:val="99"/>
    <w:semiHidden/>
    <w:unhideWhenUsed/>
    <w:rsid w:val="00697B51"/>
    <w:rPr>
      <w:b/>
      <w:bCs/>
    </w:rPr>
  </w:style>
  <w:style w:type="character" w:customStyle="1" w:styleId="KommentarthemaZchn">
    <w:name w:val="Kommentarthema Zchn"/>
    <w:basedOn w:val="KommentartextZchn"/>
    <w:link w:val="Kommentarthema"/>
    <w:uiPriority w:val="99"/>
    <w:semiHidden/>
    <w:rsid w:val="00697B51"/>
    <w:rPr>
      <w:b/>
      <w:bCs/>
      <w:sz w:val="20"/>
      <w:szCs w:val="20"/>
    </w:rPr>
  </w:style>
  <w:style w:type="paragraph" w:styleId="Kopfzeile">
    <w:name w:val="header"/>
    <w:basedOn w:val="Standard"/>
    <w:link w:val="KopfzeileZchn"/>
    <w:uiPriority w:val="99"/>
    <w:unhideWhenUsed/>
    <w:rsid w:val="006C39C7"/>
    <w:pPr>
      <w:tabs>
        <w:tab w:val="center" w:pos="4986"/>
        <w:tab w:val="right" w:pos="9972"/>
      </w:tabs>
      <w:spacing w:after="0" w:line="240" w:lineRule="auto"/>
    </w:pPr>
  </w:style>
  <w:style w:type="character" w:customStyle="1" w:styleId="KopfzeileZchn">
    <w:name w:val="Kopfzeile Zchn"/>
    <w:basedOn w:val="Absatz-Standardschriftart"/>
    <w:link w:val="Kopfzeile"/>
    <w:uiPriority w:val="99"/>
    <w:rsid w:val="006C39C7"/>
  </w:style>
  <w:style w:type="paragraph" w:styleId="Fuzeile">
    <w:name w:val="footer"/>
    <w:basedOn w:val="Standard"/>
    <w:link w:val="FuzeileZchn"/>
    <w:uiPriority w:val="99"/>
    <w:unhideWhenUsed/>
    <w:rsid w:val="006C39C7"/>
    <w:pPr>
      <w:tabs>
        <w:tab w:val="center" w:pos="4986"/>
        <w:tab w:val="right" w:pos="9972"/>
      </w:tabs>
      <w:spacing w:after="0" w:line="240" w:lineRule="auto"/>
    </w:pPr>
  </w:style>
  <w:style w:type="character" w:customStyle="1" w:styleId="FuzeileZchn">
    <w:name w:val="Fußzeile Zchn"/>
    <w:basedOn w:val="Absatz-Standardschriftart"/>
    <w:link w:val="Fuzeile"/>
    <w:uiPriority w:val="99"/>
    <w:rsid w:val="006C39C7"/>
  </w:style>
  <w:style w:type="character" w:styleId="Hyperlink">
    <w:name w:val="Hyperlink"/>
    <w:basedOn w:val="Absatz-Standardschriftart"/>
    <w:uiPriority w:val="99"/>
    <w:unhideWhenUsed/>
    <w:rsid w:val="00AA529A"/>
    <w:rPr>
      <w:color w:val="0563C1" w:themeColor="hyperlink"/>
      <w:u w:val="single"/>
    </w:rPr>
  </w:style>
  <w:style w:type="character" w:styleId="NichtaufgelsteErwhnung">
    <w:name w:val="Unresolved Mention"/>
    <w:basedOn w:val="Absatz-Standardschriftart"/>
    <w:uiPriority w:val="99"/>
    <w:semiHidden/>
    <w:unhideWhenUsed/>
    <w:rsid w:val="00AA529A"/>
    <w:rPr>
      <w:color w:val="605E5C"/>
      <w:shd w:val="clear" w:color="auto" w:fill="E1DFDD"/>
    </w:rPr>
  </w:style>
  <w:style w:type="character" w:styleId="BesuchterLink">
    <w:name w:val="FollowedHyperlink"/>
    <w:basedOn w:val="Absatz-Standardschriftart"/>
    <w:uiPriority w:val="99"/>
    <w:semiHidden/>
    <w:unhideWhenUsed/>
    <w:rsid w:val="009B5E3B"/>
    <w:rPr>
      <w:color w:val="954F72" w:themeColor="followedHyperlink"/>
      <w:u w:val="single"/>
    </w:rPr>
  </w:style>
  <w:style w:type="character" w:customStyle="1" w:styleId="berschrift6Zchn">
    <w:name w:val="Überschrift 6 Zchn"/>
    <w:basedOn w:val="Absatz-Standardschriftart"/>
    <w:link w:val="berschrift6"/>
    <w:uiPriority w:val="9"/>
    <w:semiHidden/>
    <w:rsid w:val="00373D3C"/>
    <w:rPr>
      <w:rFonts w:asciiTheme="majorHAnsi" w:eastAsiaTheme="majorEastAsia" w:hAnsiTheme="majorHAnsi" w:cstheme="majorBidi"/>
      <w:color w:val="1F3763" w:themeColor="accent1" w:themeShade="7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vestor.nilfisk.com/static-files/7011fc36-ea8d-497d-974e-a5f57919206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vestor.nilfisk.com/static-files/04385448-5779-42a3-bbe8-52d20a3e43b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lfisk.com/de-de/kontaktieren-sie-un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4291</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Steffen Stoevelbaek</dc:creator>
  <cp:keywords/>
  <dc:description/>
  <cp:lastModifiedBy>Monika Nyendick</cp:lastModifiedBy>
  <cp:revision>8</cp:revision>
  <dcterms:created xsi:type="dcterms:W3CDTF">2022-03-01T14:28:00Z</dcterms:created>
  <dcterms:modified xsi:type="dcterms:W3CDTF">2022-03-03T08:51:00Z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2022-02-22T10:16:06Z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d1f3417e-8e18-437a-8afd-9a4be8d69f2a</vt:lpwstr>
  </property>
  <property fmtid="{D5CDD505-2E9C-101B-9397-08002B2CF9AE}" pid="8" name="MSIP_Label_8af657d4-2045-4871-9872-e323e3545d60_ContentBits">
    <vt:lpwstr>0</vt:lpwstr>
  </property>
</Properties>
</file>