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928BD" w14:textId="3C4FB0B4" w:rsidR="004071D7" w:rsidRPr="00B74020" w:rsidRDefault="00621283" w:rsidP="00B15375">
      <w:pPr>
        <w:spacing w:line="288" w:lineRule="auto"/>
        <w:rPr>
          <w:rFonts w:ascii="Arial" w:hAnsi="Arial"/>
          <w:color w:val="28313F" w:themeColor="text1"/>
          <w:lang w:val="de-DE"/>
        </w:rPr>
      </w:pPr>
      <w:r w:rsidRPr="00B74020">
        <w:rPr>
          <w:rFonts w:ascii="Arial" w:hAnsi="Arial"/>
          <w:color w:val="28313F" w:themeColor="text1"/>
          <w:sz w:val="26"/>
          <w:szCs w:val="26"/>
          <w:lang w:val="de-DE"/>
        </w:rPr>
        <w:t xml:space="preserve">Nilfisk </w:t>
      </w:r>
      <w:r w:rsidR="005E5779" w:rsidRPr="00B74020">
        <w:rPr>
          <w:rFonts w:ascii="Arial" w:hAnsi="Arial"/>
          <w:color w:val="28313F" w:themeColor="text1"/>
          <w:sz w:val="26"/>
          <w:szCs w:val="26"/>
          <w:lang w:val="de-DE"/>
        </w:rPr>
        <w:t>platziert sich in der EcoVadis</w:t>
      </w:r>
      <w:r w:rsidR="005E5779" w:rsidRPr="00B74020">
        <w:rPr>
          <w:rFonts w:ascii="Arial" w:hAnsi="Arial"/>
          <w:color w:val="28313F" w:themeColor="text1"/>
          <w:lang w:val="de-DE"/>
        </w:rPr>
        <w:t xml:space="preserve"> </w:t>
      </w:r>
      <w:r w:rsidR="005E5779" w:rsidRPr="00B74020">
        <w:rPr>
          <w:rFonts w:ascii="Arial" w:hAnsi="Arial"/>
          <w:color w:val="28313F" w:themeColor="text1"/>
          <w:sz w:val="26"/>
          <w:szCs w:val="26"/>
          <w:lang w:val="de-DE"/>
        </w:rPr>
        <w:t xml:space="preserve">Nachhaltigkeitsbewertung </w:t>
      </w:r>
      <w:r w:rsidRPr="00B74020">
        <w:rPr>
          <w:rFonts w:ascii="Arial" w:hAnsi="Arial"/>
          <w:color w:val="28313F" w:themeColor="text1"/>
          <w:sz w:val="26"/>
          <w:szCs w:val="26"/>
          <w:lang w:val="de-DE"/>
        </w:rPr>
        <w:t xml:space="preserve">unter </w:t>
      </w:r>
      <w:r w:rsidR="005E5779" w:rsidRPr="00B74020">
        <w:rPr>
          <w:rFonts w:ascii="Arial" w:hAnsi="Arial"/>
          <w:color w:val="28313F" w:themeColor="text1"/>
          <w:sz w:val="26"/>
          <w:szCs w:val="26"/>
          <w:lang w:val="de-DE"/>
        </w:rPr>
        <w:br/>
      </w:r>
      <w:r w:rsidRPr="00B74020">
        <w:rPr>
          <w:rFonts w:ascii="Arial" w:hAnsi="Arial"/>
          <w:color w:val="28313F" w:themeColor="text1"/>
          <w:sz w:val="26"/>
          <w:szCs w:val="26"/>
          <w:lang w:val="de-DE"/>
        </w:rPr>
        <w:t>den</w:t>
      </w:r>
      <w:r w:rsidR="005E5779" w:rsidRPr="00B74020">
        <w:rPr>
          <w:rFonts w:ascii="Arial" w:hAnsi="Arial"/>
          <w:color w:val="28313F" w:themeColor="text1"/>
          <w:sz w:val="26"/>
          <w:szCs w:val="26"/>
          <w:lang w:val="de-DE"/>
        </w:rPr>
        <w:t xml:space="preserve"> Top-</w:t>
      </w:r>
      <w:r w:rsidRPr="00B74020">
        <w:rPr>
          <w:rFonts w:ascii="Arial" w:hAnsi="Arial"/>
          <w:color w:val="28313F" w:themeColor="text1"/>
          <w:sz w:val="26"/>
          <w:szCs w:val="26"/>
          <w:lang w:val="de-DE"/>
        </w:rPr>
        <w:t>5</w:t>
      </w:r>
      <w:r w:rsidR="005E5779" w:rsidRPr="00B74020">
        <w:rPr>
          <w:rFonts w:ascii="Arial" w:hAnsi="Arial"/>
          <w:color w:val="28313F" w:themeColor="text1"/>
          <w:sz w:val="26"/>
          <w:szCs w:val="26"/>
          <w:lang w:val="de-DE"/>
        </w:rPr>
        <w:t>-</w:t>
      </w:r>
      <w:r w:rsidRPr="00B74020">
        <w:rPr>
          <w:rFonts w:ascii="Arial" w:hAnsi="Arial"/>
          <w:color w:val="28313F" w:themeColor="text1"/>
          <w:sz w:val="26"/>
          <w:szCs w:val="26"/>
          <w:lang w:val="de-DE"/>
        </w:rPr>
        <w:t>Prozent aller Unternehmen</w:t>
      </w:r>
      <w:r w:rsidR="005E5779" w:rsidRPr="00B74020">
        <w:rPr>
          <w:rFonts w:ascii="Arial" w:hAnsi="Arial"/>
          <w:color w:val="28313F" w:themeColor="text1"/>
          <w:sz w:val="26"/>
          <w:szCs w:val="26"/>
          <w:lang w:val="de-DE"/>
        </w:rPr>
        <w:t xml:space="preserve"> weltweit</w:t>
      </w:r>
      <w:r w:rsidRPr="00B74020">
        <w:rPr>
          <w:rFonts w:ascii="Arial" w:hAnsi="Arial"/>
          <w:color w:val="28313F" w:themeColor="text1"/>
          <w:sz w:val="26"/>
          <w:szCs w:val="26"/>
          <w:lang w:val="de-DE"/>
        </w:rPr>
        <w:br/>
      </w:r>
      <w:r w:rsidRPr="00B74020">
        <w:rPr>
          <w:rFonts w:ascii="Arial" w:hAnsi="Arial"/>
          <w:color w:val="28313F" w:themeColor="text1"/>
          <w:lang w:val="de-DE"/>
        </w:rPr>
        <w:br/>
      </w:r>
      <w:r w:rsidR="00C25DEC" w:rsidRPr="00B74020">
        <w:rPr>
          <w:rFonts w:ascii="Arial" w:hAnsi="Arial"/>
          <w:b/>
          <w:bCs/>
          <w:color w:val="28313F" w:themeColor="text1"/>
          <w:lang w:val="de-DE"/>
        </w:rPr>
        <w:t xml:space="preserve">Die ehrgeizigen Nachhaltigkeitsziele von Nilfisk setzen </w:t>
      </w:r>
      <w:r w:rsidR="00646457" w:rsidRPr="00B74020">
        <w:rPr>
          <w:rFonts w:ascii="Arial" w:hAnsi="Arial"/>
          <w:b/>
          <w:bCs/>
          <w:color w:val="28313F" w:themeColor="text1"/>
          <w:lang w:val="de-DE"/>
        </w:rPr>
        <w:t>Standards</w:t>
      </w:r>
      <w:r w:rsidR="00C25DEC" w:rsidRPr="00B74020">
        <w:rPr>
          <w:rFonts w:ascii="Arial" w:hAnsi="Arial"/>
          <w:b/>
          <w:bCs/>
          <w:color w:val="28313F" w:themeColor="text1"/>
          <w:lang w:val="de-DE"/>
        </w:rPr>
        <w:t>. Für sein ambitioniertes Handeln wurde der Reinigungsgerätespezialist nun mit der EcoVadis</w:t>
      </w:r>
      <w:r w:rsidR="00646457" w:rsidRPr="00B74020">
        <w:rPr>
          <w:rFonts w:ascii="Arial" w:hAnsi="Arial"/>
          <w:b/>
          <w:bCs/>
          <w:color w:val="28313F" w:themeColor="text1"/>
          <w:lang w:val="de-DE"/>
        </w:rPr>
        <w:t>-</w:t>
      </w:r>
      <w:r w:rsidR="00C25DEC" w:rsidRPr="00B74020">
        <w:rPr>
          <w:rFonts w:ascii="Arial" w:hAnsi="Arial"/>
          <w:b/>
          <w:bCs/>
          <w:color w:val="28313F" w:themeColor="text1"/>
          <w:lang w:val="de-DE"/>
        </w:rPr>
        <w:t xml:space="preserve">Goldmedaille ausgezeichnet. </w:t>
      </w:r>
      <w:r w:rsidRPr="00B74020">
        <w:rPr>
          <w:rFonts w:ascii="Arial" w:hAnsi="Arial"/>
          <w:b/>
          <w:bCs/>
          <w:color w:val="28313F" w:themeColor="text1"/>
          <w:lang w:val="de-DE"/>
        </w:rPr>
        <w:t xml:space="preserve">Damit gehört </w:t>
      </w:r>
      <w:r w:rsidR="00C25DEC" w:rsidRPr="00B74020">
        <w:rPr>
          <w:rFonts w:ascii="Arial" w:hAnsi="Arial"/>
          <w:b/>
          <w:bCs/>
          <w:color w:val="28313F" w:themeColor="text1"/>
          <w:lang w:val="de-DE"/>
        </w:rPr>
        <w:t>der Global Player</w:t>
      </w:r>
      <w:r w:rsidRPr="00B74020">
        <w:rPr>
          <w:rFonts w:ascii="Arial" w:hAnsi="Arial"/>
          <w:b/>
          <w:bCs/>
          <w:color w:val="28313F" w:themeColor="text1"/>
          <w:lang w:val="de-DE"/>
        </w:rPr>
        <w:t xml:space="preserve"> zu den besten </w:t>
      </w:r>
      <w:r w:rsidR="00C25DEC" w:rsidRPr="00B74020">
        <w:rPr>
          <w:rFonts w:ascii="Arial" w:hAnsi="Arial"/>
          <w:b/>
          <w:bCs/>
          <w:color w:val="28313F" w:themeColor="text1"/>
          <w:lang w:val="de-DE"/>
        </w:rPr>
        <w:t>fünf</w:t>
      </w:r>
      <w:r w:rsidRPr="00B74020">
        <w:rPr>
          <w:rFonts w:ascii="Arial" w:hAnsi="Arial"/>
          <w:b/>
          <w:bCs/>
          <w:color w:val="28313F" w:themeColor="text1"/>
          <w:lang w:val="de-DE"/>
        </w:rPr>
        <w:t xml:space="preserve"> Prozent aller von EcoVadis bewerteten Unternehmen weltweit </w:t>
      </w:r>
      <w:r w:rsidR="00C25DEC" w:rsidRPr="00B74020">
        <w:rPr>
          <w:rFonts w:ascii="Arial" w:hAnsi="Arial"/>
          <w:b/>
          <w:bCs/>
          <w:color w:val="28313F" w:themeColor="text1"/>
          <w:lang w:val="de-DE"/>
        </w:rPr>
        <w:t>–</w:t>
      </w:r>
      <w:r w:rsidRPr="00B74020">
        <w:rPr>
          <w:rFonts w:ascii="Arial" w:hAnsi="Arial"/>
          <w:b/>
          <w:bCs/>
          <w:color w:val="28313F" w:themeColor="text1"/>
          <w:lang w:val="de-DE"/>
        </w:rPr>
        <w:t xml:space="preserve"> und zu den besten </w:t>
      </w:r>
      <w:r w:rsidR="006426A7">
        <w:rPr>
          <w:rFonts w:ascii="Arial" w:hAnsi="Arial"/>
          <w:b/>
          <w:bCs/>
          <w:color w:val="28313F" w:themeColor="text1"/>
          <w:lang w:val="de-DE"/>
        </w:rPr>
        <w:t>vier</w:t>
      </w:r>
      <w:r w:rsidRPr="00B74020">
        <w:rPr>
          <w:rFonts w:ascii="Arial" w:hAnsi="Arial"/>
          <w:b/>
          <w:bCs/>
          <w:color w:val="28313F" w:themeColor="text1"/>
          <w:lang w:val="de-DE"/>
        </w:rPr>
        <w:t xml:space="preserve"> Prozent in seiner Branche.</w:t>
      </w:r>
      <w:r w:rsidRPr="00B74020">
        <w:rPr>
          <w:rFonts w:ascii="Arial" w:hAnsi="Arial"/>
          <w:color w:val="28313F" w:themeColor="text1"/>
          <w:lang w:val="de-DE"/>
        </w:rPr>
        <w:br/>
      </w:r>
      <w:r w:rsidRPr="00B74020">
        <w:rPr>
          <w:rFonts w:ascii="Arial" w:hAnsi="Arial"/>
          <w:color w:val="28313F" w:themeColor="text1"/>
          <w:lang w:val="de-DE"/>
        </w:rPr>
        <w:br/>
        <w:t>EcoVadis gilt als weltweit größte</w:t>
      </w:r>
      <w:r w:rsidR="00DF1D13" w:rsidRPr="00B74020">
        <w:rPr>
          <w:rFonts w:ascii="Arial" w:hAnsi="Arial"/>
          <w:color w:val="28313F" w:themeColor="text1"/>
          <w:lang w:val="de-DE"/>
        </w:rPr>
        <w:t>r</w:t>
      </w:r>
      <w:r w:rsidRPr="00B74020">
        <w:rPr>
          <w:rFonts w:ascii="Arial" w:hAnsi="Arial"/>
          <w:color w:val="28313F" w:themeColor="text1"/>
          <w:lang w:val="de-DE"/>
        </w:rPr>
        <w:t xml:space="preserve"> und zuverlässigste</w:t>
      </w:r>
      <w:r w:rsidR="00DF1D13" w:rsidRPr="00B74020">
        <w:rPr>
          <w:rFonts w:ascii="Arial" w:hAnsi="Arial"/>
          <w:color w:val="28313F" w:themeColor="text1"/>
          <w:lang w:val="de-DE"/>
        </w:rPr>
        <w:t>r</w:t>
      </w:r>
      <w:r w:rsidRPr="00B74020">
        <w:rPr>
          <w:rFonts w:ascii="Arial" w:hAnsi="Arial"/>
          <w:color w:val="28313F" w:themeColor="text1"/>
          <w:lang w:val="de-DE"/>
        </w:rPr>
        <w:t xml:space="preserve"> Anbieter von Nachhaltigkeitsbewertungen für Unternehmen. EcoVadis bewertet und überwacht </w:t>
      </w:r>
      <w:r w:rsidR="00DF1D13" w:rsidRPr="00B74020">
        <w:rPr>
          <w:rFonts w:ascii="Arial" w:hAnsi="Arial"/>
          <w:color w:val="28313F" w:themeColor="text1"/>
          <w:lang w:val="de-DE"/>
        </w:rPr>
        <w:t xml:space="preserve">dabei </w:t>
      </w:r>
      <w:r w:rsidRPr="00B74020">
        <w:rPr>
          <w:rFonts w:ascii="Arial" w:hAnsi="Arial"/>
          <w:color w:val="28313F" w:themeColor="text1"/>
          <w:lang w:val="de-DE"/>
        </w:rPr>
        <w:t>kontinuierlich das C</w:t>
      </w:r>
      <w:r w:rsidR="00DF1D13" w:rsidRPr="00B74020">
        <w:rPr>
          <w:rFonts w:ascii="Arial" w:hAnsi="Arial"/>
          <w:color w:val="28313F" w:themeColor="text1"/>
          <w:lang w:val="de-DE"/>
        </w:rPr>
        <w:t xml:space="preserve">orporate </w:t>
      </w:r>
      <w:r w:rsidRPr="00B74020">
        <w:rPr>
          <w:rFonts w:ascii="Arial" w:hAnsi="Arial"/>
          <w:color w:val="28313F" w:themeColor="text1"/>
          <w:lang w:val="de-DE"/>
        </w:rPr>
        <w:t>S</w:t>
      </w:r>
      <w:r w:rsidR="00DF1D13" w:rsidRPr="00B74020">
        <w:rPr>
          <w:rFonts w:ascii="Arial" w:hAnsi="Arial"/>
          <w:color w:val="28313F" w:themeColor="text1"/>
          <w:lang w:val="de-DE"/>
        </w:rPr>
        <w:t xml:space="preserve">ocial </w:t>
      </w:r>
      <w:r w:rsidRPr="00B74020">
        <w:rPr>
          <w:rFonts w:ascii="Arial" w:hAnsi="Arial"/>
          <w:color w:val="28313F" w:themeColor="text1"/>
          <w:lang w:val="de-DE"/>
        </w:rPr>
        <w:t>R</w:t>
      </w:r>
      <w:r w:rsidR="00DF1D13" w:rsidRPr="00B74020">
        <w:rPr>
          <w:rFonts w:ascii="Arial" w:hAnsi="Arial"/>
          <w:color w:val="28313F" w:themeColor="text1"/>
          <w:lang w:val="de-DE"/>
        </w:rPr>
        <w:t>esponsibility</w:t>
      </w:r>
      <w:r w:rsidR="00B15375" w:rsidRPr="00B74020">
        <w:rPr>
          <w:rFonts w:ascii="Arial" w:hAnsi="Arial"/>
          <w:color w:val="28313F" w:themeColor="text1"/>
          <w:lang w:val="de-DE"/>
        </w:rPr>
        <w:t xml:space="preserve"> (CSR)</w:t>
      </w:r>
      <w:r w:rsidRPr="00B74020">
        <w:rPr>
          <w:rFonts w:ascii="Arial" w:hAnsi="Arial"/>
          <w:color w:val="28313F" w:themeColor="text1"/>
          <w:lang w:val="de-DE"/>
        </w:rPr>
        <w:t xml:space="preserve">-Management </w:t>
      </w:r>
      <w:r w:rsidR="00DF1D13" w:rsidRPr="00B74020">
        <w:rPr>
          <w:rFonts w:ascii="Arial" w:hAnsi="Arial"/>
          <w:color w:val="28313F" w:themeColor="text1"/>
          <w:lang w:val="de-DE"/>
        </w:rPr>
        <w:t>sowie</w:t>
      </w:r>
      <w:r w:rsidRPr="00B74020">
        <w:rPr>
          <w:rFonts w:ascii="Arial" w:hAnsi="Arial"/>
          <w:color w:val="28313F" w:themeColor="text1"/>
          <w:lang w:val="de-DE"/>
        </w:rPr>
        <w:t xml:space="preserve"> die Fortschritte von mehr als 100.000 Unternehmen weltweit</w:t>
      </w:r>
      <w:r w:rsidR="00DF1D13" w:rsidRPr="00B74020">
        <w:rPr>
          <w:rFonts w:ascii="Arial" w:hAnsi="Arial"/>
          <w:color w:val="28313F" w:themeColor="text1"/>
          <w:lang w:val="de-DE"/>
        </w:rPr>
        <w:t xml:space="preserve">, wobei die Messlatte jedes Jahr höher gelegt wird. </w:t>
      </w:r>
      <w:r w:rsidR="00D006D6" w:rsidRPr="00B74020">
        <w:rPr>
          <w:rFonts w:ascii="Arial" w:hAnsi="Arial"/>
          <w:color w:val="28313F" w:themeColor="text1"/>
          <w:lang w:val="de-DE"/>
        </w:rPr>
        <w:t xml:space="preserve">Auch Nilfisk </w:t>
      </w:r>
      <w:r w:rsidR="004071D7" w:rsidRPr="00B74020">
        <w:rPr>
          <w:rFonts w:ascii="Arial" w:hAnsi="Arial"/>
          <w:color w:val="28313F" w:themeColor="text1"/>
          <w:lang w:val="de-DE"/>
        </w:rPr>
        <w:t>stellt</w:t>
      </w:r>
      <w:r w:rsidR="00D006D6" w:rsidRPr="00B74020">
        <w:rPr>
          <w:rFonts w:ascii="Arial" w:hAnsi="Arial"/>
          <w:color w:val="28313F" w:themeColor="text1"/>
          <w:lang w:val="de-DE"/>
        </w:rPr>
        <w:t xml:space="preserve"> </w:t>
      </w:r>
      <w:r w:rsidR="009177C1" w:rsidRPr="00B74020">
        <w:rPr>
          <w:rFonts w:ascii="Arial" w:hAnsi="Arial"/>
          <w:color w:val="28313F" w:themeColor="text1"/>
          <w:lang w:val="de-DE"/>
        </w:rPr>
        <w:t>hohe</w:t>
      </w:r>
      <w:r w:rsidR="00D006D6" w:rsidRPr="00B74020">
        <w:rPr>
          <w:rFonts w:ascii="Arial" w:hAnsi="Arial"/>
          <w:color w:val="28313F" w:themeColor="text1"/>
          <w:lang w:val="de-DE"/>
        </w:rPr>
        <w:t xml:space="preserve"> </w:t>
      </w:r>
      <w:r w:rsidR="009177C1" w:rsidRPr="00B74020">
        <w:rPr>
          <w:rFonts w:ascii="Arial" w:hAnsi="Arial"/>
          <w:color w:val="28313F" w:themeColor="text1"/>
          <w:lang w:val="de-DE"/>
        </w:rPr>
        <w:t>Erwartungen an</w:t>
      </w:r>
      <w:r w:rsidR="00D006D6" w:rsidRPr="00B74020">
        <w:rPr>
          <w:rFonts w:ascii="Arial" w:hAnsi="Arial"/>
          <w:color w:val="28313F" w:themeColor="text1"/>
          <w:lang w:val="de-DE"/>
        </w:rPr>
        <w:t xml:space="preserve"> sein </w:t>
      </w:r>
      <w:r w:rsidR="001B6BA0" w:rsidRPr="00B74020">
        <w:rPr>
          <w:rFonts w:ascii="Arial" w:hAnsi="Arial"/>
          <w:color w:val="28313F" w:themeColor="text1"/>
          <w:lang w:val="de-DE"/>
        </w:rPr>
        <w:t xml:space="preserve">eigenes </w:t>
      </w:r>
      <w:r w:rsidR="00D006D6" w:rsidRPr="00B74020">
        <w:rPr>
          <w:rFonts w:ascii="Arial" w:hAnsi="Arial"/>
          <w:color w:val="28313F" w:themeColor="text1"/>
          <w:lang w:val="de-DE"/>
        </w:rPr>
        <w:t>Nachhaltigkeits</w:t>
      </w:r>
      <w:r w:rsidR="00646457" w:rsidRPr="00B74020">
        <w:rPr>
          <w:rFonts w:ascii="Arial" w:hAnsi="Arial"/>
          <w:color w:val="28313F" w:themeColor="text1"/>
          <w:lang w:val="de-DE"/>
        </w:rPr>
        <w:t>engagement</w:t>
      </w:r>
      <w:r w:rsidR="009177C1" w:rsidRPr="00B74020">
        <w:rPr>
          <w:rFonts w:ascii="Arial" w:hAnsi="Arial"/>
          <w:color w:val="28313F" w:themeColor="text1"/>
          <w:lang w:val="de-DE"/>
        </w:rPr>
        <w:t xml:space="preserve"> </w:t>
      </w:r>
      <w:r w:rsidR="00D006D6" w:rsidRPr="00B74020">
        <w:rPr>
          <w:rFonts w:ascii="Arial" w:hAnsi="Arial"/>
          <w:color w:val="28313F" w:themeColor="text1"/>
          <w:lang w:val="de-DE"/>
        </w:rPr>
        <w:t>– und erfüllt diese mit Erfolg</w:t>
      </w:r>
      <w:r w:rsidR="004071D7" w:rsidRPr="00B74020">
        <w:rPr>
          <w:rFonts w:ascii="Arial" w:hAnsi="Arial"/>
          <w:color w:val="28313F" w:themeColor="text1"/>
          <w:lang w:val="de-DE"/>
        </w:rPr>
        <w:t>.</w:t>
      </w:r>
    </w:p>
    <w:p w14:paraId="75506D6D" w14:textId="77777777" w:rsidR="004071D7" w:rsidRPr="00B74020" w:rsidRDefault="004071D7" w:rsidP="00B15375">
      <w:pPr>
        <w:spacing w:line="288" w:lineRule="auto"/>
        <w:rPr>
          <w:rFonts w:ascii="Arial" w:hAnsi="Arial"/>
          <w:color w:val="28313F" w:themeColor="text1"/>
          <w:lang w:val="de-DE"/>
        </w:rPr>
      </w:pPr>
    </w:p>
    <w:p w14:paraId="228DFD0B" w14:textId="4133B2D0" w:rsidR="001E1FFD" w:rsidRPr="00B74020" w:rsidRDefault="00621283" w:rsidP="001E1FFD">
      <w:pPr>
        <w:spacing w:line="288" w:lineRule="auto"/>
        <w:rPr>
          <w:rFonts w:ascii="Arial" w:hAnsi="Arial"/>
          <w:color w:val="28313F" w:themeColor="text1"/>
          <w:lang w:val="de-DE"/>
        </w:rPr>
      </w:pPr>
      <w:r w:rsidRPr="00B74020">
        <w:rPr>
          <w:rFonts w:ascii="Arial" w:hAnsi="Arial"/>
          <w:color w:val="28313F" w:themeColor="text1"/>
          <w:lang w:val="de-DE"/>
        </w:rPr>
        <w:t xml:space="preserve">Das </w:t>
      </w:r>
      <w:r w:rsidR="00D006D6" w:rsidRPr="00B74020">
        <w:rPr>
          <w:rFonts w:ascii="Arial" w:hAnsi="Arial"/>
          <w:color w:val="28313F" w:themeColor="text1"/>
          <w:lang w:val="de-DE"/>
        </w:rPr>
        <w:t xml:space="preserve">aktuelle </w:t>
      </w:r>
      <w:r w:rsidRPr="00B74020">
        <w:rPr>
          <w:rFonts w:ascii="Arial" w:hAnsi="Arial"/>
          <w:color w:val="28313F" w:themeColor="text1"/>
          <w:lang w:val="de-DE"/>
        </w:rPr>
        <w:t>Upgrade auf die EcoVadis</w:t>
      </w:r>
      <w:r w:rsidR="00D006D6" w:rsidRPr="00B74020">
        <w:rPr>
          <w:rFonts w:ascii="Arial" w:hAnsi="Arial"/>
          <w:color w:val="28313F" w:themeColor="text1"/>
          <w:lang w:val="de-DE"/>
        </w:rPr>
        <w:t>-</w:t>
      </w:r>
      <w:r w:rsidRPr="00B74020">
        <w:rPr>
          <w:rFonts w:ascii="Arial" w:hAnsi="Arial"/>
          <w:color w:val="28313F" w:themeColor="text1"/>
          <w:lang w:val="de-DE"/>
        </w:rPr>
        <w:t>Goldmedaille ist ein weiterer Schritt nach vorn</w:t>
      </w:r>
      <w:r w:rsidR="00D006D6" w:rsidRPr="00B74020">
        <w:rPr>
          <w:rFonts w:ascii="Arial" w:hAnsi="Arial"/>
          <w:color w:val="28313F" w:themeColor="text1"/>
          <w:lang w:val="de-DE"/>
        </w:rPr>
        <w:t>e</w:t>
      </w:r>
      <w:r w:rsidRPr="00B74020">
        <w:rPr>
          <w:rFonts w:ascii="Arial" w:hAnsi="Arial"/>
          <w:color w:val="28313F" w:themeColor="text1"/>
          <w:lang w:val="de-DE"/>
        </w:rPr>
        <w:t>.</w:t>
      </w:r>
      <w:r w:rsidR="004071D7" w:rsidRPr="00B74020">
        <w:rPr>
          <w:rFonts w:ascii="Arial" w:hAnsi="Arial"/>
          <w:color w:val="28313F" w:themeColor="text1"/>
          <w:lang w:val="de-DE"/>
        </w:rPr>
        <w:t xml:space="preserve"> </w:t>
      </w:r>
      <w:r w:rsidRPr="00B74020">
        <w:rPr>
          <w:rFonts w:ascii="Arial" w:hAnsi="Arial"/>
          <w:color w:val="28313F" w:themeColor="text1"/>
          <w:lang w:val="de-DE"/>
        </w:rPr>
        <w:t xml:space="preserve">Bei der letzten </w:t>
      </w:r>
      <w:r w:rsidR="00B15375" w:rsidRPr="00B74020">
        <w:rPr>
          <w:rFonts w:ascii="Arial" w:hAnsi="Arial"/>
          <w:color w:val="28313F" w:themeColor="text1"/>
          <w:lang w:val="de-DE"/>
        </w:rPr>
        <w:t>EcoVadis-</w:t>
      </w:r>
      <w:r w:rsidRPr="00B74020">
        <w:rPr>
          <w:rFonts w:ascii="Arial" w:hAnsi="Arial"/>
          <w:color w:val="28313F" w:themeColor="text1"/>
          <w:lang w:val="de-DE"/>
        </w:rPr>
        <w:t xml:space="preserve">Bewertung </w:t>
      </w:r>
      <w:r w:rsidR="00B15375" w:rsidRPr="00B74020">
        <w:rPr>
          <w:rFonts w:ascii="Arial" w:hAnsi="Arial"/>
          <w:color w:val="28313F" w:themeColor="text1"/>
          <w:lang w:val="de-DE"/>
        </w:rPr>
        <w:t xml:space="preserve">Ende 2021 wurde </w:t>
      </w:r>
      <w:r w:rsidRPr="00B74020">
        <w:rPr>
          <w:rFonts w:ascii="Arial" w:hAnsi="Arial"/>
          <w:color w:val="28313F" w:themeColor="text1"/>
          <w:lang w:val="de-DE"/>
        </w:rPr>
        <w:t xml:space="preserve">Nilfisk </w:t>
      </w:r>
      <w:r w:rsidR="001B6BA0" w:rsidRPr="00B74020">
        <w:rPr>
          <w:rFonts w:ascii="Arial" w:hAnsi="Arial"/>
          <w:color w:val="28313F" w:themeColor="text1"/>
          <w:lang w:val="de-DE"/>
        </w:rPr>
        <w:t xml:space="preserve">noch </w:t>
      </w:r>
      <w:r w:rsidRPr="00B74020">
        <w:rPr>
          <w:rFonts w:ascii="Arial" w:hAnsi="Arial"/>
          <w:color w:val="28313F" w:themeColor="text1"/>
          <w:lang w:val="de-DE"/>
        </w:rPr>
        <w:t xml:space="preserve">mit </w:t>
      </w:r>
      <w:r w:rsidR="00B15375" w:rsidRPr="00B74020">
        <w:rPr>
          <w:rFonts w:ascii="Arial" w:hAnsi="Arial"/>
          <w:color w:val="28313F" w:themeColor="text1"/>
          <w:lang w:val="de-DE"/>
        </w:rPr>
        <w:t>„</w:t>
      </w:r>
      <w:r w:rsidRPr="00B74020">
        <w:rPr>
          <w:rFonts w:ascii="Arial" w:hAnsi="Arial"/>
          <w:color w:val="28313F" w:themeColor="text1"/>
          <w:lang w:val="de-DE"/>
        </w:rPr>
        <w:t>Silber</w:t>
      </w:r>
      <w:r w:rsidR="00B15375" w:rsidRPr="00B74020">
        <w:rPr>
          <w:rFonts w:ascii="Arial" w:hAnsi="Arial"/>
          <w:color w:val="28313F" w:themeColor="text1"/>
          <w:lang w:val="de-DE"/>
        </w:rPr>
        <w:t>“</w:t>
      </w:r>
      <w:r w:rsidRPr="00B74020">
        <w:rPr>
          <w:rFonts w:ascii="Arial" w:hAnsi="Arial"/>
          <w:color w:val="28313F" w:themeColor="text1"/>
          <w:lang w:val="de-DE"/>
        </w:rPr>
        <w:t xml:space="preserve"> bewertet. D</w:t>
      </w:r>
      <w:r w:rsidR="001B6BA0" w:rsidRPr="00B74020">
        <w:rPr>
          <w:rFonts w:ascii="Arial" w:hAnsi="Arial"/>
          <w:color w:val="28313F" w:themeColor="text1"/>
          <w:lang w:val="de-DE"/>
        </w:rPr>
        <w:t>er</w:t>
      </w:r>
      <w:r w:rsidRPr="00B74020">
        <w:rPr>
          <w:rFonts w:ascii="Arial" w:hAnsi="Arial"/>
          <w:color w:val="28313F" w:themeColor="text1"/>
          <w:lang w:val="de-DE"/>
        </w:rPr>
        <w:t xml:space="preserve"> jüngste </w:t>
      </w:r>
      <w:r w:rsidR="001B6BA0" w:rsidRPr="00B74020">
        <w:rPr>
          <w:rFonts w:ascii="Arial" w:hAnsi="Arial"/>
          <w:color w:val="28313F" w:themeColor="text1"/>
          <w:lang w:val="de-DE"/>
        </w:rPr>
        <w:t>Aufstieg</w:t>
      </w:r>
      <w:r w:rsidRPr="00B74020">
        <w:rPr>
          <w:rFonts w:ascii="Arial" w:hAnsi="Arial"/>
          <w:color w:val="28313F" w:themeColor="text1"/>
          <w:lang w:val="de-DE"/>
        </w:rPr>
        <w:t xml:space="preserve"> in die Gold-Kategorie ist </w:t>
      </w:r>
      <w:r w:rsidR="001B6BA0" w:rsidRPr="00B74020">
        <w:rPr>
          <w:rFonts w:ascii="Arial" w:hAnsi="Arial"/>
          <w:color w:val="28313F" w:themeColor="text1"/>
          <w:lang w:val="de-DE"/>
        </w:rPr>
        <w:t>maßgeblich</w:t>
      </w:r>
      <w:r w:rsidRPr="00B74020">
        <w:rPr>
          <w:rFonts w:ascii="Arial" w:hAnsi="Arial"/>
          <w:color w:val="28313F" w:themeColor="text1"/>
          <w:lang w:val="de-DE"/>
        </w:rPr>
        <w:t xml:space="preserve"> auf die </w:t>
      </w:r>
      <w:r w:rsidR="00B15375" w:rsidRPr="00B74020">
        <w:rPr>
          <w:rFonts w:ascii="Arial" w:hAnsi="Arial"/>
          <w:color w:val="28313F" w:themeColor="text1"/>
          <w:lang w:val="de-DE"/>
        </w:rPr>
        <w:t xml:space="preserve">intensivierten </w:t>
      </w:r>
      <w:r w:rsidRPr="00B74020">
        <w:rPr>
          <w:rFonts w:ascii="Arial" w:hAnsi="Arial"/>
          <w:color w:val="28313F" w:themeColor="text1"/>
          <w:lang w:val="de-DE"/>
        </w:rPr>
        <w:t>Umweltbemühungen zurückzuführen.</w:t>
      </w:r>
      <w:r w:rsidR="00B15375" w:rsidRPr="00B74020">
        <w:rPr>
          <w:rFonts w:ascii="Arial" w:hAnsi="Arial"/>
          <w:color w:val="28313F" w:themeColor="text1"/>
          <w:lang w:val="de-DE"/>
        </w:rPr>
        <w:t xml:space="preserve"> „Die Auszeichnung ist </w:t>
      </w:r>
      <w:r w:rsidR="001B6BA0" w:rsidRPr="00B74020">
        <w:rPr>
          <w:rFonts w:ascii="Arial" w:hAnsi="Arial"/>
          <w:color w:val="28313F" w:themeColor="text1"/>
          <w:lang w:val="de-DE"/>
        </w:rPr>
        <w:t xml:space="preserve">eine </w:t>
      </w:r>
      <w:r w:rsidRPr="00B74020">
        <w:rPr>
          <w:rFonts w:ascii="Arial" w:hAnsi="Arial"/>
          <w:color w:val="28313F" w:themeColor="text1"/>
          <w:lang w:val="de-DE"/>
        </w:rPr>
        <w:t>wichtige Anerkennung für alle</w:t>
      </w:r>
      <w:r w:rsidR="00B15375" w:rsidRPr="00B74020">
        <w:rPr>
          <w:rFonts w:ascii="Arial" w:hAnsi="Arial"/>
          <w:color w:val="28313F" w:themeColor="text1"/>
          <w:lang w:val="de-DE"/>
        </w:rPr>
        <w:t xml:space="preserve"> Mitarbeiter*innen</w:t>
      </w:r>
      <w:r w:rsidRPr="00B74020">
        <w:rPr>
          <w:rFonts w:ascii="Arial" w:hAnsi="Arial"/>
          <w:color w:val="28313F" w:themeColor="text1"/>
          <w:lang w:val="de-DE"/>
        </w:rPr>
        <w:t xml:space="preserve"> im Unternehmen, die sich für eine kontinuierliche Verbesserung der Nachhaltigkeit einsetzen. Ich bin stolz darauf, dass Nilfisk zu den besten </w:t>
      </w:r>
      <w:r w:rsidR="00B15375" w:rsidRPr="00B74020">
        <w:rPr>
          <w:rFonts w:ascii="Arial" w:hAnsi="Arial"/>
          <w:color w:val="28313F" w:themeColor="text1"/>
          <w:lang w:val="de-DE"/>
        </w:rPr>
        <w:t>fünf</w:t>
      </w:r>
      <w:r w:rsidRPr="00B74020">
        <w:rPr>
          <w:rFonts w:ascii="Arial" w:hAnsi="Arial"/>
          <w:color w:val="28313F" w:themeColor="text1"/>
          <w:lang w:val="de-DE"/>
        </w:rPr>
        <w:t xml:space="preserve"> Prozent der von EcoVadis bewerteten Unternehmen gehört", sagt Malene Thiele, Leiterin der Abteilung Nachhaltigkeit bei Nilfisk.</w:t>
      </w:r>
      <w:r w:rsidRPr="00B74020">
        <w:rPr>
          <w:rFonts w:ascii="Arial" w:hAnsi="Arial"/>
          <w:color w:val="28313F" w:themeColor="text1"/>
          <w:lang w:val="de-DE"/>
        </w:rPr>
        <w:br/>
      </w:r>
      <w:r w:rsidRPr="00B74020">
        <w:rPr>
          <w:rFonts w:ascii="Arial" w:hAnsi="Arial"/>
          <w:color w:val="28313F" w:themeColor="text1"/>
          <w:lang w:val="de-DE"/>
        </w:rPr>
        <w:br/>
      </w:r>
      <w:r w:rsidRPr="00B74020">
        <w:rPr>
          <w:rFonts w:ascii="Arial" w:hAnsi="Arial"/>
          <w:b/>
          <w:bCs/>
          <w:color w:val="28313F" w:themeColor="text1"/>
          <w:lang w:val="de-DE"/>
        </w:rPr>
        <w:t xml:space="preserve">Ein </w:t>
      </w:r>
      <w:r w:rsidR="00B15375" w:rsidRPr="00B74020">
        <w:rPr>
          <w:rFonts w:ascii="Arial" w:hAnsi="Arial"/>
          <w:b/>
          <w:bCs/>
          <w:color w:val="28313F" w:themeColor="text1"/>
          <w:lang w:val="de-DE"/>
        </w:rPr>
        <w:t>dynamisches</w:t>
      </w:r>
      <w:r w:rsidRPr="00B74020">
        <w:rPr>
          <w:rFonts w:ascii="Arial" w:hAnsi="Arial"/>
          <w:b/>
          <w:bCs/>
          <w:color w:val="28313F" w:themeColor="text1"/>
          <w:lang w:val="de-DE"/>
        </w:rPr>
        <w:t xml:space="preserve"> Ziel</w:t>
      </w:r>
      <w:r w:rsidRPr="00B74020">
        <w:rPr>
          <w:rFonts w:ascii="Arial" w:hAnsi="Arial"/>
          <w:b/>
          <w:bCs/>
          <w:color w:val="28313F" w:themeColor="text1"/>
          <w:lang w:val="de-DE"/>
        </w:rPr>
        <w:br/>
      </w:r>
      <w:r w:rsidRPr="00B74020">
        <w:rPr>
          <w:rFonts w:ascii="Arial" w:hAnsi="Arial"/>
          <w:color w:val="28313F" w:themeColor="text1"/>
          <w:lang w:val="de-DE"/>
        </w:rPr>
        <w:t xml:space="preserve">Die EcoVadis-Goldmedaille ist ein </w:t>
      </w:r>
      <w:r w:rsidR="00B15375" w:rsidRPr="00B74020">
        <w:rPr>
          <w:rFonts w:ascii="Arial" w:hAnsi="Arial"/>
          <w:color w:val="28313F" w:themeColor="text1"/>
          <w:lang w:val="de-DE"/>
        </w:rPr>
        <w:t xml:space="preserve">bedeutender </w:t>
      </w:r>
      <w:r w:rsidRPr="00B74020">
        <w:rPr>
          <w:rFonts w:ascii="Arial" w:hAnsi="Arial"/>
          <w:color w:val="28313F" w:themeColor="text1"/>
          <w:lang w:val="de-DE"/>
        </w:rPr>
        <w:t>Meilenstein für Nilfisk</w:t>
      </w:r>
      <w:r w:rsidR="001B6BA0" w:rsidRPr="00B74020">
        <w:rPr>
          <w:rFonts w:ascii="Arial" w:hAnsi="Arial"/>
          <w:color w:val="28313F" w:themeColor="text1"/>
          <w:lang w:val="de-DE"/>
        </w:rPr>
        <w:t>.</w:t>
      </w:r>
      <w:r w:rsidRPr="00B74020">
        <w:rPr>
          <w:rFonts w:ascii="Arial" w:hAnsi="Arial"/>
          <w:color w:val="28313F" w:themeColor="text1"/>
          <w:lang w:val="de-DE"/>
        </w:rPr>
        <w:t xml:space="preserve"> </w:t>
      </w:r>
      <w:r w:rsidR="001B6BA0" w:rsidRPr="00B74020">
        <w:rPr>
          <w:rFonts w:ascii="Arial" w:hAnsi="Arial"/>
          <w:color w:val="28313F" w:themeColor="text1"/>
          <w:lang w:val="de-DE"/>
        </w:rPr>
        <w:t>D</w:t>
      </w:r>
      <w:r w:rsidR="00B15375" w:rsidRPr="00B74020">
        <w:rPr>
          <w:rFonts w:ascii="Arial" w:hAnsi="Arial"/>
          <w:color w:val="28313F" w:themeColor="text1"/>
          <w:lang w:val="de-DE"/>
        </w:rPr>
        <w:t>och der Reinigungsgerätehersteller geht seinen Weg konsequent weiter</w:t>
      </w:r>
      <w:r w:rsidR="00622949" w:rsidRPr="00B74020">
        <w:rPr>
          <w:rFonts w:ascii="Arial" w:hAnsi="Arial"/>
          <w:color w:val="28313F" w:themeColor="text1"/>
          <w:lang w:val="de-DE"/>
        </w:rPr>
        <w:t xml:space="preserve">, den Handlungsrahmen hinsichtlich </w:t>
      </w:r>
      <w:r w:rsidRPr="00B74020">
        <w:rPr>
          <w:rFonts w:ascii="Arial" w:hAnsi="Arial"/>
          <w:color w:val="28313F" w:themeColor="text1"/>
          <w:lang w:val="de-DE"/>
        </w:rPr>
        <w:t xml:space="preserve">CSR und Nachhaltigkeit im gesamten Unternehmen </w:t>
      </w:r>
      <w:r w:rsidR="00622949" w:rsidRPr="00B74020">
        <w:rPr>
          <w:rFonts w:ascii="Arial" w:hAnsi="Arial"/>
          <w:color w:val="28313F" w:themeColor="text1"/>
          <w:lang w:val="de-DE"/>
        </w:rPr>
        <w:t>weiter zu verbessern</w:t>
      </w:r>
      <w:r w:rsidRPr="00B74020">
        <w:rPr>
          <w:rFonts w:ascii="Arial" w:hAnsi="Arial"/>
          <w:color w:val="28313F" w:themeColor="text1"/>
          <w:lang w:val="de-DE"/>
        </w:rPr>
        <w:t xml:space="preserve">. Die Kategorien </w:t>
      </w:r>
      <w:r w:rsidR="00622949" w:rsidRPr="00B74020">
        <w:rPr>
          <w:rFonts w:ascii="Arial" w:hAnsi="Arial"/>
          <w:color w:val="28313F" w:themeColor="text1"/>
          <w:lang w:val="de-DE"/>
        </w:rPr>
        <w:t>„</w:t>
      </w:r>
      <w:r w:rsidRPr="00B74020">
        <w:rPr>
          <w:rFonts w:ascii="Arial" w:hAnsi="Arial"/>
          <w:color w:val="28313F" w:themeColor="text1"/>
          <w:lang w:val="de-DE"/>
        </w:rPr>
        <w:t>Arbeit und Menschenrechte</w:t>
      </w:r>
      <w:r w:rsidR="00622949" w:rsidRPr="00B74020">
        <w:rPr>
          <w:rFonts w:ascii="Arial" w:hAnsi="Arial"/>
          <w:color w:val="28313F" w:themeColor="text1"/>
          <w:lang w:val="de-DE"/>
        </w:rPr>
        <w:t>“ sowie</w:t>
      </w:r>
      <w:r w:rsidRPr="00B74020">
        <w:rPr>
          <w:rFonts w:ascii="Arial" w:hAnsi="Arial"/>
          <w:color w:val="28313F" w:themeColor="text1"/>
          <w:lang w:val="de-DE"/>
        </w:rPr>
        <w:t xml:space="preserve"> </w:t>
      </w:r>
      <w:r w:rsidR="00622949" w:rsidRPr="00B74020">
        <w:rPr>
          <w:rFonts w:ascii="Arial" w:hAnsi="Arial"/>
          <w:color w:val="28313F" w:themeColor="text1"/>
          <w:lang w:val="de-DE"/>
        </w:rPr>
        <w:t>„</w:t>
      </w:r>
      <w:r w:rsidRPr="00B74020">
        <w:rPr>
          <w:rFonts w:ascii="Arial" w:hAnsi="Arial"/>
          <w:color w:val="28313F" w:themeColor="text1"/>
          <w:lang w:val="de-DE"/>
        </w:rPr>
        <w:t>Ethik</w:t>
      </w:r>
      <w:r w:rsidR="00622949" w:rsidRPr="00B74020">
        <w:rPr>
          <w:rFonts w:ascii="Arial" w:hAnsi="Arial"/>
          <w:color w:val="28313F" w:themeColor="text1"/>
          <w:lang w:val="de-DE"/>
        </w:rPr>
        <w:t>“</w:t>
      </w:r>
      <w:r w:rsidRPr="00B74020">
        <w:rPr>
          <w:rFonts w:ascii="Arial" w:hAnsi="Arial"/>
          <w:color w:val="28313F" w:themeColor="text1"/>
          <w:lang w:val="de-DE"/>
        </w:rPr>
        <w:t xml:space="preserve"> und </w:t>
      </w:r>
      <w:r w:rsidR="00622949" w:rsidRPr="00B74020">
        <w:rPr>
          <w:rFonts w:ascii="Arial" w:hAnsi="Arial"/>
          <w:color w:val="28313F" w:themeColor="text1"/>
          <w:lang w:val="de-DE"/>
        </w:rPr>
        <w:t>„n</w:t>
      </w:r>
      <w:r w:rsidRPr="00B74020">
        <w:rPr>
          <w:rFonts w:ascii="Arial" w:hAnsi="Arial"/>
          <w:color w:val="28313F" w:themeColor="text1"/>
          <w:lang w:val="de-DE"/>
        </w:rPr>
        <w:t>achhaltige Beschaffung</w:t>
      </w:r>
      <w:r w:rsidR="00622949" w:rsidRPr="00B74020">
        <w:rPr>
          <w:rFonts w:ascii="Arial" w:hAnsi="Arial"/>
          <w:color w:val="28313F" w:themeColor="text1"/>
          <w:lang w:val="de-DE"/>
        </w:rPr>
        <w:t>“</w:t>
      </w:r>
      <w:r w:rsidRPr="00B74020">
        <w:rPr>
          <w:rFonts w:ascii="Arial" w:hAnsi="Arial"/>
          <w:color w:val="28313F" w:themeColor="text1"/>
          <w:lang w:val="de-DE"/>
        </w:rPr>
        <w:t xml:space="preserve"> werden </w:t>
      </w:r>
      <w:r w:rsidR="00622949" w:rsidRPr="00B74020">
        <w:rPr>
          <w:rFonts w:ascii="Arial" w:hAnsi="Arial"/>
          <w:color w:val="28313F" w:themeColor="text1"/>
          <w:lang w:val="de-DE"/>
        </w:rPr>
        <w:t xml:space="preserve">dabei </w:t>
      </w:r>
      <w:r w:rsidRPr="00B74020">
        <w:rPr>
          <w:rFonts w:ascii="Arial" w:hAnsi="Arial"/>
          <w:color w:val="28313F" w:themeColor="text1"/>
          <w:lang w:val="de-DE"/>
        </w:rPr>
        <w:t>auch in Zukunft im Fokus stehen.</w:t>
      </w:r>
      <w:r w:rsidR="00622949" w:rsidRPr="00B74020">
        <w:rPr>
          <w:rFonts w:ascii="Arial" w:hAnsi="Arial"/>
          <w:color w:val="28313F" w:themeColor="text1"/>
          <w:lang w:val="de-DE"/>
        </w:rPr>
        <w:t xml:space="preserve"> </w:t>
      </w:r>
      <w:r w:rsidR="00985914" w:rsidRPr="00B74020">
        <w:rPr>
          <w:rFonts w:ascii="Arial" w:hAnsi="Arial"/>
          <w:color w:val="28313F" w:themeColor="text1"/>
          <w:lang w:val="de-DE"/>
        </w:rPr>
        <w:t>„</w:t>
      </w:r>
      <w:r w:rsidRPr="00B74020">
        <w:rPr>
          <w:rFonts w:ascii="Arial" w:hAnsi="Arial"/>
          <w:color w:val="28313F" w:themeColor="text1"/>
          <w:lang w:val="de-DE"/>
        </w:rPr>
        <w:t>Jedes Jahr legt EcoVadis die Messlatte höher und spornt unsere Leistung weiter an", sagt Malene Thiele und erläutert, warum es für Nilfisk wichtig ist, weitere Fortschritte zu erzielen und seinen Kunden und Geschäftspartnern Transparenz zu bieten:</w:t>
      </w:r>
      <w:r w:rsidR="00985914" w:rsidRPr="00B74020">
        <w:rPr>
          <w:rFonts w:ascii="Arial" w:hAnsi="Arial"/>
          <w:color w:val="28313F" w:themeColor="text1"/>
          <w:lang w:val="de-DE"/>
        </w:rPr>
        <w:t xml:space="preserve"> „</w:t>
      </w:r>
      <w:r w:rsidRPr="00B74020">
        <w:rPr>
          <w:rFonts w:ascii="Arial" w:hAnsi="Arial"/>
          <w:color w:val="28313F" w:themeColor="text1"/>
          <w:lang w:val="de-DE"/>
        </w:rPr>
        <w:t xml:space="preserve">Wir nutzen dieses vertrauenswürdige und international anerkannte Nachhaltigkeitsrating, um unsere Bemühungen zu fokussieren und </w:t>
      </w:r>
      <w:r w:rsidR="00622949" w:rsidRPr="00B74020">
        <w:rPr>
          <w:rFonts w:ascii="Arial" w:hAnsi="Arial"/>
          <w:color w:val="28313F" w:themeColor="text1"/>
          <w:lang w:val="de-DE"/>
        </w:rPr>
        <w:t xml:space="preserve">konkrete </w:t>
      </w:r>
      <w:r w:rsidRPr="00B74020">
        <w:rPr>
          <w:rFonts w:ascii="Arial" w:hAnsi="Arial"/>
          <w:color w:val="28313F" w:themeColor="text1"/>
          <w:lang w:val="de-DE"/>
        </w:rPr>
        <w:t xml:space="preserve">Aktionspläne voranzutreiben. Nilfisk ist in mehr als 40 Ländern weltweit vertreten, und unsere Lösungen werden in über 100 Ländern eingesetzt. Es ist also </w:t>
      </w:r>
      <w:r w:rsidR="00622949" w:rsidRPr="00B74020">
        <w:rPr>
          <w:rFonts w:ascii="Arial" w:hAnsi="Arial"/>
          <w:color w:val="28313F" w:themeColor="text1"/>
          <w:lang w:val="de-DE"/>
        </w:rPr>
        <w:t xml:space="preserve">ein sehr vielschichtiges Unterfangen, </w:t>
      </w:r>
      <w:r w:rsidRPr="00B74020">
        <w:rPr>
          <w:rFonts w:ascii="Arial" w:hAnsi="Arial"/>
          <w:color w:val="28313F" w:themeColor="text1"/>
          <w:lang w:val="de-DE"/>
        </w:rPr>
        <w:t xml:space="preserve">Fortschritte zu erzielen, und daher umso befriedigender, die </w:t>
      </w:r>
      <w:r w:rsidR="001B6BA0" w:rsidRPr="00B74020">
        <w:rPr>
          <w:rFonts w:ascii="Arial" w:hAnsi="Arial"/>
          <w:color w:val="28313F" w:themeColor="text1"/>
          <w:lang w:val="de-DE"/>
        </w:rPr>
        <w:t xml:space="preserve">positiven </w:t>
      </w:r>
      <w:r w:rsidRPr="00B74020">
        <w:rPr>
          <w:rFonts w:ascii="Arial" w:hAnsi="Arial"/>
          <w:color w:val="28313F" w:themeColor="text1"/>
          <w:lang w:val="de-DE"/>
        </w:rPr>
        <w:t xml:space="preserve">Ergebnisse zu sehen. </w:t>
      </w:r>
      <w:r w:rsidR="00263563">
        <w:rPr>
          <w:rFonts w:ascii="Arial" w:hAnsi="Arial"/>
          <w:color w:val="28313F" w:themeColor="text1"/>
          <w:lang w:val="de-DE"/>
        </w:rPr>
        <w:t>Das</w:t>
      </w:r>
      <w:r w:rsidRPr="00B74020">
        <w:rPr>
          <w:rFonts w:ascii="Arial" w:hAnsi="Arial"/>
          <w:color w:val="28313F" w:themeColor="text1"/>
          <w:lang w:val="de-DE"/>
        </w:rPr>
        <w:t xml:space="preserve"> zeigt, dass wir auf dem richtigen Weg sind."</w:t>
      </w:r>
      <w:r w:rsidRPr="00B74020">
        <w:rPr>
          <w:rFonts w:ascii="Arial" w:hAnsi="Arial"/>
          <w:color w:val="28313F" w:themeColor="text1"/>
          <w:lang w:val="de-DE"/>
        </w:rPr>
        <w:br/>
      </w:r>
      <w:r w:rsidRPr="00B74020">
        <w:rPr>
          <w:rFonts w:ascii="Arial" w:hAnsi="Arial"/>
          <w:color w:val="28313F" w:themeColor="text1"/>
          <w:lang w:val="de-DE"/>
        </w:rPr>
        <w:br/>
      </w:r>
      <w:r w:rsidRPr="00B74020">
        <w:rPr>
          <w:rFonts w:ascii="Arial" w:hAnsi="Arial"/>
          <w:b/>
          <w:bCs/>
          <w:color w:val="28313F" w:themeColor="text1"/>
          <w:lang w:val="de-DE"/>
        </w:rPr>
        <w:t>Steigende Kundennachfrage nach ESG-Ratings</w:t>
      </w:r>
      <w:r w:rsidRPr="00B74020">
        <w:rPr>
          <w:rFonts w:ascii="Arial" w:hAnsi="Arial"/>
          <w:b/>
          <w:bCs/>
          <w:color w:val="28313F" w:themeColor="text1"/>
          <w:lang w:val="de-DE"/>
        </w:rPr>
        <w:br/>
      </w:r>
      <w:r w:rsidRPr="00B74020">
        <w:rPr>
          <w:rFonts w:ascii="Arial" w:hAnsi="Arial"/>
          <w:color w:val="28313F" w:themeColor="text1"/>
          <w:lang w:val="de-DE"/>
        </w:rPr>
        <w:t>Das Bewusstsein und die Nachfrage nach dokumentierten Fortschritten im Bereich Nachhaltigkeit sind in allen Gesellschaft</w:t>
      </w:r>
      <w:r w:rsidR="00622949" w:rsidRPr="00B74020">
        <w:rPr>
          <w:rFonts w:ascii="Arial" w:hAnsi="Arial"/>
          <w:color w:val="28313F" w:themeColor="text1"/>
          <w:lang w:val="de-DE"/>
        </w:rPr>
        <w:t>sbereichen</w:t>
      </w:r>
      <w:r w:rsidRPr="00B74020">
        <w:rPr>
          <w:rFonts w:ascii="Arial" w:hAnsi="Arial"/>
          <w:color w:val="28313F" w:themeColor="text1"/>
          <w:lang w:val="de-DE"/>
        </w:rPr>
        <w:t xml:space="preserve"> und Märkten gestiegen. Daher ist die EcoVadis-Goldmedaille ein wichtiger Erfolg für Nilfisk. Camilla Ramby, Nilfisk Executive Vice President und Leiterin der Abteilung Marketing, CSR und Verbraucherschutz, sagt:</w:t>
      </w:r>
      <w:r w:rsidR="00985914" w:rsidRPr="00B74020">
        <w:rPr>
          <w:rFonts w:ascii="Arial" w:hAnsi="Arial"/>
          <w:color w:val="28313F" w:themeColor="text1"/>
          <w:lang w:val="de-DE"/>
        </w:rPr>
        <w:t xml:space="preserve"> „</w:t>
      </w:r>
      <w:r w:rsidRPr="00B74020">
        <w:rPr>
          <w:rFonts w:ascii="Arial" w:hAnsi="Arial"/>
          <w:color w:val="28313F" w:themeColor="text1"/>
          <w:lang w:val="de-DE"/>
        </w:rPr>
        <w:t xml:space="preserve">Wir haben uns </w:t>
      </w:r>
      <w:r w:rsidR="00622949" w:rsidRPr="00B74020">
        <w:rPr>
          <w:rFonts w:ascii="Arial" w:hAnsi="Arial"/>
          <w:color w:val="28313F" w:themeColor="text1"/>
          <w:lang w:val="de-DE"/>
        </w:rPr>
        <w:t xml:space="preserve">dazu </w:t>
      </w:r>
      <w:r w:rsidRPr="00B74020">
        <w:rPr>
          <w:rFonts w:ascii="Arial" w:hAnsi="Arial"/>
          <w:color w:val="28313F" w:themeColor="text1"/>
          <w:lang w:val="de-DE"/>
        </w:rPr>
        <w:t>verpflichtet, unsere</w:t>
      </w:r>
      <w:r w:rsidR="00622949" w:rsidRPr="00B74020">
        <w:rPr>
          <w:rFonts w:ascii="Arial" w:hAnsi="Arial"/>
          <w:color w:val="28313F" w:themeColor="text1"/>
          <w:lang w:val="de-DE"/>
        </w:rPr>
        <w:t xml:space="preserve"> Auswirkung </w:t>
      </w:r>
      <w:r w:rsidRPr="00B74020">
        <w:rPr>
          <w:rFonts w:ascii="Arial" w:hAnsi="Arial"/>
          <w:color w:val="28313F" w:themeColor="text1"/>
          <w:lang w:val="de-DE"/>
        </w:rPr>
        <w:t>auf das Klima</w:t>
      </w:r>
      <w:r w:rsidR="00622949" w:rsidRPr="00B74020">
        <w:rPr>
          <w:rFonts w:ascii="Arial" w:hAnsi="Arial"/>
          <w:color w:val="28313F" w:themeColor="text1"/>
          <w:lang w:val="de-DE"/>
        </w:rPr>
        <w:t xml:space="preserve"> und </w:t>
      </w:r>
      <w:r w:rsidRPr="00B74020">
        <w:rPr>
          <w:rFonts w:ascii="Arial" w:hAnsi="Arial"/>
          <w:color w:val="28313F" w:themeColor="text1"/>
          <w:lang w:val="de-DE"/>
        </w:rPr>
        <w:t>die Umwelt</w:t>
      </w:r>
      <w:r w:rsidR="00622949" w:rsidRPr="00B74020">
        <w:rPr>
          <w:rFonts w:ascii="Arial" w:hAnsi="Arial"/>
          <w:color w:val="28313F" w:themeColor="text1"/>
          <w:lang w:val="de-DE"/>
        </w:rPr>
        <w:t xml:space="preserve"> sowie unseren Einfluss auf Diversity und </w:t>
      </w:r>
      <w:r w:rsidRPr="00B74020">
        <w:rPr>
          <w:rFonts w:ascii="Arial" w:hAnsi="Arial"/>
          <w:color w:val="28313F" w:themeColor="text1"/>
          <w:lang w:val="de-DE"/>
        </w:rPr>
        <w:t xml:space="preserve">Menschenrechte </w:t>
      </w:r>
      <w:r w:rsidR="00622949" w:rsidRPr="00B74020">
        <w:rPr>
          <w:rFonts w:ascii="Arial" w:hAnsi="Arial"/>
          <w:color w:val="28313F" w:themeColor="text1"/>
          <w:lang w:val="de-DE"/>
        </w:rPr>
        <w:t xml:space="preserve">gezielt </w:t>
      </w:r>
      <w:r w:rsidRPr="00B74020">
        <w:rPr>
          <w:rFonts w:ascii="Arial" w:hAnsi="Arial"/>
          <w:color w:val="28313F" w:themeColor="text1"/>
          <w:lang w:val="de-DE"/>
        </w:rPr>
        <w:t xml:space="preserve">zu verbessern. </w:t>
      </w:r>
      <w:r w:rsidR="00D84F40" w:rsidRPr="00B74020">
        <w:rPr>
          <w:rFonts w:ascii="Arial" w:hAnsi="Arial"/>
          <w:color w:val="28313F" w:themeColor="text1"/>
          <w:lang w:val="de-DE"/>
        </w:rPr>
        <w:t xml:space="preserve">Wir sind davon überzeugt, dass wir unseren Kunden dadurch einen klaren Mehrwert bieten können. </w:t>
      </w:r>
      <w:r w:rsidR="00F652D1" w:rsidRPr="00B74020">
        <w:rPr>
          <w:rFonts w:ascii="Arial" w:hAnsi="Arial"/>
          <w:color w:val="28313F" w:themeColor="text1"/>
          <w:lang w:val="de-DE"/>
        </w:rPr>
        <w:t>Schließlich sehen w</w:t>
      </w:r>
      <w:r w:rsidR="00D84F40" w:rsidRPr="00B74020">
        <w:rPr>
          <w:rFonts w:ascii="Arial" w:hAnsi="Arial"/>
          <w:color w:val="28313F" w:themeColor="text1"/>
          <w:lang w:val="de-DE"/>
        </w:rPr>
        <w:t>ir</w:t>
      </w:r>
      <w:r w:rsidRPr="00B74020">
        <w:rPr>
          <w:rFonts w:ascii="Arial" w:hAnsi="Arial"/>
          <w:color w:val="28313F" w:themeColor="text1"/>
          <w:lang w:val="de-DE"/>
        </w:rPr>
        <w:t xml:space="preserve"> eine </w:t>
      </w:r>
      <w:r w:rsidR="00D84F40" w:rsidRPr="00B74020">
        <w:rPr>
          <w:rFonts w:ascii="Arial" w:hAnsi="Arial"/>
          <w:color w:val="28313F" w:themeColor="text1"/>
          <w:lang w:val="de-DE"/>
        </w:rPr>
        <w:t xml:space="preserve">kontinuierlich </w:t>
      </w:r>
      <w:r w:rsidRPr="00B74020">
        <w:rPr>
          <w:rFonts w:ascii="Arial" w:hAnsi="Arial"/>
          <w:color w:val="28313F" w:themeColor="text1"/>
          <w:lang w:val="de-DE"/>
        </w:rPr>
        <w:t xml:space="preserve">steigende Nachfrage nach </w:t>
      </w:r>
      <w:r w:rsidR="00D84F40" w:rsidRPr="00B74020">
        <w:rPr>
          <w:rFonts w:ascii="Arial" w:hAnsi="Arial"/>
          <w:color w:val="28313F" w:themeColor="text1"/>
          <w:lang w:val="de-DE"/>
        </w:rPr>
        <w:t>detaillierten</w:t>
      </w:r>
      <w:r w:rsidRPr="00B74020">
        <w:rPr>
          <w:rFonts w:ascii="Arial" w:hAnsi="Arial"/>
          <w:color w:val="28313F" w:themeColor="text1"/>
          <w:lang w:val="de-DE"/>
        </w:rPr>
        <w:t xml:space="preserve"> Einblicken in unsere ESG-</w:t>
      </w:r>
      <w:r w:rsidR="00E70C56" w:rsidRPr="00B74020">
        <w:rPr>
          <w:rFonts w:ascii="Arial" w:hAnsi="Arial"/>
          <w:color w:val="28313F" w:themeColor="text1"/>
          <w:lang w:val="de-DE"/>
        </w:rPr>
        <w:t>Performance</w:t>
      </w:r>
      <w:r w:rsidRPr="00B74020">
        <w:rPr>
          <w:rFonts w:ascii="Arial" w:hAnsi="Arial"/>
          <w:color w:val="28313F" w:themeColor="text1"/>
          <w:lang w:val="de-DE"/>
        </w:rPr>
        <w:t xml:space="preserve"> </w:t>
      </w:r>
      <w:r w:rsidR="00E70C56" w:rsidRPr="00B74020">
        <w:rPr>
          <w:rFonts w:ascii="Arial" w:hAnsi="Arial"/>
          <w:color w:val="28313F" w:themeColor="text1"/>
          <w:lang w:val="de-DE"/>
        </w:rPr>
        <w:t xml:space="preserve">(Environmental Social Governance) aber auch danach, </w:t>
      </w:r>
      <w:r w:rsidRPr="00B74020">
        <w:rPr>
          <w:rFonts w:ascii="Arial" w:hAnsi="Arial"/>
          <w:color w:val="28313F" w:themeColor="text1"/>
          <w:lang w:val="de-DE"/>
        </w:rPr>
        <w:t xml:space="preserve">wie </w:t>
      </w:r>
      <w:r w:rsidRPr="00B74020">
        <w:rPr>
          <w:rFonts w:ascii="Arial" w:hAnsi="Arial"/>
          <w:color w:val="28313F" w:themeColor="text1"/>
          <w:lang w:val="de-DE"/>
        </w:rPr>
        <w:lastRenderedPageBreak/>
        <w:t xml:space="preserve">wir unsere Arbeit im Bereich Nachhaltigkeit </w:t>
      </w:r>
      <w:r w:rsidR="00E70C56" w:rsidRPr="00B74020">
        <w:rPr>
          <w:rFonts w:ascii="Arial" w:hAnsi="Arial"/>
          <w:color w:val="28313F" w:themeColor="text1"/>
          <w:lang w:val="de-DE"/>
        </w:rPr>
        <w:t>noch anschaulicher als bislang</w:t>
      </w:r>
      <w:r w:rsidRPr="00B74020">
        <w:rPr>
          <w:rFonts w:ascii="Arial" w:hAnsi="Arial"/>
          <w:color w:val="28313F" w:themeColor="text1"/>
          <w:lang w:val="de-DE"/>
        </w:rPr>
        <w:t xml:space="preserve"> darstellen können. </w:t>
      </w:r>
      <w:r w:rsidR="00E70C56" w:rsidRPr="00B74020">
        <w:rPr>
          <w:rFonts w:ascii="Arial" w:hAnsi="Arial"/>
          <w:color w:val="28313F" w:themeColor="text1"/>
          <w:lang w:val="de-DE"/>
        </w:rPr>
        <w:t xml:space="preserve">Vor diesem Hintergrund steht Nachhaltigkeit im Kern unserer </w:t>
      </w:r>
      <w:r w:rsidRPr="00B74020">
        <w:rPr>
          <w:rFonts w:ascii="Arial" w:hAnsi="Arial"/>
          <w:color w:val="28313F" w:themeColor="text1"/>
          <w:lang w:val="de-DE"/>
        </w:rPr>
        <w:t>Geschäftsstrategie 2026. Durch unsere wissenschaftsbasierten Ziele sind wir bestrebt, die Klimaauswirkungen unserer Geschäftsaktivitäten zu verringern, insbesondere die Emissionen, die durch die Produktnutzung entstehen.</w:t>
      </w:r>
      <w:r w:rsidR="00B1656C">
        <w:rPr>
          <w:rFonts w:ascii="Arial" w:hAnsi="Arial"/>
          <w:color w:val="28313F" w:themeColor="text1"/>
          <w:lang w:val="de-DE"/>
        </w:rPr>
        <w:t>“</w:t>
      </w:r>
    </w:p>
    <w:p w14:paraId="49933D88" w14:textId="4CBDA5C9" w:rsidR="00130856" w:rsidRPr="00B74020" w:rsidRDefault="00621283" w:rsidP="00B15375">
      <w:pPr>
        <w:spacing w:line="288" w:lineRule="auto"/>
        <w:rPr>
          <w:rFonts w:ascii="Arial" w:hAnsi="Arial"/>
          <w:color w:val="28313F" w:themeColor="text1"/>
          <w:lang w:val="de-DE"/>
        </w:rPr>
      </w:pPr>
      <w:r w:rsidRPr="00B74020">
        <w:rPr>
          <w:rFonts w:ascii="Arial" w:hAnsi="Arial"/>
          <w:color w:val="28313F" w:themeColor="text1"/>
          <w:lang w:val="de-DE"/>
        </w:rPr>
        <w:br/>
      </w:r>
      <w:r w:rsidRPr="00B74020">
        <w:rPr>
          <w:rFonts w:ascii="Arial" w:hAnsi="Arial"/>
          <w:b/>
          <w:bCs/>
          <w:color w:val="28313F" w:themeColor="text1"/>
          <w:lang w:val="de-DE"/>
        </w:rPr>
        <w:t>Fakten über EcoVadis</w:t>
      </w:r>
      <w:r w:rsidRPr="00B74020">
        <w:rPr>
          <w:rFonts w:ascii="Arial" w:hAnsi="Arial"/>
          <w:b/>
          <w:bCs/>
          <w:color w:val="28313F" w:themeColor="text1"/>
          <w:lang w:val="de-DE"/>
        </w:rPr>
        <w:br/>
      </w:r>
      <w:r w:rsidRPr="00B74020">
        <w:rPr>
          <w:rFonts w:ascii="Arial" w:hAnsi="Arial"/>
          <w:color w:val="28313F" w:themeColor="text1"/>
          <w:lang w:val="de-DE"/>
        </w:rPr>
        <w:t>EcoVadis ist der weltweit größte und zuverlässigste Anbieter von Nachhaltigkeitsratings für Unternehmen. Mehr als 100.000 Unternehmen in über 175 Ländern und mehr als 200 Branchen werden von EcoVadis bewertet. Das Rating umfasst 21 Indikatoren zu vier Hauptthemen: Umwelt, Arbeit und Menschenrechte, Ethik und nachhaltige Beschaffung. </w:t>
      </w:r>
      <w:r w:rsidRPr="00B74020">
        <w:rPr>
          <w:rFonts w:ascii="Arial" w:hAnsi="Arial"/>
          <w:color w:val="28313F" w:themeColor="text1"/>
          <w:lang w:val="de-DE"/>
        </w:rPr>
        <w:br/>
        <w:t xml:space="preserve">Erfahren Sie mehr unter </w:t>
      </w:r>
      <w:hyperlink r:id="rId11" w:history="1">
        <w:r w:rsidRPr="00B74020">
          <w:rPr>
            <w:rStyle w:val="Hyperlink"/>
            <w:rFonts w:ascii="Arial" w:hAnsi="Arial"/>
            <w:color w:val="28313F" w:themeColor="text1"/>
            <w:lang w:val="de-DE"/>
          </w:rPr>
          <w:t>https://ecovadis.com/ </w:t>
        </w:r>
      </w:hyperlink>
      <w:r w:rsidRPr="00B74020">
        <w:rPr>
          <w:rFonts w:ascii="Arial" w:hAnsi="Arial"/>
          <w:color w:val="28313F" w:themeColor="text1"/>
          <w:lang w:val="de-DE"/>
        </w:rPr>
        <w:br/>
      </w:r>
    </w:p>
    <w:p w14:paraId="6B4866CB" w14:textId="6DCD0A74" w:rsidR="00D84D92" w:rsidRPr="00B74020" w:rsidRDefault="00D84D92" w:rsidP="00B15375">
      <w:pPr>
        <w:spacing w:line="288" w:lineRule="auto"/>
        <w:rPr>
          <w:rFonts w:ascii="Arial" w:hAnsi="Arial"/>
          <w:b/>
          <w:bCs/>
          <w:color w:val="28313F" w:themeColor="text1"/>
          <w:lang w:val="de-DE"/>
        </w:rPr>
      </w:pPr>
      <w:r w:rsidRPr="00B74020">
        <w:rPr>
          <w:rFonts w:ascii="Arial" w:hAnsi="Arial"/>
          <w:b/>
          <w:bCs/>
          <w:color w:val="28313F" w:themeColor="text1"/>
          <w:lang w:val="de-DE"/>
        </w:rPr>
        <w:t>Fakten über</w:t>
      </w:r>
      <w:r w:rsidR="00B1656C">
        <w:rPr>
          <w:rFonts w:ascii="Arial" w:hAnsi="Arial"/>
          <w:b/>
          <w:bCs/>
          <w:color w:val="28313F" w:themeColor="text1"/>
          <w:lang w:val="de-DE"/>
        </w:rPr>
        <w:t xml:space="preserve"> die</w:t>
      </w:r>
      <w:r w:rsidRPr="00B74020">
        <w:rPr>
          <w:rFonts w:ascii="Arial" w:hAnsi="Arial"/>
          <w:b/>
          <w:bCs/>
          <w:color w:val="28313F" w:themeColor="text1"/>
          <w:lang w:val="de-DE"/>
        </w:rPr>
        <w:t xml:space="preserve"> Nilfisk</w:t>
      </w:r>
      <w:r w:rsidR="0050517E" w:rsidRPr="00B74020">
        <w:rPr>
          <w:rFonts w:ascii="Arial" w:hAnsi="Arial"/>
          <w:b/>
          <w:bCs/>
          <w:color w:val="28313F" w:themeColor="text1"/>
          <w:lang w:val="de-DE"/>
        </w:rPr>
        <w:t>-</w:t>
      </w:r>
      <w:r w:rsidRPr="00B74020">
        <w:rPr>
          <w:rFonts w:ascii="Arial" w:hAnsi="Arial"/>
          <w:b/>
          <w:bCs/>
          <w:color w:val="28313F" w:themeColor="text1"/>
          <w:lang w:val="de-DE"/>
        </w:rPr>
        <w:t>Bewertung</w:t>
      </w:r>
    </w:p>
    <w:p w14:paraId="339A3F73" w14:textId="4BB90764" w:rsidR="00130856" w:rsidRPr="00B74020" w:rsidRDefault="00621283" w:rsidP="00B15375">
      <w:pPr>
        <w:pStyle w:val="Listenabsatz"/>
        <w:numPr>
          <w:ilvl w:val="0"/>
          <w:numId w:val="9"/>
        </w:numPr>
        <w:spacing w:after="0" w:line="288" w:lineRule="auto"/>
        <w:rPr>
          <w:rFonts w:ascii="Arial" w:hAnsi="Arial" w:cs="Arial"/>
          <w:color w:val="28313F" w:themeColor="text1"/>
          <w:u w:val="single"/>
          <w:lang w:val="de-DE"/>
        </w:rPr>
      </w:pPr>
      <w:r w:rsidRPr="00B74020">
        <w:rPr>
          <w:rFonts w:ascii="Arial" w:hAnsi="Arial"/>
          <w:color w:val="28313F" w:themeColor="text1"/>
          <w:lang w:val="de-DE"/>
        </w:rPr>
        <w:t xml:space="preserve">In der Bewertung für das Jahr 2022 erhält Nilfisk </w:t>
      </w:r>
      <w:r w:rsidR="0019268A" w:rsidRPr="00B74020">
        <w:rPr>
          <w:rFonts w:ascii="Arial" w:hAnsi="Arial"/>
          <w:color w:val="28313F" w:themeColor="text1"/>
          <w:lang w:val="de-DE"/>
        </w:rPr>
        <w:t xml:space="preserve">seine </w:t>
      </w:r>
      <w:r w:rsidRPr="00B74020">
        <w:rPr>
          <w:rFonts w:ascii="Arial" w:hAnsi="Arial"/>
          <w:color w:val="28313F" w:themeColor="text1"/>
          <w:lang w:val="de-DE"/>
        </w:rPr>
        <w:t>höchste Punktzahl (90 von 100 Punkten) für seine Umweltmaßnahmen, einschließlich seiner Verpflichtung zur Reduzierung der Treibhausgasemissionen im Rahmen der Science Based Target Initiative (SBTi).</w:t>
      </w:r>
    </w:p>
    <w:p w14:paraId="7892B8CA" w14:textId="2BF82E84" w:rsidR="00130856" w:rsidRPr="00B74020" w:rsidRDefault="00621283" w:rsidP="00B15375">
      <w:pPr>
        <w:pStyle w:val="Listenabsatz"/>
        <w:numPr>
          <w:ilvl w:val="0"/>
          <w:numId w:val="9"/>
        </w:numPr>
        <w:spacing w:after="0" w:line="288" w:lineRule="auto"/>
        <w:rPr>
          <w:rFonts w:ascii="Arial" w:hAnsi="Arial" w:cs="Arial"/>
          <w:color w:val="28313F" w:themeColor="text1"/>
          <w:u w:val="single"/>
          <w:lang w:val="de-DE"/>
        </w:rPr>
      </w:pPr>
      <w:r w:rsidRPr="00B74020">
        <w:rPr>
          <w:rFonts w:ascii="Arial" w:hAnsi="Arial"/>
          <w:color w:val="28313F" w:themeColor="text1"/>
          <w:lang w:val="de-DE"/>
        </w:rPr>
        <w:t xml:space="preserve">Mit diesem Ergebnis gehört Nilfisk zu den besten </w:t>
      </w:r>
      <w:r w:rsidR="00D84D92" w:rsidRPr="00B74020">
        <w:rPr>
          <w:rFonts w:ascii="Arial" w:hAnsi="Arial"/>
          <w:color w:val="28313F" w:themeColor="text1"/>
          <w:lang w:val="de-DE"/>
        </w:rPr>
        <w:t>fünf</w:t>
      </w:r>
      <w:r w:rsidRPr="00B74020">
        <w:rPr>
          <w:rFonts w:ascii="Arial" w:hAnsi="Arial"/>
          <w:color w:val="28313F" w:themeColor="text1"/>
          <w:lang w:val="de-DE"/>
        </w:rPr>
        <w:t xml:space="preserve"> Prozent aller von EcoVadis bewerteten Unternehmen weltweit. </w:t>
      </w:r>
    </w:p>
    <w:p w14:paraId="3471ADBF" w14:textId="424CBE57" w:rsidR="0019268A" w:rsidRPr="00B74020" w:rsidRDefault="00621283" w:rsidP="0019268A">
      <w:pPr>
        <w:pStyle w:val="Listenabsatz"/>
        <w:numPr>
          <w:ilvl w:val="0"/>
          <w:numId w:val="9"/>
        </w:numPr>
        <w:spacing w:after="0" w:line="288" w:lineRule="auto"/>
        <w:rPr>
          <w:rFonts w:ascii="Arial" w:hAnsi="Arial" w:cs="Arial"/>
          <w:color w:val="28313F" w:themeColor="text1"/>
          <w:u w:val="single"/>
          <w:lang w:val="de-DE"/>
        </w:rPr>
      </w:pPr>
      <w:r w:rsidRPr="00B74020">
        <w:rPr>
          <w:rFonts w:ascii="Arial" w:hAnsi="Arial"/>
          <w:color w:val="28313F" w:themeColor="text1"/>
          <w:lang w:val="de-DE"/>
        </w:rPr>
        <w:t>Nilfisk gehört z</w:t>
      </w:r>
      <w:r w:rsidR="00D84D92" w:rsidRPr="00B74020">
        <w:rPr>
          <w:rFonts w:ascii="Arial" w:hAnsi="Arial"/>
          <w:color w:val="28313F" w:themeColor="text1"/>
          <w:lang w:val="de-DE"/>
        </w:rPr>
        <w:t xml:space="preserve">ur </w:t>
      </w:r>
      <w:r w:rsidRPr="00B74020">
        <w:rPr>
          <w:rFonts w:ascii="Arial" w:hAnsi="Arial"/>
          <w:color w:val="28313F" w:themeColor="text1"/>
          <w:lang w:val="de-DE"/>
        </w:rPr>
        <w:t>Branche "Herstellung von Spezialmaschinen". Die durchschnittliche Punktzahl der Unternehmen in dieser Branche (insgesamt 1</w:t>
      </w:r>
      <w:r w:rsidR="00D84D92" w:rsidRPr="00B74020">
        <w:rPr>
          <w:rFonts w:ascii="Arial" w:hAnsi="Arial"/>
          <w:color w:val="28313F" w:themeColor="text1"/>
          <w:lang w:val="de-DE"/>
        </w:rPr>
        <w:t>.</w:t>
      </w:r>
      <w:r w:rsidRPr="00B74020">
        <w:rPr>
          <w:rFonts w:ascii="Arial" w:hAnsi="Arial"/>
          <w:color w:val="28313F" w:themeColor="text1"/>
          <w:lang w:val="de-DE"/>
        </w:rPr>
        <w:t xml:space="preserve">773 Unternehmen) liegt bei 44 Punkten, womit Nilfisk zu den besten </w:t>
      </w:r>
      <w:r w:rsidR="00D84D92" w:rsidRPr="00B74020">
        <w:rPr>
          <w:rFonts w:ascii="Arial" w:hAnsi="Arial"/>
          <w:color w:val="28313F" w:themeColor="text1"/>
          <w:lang w:val="de-DE"/>
        </w:rPr>
        <w:t>vier</w:t>
      </w:r>
      <w:r w:rsidRPr="00B74020">
        <w:rPr>
          <w:rFonts w:ascii="Arial" w:hAnsi="Arial"/>
          <w:color w:val="28313F" w:themeColor="text1"/>
          <w:lang w:val="de-DE"/>
        </w:rPr>
        <w:t xml:space="preserve"> Prozent seiner Branche </w:t>
      </w:r>
      <w:r w:rsidR="00D84D92" w:rsidRPr="00B74020">
        <w:rPr>
          <w:rFonts w:ascii="Arial" w:hAnsi="Arial"/>
          <w:color w:val="28313F" w:themeColor="text1"/>
          <w:lang w:val="de-DE"/>
        </w:rPr>
        <w:t>zählt</w:t>
      </w:r>
      <w:r w:rsidRPr="00B74020">
        <w:rPr>
          <w:rFonts w:ascii="Arial" w:hAnsi="Arial"/>
          <w:color w:val="28313F" w:themeColor="text1"/>
          <w:lang w:val="de-DE"/>
        </w:rPr>
        <w:t xml:space="preserve"> und 24 Punkte über dem Branchendurchschnitt liegt.</w:t>
      </w:r>
    </w:p>
    <w:p w14:paraId="640FA229" w14:textId="77777777" w:rsidR="00130856" w:rsidRPr="00B74020" w:rsidRDefault="00130856" w:rsidP="00B15375">
      <w:pPr>
        <w:pStyle w:val="Listenabsatz"/>
        <w:numPr>
          <w:ilvl w:val="0"/>
          <w:numId w:val="0"/>
        </w:numPr>
        <w:spacing w:after="0" w:line="288" w:lineRule="auto"/>
        <w:rPr>
          <w:rFonts w:ascii="Arial" w:hAnsi="Arial" w:cs="Arial"/>
          <w:color w:val="28313F" w:themeColor="text1"/>
          <w:szCs w:val="18"/>
          <w:lang w:val="de-DE"/>
        </w:rPr>
      </w:pPr>
    </w:p>
    <w:p w14:paraId="32A83A4E" w14:textId="3B5B9745" w:rsidR="00FC749D" w:rsidRPr="00B74020" w:rsidRDefault="00000000" w:rsidP="00B15375">
      <w:pPr>
        <w:pStyle w:val="Listenabsatz"/>
        <w:numPr>
          <w:ilvl w:val="0"/>
          <w:numId w:val="0"/>
        </w:numPr>
        <w:spacing w:after="0" w:line="288" w:lineRule="auto"/>
        <w:rPr>
          <w:rFonts w:ascii="Arial" w:hAnsi="Arial" w:cs="Arial"/>
          <w:color w:val="28313F" w:themeColor="text1"/>
          <w:szCs w:val="18"/>
          <w:lang w:val="de-DE"/>
        </w:rPr>
      </w:pPr>
      <w:hyperlink r:id="rId12" w:history="1">
        <w:r w:rsidR="00621283" w:rsidRPr="00B74020">
          <w:rPr>
            <w:rStyle w:val="Hyperlink"/>
            <w:rFonts w:ascii="Arial" w:hAnsi="Arial" w:cs="Arial"/>
            <w:color w:val="28313F" w:themeColor="text1"/>
            <w:szCs w:val="18"/>
            <w:lang w:val="de-DE"/>
          </w:rPr>
          <w:t>Lesen Sie hier mehr über die Arbeit von Nilfisk im Bereich Corporate Social Responsibility</w:t>
        </w:r>
      </w:hyperlink>
    </w:p>
    <w:p w14:paraId="43C6FE91" w14:textId="77777777" w:rsidR="001B058C" w:rsidRPr="00B74020" w:rsidRDefault="001B058C" w:rsidP="00B15375">
      <w:pPr>
        <w:pStyle w:val="Listenabsatz"/>
        <w:numPr>
          <w:ilvl w:val="0"/>
          <w:numId w:val="0"/>
        </w:numPr>
        <w:spacing w:after="0" w:line="288" w:lineRule="auto"/>
        <w:rPr>
          <w:color w:val="28313F" w:themeColor="text1"/>
          <w:szCs w:val="18"/>
          <w:lang w:val="de-DE"/>
        </w:rPr>
      </w:pPr>
    </w:p>
    <w:p w14:paraId="7A5E220B" w14:textId="77777777" w:rsidR="008035B6" w:rsidRPr="00B74020" w:rsidRDefault="008035B6" w:rsidP="008035B6">
      <w:pPr>
        <w:spacing w:line="288" w:lineRule="auto"/>
        <w:rPr>
          <w:rFonts w:ascii="Arial" w:hAnsi="Arial"/>
          <w:b/>
          <w:bCs/>
          <w:color w:val="28313F" w:themeColor="text1"/>
          <w:szCs w:val="20"/>
          <w:lang w:val="de-DE"/>
        </w:rPr>
      </w:pPr>
      <w:r w:rsidRPr="00B74020">
        <w:rPr>
          <w:rFonts w:ascii="Arial" w:hAnsi="Arial"/>
          <w:b/>
          <w:bCs/>
          <w:color w:val="28313F" w:themeColor="text1"/>
          <w:szCs w:val="20"/>
          <w:lang w:val="de-DE"/>
        </w:rPr>
        <w:t>Über Nilfisk</w:t>
      </w:r>
    </w:p>
    <w:p w14:paraId="084CFCFB"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Nilfisk wurde 1906 von dem dänischen Ingenieur P.A. Fisker gegründet. Heute ist das Unternehmen ein weltweit führender Anbieter von professionellen Reinigungsgeräten und Dienstleistungen. Mehr als 90 Prozent des Umsatzes entfallen auf den professionellen Bereich, während der verbleibende Teil des Geschäfts, der sich an Endverbraucher richtet, Bodenpflegegeräte, Staubsauger und Hochdruckreiniger umfasst.</w:t>
      </w:r>
    </w:p>
    <w:p w14:paraId="0C91DBC3" w14:textId="77777777" w:rsidR="008035B6" w:rsidRPr="00B74020" w:rsidRDefault="008035B6" w:rsidP="008035B6">
      <w:pPr>
        <w:spacing w:line="288" w:lineRule="auto"/>
        <w:rPr>
          <w:rFonts w:ascii="Arial" w:hAnsi="Arial"/>
          <w:color w:val="28313F" w:themeColor="text1"/>
          <w:szCs w:val="20"/>
          <w:lang w:val="de-DE"/>
        </w:rPr>
      </w:pPr>
    </w:p>
    <w:p w14:paraId="52A8929E" w14:textId="58371953"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Die Produkte und Dienstleistungen von Nilfisk werden in mehr als 100 Ländern verkauft und an </w:t>
      </w:r>
      <w:r w:rsidR="00193F9E">
        <w:rPr>
          <w:rFonts w:ascii="Arial" w:hAnsi="Arial"/>
          <w:color w:val="28313F" w:themeColor="text1"/>
          <w:szCs w:val="20"/>
          <w:lang w:val="de-DE"/>
        </w:rPr>
        <w:t>zehn</w:t>
      </w:r>
      <w:r w:rsidRPr="00B74020">
        <w:rPr>
          <w:rFonts w:ascii="Arial" w:hAnsi="Arial"/>
          <w:color w:val="28313F" w:themeColor="text1"/>
          <w:szCs w:val="20"/>
          <w:lang w:val="de-DE"/>
        </w:rPr>
        <w:t xml:space="preserve"> Produktionsstandorten auf der ganzen Welt hergestellt. Die Hauptstandorte befinden sich in den USA, Mexiko, Ungarn, Italien und China. Insgesamt 4.900 Mitarbeiter erwirtschafteten im Jahr 2021 einen Umsatz von 994,9 Mio. EUR. Der größte Einzelmarkt sind die USA mit 25% des Umsatzes im Jahr 2021, gefolgt von Deutschland (12%), Frankreich (11%), Großbritannien (5%) und Dänemark (5%).</w:t>
      </w:r>
    </w:p>
    <w:p w14:paraId="280D9BE1" w14:textId="77777777" w:rsidR="008035B6" w:rsidRPr="00B74020" w:rsidRDefault="008035B6" w:rsidP="008035B6">
      <w:pPr>
        <w:spacing w:line="288" w:lineRule="auto"/>
        <w:rPr>
          <w:rFonts w:ascii="Arial" w:hAnsi="Arial"/>
          <w:b/>
          <w:bCs/>
          <w:color w:val="28313F" w:themeColor="text1"/>
          <w:szCs w:val="20"/>
          <w:lang w:val="de-DE"/>
        </w:rPr>
      </w:pPr>
    </w:p>
    <w:p w14:paraId="2D21D078" w14:textId="77777777" w:rsidR="008035B6" w:rsidRPr="00B74020" w:rsidRDefault="008035B6" w:rsidP="008035B6">
      <w:pPr>
        <w:spacing w:line="288" w:lineRule="auto"/>
        <w:rPr>
          <w:rFonts w:ascii="Arial" w:hAnsi="Arial"/>
          <w:b/>
          <w:bCs/>
          <w:color w:val="28313F" w:themeColor="text1"/>
          <w:szCs w:val="20"/>
          <w:lang w:val="de-DE"/>
        </w:rPr>
      </w:pPr>
      <w:r w:rsidRPr="00B74020">
        <w:rPr>
          <w:rFonts w:ascii="Arial" w:hAnsi="Arial"/>
          <w:b/>
          <w:bCs/>
          <w:color w:val="28313F" w:themeColor="text1"/>
          <w:szCs w:val="20"/>
          <w:lang w:val="de-DE"/>
        </w:rPr>
        <w:t>Bildanforderung</w:t>
      </w:r>
    </w:p>
    <w:p w14:paraId="05475B3F" w14:textId="0DCE0219"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Bildmaterial finden Sie in unserem Medienportal </w:t>
      </w:r>
      <w:hyperlink r:id="rId13" w:history="1">
        <w:r w:rsidRPr="00B74020">
          <w:rPr>
            <w:rStyle w:val="Hyperlink"/>
            <w:rFonts w:ascii="Arial" w:hAnsi="Arial"/>
            <w:color w:val="28313F" w:themeColor="text1"/>
            <w:szCs w:val="20"/>
            <w:lang w:val="de-DE"/>
          </w:rPr>
          <w:t>https://press-n-relations.amid-pr.com</w:t>
        </w:r>
      </w:hyperlink>
      <w:r w:rsidRPr="00B74020">
        <w:rPr>
          <w:rFonts w:ascii="Arial" w:hAnsi="Arial"/>
          <w:color w:val="28313F" w:themeColor="text1"/>
          <w:szCs w:val="20"/>
          <w:lang w:val="de-DE"/>
        </w:rPr>
        <w:t xml:space="preserve"> (Suchbegriff „Nilfisk_</w:t>
      </w:r>
      <w:r w:rsidR="001B058C" w:rsidRPr="00B74020">
        <w:rPr>
          <w:rFonts w:ascii="Arial" w:hAnsi="Arial"/>
          <w:color w:val="28313F" w:themeColor="text1"/>
          <w:szCs w:val="20"/>
          <w:lang w:val="de-DE"/>
        </w:rPr>
        <w:t>EcoVadis</w:t>
      </w:r>
      <w:r w:rsidRPr="00B74020">
        <w:rPr>
          <w:rFonts w:ascii="Arial" w:hAnsi="Arial"/>
          <w:color w:val="28313F" w:themeColor="text1"/>
          <w:szCs w:val="20"/>
          <w:lang w:val="de-DE"/>
        </w:rPr>
        <w:t xml:space="preserve">“). </w:t>
      </w:r>
    </w:p>
    <w:p w14:paraId="1D843696" w14:textId="77777777" w:rsidR="008035B6" w:rsidRPr="00B74020" w:rsidRDefault="008035B6" w:rsidP="008035B6">
      <w:pPr>
        <w:spacing w:line="288" w:lineRule="auto"/>
        <w:rPr>
          <w:rFonts w:ascii="Arial" w:hAnsi="Arial"/>
          <w:color w:val="28313F" w:themeColor="text1"/>
          <w:szCs w:val="20"/>
          <w:lang w:val="de-DE"/>
        </w:rPr>
      </w:pPr>
    </w:p>
    <w:p w14:paraId="2FDE3106" w14:textId="77777777" w:rsidR="00D84D92" w:rsidRPr="00B74020" w:rsidRDefault="00D84D92" w:rsidP="008035B6">
      <w:pPr>
        <w:spacing w:line="288" w:lineRule="auto"/>
        <w:rPr>
          <w:rFonts w:ascii="Arial" w:hAnsi="Arial"/>
          <w:b/>
          <w:bCs/>
          <w:color w:val="28313F" w:themeColor="text1"/>
          <w:szCs w:val="20"/>
          <w:lang w:val="de-DE"/>
        </w:rPr>
      </w:pPr>
    </w:p>
    <w:p w14:paraId="237F206B" w14:textId="77777777" w:rsidR="00D84D92" w:rsidRPr="00B74020" w:rsidRDefault="00D84D92" w:rsidP="008035B6">
      <w:pPr>
        <w:spacing w:line="288" w:lineRule="auto"/>
        <w:rPr>
          <w:rFonts w:ascii="Arial" w:hAnsi="Arial"/>
          <w:b/>
          <w:bCs/>
          <w:color w:val="28313F" w:themeColor="text1"/>
          <w:szCs w:val="20"/>
          <w:lang w:val="de-DE"/>
        </w:rPr>
      </w:pPr>
    </w:p>
    <w:p w14:paraId="08BC82DB" w14:textId="1F36B706" w:rsidR="00D84D92" w:rsidRDefault="00D84D92" w:rsidP="008035B6">
      <w:pPr>
        <w:spacing w:line="288" w:lineRule="auto"/>
        <w:rPr>
          <w:rFonts w:ascii="Arial" w:hAnsi="Arial"/>
          <w:b/>
          <w:bCs/>
          <w:color w:val="28313F" w:themeColor="text1"/>
          <w:szCs w:val="20"/>
          <w:lang w:val="de-DE"/>
        </w:rPr>
      </w:pPr>
    </w:p>
    <w:p w14:paraId="11182AFD" w14:textId="6735DC29" w:rsidR="004050C3" w:rsidRDefault="004050C3" w:rsidP="008035B6">
      <w:pPr>
        <w:spacing w:line="288" w:lineRule="auto"/>
        <w:rPr>
          <w:rFonts w:ascii="Arial" w:hAnsi="Arial"/>
          <w:b/>
          <w:bCs/>
          <w:color w:val="28313F" w:themeColor="text1"/>
          <w:szCs w:val="20"/>
          <w:lang w:val="de-DE"/>
        </w:rPr>
      </w:pPr>
    </w:p>
    <w:p w14:paraId="184C1033" w14:textId="77777777" w:rsidR="004050C3" w:rsidRPr="00B74020" w:rsidRDefault="004050C3" w:rsidP="008035B6">
      <w:pPr>
        <w:spacing w:line="288" w:lineRule="auto"/>
        <w:rPr>
          <w:rFonts w:ascii="Arial" w:hAnsi="Arial"/>
          <w:b/>
          <w:bCs/>
          <w:color w:val="28313F" w:themeColor="text1"/>
          <w:szCs w:val="20"/>
          <w:lang w:val="de-DE"/>
        </w:rPr>
      </w:pPr>
    </w:p>
    <w:p w14:paraId="742EE2E5" w14:textId="26E70BCD" w:rsidR="008035B6" w:rsidRPr="00B74020" w:rsidRDefault="008035B6" w:rsidP="008035B6">
      <w:pPr>
        <w:spacing w:line="288" w:lineRule="auto"/>
        <w:rPr>
          <w:rFonts w:ascii="Arial" w:hAnsi="Arial"/>
          <w:b/>
          <w:bCs/>
          <w:color w:val="28313F" w:themeColor="text1"/>
          <w:szCs w:val="20"/>
          <w:lang w:val="de-DE"/>
        </w:rPr>
      </w:pPr>
      <w:r w:rsidRPr="00B74020">
        <w:rPr>
          <w:rFonts w:ascii="Arial" w:hAnsi="Arial"/>
          <w:b/>
          <w:bCs/>
          <w:color w:val="28313F" w:themeColor="text1"/>
          <w:szCs w:val="20"/>
          <w:lang w:val="de-DE"/>
        </w:rPr>
        <w:t>Medienkontakt:</w:t>
      </w:r>
    </w:p>
    <w:p w14:paraId="45C35331"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Allan Jørgensen </w:t>
      </w:r>
    </w:p>
    <w:p w14:paraId="715B5D22"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Leiter der Medienarbeit</w:t>
      </w:r>
    </w:p>
    <w:p w14:paraId="5910D57D" w14:textId="77777777" w:rsidR="008035B6" w:rsidRPr="00B74020" w:rsidRDefault="008035B6" w:rsidP="008035B6">
      <w:pPr>
        <w:spacing w:line="288" w:lineRule="auto"/>
        <w:rPr>
          <w:rFonts w:ascii="Arial" w:hAnsi="Arial"/>
          <w:color w:val="28313F" w:themeColor="text1"/>
          <w:szCs w:val="20"/>
          <w:lang w:val="de-CH"/>
        </w:rPr>
      </w:pPr>
      <w:r w:rsidRPr="00B74020">
        <w:rPr>
          <w:rFonts w:ascii="Arial" w:hAnsi="Arial"/>
          <w:color w:val="28313F" w:themeColor="text1"/>
          <w:szCs w:val="20"/>
          <w:lang w:val="de-CH"/>
        </w:rPr>
        <w:t>T: +45 2849 4465</w:t>
      </w:r>
    </w:p>
    <w:p w14:paraId="75DB0B3A" w14:textId="77777777" w:rsidR="008035B6" w:rsidRPr="00B74020" w:rsidRDefault="008035B6" w:rsidP="008035B6">
      <w:pPr>
        <w:spacing w:line="288" w:lineRule="auto"/>
        <w:rPr>
          <w:rFonts w:ascii="Arial" w:hAnsi="Arial"/>
          <w:color w:val="28313F" w:themeColor="text1"/>
          <w:szCs w:val="20"/>
        </w:rPr>
      </w:pPr>
      <w:r w:rsidRPr="00B74020">
        <w:rPr>
          <w:rFonts w:ascii="Arial" w:hAnsi="Arial"/>
          <w:color w:val="28313F" w:themeColor="text1"/>
          <w:szCs w:val="20"/>
        </w:rPr>
        <w:t>M: ajoergensen@nilfisk.com</w:t>
      </w:r>
    </w:p>
    <w:p w14:paraId="6F4AA2B5" w14:textId="77777777" w:rsidR="008035B6" w:rsidRPr="00B74020" w:rsidRDefault="008035B6" w:rsidP="008035B6">
      <w:pPr>
        <w:spacing w:line="288" w:lineRule="auto"/>
        <w:rPr>
          <w:rFonts w:ascii="Arial" w:hAnsi="Arial"/>
          <w:color w:val="28313F" w:themeColor="text1"/>
          <w:szCs w:val="20"/>
        </w:rPr>
      </w:pPr>
    </w:p>
    <w:tbl>
      <w:tblPr>
        <w:tblW w:w="5194" w:type="dxa"/>
        <w:tblInd w:w="-64" w:type="dxa"/>
        <w:tblCellMar>
          <w:left w:w="70" w:type="dxa"/>
          <w:right w:w="70" w:type="dxa"/>
        </w:tblCellMar>
        <w:tblLook w:val="0000" w:firstRow="0" w:lastRow="0" w:firstColumn="0" w:lastColumn="0" w:noHBand="0" w:noVBand="0"/>
      </w:tblPr>
      <w:tblGrid>
        <w:gridCol w:w="5194"/>
      </w:tblGrid>
      <w:tr w:rsidR="001B058C" w:rsidRPr="00B1656C" w14:paraId="2779802E" w14:textId="77777777" w:rsidTr="00E768A2">
        <w:trPr>
          <w:trHeight w:val="1094"/>
        </w:trPr>
        <w:tc>
          <w:tcPr>
            <w:tcW w:w="5194" w:type="dxa"/>
            <w:tcBorders>
              <w:top w:val="nil"/>
              <w:left w:val="nil"/>
              <w:bottom w:val="nil"/>
              <w:right w:val="nil"/>
            </w:tcBorders>
          </w:tcPr>
          <w:p w14:paraId="1D50F6A9" w14:textId="77777777" w:rsidR="008035B6" w:rsidRPr="00B74020" w:rsidRDefault="008035B6" w:rsidP="008035B6">
            <w:pPr>
              <w:spacing w:line="288" w:lineRule="auto"/>
              <w:rPr>
                <w:rFonts w:ascii="Arial" w:hAnsi="Arial"/>
                <w:b/>
                <w:bCs/>
                <w:color w:val="28313F" w:themeColor="text1"/>
                <w:szCs w:val="20"/>
                <w:lang w:val="de-DE"/>
              </w:rPr>
            </w:pPr>
            <w:r w:rsidRPr="00B74020">
              <w:rPr>
                <w:rFonts w:ascii="Arial" w:hAnsi="Arial"/>
                <w:b/>
                <w:bCs/>
                <w:color w:val="28313F" w:themeColor="text1"/>
                <w:szCs w:val="20"/>
                <w:lang w:val="de-DE"/>
              </w:rPr>
              <w:t>Presse- und Öffentlichkeitsarbeit Deutschland:</w:t>
            </w:r>
          </w:p>
          <w:p w14:paraId="46138371"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Press’n’Relations GmbH – Monika Nyendick</w:t>
            </w:r>
          </w:p>
          <w:p w14:paraId="75A65BEA"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Magirusstraße 33 – D-89077 Ulm </w:t>
            </w:r>
          </w:p>
          <w:p w14:paraId="0A21265C" w14:textId="77777777" w:rsidR="008035B6" w:rsidRPr="00B74020"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Tel.: 0731 96287-30 – Fax: 0731 96287-97 </w:t>
            </w:r>
          </w:p>
          <w:p w14:paraId="34C93EC3" w14:textId="77777777" w:rsidR="008035B6" w:rsidRPr="008035B6" w:rsidRDefault="008035B6" w:rsidP="008035B6">
            <w:pPr>
              <w:spacing w:line="288" w:lineRule="auto"/>
              <w:rPr>
                <w:rFonts w:ascii="Arial" w:hAnsi="Arial"/>
                <w:color w:val="28313F" w:themeColor="text1"/>
                <w:szCs w:val="20"/>
                <w:lang w:val="de-DE"/>
              </w:rPr>
            </w:pPr>
            <w:r w:rsidRPr="00B74020">
              <w:rPr>
                <w:rFonts w:ascii="Arial" w:hAnsi="Arial"/>
                <w:color w:val="28313F" w:themeColor="text1"/>
                <w:szCs w:val="20"/>
                <w:lang w:val="de-DE"/>
              </w:rPr>
              <w:t xml:space="preserve">mny@press-n-relations.de </w:t>
            </w:r>
            <w:r w:rsidRPr="00B74020">
              <w:rPr>
                <w:rFonts w:ascii="Arial" w:hAnsi="Arial"/>
                <w:color w:val="28313F" w:themeColor="text1"/>
                <w:szCs w:val="20"/>
                <w:lang w:val="de-DE"/>
              </w:rPr>
              <w:br/>
              <w:t>https://www.press-n-relations.de</w:t>
            </w:r>
          </w:p>
        </w:tc>
      </w:tr>
    </w:tbl>
    <w:p w14:paraId="22B90512" w14:textId="77777777" w:rsidR="00B15375" w:rsidRPr="001B058C" w:rsidRDefault="00B15375" w:rsidP="008035B6">
      <w:pPr>
        <w:spacing w:line="288" w:lineRule="auto"/>
        <w:rPr>
          <w:rFonts w:ascii="Arial" w:hAnsi="Arial"/>
          <w:color w:val="28313F" w:themeColor="text1"/>
          <w:szCs w:val="20"/>
          <w:lang w:val="de-DE"/>
        </w:rPr>
      </w:pPr>
    </w:p>
    <w:p w14:paraId="33333BFE" w14:textId="77777777" w:rsidR="001B058C" w:rsidRPr="001B058C" w:rsidRDefault="001B058C">
      <w:pPr>
        <w:spacing w:line="288" w:lineRule="auto"/>
        <w:rPr>
          <w:rFonts w:ascii="Arial" w:hAnsi="Arial"/>
          <w:color w:val="28313F" w:themeColor="text1"/>
          <w:szCs w:val="20"/>
          <w:lang w:val="de-DE"/>
        </w:rPr>
      </w:pPr>
    </w:p>
    <w:p w14:paraId="62935E0B" w14:textId="77777777" w:rsidR="001B058C" w:rsidRPr="001B058C" w:rsidRDefault="001B058C">
      <w:pPr>
        <w:spacing w:line="288" w:lineRule="auto"/>
        <w:rPr>
          <w:rFonts w:ascii="Arial" w:hAnsi="Arial"/>
          <w:color w:val="28313F" w:themeColor="text1"/>
          <w:szCs w:val="20"/>
          <w:lang w:val="de-DE"/>
        </w:rPr>
      </w:pPr>
    </w:p>
    <w:sectPr w:rsidR="001B058C" w:rsidRPr="001B058C" w:rsidSect="0024773C">
      <w:headerReference w:type="default" r:id="rId14"/>
      <w:footerReference w:type="default" r:id="rId15"/>
      <w:headerReference w:type="first" r:id="rId16"/>
      <w:footerReference w:type="first" r:id="rId17"/>
      <w:pgSz w:w="11906" w:h="16838" w:code="9"/>
      <w:pgMar w:top="1134" w:right="1418" w:bottom="1135" w:left="1418" w:header="709" w:footer="3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29D2E" w14:textId="77777777" w:rsidR="0036448C" w:rsidRDefault="0036448C" w:rsidP="009E71C6">
      <w:r>
        <w:separator/>
      </w:r>
    </w:p>
  </w:endnote>
  <w:endnote w:type="continuationSeparator" w:id="0">
    <w:p w14:paraId="5F3D1FD5" w14:textId="77777777" w:rsidR="0036448C" w:rsidRDefault="0036448C" w:rsidP="009E71C6">
      <w:r>
        <w:continuationSeparator/>
      </w:r>
    </w:p>
  </w:endnote>
  <w:endnote w:type="continuationNotice" w:id="1">
    <w:p w14:paraId="2AEC762F" w14:textId="77777777" w:rsidR="0036448C" w:rsidRDefault="0036448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altName w:val="Arial"/>
    <w:panose1 w:val="02000000000000000000"/>
    <w:charset w:val="00"/>
    <w:family w:val="auto"/>
    <w:pitch w:val="variable"/>
    <w:sig w:usb0="E00002FF" w:usb1="5000205B" w:usb2="00000020" w:usb3="00000000" w:csb0="0000019F" w:csb1="00000000"/>
  </w:font>
  <w:font w:name="Roboto Bold">
    <w:altName w:val="Roboto"/>
    <w:panose1 w:val="020B0604020202020204"/>
    <w:charset w:val="00"/>
    <w:family w:val="roman"/>
    <w:pitch w:val="default"/>
  </w:font>
  <w:font w:name="Roboto Medium">
    <w:altName w:val="Arial"/>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B08BD" w14:textId="1951DBEB" w:rsidR="005B557F" w:rsidRPr="00413BC7" w:rsidRDefault="00000000" w:rsidP="009E71C6">
    <w:pPr>
      <w:pStyle w:val="Footertext"/>
    </w:pPr>
    <w:sdt>
      <w:sdtPr>
        <w:id w:val="-2121143407"/>
        <w:docPartObj>
          <w:docPartGallery w:val="Page Numbers (Bottom of Page)"/>
          <w:docPartUnique/>
        </w:docPartObj>
      </w:sdtPr>
      <w:sdtContent>
        <w:r w:rsidR="004050C3">
          <w:tab/>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0FBF6"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C8D9B" w14:textId="77777777" w:rsidR="0036448C" w:rsidRDefault="0036448C" w:rsidP="009E71C6">
      <w:r>
        <w:separator/>
      </w:r>
    </w:p>
  </w:footnote>
  <w:footnote w:type="continuationSeparator" w:id="0">
    <w:p w14:paraId="1D690A81" w14:textId="77777777" w:rsidR="0036448C" w:rsidRDefault="0036448C" w:rsidP="009E71C6">
      <w:r>
        <w:continuationSeparator/>
      </w:r>
    </w:p>
  </w:footnote>
  <w:footnote w:type="continuationNotice" w:id="1">
    <w:p w14:paraId="511AF987" w14:textId="77777777" w:rsidR="0036448C" w:rsidRDefault="0036448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901D5" w14:textId="45260750" w:rsidR="004050C3" w:rsidRDefault="00CF57F6" w:rsidP="009E71C6">
    <w:pPr>
      <w:pStyle w:val="Kopfzeile"/>
    </w:pPr>
    <w:r>
      <w:t>Press</w:t>
    </w:r>
    <w:r w:rsidR="004050C3">
      <w:t>emitteilung</w:t>
    </w:r>
  </w:p>
  <w:p w14:paraId="3E2463BA" w14:textId="1F738A66" w:rsidR="00AC4000" w:rsidRPr="0024773C" w:rsidRDefault="004050C3" w:rsidP="009E71C6">
    <w:pPr>
      <w:pStyle w:val="Kopfzeile"/>
    </w:pPr>
    <w:r>
      <w:t>11. Oktober 2022</w:t>
    </w:r>
    <w:r w:rsidR="00060308">
      <w:br/>
    </w:r>
    <w:r w:rsidR="0024773C">
      <w:rPr>
        <w:noProof/>
      </w:rPr>
      <w:drawing>
        <wp:anchor distT="0" distB="0" distL="114300" distR="114300" simplePos="0" relativeHeight="251658241" behindDoc="0" locked="0" layoutInCell="1" allowOverlap="1" wp14:anchorId="024B9F82" wp14:editId="2A330170">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EC6B4" w14:textId="77777777" w:rsidR="00C6177E" w:rsidRDefault="00B92B55" w:rsidP="009E71C6">
    <w:pPr>
      <w:pStyle w:val="Kopfzeile"/>
    </w:pPr>
    <w:r>
      <w:rPr>
        <w:noProof/>
      </w:rPr>
      <w:drawing>
        <wp:anchor distT="0" distB="0" distL="114300" distR="114300" simplePos="0" relativeHeight="251658240" behindDoc="0" locked="0" layoutInCell="1" allowOverlap="1" wp14:anchorId="01CAFCE9" wp14:editId="63552B3E">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AB52499"/>
    <w:multiLevelType w:val="hybridMultilevel"/>
    <w:tmpl w:val="6E924C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9905433"/>
    <w:multiLevelType w:val="hybridMultilevel"/>
    <w:tmpl w:val="4A46BB9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7B6528DA"/>
    <w:multiLevelType w:val="hybridMultilevel"/>
    <w:tmpl w:val="B83455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80407363">
    <w:abstractNumId w:val="4"/>
  </w:num>
  <w:num w:numId="2" w16cid:durableId="927694324">
    <w:abstractNumId w:val="5"/>
  </w:num>
  <w:num w:numId="3" w16cid:durableId="1740900981">
    <w:abstractNumId w:val="6"/>
  </w:num>
  <w:num w:numId="4" w16cid:durableId="1759325525">
    <w:abstractNumId w:val="0"/>
  </w:num>
  <w:num w:numId="5" w16cid:durableId="1459106034">
    <w:abstractNumId w:val="1"/>
  </w:num>
  <w:num w:numId="6" w16cid:durableId="129371767">
    <w:abstractNumId w:val="7"/>
  </w:num>
  <w:num w:numId="7" w16cid:durableId="2062047025">
    <w:abstractNumId w:val="3"/>
  </w:num>
  <w:num w:numId="8" w16cid:durableId="22169597">
    <w:abstractNumId w:val="8"/>
  </w:num>
  <w:num w:numId="9" w16cid:durableId="20450577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0D6"/>
    <w:rsid w:val="000155FB"/>
    <w:rsid w:val="00023C3D"/>
    <w:rsid w:val="00024576"/>
    <w:rsid w:val="00035A38"/>
    <w:rsid w:val="0005290B"/>
    <w:rsid w:val="00060308"/>
    <w:rsid w:val="0007454D"/>
    <w:rsid w:val="0008203A"/>
    <w:rsid w:val="000849ED"/>
    <w:rsid w:val="00086034"/>
    <w:rsid w:val="0008740D"/>
    <w:rsid w:val="00092CCF"/>
    <w:rsid w:val="00094FD3"/>
    <w:rsid w:val="000B7D99"/>
    <w:rsid w:val="000E39B9"/>
    <w:rsid w:val="000F0862"/>
    <w:rsid w:val="000F75AC"/>
    <w:rsid w:val="00124DF5"/>
    <w:rsid w:val="00126CA3"/>
    <w:rsid w:val="00130856"/>
    <w:rsid w:val="001412B4"/>
    <w:rsid w:val="00146C8D"/>
    <w:rsid w:val="00150D84"/>
    <w:rsid w:val="00157DBD"/>
    <w:rsid w:val="00163B6D"/>
    <w:rsid w:val="001678D5"/>
    <w:rsid w:val="0017046D"/>
    <w:rsid w:val="00174064"/>
    <w:rsid w:val="001809C7"/>
    <w:rsid w:val="00180A9B"/>
    <w:rsid w:val="0019268A"/>
    <w:rsid w:val="00193F9E"/>
    <w:rsid w:val="001A21DF"/>
    <w:rsid w:val="001B058C"/>
    <w:rsid w:val="001B6BA0"/>
    <w:rsid w:val="001C69E4"/>
    <w:rsid w:val="001D078A"/>
    <w:rsid w:val="001E1FFD"/>
    <w:rsid w:val="001E5706"/>
    <w:rsid w:val="00207C9B"/>
    <w:rsid w:val="00211174"/>
    <w:rsid w:val="00231654"/>
    <w:rsid w:val="0023449C"/>
    <w:rsid w:val="0024773C"/>
    <w:rsid w:val="002516F4"/>
    <w:rsid w:val="00252165"/>
    <w:rsid w:val="00263563"/>
    <w:rsid w:val="0026771B"/>
    <w:rsid w:val="00294C11"/>
    <w:rsid w:val="002A0C1E"/>
    <w:rsid w:val="002E4A77"/>
    <w:rsid w:val="002F425B"/>
    <w:rsid w:val="00307C31"/>
    <w:rsid w:val="00321C8D"/>
    <w:rsid w:val="00342327"/>
    <w:rsid w:val="00346F8C"/>
    <w:rsid w:val="0036448C"/>
    <w:rsid w:val="00364F9D"/>
    <w:rsid w:val="00372C50"/>
    <w:rsid w:val="00393E07"/>
    <w:rsid w:val="003A1370"/>
    <w:rsid w:val="003A7223"/>
    <w:rsid w:val="003B079C"/>
    <w:rsid w:val="003F222D"/>
    <w:rsid w:val="003F4997"/>
    <w:rsid w:val="004050C3"/>
    <w:rsid w:val="004071D7"/>
    <w:rsid w:val="00413BC7"/>
    <w:rsid w:val="00413D52"/>
    <w:rsid w:val="004173C8"/>
    <w:rsid w:val="00432D28"/>
    <w:rsid w:val="00456A0C"/>
    <w:rsid w:val="00467BE4"/>
    <w:rsid w:val="004727B4"/>
    <w:rsid w:val="004812B5"/>
    <w:rsid w:val="004A51FF"/>
    <w:rsid w:val="004D0918"/>
    <w:rsid w:val="00501681"/>
    <w:rsid w:val="00503425"/>
    <w:rsid w:val="0050517E"/>
    <w:rsid w:val="00507518"/>
    <w:rsid w:val="005158AF"/>
    <w:rsid w:val="005264B5"/>
    <w:rsid w:val="00546AA9"/>
    <w:rsid w:val="00551B45"/>
    <w:rsid w:val="00570F02"/>
    <w:rsid w:val="005A1E0A"/>
    <w:rsid w:val="005B557F"/>
    <w:rsid w:val="005B7C72"/>
    <w:rsid w:val="005E5779"/>
    <w:rsid w:val="0060106A"/>
    <w:rsid w:val="00616A7D"/>
    <w:rsid w:val="00621283"/>
    <w:rsid w:val="00621651"/>
    <w:rsid w:val="00622949"/>
    <w:rsid w:val="00635C84"/>
    <w:rsid w:val="006426A7"/>
    <w:rsid w:val="006435CC"/>
    <w:rsid w:val="00646457"/>
    <w:rsid w:val="00653D29"/>
    <w:rsid w:val="00655B99"/>
    <w:rsid w:val="006740D6"/>
    <w:rsid w:val="00677F67"/>
    <w:rsid w:val="006831E4"/>
    <w:rsid w:val="006873E7"/>
    <w:rsid w:val="00693FA5"/>
    <w:rsid w:val="006A0F2D"/>
    <w:rsid w:val="006B1DE9"/>
    <w:rsid w:val="006B203D"/>
    <w:rsid w:val="006C3C21"/>
    <w:rsid w:val="006D6B6C"/>
    <w:rsid w:val="006E567A"/>
    <w:rsid w:val="006E61D6"/>
    <w:rsid w:val="006E62A1"/>
    <w:rsid w:val="00704A41"/>
    <w:rsid w:val="00714EF8"/>
    <w:rsid w:val="00730D40"/>
    <w:rsid w:val="00731AC9"/>
    <w:rsid w:val="007409BA"/>
    <w:rsid w:val="00741B36"/>
    <w:rsid w:val="00753BCE"/>
    <w:rsid w:val="00763C62"/>
    <w:rsid w:val="00770BD9"/>
    <w:rsid w:val="007743BA"/>
    <w:rsid w:val="007804F0"/>
    <w:rsid w:val="007910F2"/>
    <w:rsid w:val="007A632E"/>
    <w:rsid w:val="007A6EF3"/>
    <w:rsid w:val="007B784A"/>
    <w:rsid w:val="007B78CC"/>
    <w:rsid w:val="007D5538"/>
    <w:rsid w:val="008035B6"/>
    <w:rsid w:val="0080370F"/>
    <w:rsid w:val="0081426A"/>
    <w:rsid w:val="00837CBF"/>
    <w:rsid w:val="008402B5"/>
    <w:rsid w:val="00864F1B"/>
    <w:rsid w:val="00880451"/>
    <w:rsid w:val="008852DA"/>
    <w:rsid w:val="00886D60"/>
    <w:rsid w:val="008940B7"/>
    <w:rsid w:val="008B07D4"/>
    <w:rsid w:val="008B5876"/>
    <w:rsid w:val="008C25C4"/>
    <w:rsid w:val="008D4D7A"/>
    <w:rsid w:val="008D7568"/>
    <w:rsid w:val="008F6A7A"/>
    <w:rsid w:val="00907521"/>
    <w:rsid w:val="009123E1"/>
    <w:rsid w:val="009177C1"/>
    <w:rsid w:val="00921E6C"/>
    <w:rsid w:val="00922428"/>
    <w:rsid w:val="00930321"/>
    <w:rsid w:val="0094366C"/>
    <w:rsid w:val="00973D92"/>
    <w:rsid w:val="00975B44"/>
    <w:rsid w:val="00983C33"/>
    <w:rsid w:val="00985914"/>
    <w:rsid w:val="009A02FA"/>
    <w:rsid w:val="009A5F22"/>
    <w:rsid w:val="009A6D4E"/>
    <w:rsid w:val="009B5D6F"/>
    <w:rsid w:val="009E71C6"/>
    <w:rsid w:val="009F5908"/>
    <w:rsid w:val="00A04607"/>
    <w:rsid w:val="00A05AEE"/>
    <w:rsid w:val="00A1209F"/>
    <w:rsid w:val="00A20DFB"/>
    <w:rsid w:val="00A313E0"/>
    <w:rsid w:val="00A43E8B"/>
    <w:rsid w:val="00A528D5"/>
    <w:rsid w:val="00A560F6"/>
    <w:rsid w:val="00A60DC6"/>
    <w:rsid w:val="00A851E4"/>
    <w:rsid w:val="00AA16BE"/>
    <w:rsid w:val="00AA230A"/>
    <w:rsid w:val="00AA3342"/>
    <w:rsid w:val="00AC4000"/>
    <w:rsid w:val="00AC52CC"/>
    <w:rsid w:val="00AD3E8D"/>
    <w:rsid w:val="00AE3258"/>
    <w:rsid w:val="00AF5A37"/>
    <w:rsid w:val="00B121F1"/>
    <w:rsid w:val="00B15375"/>
    <w:rsid w:val="00B1656C"/>
    <w:rsid w:val="00B33D52"/>
    <w:rsid w:val="00B36498"/>
    <w:rsid w:val="00B51A55"/>
    <w:rsid w:val="00B521A1"/>
    <w:rsid w:val="00B54197"/>
    <w:rsid w:val="00B5470A"/>
    <w:rsid w:val="00B600C5"/>
    <w:rsid w:val="00B61600"/>
    <w:rsid w:val="00B65FD5"/>
    <w:rsid w:val="00B716A2"/>
    <w:rsid w:val="00B74020"/>
    <w:rsid w:val="00B75D9B"/>
    <w:rsid w:val="00B80C95"/>
    <w:rsid w:val="00B8562C"/>
    <w:rsid w:val="00B91E9D"/>
    <w:rsid w:val="00B92B55"/>
    <w:rsid w:val="00BE03BD"/>
    <w:rsid w:val="00BF7CDB"/>
    <w:rsid w:val="00C10AED"/>
    <w:rsid w:val="00C25DEC"/>
    <w:rsid w:val="00C26274"/>
    <w:rsid w:val="00C3664D"/>
    <w:rsid w:val="00C45330"/>
    <w:rsid w:val="00C52F5E"/>
    <w:rsid w:val="00C53A38"/>
    <w:rsid w:val="00C6177E"/>
    <w:rsid w:val="00C639D1"/>
    <w:rsid w:val="00C9322B"/>
    <w:rsid w:val="00C93AF5"/>
    <w:rsid w:val="00CA40FB"/>
    <w:rsid w:val="00CB256C"/>
    <w:rsid w:val="00CC2526"/>
    <w:rsid w:val="00CC5E20"/>
    <w:rsid w:val="00CD28AA"/>
    <w:rsid w:val="00CF57F6"/>
    <w:rsid w:val="00CF6AB4"/>
    <w:rsid w:val="00D006D6"/>
    <w:rsid w:val="00D00F1E"/>
    <w:rsid w:val="00D04882"/>
    <w:rsid w:val="00D3446E"/>
    <w:rsid w:val="00D42BBC"/>
    <w:rsid w:val="00D42E21"/>
    <w:rsid w:val="00D443D8"/>
    <w:rsid w:val="00D4650E"/>
    <w:rsid w:val="00D517D9"/>
    <w:rsid w:val="00D75653"/>
    <w:rsid w:val="00D7608E"/>
    <w:rsid w:val="00D84D92"/>
    <w:rsid w:val="00D84F40"/>
    <w:rsid w:val="00D875D1"/>
    <w:rsid w:val="00D9613D"/>
    <w:rsid w:val="00D96B19"/>
    <w:rsid w:val="00DB571C"/>
    <w:rsid w:val="00DF1D13"/>
    <w:rsid w:val="00DF3949"/>
    <w:rsid w:val="00E0132E"/>
    <w:rsid w:val="00E03677"/>
    <w:rsid w:val="00E05861"/>
    <w:rsid w:val="00E06D79"/>
    <w:rsid w:val="00E11C15"/>
    <w:rsid w:val="00E14C41"/>
    <w:rsid w:val="00E14FDA"/>
    <w:rsid w:val="00E22619"/>
    <w:rsid w:val="00E63807"/>
    <w:rsid w:val="00E6515A"/>
    <w:rsid w:val="00E70C56"/>
    <w:rsid w:val="00E76867"/>
    <w:rsid w:val="00E92C20"/>
    <w:rsid w:val="00EA232E"/>
    <w:rsid w:val="00EA68F9"/>
    <w:rsid w:val="00EC22E8"/>
    <w:rsid w:val="00EC4093"/>
    <w:rsid w:val="00EC7DF7"/>
    <w:rsid w:val="00ED2DFD"/>
    <w:rsid w:val="00EE26BB"/>
    <w:rsid w:val="00EF03E0"/>
    <w:rsid w:val="00EF099F"/>
    <w:rsid w:val="00EF64FC"/>
    <w:rsid w:val="00EF65FD"/>
    <w:rsid w:val="00F1428F"/>
    <w:rsid w:val="00F14661"/>
    <w:rsid w:val="00F21D9D"/>
    <w:rsid w:val="00F31A05"/>
    <w:rsid w:val="00F32A41"/>
    <w:rsid w:val="00F32D27"/>
    <w:rsid w:val="00F40EA5"/>
    <w:rsid w:val="00F529B4"/>
    <w:rsid w:val="00F547F0"/>
    <w:rsid w:val="00F63718"/>
    <w:rsid w:val="00F652D1"/>
    <w:rsid w:val="00F83C54"/>
    <w:rsid w:val="00F85C9E"/>
    <w:rsid w:val="00F87533"/>
    <w:rsid w:val="00F9380C"/>
    <w:rsid w:val="00FA22E7"/>
    <w:rsid w:val="00FB28F2"/>
    <w:rsid w:val="00FC749D"/>
    <w:rsid w:val="00FC756E"/>
    <w:rsid w:val="00FD76B2"/>
    <w:rsid w:val="00FE75E7"/>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CCD94"/>
  <w15:chartTrackingRefBased/>
  <w15:docId w15:val="{F85D722A-F892-2443-AD21-4D6C4FA1F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paragraph" w:styleId="berarbeitung">
    <w:name w:val="Revision"/>
    <w:hidden/>
    <w:uiPriority w:val="99"/>
    <w:semiHidden/>
    <w:rsid w:val="0094366C"/>
    <w:pPr>
      <w:spacing w:after="0" w:line="240" w:lineRule="auto"/>
    </w:pPr>
    <w:rPr>
      <w:rFonts w:ascii="Roboto Light" w:hAnsi="Roboto Light" w:cs="Arial"/>
      <w:sz w:val="20"/>
      <w:szCs w:val="18"/>
      <w:lang w:eastAsia="da-DK"/>
    </w:rPr>
  </w:style>
  <w:style w:type="character" w:styleId="Kommentarzeichen">
    <w:name w:val="annotation reference"/>
    <w:basedOn w:val="Absatz-Standardschriftart"/>
    <w:uiPriority w:val="99"/>
    <w:semiHidden/>
    <w:unhideWhenUsed/>
    <w:rsid w:val="00FA22E7"/>
    <w:rPr>
      <w:sz w:val="16"/>
      <w:szCs w:val="16"/>
    </w:rPr>
  </w:style>
  <w:style w:type="paragraph" w:styleId="Kommentartext">
    <w:name w:val="annotation text"/>
    <w:basedOn w:val="Standard"/>
    <w:link w:val="KommentartextZchn"/>
    <w:uiPriority w:val="99"/>
    <w:unhideWhenUsed/>
    <w:rsid w:val="00FA22E7"/>
    <w:pPr>
      <w:spacing w:line="240" w:lineRule="auto"/>
    </w:pPr>
    <w:rPr>
      <w:szCs w:val="20"/>
    </w:rPr>
  </w:style>
  <w:style w:type="character" w:customStyle="1" w:styleId="KommentartextZchn">
    <w:name w:val="Kommentartext Zchn"/>
    <w:basedOn w:val="Absatz-Standardschriftart"/>
    <w:link w:val="Kommentartext"/>
    <w:uiPriority w:val="99"/>
    <w:rsid w:val="00FA22E7"/>
    <w:rPr>
      <w:rFonts w:ascii="Roboto Light" w:hAnsi="Roboto Light" w:cs="Arial"/>
      <w:sz w:val="20"/>
      <w:szCs w:val="20"/>
      <w:lang w:eastAsia="da-DK"/>
    </w:rPr>
  </w:style>
  <w:style w:type="paragraph" w:styleId="Kommentarthema">
    <w:name w:val="annotation subject"/>
    <w:basedOn w:val="Kommentartext"/>
    <w:next w:val="Kommentartext"/>
    <w:link w:val="KommentarthemaZchn"/>
    <w:uiPriority w:val="99"/>
    <w:semiHidden/>
    <w:unhideWhenUsed/>
    <w:rsid w:val="00FA22E7"/>
    <w:rPr>
      <w:b/>
      <w:bCs/>
    </w:rPr>
  </w:style>
  <w:style w:type="character" w:customStyle="1" w:styleId="KommentarthemaZchn">
    <w:name w:val="Kommentarthema Zchn"/>
    <w:basedOn w:val="KommentartextZchn"/>
    <w:link w:val="Kommentarthema"/>
    <w:uiPriority w:val="99"/>
    <w:semiHidden/>
    <w:rsid w:val="00FA22E7"/>
    <w:rPr>
      <w:rFonts w:ascii="Roboto Light" w:hAnsi="Roboto Light" w:cs="Arial"/>
      <w:b/>
      <w:bCs/>
      <w:sz w:val="20"/>
      <w:szCs w:val="20"/>
      <w:lang w:eastAsia="da-DK"/>
    </w:rPr>
  </w:style>
  <w:style w:type="character" w:customStyle="1" w:styleId="apple-converted-space">
    <w:name w:val="apple-converted-space"/>
    <w:basedOn w:val="Absatz-Standardschriftart"/>
    <w:rsid w:val="00456A0C"/>
  </w:style>
  <w:style w:type="character" w:styleId="Fett">
    <w:name w:val="Strong"/>
    <w:basedOn w:val="Absatz-Standardschriftart"/>
    <w:uiPriority w:val="22"/>
    <w:qFormat/>
    <w:rsid w:val="00D517D9"/>
    <w:rPr>
      <w:b/>
      <w:bCs/>
    </w:rPr>
  </w:style>
  <w:style w:type="character" w:styleId="BesuchterLink">
    <w:name w:val="FollowedHyperlink"/>
    <w:basedOn w:val="Absatz-Standardschriftart"/>
    <w:uiPriority w:val="99"/>
    <w:semiHidden/>
    <w:unhideWhenUsed/>
    <w:rsid w:val="00B33D52"/>
    <w:rPr>
      <w:color w:val="38AFD9" w:themeColor="followedHyperlink"/>
      <w:u w:val="single"/>
    </w:rPr>
  </w:style>
  <w:style w:type="character" w:styleId="NichtaufgelsteErwhnung">
    <w:name w:val="Unresolved Mention"/>
    <w:basedOn w:val="Absatz-Standardschriftart"/>
    <w:uiPriority w:val="99"/>
    <w:semiHidden/>
    <w:unhideWhenUsed/>
    <w:rsid w:val="00886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831523">
      <w:bodyDiv w:val="1"/>
      <w:marLeft w:val="0"/>
      <w:marRight w:val="0"/>
      <w:marTop w:val="0"/>
      <w:marBottom w:val="0"/>
      <w:divBdr>
        <w:top w:val="none" w:sz="0" w:space="0" w:color="auto"/>
        <w:left w:val="none" w:sz="0" w:space="0" w:color="auto"/>
        <w:bottom w:val="none" w:sz="0" w:space="0" w:color="auto"/>
        <w:right w:val="none" w:sz="0" w:space="0" w:color="auto"/>
      </w:divBdr>
    </w:div>
    <w:div w:id="1096095964">
      <w:bodyDiv w:val="1"/>
      <w:marLeft w:val="0"/>
      <w:marRight w:val="0"/>
      <w:marTop w:val="0"/>
      <w:marBottom w:val="0"/>
      <w:divBdr>
        <w:top w:val="none" w:sz="0" w:space="0" w:color="auto"/>
        <w:left w:val="none" w:sz="0" w:space="0" w:color="auto"/>
        <w:bottom w:val="none" w:sz="0" w:space="0" w:color="auto"/>
        <w:right w:val="none" w:sz="0" w:space="0" w:color="auto"/>
      </w:divBdr>
    </w:div>
    <w:div w:id="1951349521">
      <w:bodyDiv w:val="1"/>
      <w:marLeft w:val="0"/>
      <w:marRight w:val="0"/>
      <w:marTop w:val="0"/>
      <w:marBottom w:val="0"/>
      <w:divBdr>
        <w:top w:val="none" w:sz="0" w:space="0" w:color="auto"/>
        <w:left w:val="none" w:sz="0" w:space="0" w:color="auto"/>
        <w:bottom w:val="none" w:sz="0" w:space="0" w:color="auto"/>
        <w:right w:val="none" w:sz="0" w:space="0" w:color="auto"/>
      </w:divBdr>
      <w:divsChild>
        <w:div w:id="1869022186">
          <w:marLeft w:val="0"/>
          <w:marRight w:val="0"/>
          <w:marTop w:val="0"/>
          <w:marBottom w:val="0"/>
          <w:divBdr>
            <w:top w:val="none" w:sz="0" w:space="0" w:color="auto"/>
            <w:left w:val="none" w:sz="0" w:space="0" w:color="auto"/>
            <w:bottom w:val="none" w:sz="0" w:space="0" w:color="auto"/>
            <w:right w:val="none" w:sz="0" w:space="0" w:color="auto"/>
          </w:divBdr>
          <w:divsChild>
            <w:div w:id="720904287">
              <w:marLeft w:val="0"/>
              <w:marRight w:val="0"/>
              <w:marTop w:val="0"/>
              <w:marBottom w:val="0"/>
              <w:divBdr>
                <w:top w:val="none" w:sz="0" w:space="0" w:color="auto"/>
                <w:left w:val="none" w:sz="0" w:space="0" w:color="auto"/>
                <w:bottom w:val="none" w:sz="0" w:space="0" w:color="auto"/>
                <w:right w:val="none" w:sz="0" w:space="0" w:color="auto"/>
              </w:divBdr>
              <w:divsChild>
                <w:div w:id="116993855">
                  <w:marLeft w:val="0"/>
                  <w:marRight w:val="0"/>
                  <w:marTop w:val="0"/>
                  <w:marBottom w:val="750"/>
                  <w:divBdr>
                    <w:top w:val="none" w:sz="0" w:space="0" w:color="auto"/>
                    <w:left w:val="none" w:sz="0" w:space="0" w:color="auto"/>
                    <w:bottom w:val="none" w:sz="0" w:space="0" w:color="auto"/>
                    <w:right w:val="none" w:sz="0" w:space="0" w:color="auto"/>
                  </w:divBdr>
                  <w:divsChild>
                    <w:div w:id="28038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896">
          <w:marLeft w:val="0"/>
          <w:marRight w:val="0"/>
          <w:marTop w:val="0"/>
          <w:marBottom w:val="0"/>
          <w:divBdr>
            <w:top w:val="none" w:sz="0" w:space="0" w:color="auto"/>
            <w:left w:val="none" w:sz="0" w:space="0" w:color="auto"/>
            <w:bottom w:val="none" w:sz="0" w:space="0" w:color="auto"/>
            <w:right w:val="none" w:sz="0" w:space="0" w:color="auto"/>
          </w:divBdr>
          <w:divsChild>
            <w:div w:id="1895894798">
              <w:marLeft w:val="0"/>
              <w:marRight w:val="0"/>
              <w:marTop w:val="0"/>
              <w:marBottom w:val="0"/>
              <w:divBdr>
                <w:top w:val="none" w:sz="0" w:space="0" w:color="auto"/>
                <w:left w:val="none" w:sz="0" w:space="0" w:color="auto"/>
                <w:bottom w:val="none" w:sz="0" w:space="0" w:color="auto"/>
                <w:right w:val="none" w:sz="0" w:space="0" w:color="auto"/>
              </w:divBdr>
              <w:divsChild>
                <w:div w:id="1463159191">
                  <w:marLeft w:val="0"/>
                  <w:marRight w:val="0"/>
                  <w:marTop w:val="0"/>
                  <w:marBottom w:val="0"/>
                  <w:divBdr>
                    <w:top w:val="none" w:sz="0" w:space="0" w:color="auto"/>
                    <w:left w:val="none" w:sz="0" w:space="0" w:color="auto"/>
                    <w:bottom w:val="none" w:sz="0" w:space="0" w:color="auto"/>
                    <w:right w:val="none" w:sz="0" w:space="0" w:color="auto"/>
                  </w:divBdr>
                  <w:divsChild>
                    <w:div w:id="1179929959">
                      <w:marLeft w:val="0"/>
                      <w:marRight w:val="0"/>
                      <w:marTop w:val="0"/>
                      <w:marBottom w:val="0"/>
                      <w:divBdr>
                        <w:top w:val="none" w:sz="0" w:space="0" w:color="auto"/>
                        <w:left w:val="none" w:sz="0" w:space="0" w:color="auto"/>
                        <w:bottom w:val="none" w:sz="0" w:space="0" w:color="auto"/>
                        <w:right w:val="none" w:sz="0" w:space="0" w:color="auto"/>
                      </w:divBdr>
                      <w:divsChild>
                        <w:div w:id="492261704">
                          <w:marLeft w:val="0"/>
                          <w:marRight w:val="0"/>
                          <w:marTop w:val="0"/>
                          <w:marBottom w:val="0"/>
                          <w:divBdr>
                            <w:top w:val="none" w:sz="0" w:space="0" w:color="auto"/>
                            <w:left w:val="none" w:sz="0" w:space="0" w:color="auto"/>
                            <w:bottom w:val="none" w:sz="0" w:space="0" w:color="auto"/>
                            <w:right w:val="none" w:sz="0" w:space="0" w:color="auto"/>
                          </w:divBdr>
                          <w:divsChild>
                            <w:div w:id="87558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67377">
                      <w:marLeft w:val="0"/>
                      <w:marRight w:val="0"/>
                      <w:marTop w:val="0"/>
                      <w:marBottom w:val="0"/>
                      <w:divBdr>
                        <w:top w:val="none" w:sz="0" w:space="0" w:color="auto"/>
                        <w:left w:val="none" w:sz="0" w:space="0" w:color="auto"/>
                        <w:bottom w:val="none" w:sz="0" w:space="0" w:color="auto"/>
                        <w:right w:val="none" w:sz="0" w:space="0" w:color="auto"/>
                      </w:divBdr>
                      <w:divsChild>
                        <w:div w:id="207688692">
                          <w:marLeft w:val="0"/>
                          <w:marRight w:val="0"/>
                          <w:marTop w:val="0"/>
                          <w:marBottom w:val="0"/>
                          <w:divBdr>
                            <w:top w:val="none" w:sz="0" w:space="0" w:color="auto"/>
                            <w:left w:val="none" w:sz="0" w:space="0" w:color="auto"/>
                            <w:bottom w:val="none" w:sz="0" w:space="0" w:color="auto"/>
                            <w:right w:val="none" w:sz="0" w:space="0" w:color="auto"/>
                          </w:divBdr>
                          <w:divsChild>
                            <w:div w:id="4136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4094">
                      <w:marLeft w:val="0"/>
                      <w:marRight w:val="0"/>
                      <w:marTop w:val="0"/>
                      <w:marBottom w:val="0"/>
                      <w:divBdr>
                        <w:top w:val="none" w:sz="0" w:space="0" w:color="auto"/>
                        <w:left w:val="none" w:sz="0" w:space="0" w:color="auto"/>
                        <w:bottom w:val="none" w:sz="0" w:space="0" w:color="auto"/>
                        <w:right w:val="none" w:sz="0" w:space="0" w:color="auto"/>
                      </w:divBdr>
                      <w:divsChild>
                        <w:div w:id="1488478988">
                          <w:marLeft w:val="0"/>
                          <w:marRight w:val="0"/>
                          <w:marTop w:val="0"/>
                          <w:marBottom w:val="0"/>
                          <w:divBdr>
                            <w:top w:val="none" w:sz="0" w:space="0" w:color="auto"/>
                            <w:left w:val="none" w:sz="0" w:space="0" w:color="auto"/>
                            <w:bottom w:val="none" w:sz="0" w:space="0" w:color="auto"/>
                            <w:right w:val="none" w:sz="0" w:space="0" w:color="auto"/>
                          </w:divBdr>
                          <w:divsChild>
                            <w:div w:id="14910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global/about-nilfisk/corporate-social-responsibilit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ovadis.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D745E5CFC01E4C8CA16AE2F9D1E184" ma:contentTypeVersion="16" ma:contentTypeDescription="Create a new document." ma:contentTypeScope="" ma:versionID="6f9cbfeaf0950caed6debc9945b0ef94">
  <xsd:schema xmlns:xsd="http://www.w3.org/2001/XMLSchema" xmlns:xs="http://www.w3.org/2001/XMLSchema" xmlns:p="http://schemas.microsoft.com/office/2006/metadata/properties" xmlns:ns2="fd0bd8fc-d820-43f1-9837-b50cf359c3d9" xmlns:ns3="81130345-b83f-4edd-b843-2020f9639112" targetNamespace="http://schemas.microsoft.com/office/2006/metadata/properties" ma:root="true" ma:fieldsID="bb68d74947d5598c5974a5beaf8ad585" ns2:_="" ns3:_="">
    <xsd:import namespace="fd0bd8fc-d820-43f1-9837-b50cf359c3d9"/>
    <xsd:import namespace="81130345-b83f-4edd-b843-2020f963911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0bd8fc-d820-43f1-9837-b50cf359c3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4d3e637-ff8d-4400-8b4f-c20cae65def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1130345-b83f-4edd-b843-2020f963911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e9b02f-5838-4b44-8a48-5ec11d50ba55}" ma:internalName="TaxCatchAll" ma:showField="CatchAllData" ma:web="81130345-b83f-4edd-b843-2020f96391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81130345-b83f-4edd-b843-2020f9639112">
      <UserInfo>
        <DisplayName>Massimo Frigni</DisplayName>
        <AccountId>8314</AccountId>
        <AccountType/>
      </UserInfo>
      <UserInfo>
        <DisplayName>Maureen Grassmyer</DisplayName>
        <AccountId>8899</AccountId>
        <AccountType/>
      </UserInfo>
    </SharedWithUsers>
    <TaxCatchAll xmlns="81130345-b83f-4edd-b843-2020f9639112" xsi:nil="true"/>
    <lcf76f155ced4ddcb4097134ff3c332f xmlns="fd0bd8fc-d820-43f1-9837-b50cf359c3d9">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2F00EE-02AC-4194-BF41-418599559E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0bd8fc-d820-43f1-9837-b50cf359c3d9"/>
    <ds:schemaRef ds:uri="81130345-b83f-4edd-b843-2020f96391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81130345-b83f-4edd-b843-2020f9639112"/>
    <ds:schemaRef ds:uri="fd0bd8fc-d820-43f1-9837-b50cf359c3d9"/>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5712</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8</cp:revision>
  <cp:lastPrinted>2022-10-11T09:51:00Z</cp:lastPrinted>
  <dcterms:created xsi:type="dcterms:W3CDTF">2022-10-11T08:52:00Z</dcterms:created>
  <dcterms:modified xsi:type="dcterms:W3CDTF">2022-10-11T10:07:00Z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0x010100B5D745E5CFC01E4C8CA16AE2F9D1E184</vt:lpwstr>
  </property>
  <property fmtid="{D5CDD505-2E9C-101B-9397-08002B2CF9AE}" pid="10" name="MediaServiceImageTags">
    <vt:lpwstr/>
  </property>
</Properties>
</file>