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A48F5" w:rsidRDefault="00FD77D4" w:rsidP="007E2CF6">
      <w:pPr>
        <w:spacing w:line="264" w:lineRule="auto"/>
        <w:rPr>
          <w:color w:val="FF0000"/>
        </w:rPr>
      </w:pPr>
      <w:r w:rsidRPr="00DA48F5">
        <w:t>Presseinformation</w:t>
      </w:r>
    </w:p>
    <w:p w14:paraId="3F7F4666" w14:textId="38A44D7D" w:rsidR="00FD77D4" w:rsidRPr="00DA48F5" w:rsidRDefault="00FD77D4" w:rsidP="007E2CF6">
      <w:pPr>
        <w:spacing w:line="264" w:lineRule="auto"/>
        <w:rPr>
          <w:sz w:val="20"/>
        </w:rPr>
      </w:pPr>
      <w:r w:rsidRPr="00DA48F5">
        <w:rPr>
          <w:sz w:val="20"/>
        </w:rPr>
        <w:tab/>
      </w:r>
    </w:p>
    <w:p w14:paraId="10BC95FE" w14:textId="572888D8" w:rsidR="00FD77D4" w:rsidRPr="00DA48F5" w:rsidRDefault="00EE4233" w:rsidP="007E2CF6">
      <w:pPr>
        <w:spacing w:line="264" w:lineRule="auto"/>
        <w:rPr>
          <w:sz w:val="20"/>
        </w:rPr>
      </w:pPr>
      <w:r>
        <w:rPr>
          <w:sz w:val="20"/>
        </w:rPr>
        <w:t>Bellenberg (D),</w:t>
      </w:r>
      <w:r w:rsidR="007D1BF2" w:rsidRPr="00DA48F5">
        <w:rPr>
          <w:sz w:val="20"/>
        </w:rPr>
        <w:t xml:space="preserve"> </w:t>
      </w:r>
      <w:r w:rsidR="0063457A">
        <w:rPr>
          <w:sz w:val="20"/>
        </w:rPr>
        <w:t>27</w:t>
      </w:r>
      <w:r w:rsidR="00FA6B6E" w:rsidRPr="00DA48F5">
        <w:rPr>
          <w:sz w:val="20"/>
        </w:rPr>
        <w:t>.</w:t>
      </w:r>
      <w:r w:rsidR="007D1BF2" w:rsidRPr="00DA48F5">
        <w:rPr>
          <w:sz w:val="20"/>
        </w:rPr>
        <w:t xml:space="preserve"> </w:t>
      </w:r>
      <w:r w:rsidR="000F5911" w:rsidRPr="00DA48F5">
        <w:rPr>
          <w:sz w:val="20"/>
        </w:rPr>
        <w:t>J</w:t>
      </w:r>
      <w:r w:rsidR="00ED1508" w:rsidRPr="00DA48F5">
        <w:rPr>
          <w:sz w:val="20"/>
        </w:rPr>
        <w:t xml:space="preserve">uni </w:t>
      </w:r>
      <w:r w:rsidR="000F5911" w:rsidRPr="00DA48F5">
        <w:rPr>
          <w:sz w:val="20"/>
        </w:rPr>
        <w:t>2018</w:t>
      </w:r>
    </w:p>
    <w:p w14:paraId="2DD2EA12" w14:textId="77777777" w:rsidR="00FD77D4" w:rsidRPr="00DA48F5" w:rsidRDefault="00FD77D4" w:rsidP="007E2CF6">
      <w:pPr>
        <w:spacing w:line="264" w:lineRule="auto"/>
        <w:rPr>
          <w:sz w:val="20"/>
        </w:rPr>
      </w:pPr>
    </w:p>
    <w:p w14:paraId="73922676" w14:textId="35326DCD" w:rsidR="007908FD" w:rsidRPr="007908FD" w:rsidRDefault="007908FD" w:rsidP="007908FD">
      <w:pPr>
        <w:spacing w:line="312" w:lineRule="auto"/>
        <w:rPr>
          <w:b/>
          <w:sz w:val="26"/>
          <w:szCs w:val="26"/>
        </w:rPr>
      </w:pPr>
      <w:r w:rsidRPr="007908FD">
        <w:rPr>
          <w:b/>
          <w:sz w:val="26"/>
          <w:szCs w:val="26"/>
        </w:rPr>
        <w:t xml:space="preserve">Tipps für die sichere Beseitigung von </w:t>
      </w:r>
      <w:r>
        <w:rPr>
          <w:b/>
          <w:sz w:val="26"/>
          <w:szCs w:val="26"/>
        </w:rPr>
        <w:t>E</w:t>
      </w:r>
      <w:r w:rsidRPr="007908FD">
        <w:rPr>
          <w:b/>
          <w:sz w:val="26"/>
          <w:szCs w:val="26"/>
        </w:rPr>
        <w:t xml:space="preserve">ichenprozessionsspinnern </w:t>
      </w:r>
    </w:p>
    <w:p w14:paraId="400BEE61" w14:textId="77777777" w:rsidR="007908FD" w:rsidRPr="007908FD" w:rsidRDefault="007908FD" w:rsidP="007908FD">
      <w:pPr>
        <w:spacing w:line="312" w:lineRule="auto"/>
        <w:rPr>
          <w:szCs w:val="22"/>
        </w:rPr>
      </w:pPr>
      <w:r w:rsidRPr="007908FD">
        <w:rPr>
          <w:szCs w:val="22"/>
        </w:rPr>
        <w:t>Absaugen der Raupen und Nester ist die einzige vernünftige Vorgehensweise</w:t>
      </w:r>
    </w:p>
    <w:p w14:paraId="72CD2463" w14:textId="77777777" w:rsidR="00ED1508" w:rsidRPr="00DA48F5" w:rsidRDefault="00ED1508" w:rsidP="00ED1508">
      <w:pPr>
        <w:spacing w:line="312" w:lineRule="auto"/>
        <w:rPr>
          <w:sz w:val="20"/>
        </w:rPr>
      </w:pPr>
    </w:p>
    <w:p w14:paraId="567AB2E0" w14:textId="77777777" w:rsidR="007908FD" w:rsidRPr="007908FD" w:rsidRDefault="007908FD" w:rsidP="007908FD">
      <w:pPr>
        <w:spacing w:line="312" w:lineRule="auto"/>
        <w:rPr>
          <w:b/>
          <w:sz w:val="20"/>
        </w:rPr>
      </w:pPr>
      <w:r w:rsidRPr="007908FD">
        <w:rPr>
          <w:b/>
          <w:sz w:val="20"/>
        </w:rPr>
        <w:t>Viele Regionen in Deutschland haben nach wie vor mit Eichenprozessionsspinnern zu kämpfen. Brennender Ausschlag, Atemwegserkrankungen oder gar eine lebensbedrohliche Schockreaktion – die Brennhaare der Raupen können für Mensch und Tier zum gesundheitlichen Problem werden. Daher ist bei der Beseitigung besondere Vorsicht geboten. Um hierbei Hilfestellung zu geben, hat Nilfisk die Erfahrungswerte seiner Kunden abgefragt – mit einem eindeutigen Ergebnis: Die wirksamste und zugleich schonendste Methode ist das Absaugen mit Sicherheitssaugern der Staubklasse H. Was genau für die sichere Beseitigung von Eichenprozessionsspinnern zu beachten ist, hat Nilfisk auf Basis des Kunden-Feedbacks zusammengefasst.</w:t>
      </w:r>
    </w:p>
    <w:p w14:paraId="3C2D1F08" w14:textId="77777777" w:rsidR="007908FD" w:rsidRPr="007908FD" w:rsidRDefault="007908FD" w:rsidP="007908FD">
      <w:pPr>
        <w:spacing w:line="312" w:lineRule="auto"/>
        <w:rPr>
          <w:sz w:val="20"/>
        </w:rPr>
      </w:pPr>
    </w:p>
    <w:p w14:paraId="2A0C3FB6" w14:textId="77777777" w:rsidR="007908FD" w:rsidRPr="007908FD" w:rsidRDefault="007908FD" w:rsidP="007908FD">
      <w:pPr>
        <w:spacing w:line="312" w:lineRule="auto"/>
        <w:rPr>
          <w:b/>
          <w:sz w:val="20"/>
        </w:rPr>
      </w:pPr>
      <w:r w:rsidRPr="007908FD">
        <w:rPr>
          <w:b/>
          <w:sz w:val="20"/>
        </w:rPr>
        <w:t>Schutzkleidung ist unabdingbar</w:t>
      </w:r>
    </w:p>
    <w:p w14:paraId="32F4FFBC" w14:textId="5FB46937" w:rsidR="007908FD" w:rsidRPr="007908FD" w:rsidRDefault="007908FD" w:rsidP="007908FD">
      <w:pPr>
        <w:spacing w:line="312" w:lineRule="auto"/>
        <w:rPr>
          <w:sz w:val="20"/>
        </w:rPr>
      </w:pPr>
      <w:r w:rsidRPr="007908FD">
        <w:rPr>
          <w:sz w:val="20"/>
        </w:rPr>
        <w:t>Alleine der Aufenthalt im Gefahrenbereich ist sehr gefährlich und kann heftige Hautausschläge, die ärztlich mit Cortison behandelt werden müssen, zur Folge haben. Während des Arbeitseinsatzes steigt das gesundheitliche Risiko noch einmal deutlich an. Daher müssen die Mitarbeiter</w:t>
      </w:r>
      <w:r w:rsidR="00FC2B08">
        <w:rPr>
          <w:sz w:val="20"/>
        </w:rPr>
        <w:t xml:space="preserve"> des ausführenden Unternehmens</w:t>
      </w:r>
      <w:bookmarkStart w:id="0" w:name="_GoBack"/>
      <w:bookmarkEnd w:id="0"/>
      <w:r w:rsidRPr="007908FD">
        <w:rPr>
          <w:sz w:val="20"/>
        </w:rPr>
        <w:t xml:space="preserve"> zwingend mit einem Schutzanzug, Augenschutz sowie einer Atemschutzmaske ausgestattet werden. </w:t>
      </w:r>
    </w:p>
    <w:p w14:paraId="7C03A83C" w14:textId="77777777" w:rsidR="007908FD" w:rsidRPr="007908FD" w:rsidRDefault="007908FD" w:rsidP="007908FD">
      <w:pPr>
        <w:spacing w:line="312" w:lineRule="auto"/>
        <w:rPr>
          <w:sz w:val="20"/>
        </w:rPr>
      </w:pPr>
    </w:p>
    <w:p w14:paraId="3359F6F1" w14:textId="61B7F1C8" w:rsidR="007908FD" w:rsidRPr="007908FD" w:rsidRDefault="007908FD" w:rsidP="007908FD">
      <w:pPr>
        <w:spacing w:line="312" w:lineRule="auto"/>
        <w:rPr>
          <w:sz w:val="20"/>
        </w:rPr>
      </w:pPr>
      <w:r w:rsidRPr="007908FD">
        <w:rPr>
          <w:b/>
          <w:sz w:val="20"/>
        </w:rPr>
        <w:t>Leistung und Behältervolumen des Saugers sind entscheidend</w:t>
      </w:r>
      <w:r w:rsidRPr="007908FD">
        <w:rPr>
          <w:sz w:val="20"/>
        </w:rPr>
        <w:br/>
        <w:t xml:space="preserve">Vor allem die Brennhaare, die beim Kontakt mit Mensch und Tier leicht abbrechen, sind gefährlich und gleichen in ihrer Konsistenz Faserstoffen wie Asbest. Deshalb ist es zwingend erforderlich, bei der Beseitigung der Tiere einen Sicherheitssauger der Staubklasse H einzusetzen. Im Anfangsstadium (Anfang bis Ende Mai) können die noch kleinen Raupen zuverlässig mit dem ATTIX 33/44 </w:t>
      </w:r>
      <w:r>
        <w:rPr>
          <w:sz w:val="20"/>
        </w:rPr>
        <w:t>von Nilfisk</w:t>
      </w:r>
      <w:r w:rsidRPr="007908FD">
        <w:rPr>
          <w:sz w:val="20"/>
        </w:rPr>
        <w:t xml:space="preserve"> beseitigt werden. Von Juni bis August müssen Anwender allerdings auf einen Sauger mit mehr Leistung und einem größeren Behältervolumen umsteigen. Dafür ist der ATTIX 965 (bzw. 995) die richtige Wahl. Pro Baum müssen Anwender mit einem Zeitaufwand von einer bis eineinhalb Stunden rechnen.</w:t>
      </w:r>
    </w:p>
    <w:p w14:paraId="1D6339D2" w14:textId="77777777" w:rsidR="007908FD" w:rsidRPr="007908FD" w:rsidRDefault="007908FD" w:rsidP="007908FD">
      <w:pPr>
        <w:spacing w:line="312" w:lineRule="auto"/>
        <w:rPr>
          <w:sz w:val="20"/>
        </w:rPr>
      </w:pPr>
    </w:p>
    <w:p w14:paraId="02ADDE99" w14:textId="77777777" w:rsidR="007908FD" w:rsidRPr="007908FD" w:rsidRDefault="007908FD" w:rsidP="007908FD">
      <w:pPr>
        <w:spacing w:line="312" w:lineRule="auto"/>
        <w:rPr>
          <w:b/>
          <w:sz w:val="20"/>
        </w:rPr>
      </w:pPr>
      <w:r w:rsidRPr="007908FD">
        <w:rPr>
          <w:b/>
          <w:sz w:val="20"/>
        </w:rPr>
        <w:t>Sichere Entsorgung in der Müllverbrennungsanlage</w:t>
      </w:r>
    </w:p>
    <w:p w14:paraId="634134A0" w14:textId="77777777" w:rsidR="007908FD" w:rsidRPr="007908FD" w:rsidRDefault="007908FD" w:rsidP="007908FD">
      <w:pPr>
        <w:spacing w:line="312" w:lineRule="auto"/>
        <w:rPr>
          <w:sz w:val="20"/>
        </w:rPr>
      </w:pPr>
      <w:r w:rsidRPr="007908FD">
        <w:rPr>
          <w:sz w:val="20"/>
        </w:rPr>
        <w:t xml:space="preserve">Alle ATTIX-Modelle von Nilfisk verfügen über Sicherheitsfiltersäcke, die eine sichere Entsorgung ermöglichen. Einmal eingesaugt, lassen sich die Raupen </w:t>
      </w:r>
      <w:r w:rsidRPr="007908FD">
        <w:rPr>
          <w:sz w:val="20"/>
        </w:rPr>
        <w:lastRenderedPageBreak/>
        <w:t>schnell vernichten – ein leider unumgänglicher Weg, um die Ausbreitung des Eichenprozessionsspinners einzudämmen. Wichtig: Die Säcke müssen in einer Müllverbrennungsanlage abgegeben werden.</w:t>
      </w:r>
    </w:p>
    <w:p w14:paraId="578CBBF0" w14:textId="77777777" w:rsidR="007908FD" w:rsidRPr="007908FD" w:rsidRDefault="007908FD" w:rsidP="007908FD">
      <w:pPr>
        <w:spacing w:line="312" w:lineRule="auto"/>
        <w:rPr>
          <w:sz w:val="20"/>
        </w:rPr>
      </w:pPr>
      <w:r w:rsidRPr="007908FD">
        <w:rPr>
          <w:sz w:val="20"/>
        </w:rPr>
        <w:t> </w:t>
      </w:r>
    </w:p>
    <w:p w14:paraId="4D12C08D" w14:textId="77777777" w:rsidR="007908FD" w:rsidRPr="007908FD" w:rsidRDefault="007908FD" w:rsidP="007908FD">
      <w:pPr>
        <w:spacing w:line="312" w:lineRule="auto"/>
        <w:rPr>
          <w:b/>
          <w:sz w:val="20"/>
        </w:rPr>
      </w:pPr>
      <w:r w:rsidRPr="007908FD">
        <w:rPr>
          <w:b/>
          <w:sz w:val="20"/>
        </w:rPr>
        <w:t xml:space="preserve">Warum nicht Abflammen oder Pestizide nutzen? </w:t>
      </w:r>
    </w:p>
    <w:p w14:paraId="6371BD4F" w14:textId="77777777" w:rsidR="007908FD" w:rsidRPr="007908FD" w:rsidRDefault="007908FD" w:rsidP="007908FD">
      <w:pPr>
        <w:spacing w:line="312" w:lineRule="auto"/>
        <w:rPr>
          <w:sz w:val="20"/>
        </w:rPr>
      </w:pPr>
      <w:r w:rsidRPr="007908FD">
        <w:rPr>
          <w:sz w:val="20"/>
        </w:rPr>
        <w:t>Experten raten dringend von der Methode des Abflammens ab. Denn dabei verliert die Raupe ihre gefährlichen Brennhaare, die dann durch die Luft und Thermik weitergetragen werden. Und das muss unbedingt verhindert werden, schließlich können die Haare sogar bis zu vier Jahre später noch allergische Reaktionen auslösen. Hingegen ist der Einsatz von Pestiziden zwar im Anfangsstadium möglich – zu diesem Zeitpunkt sind die Raupen aber noch so klein, dass sie sehr schwer mit bloßem Auge zu erkennen sind. Und bereits größere Raupen sind nahezu resistent gegen den Einsatz von Giftstoffen. </w:t>
      </w:r>
    </w:p>
    <w:p w14:paraId="1D78629B" w14:textId="77777777" w:rsidR="007908FD" w:rsidRPr="007908FD" w:rsidRDefault="007908FD" w:rsidP="007908FD">
      <w:pPr>
        <w:spacing w:line="312" w:lineRule="auto"/>
        <w:rPr>
          <w:sz w:val="20"/>
        </w:rPr>
      </w:pPr>
    </w:p>
    <w:p w14:paraId="2E6BA528" w14:textId="77777777" w:rsidR="007908FD" w:rsidRPr="007908FD" w:rsidRDefault="007908FD" w:rsidP="007908FD">
      <w:pPr>
        <w:spacing w:line="312" w:lineRule="auto"/>
        <w:rPr>
          <w:b/>
          <w:sz w:val="20"/>
        </w:rPr>
      </w:pPr>
      <w:r w:rsidRPr="007908FD">
        <w:rPr>
          <w:b/>
          <w:sz w:val="20"/>
        </w:rPr>
        <w:t>Fazit</w:t>
      </w:r>
    </w:p>
    <w:p w14:paraId="72ABC8FE" w14:textId="77777777" w:rsidR="007908FD" w:rsidRPr="007908FD" w:rsidRDefault="007908FD" w:rsidP="007908FD">
      <w:pPr>
        <w:spacing w:line="312" w:lineRule="auto"/>
        <w:rPr>
          <w:sz w:val="20"/>
        </w:rPr>
      </w:pPr>
      <w:r w:rsidRPr="007908FD">
        <w:rPr>
          <w:sz w:val="20"/>
        </w:rPr>
        <w:t xml:space="preserve">Maximale Sicherheit bei der Beseitigung von Eichenprozessionsspinnern kann nur der Einsatz eines Sicherheitssaugers garantieren. Ausführliche Informationen finden betroffene Gemeinden und Kommunen bei den Nilfisk Händlern vor Ort: </w:t>
      </w:r>
      <w:hyperlink r:id="rId7" w:history="1">
        <w:r w:rsidRPr="007908FD">
          <w:rPr>
            <w:rStyle w:val="Hyperlink"/>
            <w:sz w:val="20"/>
          </w:rPr>
          <w:t>https://www.nilfisk.com/de-at/pages/dealer-finder.aspx</w:t>
        </w:r>
      </w:hyperlink>
      <w:r w:rsidRPr="007908FD">
        <w:rPr>
          <w:sz w:val="20"/>
        </w:rPr>
        <w:t xml:space="preserve"> </w:t>
      </w:r>
    </w:p>
    <w:p w14:paraId="7B99BF8D" w14:textId="760844B2" w:rsidR="00ED1508" w:rsidRPr="00DA48F5" w:rsidRDefault="00ED1508" w:rsidP="00ED1508">
      <w:pPr>
        <w:spacing w:line="312" w:lineRule="auto"/>
        <w:rPr>
          <w:color w:val="000000"/>
          <w:sz w:val="20"/>
        </w:rPr>
      </w:pPr>
    </w:p>
    <w:p w14:paraId="15BBD48E" w14:textId="3B8B8ABA" w:rsidR="00FD77D4" w:rsidRPr="00DA48F5" w:rsidRDefault="00FD77D4" w:rsidP="007E2CF6">
      <w:pPr>
        <w:spacing w:line="264" w:lineRule="auto"/>
        <w:rPr>
          <w:b/>
          <w:sz w:val="20"/>
        </w:rPr>
      </w:pPr>
      <w:r w:rsidRPr="00DA48F5">
        <w:rPr>
          <w:b/>
          <w:sz w:val="20"/>
        </w:rPr>
        <w:t>Bildanforderung</w:t>
      </w:r>
    </w:p>
    <w:p w14:paraId="61D6123E" w14:textId="080C3B46" w:rsidR="00FD77D4" w:rsidRPr="00DA48F5" w:rsidRDefault="00016759" w:rsidP="007E2CF6">
      <w:pPr>
        <w:spacing w:line="264" w:lineRule="auto"/>
        <w:rPr>
          <w:sz w:val="20"/>
        </w:rPr>
      </w:pPr>
      <w:r>
        <w:rPr>
          <w:sz w:val="20"/>
        </w:rPr>
        <w:t xml:space="preserve">Ausführliches </w:t>
      </w:r>
      <w:r w:rsidR="00FD77D4" w:rsidRPr="00DA48F5">
        <w:rPr>
          <w:sz w:val="20"/>
        </w:rPr>
        <w:t xml:space="preserve">Bildmaterial finden Sie in unserem Medienportal </w:t>
      </w:r>
      <w:hyperlink r:id="rId8" w:history="1">
        <w:r w:rsidR="004C10BE" w:rsidRPr="00E62C03">
          <w:rPr>
            <w:rStyle w:val="Hyperlink"/>
            <w:sz w:val="20"/>
          </w:rPr>
          <w:t>http://press-n-relations.amid-pr.com</w:t>
        </w:r>
      </w:hyperlink>
      <w:r w:rsidR="004C10BE">
        <w:rPr>
          <w:sz w:val="20"/>
        </w:rPr>
        <w:t xml:space="preserve"> </w:t>
      </w:r>
      <w:r w:rsidR="00FD77D4" w:rsidRPr="00DA48F5">
        <w:rPr>
          <w:sz w:val="20"/>
        </w:rPr>
        <w:t>Suchbegriff „</w:t>
      </w:r>
      <w:r w:rsidR="00627117">
        <w:rPr>
          <w:sz w:val="20"/>
        </w:rPr>
        <w:t>NIL-</w:t>
      </w:r>
      <w:r w:rsidR="007908FD">
        <w:rPr>
          <w:sz w:val="20"/>
        </w:rPr>
        <w:t>Eichenprozessionsspinner</w:t>
      </w:r>
      <w:r w:rsidR="00FD77D4" w:rsidRPr="00DA48F5">
        <w:rPr>
          <w:sz w:val="20"/>
        </w:rPr>
        <w:t xml:space="preserve">“). </w:t>
      </w:r>
    </w:p>
    <w:p w14:paraId="3BB1BD16" w14:textId="72D7ED36" w:rsidR="00E70D0F" w:rsidRPr="00DA48F5" w:rsidRDefault="00E70D0F" w:rsidP="007E2CF6">
      <w:pPr>
        <w:spacing w:line="264" w:lineRule="auto"/>
        <w:rPr>
          <w:sz w:val="20"/>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670E64" w:rsidRPr="00384810" w14:paraId="416FFF20" w14:textId="77777777" w:rsidTr="00625995">
        <w:trPr>
          <w:trHeight w:val="1094"/>
        </w:trPr>
        <w:tc>
          <w:tcPr>
            <w:tcW w:w="3614" w:type="dxa"/>
            <w:tcBorders>
              <w:top w:val="nil"/>
              <w:left w:val="nil"/>
              <w:bottom w:val="nil"/>
              <w:right w:val="nil"/>
            </w:tcBorders>
          </w:tcPr>
          <w:p w14:paraId="391F4E8E" w14:textId="77777777" w:rsidR="00670E64" w:rsidRPr="00384810" w:rsidRDefault="00670E64" w:rsidP="00625995">
            <w:pPr>
              <w:spacing w:line="264" w:lineRule="auto"/>
              <w:rPr>
                <w:b/>
                <w:sz w:val="18"/>
                <w:szCs w:val="18"/>
              </w:rPr>
            </w:pPr>
            <w:r w:rsidRPr="00384810">
              <w:rPr>
                <w:b/>
                <w:sz w:val="18"/>
                <w:szCs w:val="18"/>
              </w:rPr>
              <w:t>Weitere Informationen:</w:t>
            </w:r>
          </w:p>
          <w:p w14:paraId="011562F9" w14:textId="77777777" w:rsidR="00670E64" w:rsidRPr="00384810" w:rsidRDefault="00670E64" w:rsidP="00625995">
            <w:pPr>
              <w:spacing w:line="264" w:lineRule="auto"/>
              <w:rPr>
                <w:sz w:val="18"/>
                <w:szCs w:val="18"/>
              </w:rPr>
            </w:pPr>
            <w:r w:rsidRPr="00384810">
              <w:rPr>
                <w:sz w:val="18"/>
                <w:szCs w:val="18"/>
              </w:rPr>
              <w:t>Nilfisk GmbH</w:t>
            </w:r>
          </w:p>
          <w:p w14:paraId="2C82A594" w14:textId="77777777" w:rsidR="00670E64" w:rsidRPr="00384810" w:rsidRDefault="00670E64" w:rsidP="00625995">
            <w:pPr>
              <w:spacing w:line="264" w:lineRule="auto"/>
              <w:rPr>
                <w:sz w:val="18"/>
                <w:szCs w:val="18"/>
              </w:rPr>
            </w:pPr>
            <w:r w:rsidRPr="00384810">
              <w:rPr>
                <w:sz w:val="18"/>
                <w:szCs w:val="18"/>
              </w:rPr>
              <w:t>Guido-Oberdorfer-Straße 2-10</w:t>
            </w:r>
          </w:p>
          <w:p w14:paraId="2B16DE4F" w14:textId="77777777" w:rsidR="00670E64" w:rsidRPr="00384810" w:rsidRDefault="00670E64" w:rsidP="00625995">
            <w:pPr>
              <w:spacing w:line="264" w:lineRule="auto"/>
              <w:rPr>
                <w:sz w:val="18"/>
                <w:szCs w:val="18"/>
              </w:rPr>
            </w:pPr>
            <w:r w:rsidRPr="00384810">
              <w:rPr>
                <w:sz w:val="18"/>
                <w:szCs w:val="18"/>
              </w:rPr>
              <w:t>89287 Bellenberg, Deutschland</w:t>
            </w:r>
          </w:p>
          <w:p w14:paraId="275B3CE1" w14:textId="7DE07F08" w:rsidR="00670E64" w:rsidRPr="00384810" w:rsidRDefault="00670E64" w:rsidP="00625995">
            <w:pPr>
              <w:spacing w:line="264" w:lineRule="auto"/>
              <w:rPr>
                <w:sz w:val="18"/>
                <w:szCs w:val="18"/>
              </w:rPr>
            </w:pPr>
            <w:r w:rsidRPr="00384810">
              <w:rPr>
                <w:sz w:val="18"/>
                <w:szCs w:val="18"/>
              </w:rPr>
              <w:t>Tel. +49 (0)7306 72-444</w:t>
            </w:r>
            <w:r w:rsidRPr="00384810">
              <w:rPr>
                <w:sz w:val="18"/>
                <w:szCs w:val="18"/>
              </w:rPr>
              <w:br/>
              <w:t xml:space="preserve">info.de@nilfisk.com – </w:t>
            </w:r>
            <w:hyperlink r:id="rId9" w:history="1">
              <w:r w:rsidR="003A7029" w:rsidRPr="00C73756">
                <w:rPr>
                  <w:rStyle w:val="Hyperlink"/>
                  <w:sz w:val="18"/>
                  <w:szCs w:val="18"/>
                </w:rPr>
                <w:t>www.nilfisk.de</w:t>
              </w:r>
            </w:hyperlink>
            <w:r w:rsidR="003A7029">
              <w:rPr>
                <w:sz w:val="18"/>
                <w:szCs w:val="18"/>
              </w:rPr>
              <w:t xml:space="preserve"> </w:t>
            </w:r>
          </w:p>
        </w:tc>
        <w:tc>
          <w:tcPr>
            <w:tcW w:w="5103" w:type="dxa"/>
            <w:tcBorders>
              <w:top w:val="nil"/>
              <w:left w:val="nil"/>
              <w:bottom w:val="nil"/>
              <w:right w:val="nil"/>
            </w:tcBorders>
          </w:tcPr>
          <w:p w14:paraId="723B3A19" w14:textId="0EA03FC7" w:rsidR="00670E64" w:rsidRPr="00384810" w:rsidRDefault="00670E64" w:rsidP="00625995">
            <w:pPr>
              <w:spacing w:line="264" w:lineRule="auto"/>
              <w:rPr>
                <w:b/>
                <w:sz w:val="18"/>
                <w:szCs w:val="18"/>
              </w:rPr>
            </w:pPr>
            <w:r w:rsidRPr="00384810">
              <w:rPr>
                <w:b/>
                <w:sz w:val="18"/>
                <w:szCs w:val="18"/>
              </w:rPr>
              <w:t>Presse- und Öffentlichkeitsarbeit:</w:t>
            </w:r>
          </w:p>
          <w:p w14:paraId="6530B5AC" w14:textId="0DEFE3C7" w:rsidR="00670E64" w:rsidRPr="00384810" w:rsidRDefault="00670E64" w:rsidP="00625995">
            <w:pPr>
              <w:spacing w:line="264" w:lineRule="auto"/>
              <w:rPr>
                <w:sz w:val="18"/>
                <w:szCs w:val="18"/>
              </w:rPr>
            </w:pPr>
            <w:r w:rsidRPr="00384810">
              <w:rPr>
                <w:sz w:val="18"/>
                <w:szCs w:val="18"/>
              </w:rPr>
              <w:t>Press’n’Relations GmbH – Monika Nyendick</w:t>
            </w:r>
          </w:p>
          <w:p w14:paraId="18B66EF7" w14:textId="77777777" w:rsidR="00670E64" w:rsidRPr="00384810" w:rsidRDefault="00670E64" w:rsidP="00625995">
            <w:pPr>
              <w:spacing w:line="264" w:lineRule="auto"/>
              <w:rPr>
                <w:sz w:val="18"/>
                <w:szCs w:val="18"/>
              </w:rPr>
            </w:pPr>
            <w:r w:rsidRPr="00384810">
              <w:rPr>
                <w:sz w:val="18"/>
                <w:szCs w:val="18"/>
              </w:rPr>
              <w:t xml:space="preserve">Magirusstraße 33 – D-89077 Ulm </w:t>
            </w:r>
          </w:p>
          <w:p w14:paraId="29CBA74A" w14:textId="77777777" w:rsidR="00670E64" w:rsidRPr="00384810" w:rsidRDefault="00670E64" w:rsidP="00625995">
            <w:pPr>
              <w:spacing w:line="264" w:lineRule="auto"/>
              <w:rPr>
                <w:sz w:val="18"/>
                <w:szCs w:val="18"/>
              </w:rPr>
            </w:pPr>
            <w:r w:rsidRPr="00384810">
              <w:rPr>
                <w:sz w:val="18"/>
                <w:szCs w:val="18"/>
              </w:rPr>
              <w:t xml:space="preserve">Tel.: 0731 96287-30 – Fax: 0731 96287-97 </w:t>
            </w:r>
          </w:p>
          <w:p w14:paraId="04DD8625" w14:textId="5F705AE1" w:rsidR="00670E64" w:rsidRPr="00384810" w:rsidRDefault="00670E64" w:rsidP="00625995">
            <w:pPr>
              <w:spacing w:line="264" w:lineRule="auto"/>
              <w:rPr>
                <w:sz w:val="18"/>
                <w:szCs w:val="18"/>
              </w:rPr>
            </w:pPr>
            <w:r w:rsidRPr="00384810">
              <w:rPr>
                <w:sz w:val="18"/>
                <w:szCs w:val="18"/>
              </w:rPr>
              <w:t xml:space="preserve">mny@press-n-relations.de - </w:t>
            </w:r>
            <w:hyperlink r:id="rId10" w:history="1">
              <w:r w:rsidRPr="00384810">
                <w:rPr>
                  <w:sz w:val="18"/>
                  <w:szCs w:val="18"/>
                </w:rPr>
                <w:t>www.press-n-relations.de</w:t>
              </w:r>
            </w:hyperlink>
            <w:r w:rsidR="003A7029">
              <w:rPr>
                <w:sz w:val="18"/>
                <w:szCs w:val="18"/>
              </w:rPr>
              <w:t xml:space="preserve">  </w:t>
            </w:r>
          </w:p>
        </w:tc>
      </w:tr>
    </w:tbl>
    <w:p w14:paraId="009B459F" w14:textId="77777777" w:rsidR="00670E64" w:rsidRPr="00384810" w:rsidRDefault="00670E64" w:rsidP="00670E64">
      <w:pPr>
        <w:spacing w:line="264" w:lineRule="auto"/>
        <w:rPr>
          <w:sz w:val="18"/>
          <w:szCs w:val="18"/>
        </w:rPr>
      </w:pPr>
    </w:p>
    <w:p w14:paraId="5FCA93D1" w14:textId="77777777" w:rsidR="00670E64" w:rsidRPr="002745F6" w:rsidRDefault="00670E64" w:rsidP="00670E64">
      <w:pPr>
        <w:spacing w:line="264" w:lineRule="auto"/>
        <w:rPr>
          <w:sz w:val="20"/>
        </w:rPr>
      </w:pPr>
      <w:r w:rsidRPr="002745F6">
        <w:rPr>
          <w:sz w:val="20"/>
        </w:rPr>
        <w:t>Nilfisk GmbH in Bellenberg gehört zur Nilfisk A/S. Nilfisk blickt auf</w:t>
      </w:r>
      <w:r>
        <w:rPr>
          <w:sz w:val="20"/>
        </w:rPr>
        <w:t xml:space="preserve"> eine 112</w:t>
      </w:r>
      <w:r w:rsidRPr="002745F6">
        <w:rPr>
          <w:sz w:val="20"/>
        </w:rPr>
        <w:t>-jährige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2DDAC989" w14:textId="77777777" w:rsidR="00FD77D4" w:rsidRPr="000A6E84" w:rsidRDefault="00FD77D4" w:rsidP="007E2CF6">
      <w:pPr>
        <w:spacing w:line="264" w:lineRule="auto"/>
        <w:rPr>
          <w:sz w:val="18"/>
          <w:szCs w:val="18"/>
        </w:rPr>
      </w:pPr>
    </w:p>
    <w:sectPr w:rsidR="00FD77D4" w:rsidRPr="000A6E84"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96854" w14:textId="77777777" w:rsidR="00745339" w:rsidRDefault="00745339">
      <w:r>
        <w:separator/>
      </w:r>
    </w:p>
  </w:endnote>
  <w:endnote w:type="continuationSeparator" w:id="0">
    <w:p w14:paraId="5E5F46DE" w14:textId="77777777" w:rsidR="00745339" w:rsidRDefault="00745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B96B0" w14:textId="77777777" w:rsidR="00745339" w:rsidRDefault="00745339">
      <w:r>
        <w:separator/>
      </w:r>
    </w:p>
  </w:footnote>
  <w:footnote w:type="continuationSeparator" w:id="0">
    <w:p w14:paraId="3E5D2980" w14:textId="77777777" w:rsidR="00745339" w:rsidRDefault="007453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310D9A7C" w:rsidR="004D63E2" w:rsidRDefault="004D63E2" w:rsidP="00ED1508">
    <w:pPr>
      <w:pStyle w:val="Kopfzeile"/>
      <w:tabs>
        <w:tab w:val="clear" w:pos="4536"/>
        <w:tab w:val="clear" w:pos="9072"/>
      </w:tabs>
      <w:ind w:right="-1987"/>
    </w:pPr>
    <w:r>
      <w:rPr>
        <w:sz w:val="20"/>
      </w:rPr>
      <w:tab/>
    </w:r>
    <w:r w:rsidR="00FB7B20">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FB7B20">
      <w:rPr>
        <w:noProof/>
        <w:sz w:val="20"/>
        <w:lang w:val="de-AT" w:eastAsia="de-AT"/>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7B94"/>
    <w:rsid w:val="00010306"/>
    <w:rsid w:val="00014260"/>
    <w:rsid w:val="00014F99"/>
    <w:rsid w:val="00016759"/>
    <w:rsid w:val="0001751D"/>
    <w:rsid w:val="00020EF5"/>
    <w:rsid w:val="0002145C"/>
    <w:rsid w:val="00023368"/>
    <w:rsid w:val="0003190E"/>
    <w:rsid w:val="00032BF2"/>
    <w:rsid w:val="00032C5B"/>
    <w:rsid w:val="000344D1"/>
    <w:rsid w:val="00034944"/>
    <w:rsid w:val="00043B94"/>
    <w:rsid w:val="00046D40"/>
    <w:rsid w:val="00063A54"/>
    <w:rsid w:val="000644FD"/>
    <w:rsid w:val="000646A9"/>
    <w:rsid w:val="000666F1"/>
    <w:rsid w:val="000747BB"/>
    <w:rsid w:val="00075AAF"/>
    <w:rsid w:val="00082B07"/>
    <w:rsid w:val="00083FDD"/>
    <w:rsid w:val="00093FCB"/>
    <w:rsid w:val="00094327"/>
    <w:rsid w:val="000A124D"/>
    <w:rsid w:val="000A6E02"/>
    <w:rsid w:val="000A6E84"/>
    <w:rsid w:val="000B758D"/>
    <w:rsid w:val="000B75F4"/>
    <w:rsid w:val="000E2B04"/>
    <w:rsid w:val="000E5226"/>
    <w:rsid w:val="000F1B42"/>
    <w:rsid w:val="000F281B"/>
    <w:rsid w:val="000F5911"/>
    <w:rsid w:val="000F68FF"/>
    <w:rsid w:val="000F6920"/>
    <w:rsid w:val="00105E38"/>
    <w:rsid w:val="00106730"/>
    <w:rsid w:val="00111560"/>
    <w:rsid w:val="00114715"/>
    <w:rsid w:val="00117402"/>
    <w:rsid w:val="001211A9"/>
    <w:rsid w:val="00121A65"/>
    <w:rsid w:val="00134645"/>
    <w:rsid w:val="00136511"/>
    <w:rsid w:val="001402BE"/>
    <w:rsid w:val="00141E15"/>
    <w:rsid w:val="0014371D"/>
    <w:rsid w:val="00145F2F"/>
    <w:rsid w:val="0015139D"/>
    <w:rsid w:val="00155522"/>
    <w:rsid w:val="00160DA6"/>
    <w:rsid w:val="00171552"/>
    <w:rsid w:val="00177661"/>
    <w:rsid w:val="00177B24"/>
    <w:rsid w:val="00181901"/>
    <w:rsid w:val="0018425D"/>
    <w:rsid w:val="0018723E"/>
    <w:rsid w:val="00192E9E"/>
    <w:rsid w:val="00194082"/>
    <w:rsid w:val="001A5C7A"/>
    <w:rsid w:val="001B1CD8"/>
    <w:rsid w:val="001B3F1C"/>
    <w:rsid w:val="001C2928"/>
    <w:rsid w:val="001C333B"/>
    <w:rsid w:val="001C59C8"/>
    <w:rsid w:val="001C5C00"/>
    <w:rsid w:val="001D09E8"/>
    <w:rsid w:val="001D58F1"/>
    <w:rsid w:val="001E542E"/>
    <w:rsid w:val="001E6A00"/>
    <w:rsid w:val="001E70F1"/>
    <w:rsid w:val="00200F98"/>
    <w:rsid w:val="002078D7"/>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B07A8"/>
    <w:rsid w:val="002B2D5F"/>
    <w:rsid w:val="002C4316"/>
    <w:rsid w:val="002C51EB"/>
    <w:rsid w:val="002C74C0"/>
    <w:rsid w:val="002D3171"/>
    <w:rsid w:val="002D36AE"/>
    <w:rsid w:val="002D62EC"/>
    <w:rsid w:val="002E25CF"/>
    <w:rsid w:val="002E4B97"/>
    <w:rsid w:val="002F19D8"/>
    <w:rsid w:val="002F286E"/>
    <w:rsid w:val="002F4AFB"/>
    <w:rsid w:val="002F6180"/>
    <w:rsid w:val="003048A3"/>
    <w:rsid w:val="0031249A"/>
    <w:rsid w:val="00315AD3"/>
    <w:rsid w:val="003177EF"/>
    <w:rsid w:val="00317C02"/>
    <w:rsid w:val="00321CDA"/>
    <w:rsid w:val="00322763"/>
    <w:rsid w:val="00323860"/>
    <w:rsid w:val="00330FAF"/>
    <w:rsid w:val="003363B4"/>
    <w:rsid w:val="00362D92"/>
    <w:rsid w:val="00363181"/>
    <w:rsid w:val="003674AA"/>
    <w:rsid w:val="00372DDA"/>
    <w:rsid w:val="00373929"/>
    <w:rsid w:val="003815CF"/>
    <w:rsid w:val="0038759E"/>
    <w:rsid w:val="00387688"/>
    <w:rsid w:val="0039245A"/>
    <w:rsid w:val="003A0CC9"/>
    <w:rsid w:val="003A35F7"/>
    <w:rsid w:val="003A7029"/>
    <w:rsid w:val="003C2D96"/>
    <w:rsid w:val="003D1430"/>
    <w:rsid w:val="003D1DE1"/>
    <w:rsid w:val="003D2753"/>
    <w:rsid w:val="003E2DDD"/>
    <w:rsid w:val="003F11DD"/>
    <w:rsid w:val="003F74C3"/>
    <w:rsid w:val="003F7E9C"/>
    <w:rsid w:val="004022A1"/>
    <w:rsid w:val="00402CCF"/>
    <w:rsid w:val="004031EB"/>
    <w:rsid w:val="004049C6"/>
    <w:rsid w:val="0040599F"/>
    <w:rsid w:val="00412DE7"/>
    <w:rsid w:val="0041327B"/>
    <w:rsid w:val="00413A6F"/>
    <w:rsid w:val="0041423C"/>
    <w:rsid w:val="004164E0"/>
    <w:rsid w:val="00426779"/>
    <w:rsid w:val="00435A30"/>
    <w:rsid w:val="00442653"/>
    <w:rsid w:val="00444D69"/>
    <w:rsid w:val="00446CD3"/>
    <w:rsid w:val="00453A86"/>
    <w:rsid w:val="00455D1C"/>
    <w:rsid w:val="004604E0"/>
    <w:rsid w:val="004635B9"/>
    <w:rsid w:val="00463861"/>
    <w:rsid w:val="004656A0"/>
    <w:rsid w:val="00470724"/>
    <w:rsid w:val="00472B21"/>
    <w:rsid w:val="00474A2D"/>
    <w:rsid w:val="00481C18"/>
    <w:rsid w:val="004926D2"/>
    <w:rsid w:val="004929ED"/>
    <w:rsid w:val="004A03BE"/>
    <w:rsid w:val="004A0484"/>
    <w:rsid w:val="004A1537"/>
    <w:rsid w:val="004A15A2"/>
    <w:rsid w:val="004A18F5"/>
    <w:rsid w:val="004A37D6"/>
    <w:rsid w:val="004A3D67"/>
    <w:rsid w:val="004A4EBE"/>
    <w:rsid w:val="004A7B83"/>
    <w:rsid w:val="004C10BE"/>
    <w:rsid w:val="004C4C5C"/>
    <w:rsid w:val="004C7836"/>
    <w:rsid w:val="004D37E3"/>
    <w:rsid w:val="004D63E2"/>
    <w:rsid w:val="004E68F0"/>
    <w:rsid w:val="004E6D14"/>
    <w:rsid w:val="004F0F1F"/>
    <w:rsid w:val="004F0F73"/>
    <w:rsid w:val="004F1E96"/>
    <w:rsid w:val="004F6169"/>
    <w:rsid w:val="00510F6E"/>
    <w:rsid w:val="00512785"/>
    <w:rsid w:val="005147B2"/>
    <w:rsid w:val="005224A8"/>
    <w:rsid w:val="00526B47"/>
    <w:rsid w:val="00542E08"/>
    <w:rsid w:val="00554895"/>
    <w:rsid w:val="00555D49"/>
    <w:rsid w:val="00561034"/>
    <w:rsid w:val="00561920"/>
    <w:rsid w:val="00572F27"/>
    <w:rsid w:val="00573D64"/>
    <w:rsid w:val="00574A16"/>
    <w:rsid w:val="00577C22"/>
    <w:rsid w:val="005800B9"/>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53E6"/>
    <w:rsid w:val="006170DA"/>
    <w:rsid w:val="00620AA9"/>
    <w:rsid w:val="00627117"/>
    <w:rsid w:val="0063398D"/>
    <w:rsid w:val="0063457A"/>
    <w:rsid w:val="00636E28"/>
    <w:rsid w:val="006411C1"/>
    <w:rsid w:val="00641AD2"/>
    <w:rsid w:val="00645EB1"/>
    <w:rsid w:val="00650667"/>
    <w:rsid w:val="00652F2B"/>
    <w:rsid w:val="00653622"/>
    <w:rsid w:val="006540B2"/>
    <w:rsid w:val="00662ADD"/>
    <w:rsid w:val="00670E64"/>
    <w:rsid w:val="006728BE"/>
    <w:rsid w:val="006748AC"/>
    <w:rsid w:val="00674ADA"/>
    <w:rsid w:val="006809D2"/>
    <w:rsid w:val="00681439"/>
    <w:rsid w:val="00687247"/>
    <w:rsid w:val="006947BF"/>
    <w:rsid w:val="00695808"/>
    <w:rsid w:val="0069622F"/>
    <w:rsid w:val="006A0606"/>
    <w:rsid w:val="006A5B41"/>
    <w:rsid w:val="006B4EAA"/>
    <w:rsid w:val="006B76B6"/>
    <w:rsid w:val="006C611C"/>
    <w:rsid w:val="006C70F2"/>
    <w:rsid w:val="006C7526"/>
    <w:rsid w:val="006C7879"/>
    <w:rsid w:val="006D288F"/>
    <w:rsid w:val="006D2C87"/>
    <w:rsid w:val="006D38AD"/>
    <w:rsid w:val="006D38CB"/>
    <w:rsid w:val="006D6FD2"/>
    <w:rsid w:val="006E4251"/>
    <w:rsid w:val="006F6573"/>
    <w:rsid w:val="007032F9"/>
    <w:rsid w:val="00704438"/>
    <w:rsid w:val="00723081"/>
    <w:rsid w:val="0073113B"/>
    <w:rsid w:val="007345E4"/>
    <w:rsid w:val="00736DF0"/>
    <w:rsid w:val="0074374F"/>
    <w:rsid w:val="00745339"/>
    <w:rsid w:val="0075020D"/>
    <w:rsid w:val="00755CFA"/>
    <w:rsid w:val="00760039"/>
    <w:rsid w:val="00763037"/>
    <w:rsid w:val="0076525A"/>
    <w:rsid w:val="007746A6"/>
    <w:rsid w:val="007770EB"/>
    <w:rsid w:val="00780FCF"/>
    <w:rsid w:val="00781DF5"/>
    <w:rsid w:val="00786659"/>
    <w:rsid w:val="0079027C"/>
    <w:rsid w:val="007908FD"/>
    <w:rsid w:val="0079123B"/>
    <w:rsid w:val="00791B36"/>
    <w:rsid w:val="007A1DF1"/>
    <w:rsid w:val="007A706F"/>
    <w:rsid w:val="007A7689"/>
    <w:rsid w:val="007B2CE7"/>
    <w:rsid w:val="007B76B5"/>
    <w:rsid w:val="007C2902"/>
    <w:rsid w:val="007D07B1"/>
    <w:rsid w:val="007D1BF2"/>
    <w:rsid w:val="007D5AB7"/>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3183"/>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2312"/>
    <w:rsid w:val="00A2298F"/>
    <w:rsid w:val="00A27C8D"/>
    <w:rsid w:val="00A30564"/>
    <w:rsid w:val="00A3184B"/>
    <w:rsid w:val="00A33D3F"/>
    <w:rsid w:val="00A425F2"/>
    <w:rsid w:val="00A54303"/>
    <w:rsid w:val="00A54F85"/>
    <w:rsid w:val="00A57714"/>
    <w:rsid w:val="00A612C3"/>
    <w:rsid w:val="00A67934"/>
    <w:rsid w:val="00A70089"/>
    <w:rsid w:val="00A7106F"/>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185C"/>
    <w:rsid w:val="00AE40E7"/>
    <w:rsid w:val="00AE47B2"/>
    <w:rsid w:val="00AE7C54"/>
    <w:rsid w:val="00AF406F"/>
    <w:rsid w:val="00AF52C6"/>
    <w:rsid w:val="00B02AEB"/>
    <w:rsid w:val="00B02B50"/>
    <w:rsid w:val="00B05EC4"/>
    <w:rsid w:val="00B06D76"/>
    <w:rsid w:val="00B079AF"/>
    <w:rsid w:val="00B106D6"/>
    <w:rsid w:val="00B1163A"/>
    <w:rsid w:val="00B11AE1"/>
    <w:rsid w:val="00B15A55"/>
    <w:rsid w:val="00B213A3"/>
    <w:rsid w:val="00B21989"/>
    <w:rsid w:val="00B21BEA"/>
    <w:rsid w:val="00B2413D"/>
    <w:rsid w:val="00B25785"/>
    <w:rsid w:val="00B3224F"/>
    <w:rsid w:val="00B36831"/>
    <w:rsid w:val="00B36FD0"/>
    <w:rsid w:val="00B37776"/>
    <w:rsid w:val="00B403B5"/>
    <w:rsid w:val="00B436D5"/>
    <w:rsid w:val="00B45188"/>
    <w:rsid w:val="00B7674F"/>
    <w:rsid w:val="00B86F5D"/>
    <w:rsid w:val="00B96828"/>
    <w:rsid w:val="00BA53DC"/>
    <w:rsid w:val="00BA7475"/>
    <w:rsid w:val="00BC0034"/>
    <w:rsid w:val="00BC24B0"/>
    <w:rsid w:val="00BD08AB"/>
    <w:rsid w:val="00BD116D"/>
    <w:rsid w:val="00BD2C70"/>
    <w:rsid w:val="00BE39F0"/>
    <w:rsid w:val="00BE4E7D"/>
    <w:rsid w:val="00BF1B34"/>
    <w:rsid w:val="00BF4877"/>
    <w:rsid w:val="00BF5ACA"/>
    <w:rsid w:val="00C06576"/>
    <w:rsid w:val="00C07EDD"/>
    <w:rsid w:val="00C1380A"/>
    <w:rsid w:val="00C17719"/>
    <w:rsid w:val="00C20F0C"/>
    <w:rsid w:val="00C21F3B"/>
    <w:rsid w:val="00C233ED"/>
    <w:rsid w:val="00C24EEE"/>
    <w:rsid w:val="00C25EE3"/>
    <w:rsid w:val="00C2705B"/>
    <w:rsid w:val="00C3001D"/>
    <w:rsid w:val="00C33036"/>
    <w:rsid w:val="00C37E32"/>
    <w:rsid w:val="00C4593F"/>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363"/>
    <w:rsid w:val="00CB7749"/>
    <w:rsid w:val="00CC2935"/>
    <w:rsid w:val="00CD6A6E"/>
    <w:rsid w:val="00CE3768"/>
    <w:rsid w:val="00CE3C1E"/>
    <w:rsid w:val="00D00BDF"/>
    <w:rsid w:val="00D05ABA"/>
    <w:rsid w:val="00D11943"/>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48F5"/>
    <w:rsid w:val="00DA5148"/>
    <w:rsid w:val="00DB50FE"/>
    <w:rsid w:val="00DB7D85"/>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6077A"/>
    <w:rsid w:val="00E61E37"/>
    <w:rsid w:val="00E63039"/>
    <w:rsid w:val="00E70D0F"/>
    <w:rsid w:val="00E81A95"/>
    <w:rsid w:val="00E832AA"/>
    <w:rsid w:val="00E908BC"/>
    <w:rsid w:val="00E95A22"/>
    <w:rsid w:val="00E95DB7"/>
    <w:rsid w:val="00EA5B82"/>
    <w:rsid w:val="00EB64C4"/>
    <w:rsid w:val="00EB6CD9"/>
    <w:rsid w:val="00EC2498"/>
    <w:rsid w:val="00EC382D"/>
    <w:rsid w:val="00EC489A"/>
    <w:rsid w:val="00ED0289"/>
    <w:rsid w:val="00ED1508"/>
    <w:rsid w:val="00ED7CF6"/>
    <w:rsid w:val="00EE2358"/>
    <w:rsid w:val="00EE27E0"/>
    <w:rsid w:val="00EE4233"/>
    <w:rsid w:val="00EF1FFE"/>
    <w:rsid w:val="00F01416"/>
    <w:rsid w:val="00F040E6"/>
    <w:rsid w:val="00F0491F"/>
    <w:rsid w:val="00F16A3E"/>
    <w:rsid w:val="00F31FDD"/>
    <w:rsid w:val="00F35510"/>
    <w:rsid w:val="00F474D1"/>
    <w:rsid w:val="00F476B3"/>
    <w:rsid w:val="00F47B28"/>
    <w:rsid w:val="00F50B9A"/>
    <w:rsid w:val="00F512E2"/>
    <w:rsid w:val="00F53A14"/>
    <w:rsid w:val="00F55371"/>
    <w:rsid w:val="00F55B96"/>
    <w:rsid w:val="00F62F75"/>
    <w:rsid w:val="00F6385C"/>
    <w:rsid w:val="00F709CB"/>
    <w:rsid w:val="00F72A76"/>
    <w:rsid w:val="00F75CB9"/>
    <w:rsid w:val="00F851D5"/>
    <w:rsid w:val="00F86EB4"/>
    <w:rsid w:val="00F900F0"/>
    <w:rsid w:val="00F93066"/>
    <w:rsid w:val="00F951ED"/>
    <w:rsid w:val="00F95AC3"/>
    <w:rsid w:val="00F973AC"/>
    <w:rsid w:val="00FA3DE1"/>
    <w:rsid w:val="00FA6B6E"/>
    <w:rsid w:val="00FB21A8"/>
    <w:rsid w:val="00FB7B20"/>
    <w:rsid w:val="00FC27FD"/>
    <w:rsid w:val="00FC2B08"/>
    <w:rsid w:val="00FC3230"/>
    <w:rsid w:val="00FC4CF5"/>
    <w:rsid w:val="00FD1107"/>
    <w:rsid w:val="00FD2748"/>
    <w:rsid w:val="00FD77D4"/>
    <w:rsid w:val="00FE0782"/>
    <w:rsid w:val="00FE170C"/>
    <w:rsid w:val="00FE5F90"/>
    <w:rsid w:val="00FE6285"/>
    <w:rsid w:val="00FE6A45"/>
    <w:rsid w:val="00FE7892"/>
    <w:rsid w:val="00FF5380"/>
    <w:rsid w:val="00FF7DE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31C4BAB-8ACA-F74C-B123-9EDEB77F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character" w:styleId="NichtaufgelsteErwhnung">
    <w:name w:val="Unresolved Mention"/>
    <w:basedOn w:val="Absatz-Standardschriftart"/>
    <w:uiPriority w:val="99"/>
    <w:semiHidden/>
    <w:unhideWhenUsed/>
    <w:rsid w:val="000F28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ilfisk.com/de-at/pages/dealer-finder.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642</Words>
  <Characters>4046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4679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Schüller</cp:lastModifiedBy>
  <cp:revision>9</cp:revision>
  <cp:lastPrinted>2018-06-15T06:26:00Z</cp:lastPrinted>
  <dcterms:created xsi:type="dcterms:W3CDTF">2018-06-19T07:33:00Z</dcterms:created>
  <dcterms:modified xsi:type="dcterms:W3CDTF">2018-06-27T07:20:00Z</dcterms:modified>
</cp:coreProperties>
</file>