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A4D87" w14:textId="77777777" w:rsidR="00634CE4" w:rsidRPr="00636FD5" w:rsidRDefault="005E46B7" w:rsidP="0065168C">
      <w:pPr>
        <w:spacing w:line="264" w:lineRule="auto"/>
        <w:ind w:right="-191"/>
        <w:rPr>
          <w:rFonts w:ascii="Arial" w:hAnsi="Arial"/>
          <w:color w:val="14181F" w:themeColor="text1" w:themeShade="80"/>
          <w:sz w:val="26"/>
          <w:szCs w:val="26"/>
        </w:rPr>
      </w:pPr>
      <w:r w:rsidRPr="00636FD5">
        <w:rPr>
          <w:rFonts w:ascii="Arial" w:hAnsi="Arial"/>
          <w:color w:val="14181F" w:themeColor="text1" w:themeShade="80"/>
          <w:sz w:val="26"/>
          <w:szCs w:val="26"/>
        </w:rPr>
        <w:t>Presseinformation</w:t>
      </w:r>
    </w:p>
    <w:p w14:paraId="34ACE845" w14:textId="77777777" w:rsidR="00634CE4" w:rsidRPr="00DC0711" w:rsidRDefault="005E46B7" w:rsidP="0065168C">
      <w:pPr>
        <w:spacing w:line="264" w:lineRule="auto"/>
        <w:ind w:right="-191"/>
        <w:rPr>
          <w:rFonts w:ascii="Arial" w:hAnsi="Arial"/>
          <w:color w:val="14181F" w:themeColor="text1" w:themeShade="80"/>
        </w:rPr>
      </w:pPr>
      <w:r w:rsidRPr="00DC0711">
        <w:rPr>
          <w:rFonts w:ascii="Arial" w:hAnsi="Arial"/>
          <w:color w:val="14181F" w:themeColor="text1" w:themeShade="80"/>
        </w:rPr>
        <w:tab/>
      </w:r>
    </w:p>
    <w:p w14:paraId="7E37E45A" w14:textId="36C8E56B" w:rsidR="00634CE4" w:rsidRDefault="005E46B7" w:rsidP="00382664">
      <w:pPr>
        <w:spacing w:line="264" w:lineRule="auto"/>
        <w:ind w:right="-191"/>
        <w:rPr>
          <w:rFonts w:ascii="Arial" w:hAnsi="Arial"/>
          <w:color w:val="14181F" w:themeColor="text1" w:themeShade="80"/>
        </w:rPr>
      </w:pPr>
      <w:r w:rsidRPr="00DC0711">
        <w:rPr>
          <w:rFonts w:ascii="Arial" w:hAnsi="Arial"/>
          <w:color w:val="14181F" w:themeColor="text1" w:themeShade="80"/>
        </w:rPr>
        <w:t xml:space="preserve">Bellenberg, </w:t>
      </w:r>
      <w:r w:rsidR="006419C0">
        <w:rPr>
          <w:rFonts w:ascii="Arial" w:hAnsi="Arial"/>
          <w:color w:val="14181F" w:themeColor="text1" w:themeShade="80"/>
        </w:rPr>
        <w:t>1</w:t>
      </w:r>
      <w:r w:rsidR="00431A85">
        <w:rPr>
          <w:rFonts w:ascii="Arial" w:hAnsi="Arial"/>
          <w:color w:val="14181F" w:themeColor="text1" w:themeShade="80"/>
        </w:rPr>
        <w:t>7</w:t>
      </w:r>
      <w:r w:rsidRPr="00DC0711">
        <w:rPr>
          <w:rFonts w:ascii="Arial" w:hAnsi="Arial"/>
          <w:color w:val="14181F" w:themeColor="text1" w:themeShade="80"/>
        </w:rPr>
        <w:t xml:space="preserve">. </w:t>
      </w:r>
      <w:r w:rsidR="00207C0C" w:rsidRPr="00DC0711">
        <w:rPr>
          <w:rFonts w:ascii="Arial" w:hAnsi="Arial"/>
          <w:color w:val="14181F" w:themeColor="text1" w:themeShade="80"/>
        </w:rPr>
        <w:t>November</w:t>
      </w:r>
      <w:r w:rsidRPr="00DC0711">
        <w:rPr>
          <w:rFonts w:ascii="Arial" w:hAnsi="Arial"/>
          <w:color w:val="14181F" w:themeColor="text1" w:themeShade="80"/>
        </w:rPr>
        <w:t xml:space="preserve"> 2025</w:t>
      </w:r>
    </w:p>
    <w:p w14:paraId="0E9C3445" w14:textId="77777777" w:rsidR="00382664" w:rsidRPr="00DC0711" w:rsidRDefault="00382664" w:rsidP="00382664">
      <w:pPr>
        <w:spacing w:line="264" w:lineRule="auto"/>
        <w:ind w:right="-191"/>
        <w:rPr>
          <w:rFonts w:ascii="Arial" w:hAnsi="Arial"/>
          <w:color w:val="14181F" w:themeColor="text1" w:themeShade="80"/>
        </w:rPr>
      </w:pPr>
    </w:p>
    <w:p w14:paraId="3891A157" w14:textId="37ECFC3B" w:rsidR="00146E69" w:rsidRPr="00DC0711" w:rsidRDefault="00A67A5B" w:rsidP="0065168C">
      <w:pPr>
        <w:widowControl w:val="0"/>
        <w:snapToGrid w:val="0"/>
        <w:spacing w:line="264" w:lineRule="auto"/>
        <w:ind w:right="-191"/>
        <w:rPr>
          <w:rStyle w:val="wpaicg-chat-message"/>
          <w:rFonts w:ascii="Arial" w:hAnsi="Arial"/>
          <w:b/>
          <w:bCs/>
          <w:sz w:val="26"/>
          <w:szCs w:val="26"/>
        </w:rPr>
      </w:pPr>
      <w:r>
        <w:rPr>
          <w:rStyle w:val="wpaicg-chat-message"/>
          <w:rFonts w:ascii="Arial" w:hAnsi="Arial"/>
          <w:b/>
          <w:bCs/>
          <w:sz w:val="26"/>
          <w:szCs w:val="26"/>
        </w:rPr>
        <w:t xml:space="preserve">Nilfisk </w:t>
      </w:r>
      <w:r w:rsidR="00382664">
        <w:rPr>
          <w:rStyle w:val="wpaicg-chat-message"/>
          <w:rFonts w:ascii="Arial" w:hAnsi="Arial"/>
          <w:b/>
          <w:bCs/>
          <w:sz w:val="26"/>
          <w:szCs w:val="26"/>
        </w:rPr>
        <w:t xml:space="preserve">startet in </w:t>
      </w:r>
      <w:r>
        <w:rPr>
          <w:rStyle w:val="wpaicg-chat-message"/>
          <w:rFonts w:ascii="Arial" w:hAnsi="Arial"/>
          <w:b/>
          <w:bCs/>
          <w:sz w:val="26"/>
          <w:szCs w:val="26"/>
        </w:rPr>
        <w:t xml:space="preserve">neue Ära </w:t>
      </w:r>
      <w:r w:rsidR="00382664">
        <w:rPr>
          <w:rStyle w:val="wpaicg-chat-message"/>
          <w:rFonts w:ascii="Arial" w:hAnsi="Arial"/>
          <w:b/>
          <w:bCs/>
          <w:sz w:val="26"/>
          <w:szCs w:val="26"/>
        </w:rPr>
        <w:t>der</w:t>
      </w:r>
      <w:r>
        <w:rPr>
          <w:rStyle w:val="wpaicg-chat-message"/>
          <w:rFonts w:ascii="Arial" w:hAnsi="Arial"/>
          <w:b/>
          <w:bCs/>
          <w:sz w:val="26"/>
          <w:szCs w:val="26"/>
        </w:rPr>
        <w:t xml:space="preserve"> </w:t>
      </w:r>
      <w:r w:rsidR="00F12615">
        <w:rPr>
          <w:rStyle w:val="wpaicg-chat-message"/>
          <w:rFonts w:ascii="Arial" w:hAnsi="Arial"/>
          <w:b/>
          <w:bCs/>
          <w:sz w:val="26"/>
          <w:szCs w:val="26"/>
        </w:rPr>
        <w:t>Heißwasser-Hochdruckreinig</w:t>
      </w:r>
      <w:r w:rsidR="00382664">
        <w:rPr>
          <w:rStyle w:val="wpaicg-chat-message"/>
          <w:rFonts w:ascii="Arial" w:hAnsi="Arial"/>
          <w:b/>
          <w:bCs/>
          <w:sz w:val="26"/>
          <w:szCs w:val="26"/>
        </w:rPr>
        <w:t>ung</w:t>
      </w:r>
      <w:r>
        <w:rPr>
          <w:rStyle w:val="wpaicg-chat-message"/>
          <w:rFonts w:ascii="Arial" w:hAnsi="Arial"/>
          <w:b/>
          <w:bCs/>
          <w:sz w:val="26"/>
          <w:szCs w:val="26"/>
        </w:rPr>
        <w:t xml:space="preserve"> und setzt</w:t>
      </w:r>
      <w:r w:rsidR="005E0D58">
        <w:rPr>
          <w:rStyle w:val="wpaicg-chat-message"/>
          <w:rFonts w:ascii="Arial" w:hAnsi="Arial"/>
          <w:b/>
          <w:bCs/>
          <w:sz w:val="26"/>
          <w:szCs w:val="26"/>
        </w:rPr>
        <w:t xml:space="preserve"> dabei</w:t>
      </w:r>
      <w:r>
        <w:rPr>
          <w:rStyle w:val="wpaicg-chat-message"/>
          <w:rFonts w:ascii="Arial" w:hAnsi="Arial"/>
          <w:b/>
          <w:bCs/>
          <w:sz w:val="26"/>
          <w:szCs w:val="26"/>
        </w:rPr>
        <w:t xml:space="preserve"> </w:t>
      </w:r>
      <w:r w:rsidR="00F12615">
        <w:rPr>
          <w:rStyle w:val="wpaicg-chat-message"/>
          <w:rFonts w:ascii="Arial" w:hAnsi="Arial"/>
          <w:b/>
          <w:bCs/>
          <w:sz w:val="26"/>
          <w:szCs w:val="26"/>
        </w:rPr>
        <w:t xml:space="preserve">technologische </w:t>
      </w:r>
      <w:r w:rsidR="00146E69" w:rsidRPr="00DC0711">
        <w:rPr>
          <w:rStyle w:val="wpaicg-chat-message"/>
          <w:rFonts w:ascii="Arial" w:hAnsi="Arial"/>
          <w:b/>
          <w:bCs/>
          <w:sz w:val="26"/>
          <w:szCs w:val="26"/>
        </w:rPr>
        <w:t xml:space="preserve">Maßstäbe </w:t>
      </w:r>
    </w:p>
    <w:p w14:paraId="1A8AF1CB" w14:textId="005A37CD" w:rsidR="00D75A57" w:rsidRPr="00EB31D6" w:rsidRDefault="001B0BA9" w:rsidP="0065168C">
      <w:pPr>
        <w:widowControl w:val="0"/>
        <w:snapToGrid w:val="0"/>
        <w:spacing w:line="264" w:lineRule="auto"/>
        <w:ind w:right="-191"/>
        <w:rPr>
          <w:rFonts w:ascii="Arial" w:hAnsi="Arial"/>
          <w:sz w:val="22"/>
          <w:szCs w:val="22"/>
        </w:rPr>
      </w:pPr>
      <w:r w:rsidRPr="00EB31D6">
        <w:rPr>
          <w:rStyle w:val="wpaicg-chat-message"/>
          <w:rFonts w:ascii="Arial" w:hAnsi="Arial"/>
          <w:sz w:val="22"/>
          <w:szCs w:val="22"/>
        </w:rPr>
        <w:t>Neue Modellreihe erlaubt Einsatz von Biokraftstoffen</w:t>
      </w:r>
      <w:r w:rsidR="00EB31D6">
        <w:rPr>
          <w:rStyle w:val="wpaicg-chat-message"/>
          <w:rFonts w:ascii="Arial" w:hAnsi="Arial"/>
          <w:sz w:val="22"/>
          <w:szCs w:val="22"/>
        </w:rPr>
        <w:t>,</w:t>
      </w:r>
      <w:r w:rsidRPr="00EB31D6">
        <w:rPr>
          <w:rStyle w:val="wpaicg-chat-message"/>
          <w:rFonts w:ascii="Arial" w:hAnsi="Arial"/>
          <w:sz w:val="22"/>
          <w:szCs w:val="22"/>
        </w:rPr>
        <w:t xml:space="preserve"> i</w:t>
      </w:r>
      <w:r w:rsidR="0020480D" w:rsidRPr="00EB31D6">
        <w:rPr>
          <w:rStyle w:val="wpaicg-chat-message"/>
          <w:rFonts w:ascii="Arial" w:hAnsi="Arial"/>
          <w:sz w:val="22"/>
          <w:szCs w:val="22"/>
        </w:rPr>
        <w:t xml:space="preserve">nnovative </w:t>
      </w:r>
      <w:r w:rsidR="00C2125B" w:rsidRPr="00EB31D6">
        <w:rPr>
          <w:rStyle w:val="wpaicg-chat-message"/>
          <w:rFonts w:ascii="Arial" w:hAnsi="Arial"/>
          <w:sz w:val="22"/>
          <w:szCs w:val="22"/>
        </w:rPr>
        <w:t>Wärmetauscher</w:t>
      </w:r>
      <w:r w:rsidR="00EA5768" w:rsidRPr="00EB31D6">
        <w:rPr>
          <w:rStyle w:val="wpaicg-chat-message"/>
          <w:rFonts w:ascii="Arial" w:hAnsi="Arial"/>
          <w:sz w:val="22"/>
          <w:szCs w:val="22"/>
        </w:rPr>
        <w:t>-T</w:t>
      </w:r>
      <w:r w:rsidR="00146E69" w:rsidRPr="00EB31D6">
        <w:rPr>
          <w:rStyle w:val="wpaicg-chat-message"/>
          <w:rFonts w:ascii="Arial" w:hAnsi="Arial"/>
          <w:sz w:val="22"/>
          <w:szCs w:val="22"/>
        </w:rPr>
        <w:t xml:space="preserve">echnologie </w:t>
      </w:r>
      <w:r w:rsidR="006321B3" w:rsidRPr="00EB31D6">
        <w:rPr>
          <w:rStyle w:val="wpaicg-chat-message"/>
          <w:rFonts w:ascii="Arial" w:hAnsi="Arial"/>
          <w:sz w:val="22"/>
          <w:szCs w:val="22"/>
        </w:rPr>
        <w:t xml:space="preserve">liefert einzigartige </w:t>
      </w:r>
      <w:r w:rsidR="00146E69" w:rsidRPr="00EB31D6">
        <w:rPr>
          <w:rStyle w:val="wpaicg-chat-message"/>
          <w:rFonts w:ascii="Arial" w:hAnsi="Arial"/>
          <w:sz w:val="22"/>
          <w:szCs w:val="22"/>
        </w:rPr>
        <w:t xml:space="preserve">Energieeffizienz </w:t>
      </w:r>
    </w:p>
    <w:p w14:paraId="6CF1FC64" w14:textId="77777777" w:rsidR="00247EFC" w:rsidRPr="00DC0711" w:rsidRDefault="00247EFC" w:rsidP="0065168C">
      <w:pPr>
        <w:widowControl w:val="0"/>
        <w:snapToGrid w:val="0"/>
        <w:spacing w:line="264" w:lineRule="auto"/>
        <w:ind w:right="-191"/>
        <w:rPr>
          <w:rFonts w:ascii="Arial" w:hAnsi="Arial"/>
          <w:sz w:val="22"/>
          <w:szCs w:val="22"/>
        </w:rPr>
      </w:pPr>
    </w:p>
    <w:p w14:paraId="60A37074" w14:textId="1D0B907E" w:rsidR="0020480D" w:rsidRPr="00A46815" w:rsidRDefault="001A14EE" w:rsidP="0065168C">
      <w:pPr>
        <w:spacing w:line="264" w:lineRule="auto"/>
        <w:rPr>
          <w:rFonts w:ascii="Arial" w:hAnsi="Arial"/>
          <w:b/>
          <w:bCs/>
          <w:sz w:val="22"/>
          <w:szCs w:val="22"/>
        </w:rPr>
      </w:pPr>
      <w:bookmarkStart w:id="0" w:name="OLE_LINK8"/>
      <w:r>
        <w:rPr>
          <w:rFonts w:ascii="Arial" w:hAnsi="Arial"/>
          <w:b/>
          <w:bCs/>
          <w:sz w:val="22"/>
          <w:szCs w:val="22"/>
        </w:rPr>
        <w:t>Ab sofort gliedert Nilfisk sein Portfolio an Heißwasser-Hochdruck</w:t>
      </w:r>
      <w:r w:rsidR="00144823">
        <w:rPr>
          <w:rFonts w:ascii="Arial" w:hAnsi="Arial"/>
          <w:b/>
          <w:bCs/>
          <w:sz w:val="22"/>
          <w:szCs w:val="22"/>
        </w:rPr>
        <w:t>-</w:t>
      </w:r>
      <w:r>
        <w:rPr>
          <w:rFonts w:ascii="Arial" w:hAnsi="Arial"/>
          <w:b/>
          <w:bCs/>
          <w:sz w:val="22"/>
          <w:szCs w:val="22"/>
        </w:rPr>
        <w:t xml:space="preserve">reinigern in zwei übersichtliche Kollektionen und legt die </w:t>
      </w:r>
      <w:r w:rsidR="0020480D">
        <w:rPr>
          <w:rFonts w:ascii="Arial" w:hAnsi="Arial"/>
          <w:b/>
          <w:bCs/>
          <w:sz w:val="22"/>
          <w:szCs w:val="22"/>
        </w:rPr>
        <w:t>Innovations-</w:t>
      </w:r>
      <w:r>
        <w:rPr>
          <w:rFonts w:ascii="Arial" w:hAnsi="Arial"/>
          <w:b/>
          <w:bCs/>
          <w:sz w:val="22"/>
          <w:szCs w:val="22"/>
        </w:rPr>
        <w:t xml:space="preserve">Messlatte der Branche </w:t>
      </w:r>
      <w:r w:rsidR="00382664">
        <w:rPr>
          <w:rFonts w:ascii="Arial" w:hAnsi="Arial"/>
          <w:b/>
          <w:bCs/>
          <w:sz w:val="22"/>
          <w:szCs w:val="22"/>
        </w:rPr>
        <w:t>erneut</w:t>
      </w:r>
      <w:r>
        <w:rPr>
          <w:rFonts w:ascii="Arial" w:hAnsi="Arial"/>
          <w:b/>
          <w:bCs/>
          <w:sz w:val="22"/>
          <w:szCs w:val="22"/>
        </w:rPr>
        <w:t xml:space="preserve"> ein Stück höher. Während </w:t>
      </w:r>
      <w:r w:rsidR="00F737FB">
        <w:rPr>
          <w:rFonts w:ascii="Arial" w:hAnsi="Arial"/>
          <w:b/>
          <w:bCs/>
          <w:sz w:val="22"/>
          <w:szCs w:val="22"/>
        </w:rPr>
        <w:t xml:space="preserve">sich </w:t>
      </w:r>
      <w:r>
        <w:rPr>
          <w:rFonts w:ascii="Arial" w:hAnsi="Arial"/>
          <w:b/>
          <w:bCs/>
          <w:sz w:val="22"/>
          <w:szCs w:val="22"/>
        </w:rPr>
        <w:t xml:space="preserve">die </w:t>
      </w:r>
      <w:r w:rsidR="00533C4C">
        <w:rPr>
          <w:rFonts w:ascii="Arial" w:hAnsi="Arial"/>
          <w:b/>
          <w:bCs/>
          <w:sz w:val="22"/>
          <w:szCs w:val="22"/>
        </w:rPr>
        <w:t xml:space="preserve">Produktreihe </w:t>
      </w:r>
      <w:r>
        <w:rPr>
          <w:rFonts w:ascii="Arial" w:hAnsi="Arial"/>
          <w:b/>
          <w:bCs/>
          <w:sz w:val="22"/>
          <w:szCs w:val="22"/>
        </w:rPr>
        <w:t xml:space="preserve">„Standard“ </w:t>
      </w:r>
      <w:r w:rsidR="005E0961">
        <w:rPr>
          <w:rFonts w:ascii="Arial" w:hAnsi="Arial"/>
          <w:b/>
          <w:bCs/>
          <w:sz w:val="22"/>
          <w:szCs w:val="22"/>
        </w:rPr>
        <w:t>durch</w:t>
      </w:r>
      <w:r w:rsidR="00D26FA0">
        <w:rPr>
          <w:rFonts w:ascii="Arial" w:hAnsi="Arial"/>
          <w:b/>
          <w:bCs/>
          <w:sz w:val="22"/>
          <w:szCs w:val="22"/>
        </w:rPr>
        <w:t xml:space="preserve"> zweckmäßige</w:t>
      </w:r>
      <w:r w:rsidR="00F737FB">
        <w:rPr>
          <w:rFonts w:ascii="Arial" w:hAnsi="Arial"/>
          <w:b/>
          <w:bCs/>
          <w:sz w:val="22"/>
          <w:szCs w:val="22"/>
        </w:rPr>
        <w:t>, effiziente</w:t>
      </w:r>
      <w:r w:rsidR="00A46815">
        <w:rPr>
          <w:rFonts w:ascii="Arial" w:hAnsi="Arial"/>
          <w:b/>
          <w:bCs/>
          <w:sz w:val="22"/>
          <w:szCs w:val="22"/>
        </w:rPr>
        <w:t xml:space="preserve"> </w:t>
      </w:r>
      <w:r w:rsidR="00C33D0A">
        <w:rPr>
          <w:rFonts w:ascii="Arial" w:hAnsi="Arial"/>
          <w:b/>
          <w:bCs/>
          <w:sz w:val="22"/>
          <w:szCs w:val="22"/>
        </w:rPr>
        <w:t>Heißwassermodelle auszeichnet</w:t>
      </w:r>
      <w:r>
        <w:rPr>
          <w:rFonts w:ascii="Arial" w:hAnsi="Arial"/>
          <w:b/>
          <w:bCs/>
          <w:sz w:val="22"/>
          <w:szCs w:val="22"/>
        </w:rPr>
        <w:t xml:space="preserve">, sind die </w:t>
      </w:r>
      <w:r w:rsidR="0011136D">
        <w:rPr>
          <w:rFonts w:ascii="Arial" w:hAnsi="Arial"/>
          <w:b/>
          <w:bCs/>
          <w:sz w:val="22"/>
          <w:szCs w:val="22"/>
        </w:rPr>
        <w:t xml:space="preserve">leistungsstarken </w:t>
      </w:r>
      <w:r>
        <w:rPr>
          <w:rFonts w:ascii="Arial" w:hAnsi="Arial"/>
          <w:b/>
          <w:bCs/>
          <w:sz w:val="22"/>
          <w:szCs w:val="22"/>
        </w:rPr>
        <w:t xml:space="preserve">Maschinen der </w:t>
      </w:r>
      <w:r w:rsidR="009A0F93">
        <w:rPr>
          <w:rFonts w:ascii="Arial" w:hAnsi="Arial"/>
          <w:b/>
          <w:bCs/>
          <w:sz w:val="22"/>
          <w:szCs w:val="22"/>
        </w:rPr>
        <w:t xml:space="preserve">Produktreihe </w:t>
      </w:r>
      <w:r>
        <w:rPr>
          <w:rFonts w:ascii="Arial" w:hAnsi="Arial"/>
          <w:b/>
          <w:bCs/>
          <w:sz w:val="22"/>
          <w:szCs w:val="22"/>
        </w:rPr>
        <w:t>„</w:t>
      </w:r>
      <w:proofErr w:type="spellStart"/>
      <w:r>
        <w:rPr>
          <w:rFonts w:ascii="Arial" w:hAnsi="Arial"/>
          <w:b/>
          <w:bCs/>
          <w:sz w:val="22"/>
          <w:szCs w:val="22"/>
        </w:rPr>
        <w:t>Advanced</w:t>
      </w:r>
      <w:proofErr w:type="spellEnd"/>
      <w:r>
        <w:rPr>
          <w:rFonts w:ascii="Arial" w:hAnsi="Arial"/>
          <w:b/>
          <w:bCs/>
          <w:sz w:val="22"/>
          <w:szCs w:val="22"/>
        </w:rPr>
        <w:t>“ für anspruchsvoll</w:t>
      </w:r>
      <w:r w:rsidR="00212ADC">
        <w:rPr>
          <w:rFonts w:ascii="Arial" w:hAnsi="Arial"/>
          <w:b/>
          <w:bCs/>
          <w:sz w:val="22"/>
          <w:szCs w:val="22"/>
        </w:rPr>
        <w:t>ste Reinigungsaufgaben mit heißem Wasser</w:t>
      </w:r>
      <w:r>
        <w:rPr>
          <w:rFonts w:ascii="Arial" w:hAnsi="Arial"/>
          <w:b/>
          <w:bCs/>
          <w:sz w:val="22"/>
          <w:szCs w:val="22"/>
        </w:rPr>
        <w:t xml:space="preserve"> die erste Wahl.</w:t>
      </w:r>
      <w:r w:rsidR="00431A85">
        <w:rPr>
          <w:rFonts w:ascii="Arial" w:hAnsi="Arial"/>
          <w:b/>
          <w:bCs/>
          <w:sz w:val="22"/>
          <w:szCs w:val="22"/>
        </w:rPr>
        <w:t xml:space="preserve"> </w:t>
      </w:r>
      <w:r w:rsidR="00431A85" w:rsidRPr="00EB31D6">
        <w:rPr>
          <w:rFonts w:ascii="Arial" w:hAnsi="Arial"/>
          <w:b/>
          <w:bCs/>
          <w:sz w:val="22"/>
          <w:szCs w:val="22"/>
        </w:rPr>
        <w:t xml:space="preserve">Beide Modellreihen arbeiten </w:t>
      </w:r>
      <w:r w:rsidR="007F6081" w:rsidRPr="00EB31D6">
        <w:rPr>
          <w:rFonts w:ascii="Arial" w:hAnsi="Arial"/>
          <w:b/>
          <w:bCs/>
          <w:sz w:val="22"/>
          <w:szCs w:val="22"/>
        </w:rPr>
        <w:t>mit eine</w:t>
      </w:r>
      <w:r w:rsidR="00FC75E4" w:rsidRPr="00EB31D6">
        <w:rPr>
          <w:rFonts w:ascii="Arial" w:hAnsi="Arial"/>
          <w:b/>
          <w:bCs/>
          <w:sz w:val="22"/>
          <w:szCs w:val="22"/>
        </w:rPr>
        <w:t>r</w:t>
      </w:r>
      <w:r w:rsidR="007F6081" w:rsidRPr="00EB31D6">
        <w:rPr>
          <w:rFonts w:ascii="Arial" w:hAnsi="Arial"/>
          <w:b/>
          <w:bCs/>
          <w:sz w:val="22"/>
          <w:szCs w:val="22"/>
        </w:rPr>
        <w:t xml:space="preserve"> </w:t>
      </w:r>
      <w:r w:rsidR="003D5210" w:rsidRPr="00EB31D6">
        <w:rPr>
          <w:rFonts w:ascii="Arial" w:hAnsi="Arial"/>
          <w:b/>
          <w:bCs/>
          <w:sz w:val="22"/>
          <w:szCs w:val="22"/>
        </w:rPr>
        <w:t>neuen</w:t>
      </w:r>
      <w:r w:rsidR="00891523" w:rsidRPr="00EB31D6">
        <w:rPr>
          <w:rFonts w:ascii="Arial" w:hAnsi="Arial"/>
          <w:b/>
          <w:bCs/>
          <w:sz w:val="22"/>
          <w:szCs w:val="22"/>
        </w:rPr>
        <w:t>,</w:t>
      </w:r>
      <w:r w:rsidR="007F6081" w:rsidRPr="00EB31D6">
        <w:rPr>
          <w:rFonts w:ascii="Arial" w:hAnsi="Arial"/>
          <w:b/>
          <w:bCs/>
          <w:sz w:val="22"/>
          <w:szCs w:val="22"/>
        </w:rPr>
        <w:t xml:space="preserve"> </w:t>
      </w:r>
      <w:bookmarkStart w:id="1" w:name="OLE_LINK5"/>
      <w:r w:rsidR="00431A85" w:rsidRPr="00EB31D6">
        <w:rPr>
          <w:rFonts w:ascii="Arial" w:hAnsi="Arial"/>
          <w:b/>
          <w:bCs/>
          <w:sz w:val="22"/>
          <w:szCs w:val="22"/>
        </w:rPr>
        <w:t>b</w:t>
      </w:r>
      <w:r w:rsidR="00383213" w:rsidRPr="00EB31D6">
        <w:rPr>
          <w:rFonts w:ascii="Arial" w:hAnsi="Arial"/>
          <w:b/>
          <w:bCs/>
          <w:sz w:val="22"/>
          <w:szCs w:val="22"/>
        </w:rPr>
        <w:t>iokraftstoffkompatible</w:t>
      </w:r>
      <w:r w:rsidR="00146E69" w:rsidRPr="00EB31D6">
        <w:rPr>
          <w:rFonts w:ascii="Arial" w:hAnsi="Arial"/>
          <w:b/>
          <w:bCs/>
          <w:sz w:val="22"/>
          <w:szCs w:val="22"/>
        </w:rPr>
        <w:t>n</w:t>
      </w:r>
      <w:r w:rsidR="00383213" w:rsidRPr="00EB31D6">
        <w:rPr>
          <w:rFonts w:ascii="Arial" w:hAnsi="Arial"/>
          <w:b/>
          <w:bCs/>
          <w:sz w:val="22"/>
          <w:szCs w:val="22"/>
        </w:rPr>
        <w:t xml:space="preserve"> </w:t>
      </w:r>
      <w:r w:rsidR="00F15BE9" w:rsidRPr="00EB31D6">
        <w:rPr>
          <w:rFonts w:ascii="Arial" w:hAnsi="Arial"/>
          <w:b/>
          <w:bCs/>
          <w:sz w:val="22"/>
          <w:szCs w:val="22"/>
        </w:rPr>
        <w:t>Brenner</w:t>
      </w:r>
      <w:r w:rsidR="00FC75E4" w:rsidRPr="00EB31D6">
        <w:rPr>
          <w:rFonts w:ascii="Arial" w:hAnsi="Arial"/>
          <w:b/>
          <w:bCs/>
          <w:sz w:val="22"/>
          <w:szCs w:val="22"/>
        </w:rPr>
        <w:t>technologie</w:t>
      </w:r>
      <w:r w:rsidR="00674F9E" w:rsidRPr="00EB31D6">
        <w:rPr>
          <w:rFonts w:ascii="Arial" w:hAnsi="Arial"/>
          <w:b/>
          <w:bCs/>
          <w:sz w:val="22"/>
          <w:szCs w:val="22"/>
        </w:rPr>
        <w:t xml:space="preserve">, die Wasser in Rekordzeit erhitzt. </w:t>
      </w:r>
      <w:r w:rsidR="00431A85" w:rsidRPr="00EB31D6">
        <w:rPr>
          <w:rFonts w:ascii="Arial" w:hAnsi="Arial"/>
          <w:b/>
          <w:bCs/>
          <w:sz w:val="22"/>
          <w:szCs w:val="22"/>
        </w:rPr>
        <w:t xml:space="preserve">In den Geräten der </w:t>
      </w:r>
      <w:proofErr w:type="spellStart"/>
      <w:r w:rsidR="00431A85" w:rsidRPr="00EB31D6">
        <w:rPr>
          <w:rFonts w:ascii="Arial" w:hAnsi="Arial"/>
          <w:b/>
          <w:bCs/>
          <w:sz w:val="22"/>
          <w:szCs w:val="22"/>
        </w:rPr>
        <w:t>Advanced</w:t>
      </w:r>
      <w:proofErr w:type="spellEnd"/>
      <w:r w:rsidR="00431A85" w:rsidRPr="00EB31D6">
        <w:rPr>
          <w:rFonts w:ascii="Arial" w:hAnsi="Arial"/>
          <w:b/>
          <w:bCs/>
          <w:sz w:val="22"/>
          <w:szCs w:val="22"/>
        </w:rPr>
        <w:t>-Kollektion kommt dabei ein neuer, hocheffizienter Wärmetauscher zum Einsatz</w:t>
      </w:r>
      <w:r w:rsidR="00674F9E" w:rsidRPr="00EB31D6">
        <w:rPr>
          <w:rFonts w:ascii="Arial" w:hAnsi="Arial"/>
          <w:b/>
          <w:bCs/>
          <w:sz w:val="22"/>
          <w:szCs w:val="22"/>
        </w:rPr>
        <w:t xml:space="preserve">. Er ermöglicht </w:t>
      </w:r>
      <w:r w:rsidR="00431A85" w:rsidRPr="00EB31D6">
        <w:rPr>
          <w:rFonts w:ascii="Arial" w:hAnsi="Arial"/>
          <w:b/>
          <w:bCs/>
          <w:sz w:val="22"/>
          <w:szCs w:val="22"/>
        </w:rPr>
        <w:t>konstantere Wassertemperaturen bei der Reinigung</w:t>
      </w:r>
      <w:r w:rsidR="00674F9E" w:rsidRPr="00EB31D6">
        <w:rPr>
          <w:rFonts w:ascii="Arial" w:hAnsi="Arial"/>
          <w:b/>
          <w:bCs/>
          <w:sz w:val="22"/>
          <w:szCs w:val="22"/>
        </w:rPr>
        <w:t xml:space="preserve"> und sorgt so für eine </w:t>
      </w:r>
      <w:r w:rsidR="00536651" w:rsidRPr="00EB31D6">
        <w:rPr>
          <w:rFonts w:ascii="Arial" w:hAnsi="Arial"/>
          <w:b/>
          <w:bCs/>
          <w:sz w:val="22"/>
          <w:szCs w:val="22"/>
        </w:rPr>
        <w:t>Energieeffizienz von bis zu 96 Prozent</w:t>
      </w:r>
      <w:r w:rsidR="00674F9E" w:rsidRPr="00EB31D6">
        <w:rPr>
          <w:rFonts w:ascii="Arial" w:hAnsi="Arial"/>
          <w:b/>
          <w:bCs/>
          <w:sz w:val="22"/>
          <w:szCs w:val="22"/>
        </w:rPr>
        <w:t xml:space="preserve">. Damit </w:t>
      </w:r>
      <w:r w:rsidR="0020480D" w:rsidRPr="00EB31D6">
        <w:rPr>
          <w:rFonts w:ascii="Arial" w:hAnsi="Arial"/>
          <w:b/>
          <w:bCs/>
          <w:sz w:val="22"/>
          <w:szCs w:val="22"/>
        </w:rPr>
        <w:t xml:space="preserve">erreichen die Maschinen </w:t>
      </w:r>
      <w:r w:rsidR="006321B3" w:rsidRPr="00EB31D6">
        <w:rPr>
          <w:rFonts w:ascii="Arial" w:hAnsi="Arial"/>
          <w:b/>
          <w:bCs/>
          <w:sz w:val="22"/>
          <w:szCs w:val="22"/>
        </w:rPr>
        <w:t xml:space="preserve">des dänischen Reinigungsgeräteherstellers </w:t>
      </w:r>
      <w:r w:rsidR="0020480D" w:rsidRPr="00EB31D6">
        <w:rPr>
          <w:rFonts w:ascii="Arial" w:hAnsi="Arial"/>
          <w:b/>
          <w:bCs/>
          <w:sz w:val="22"/>
          <w:szCs w:val="22"/>
        </w:rPr>
        <w:t xml:space="preserve">ein völlig neues </w:t>
      </w:r>
      <w:r w:rsidR="006321B3" w:rsidRPr="00EB31D6">
        <w:rPr>
          <w:rFonts w:ascii="Arial" w:hAnsi="Arial"/>
          <w:b/>
          <w:bCs/>
          <w:sz w:val="22"/>
          <w:szCs w:val="22"/>
        </w:rPr>
        <w:t>Leistungsn</w:t>
      </w:r>
      <w:r w:rsidR="0020480D" w:rsidRPr="00EB31D6">
        <w:rPr>
          <w:rFonts w:ascii="Arial" w:hAnsi="Arial"/>
          <w:b/>
          <w:bCs/>
          <w:sz w:val="22"/>
          <w:szCs w:val="22"/>
        </w:rPr>
        <w:t>iveau.</w:t>
      </w:r>
      <w:r w:rsidR="0020480D" w:rsidRPr="00674F9E">
        <w:rPr>
          <w:rFonts w:ascii="Arial" w:hAnsi="Arial"/>
          <w:b/>
          <w:bCs/>
          <w:color w:val="00B0F0"/>
          <w:sz w:val="22"/>
          <w:szCs w:val="22"/>
        </w:rPr>
        <w:t xml:space="preserve"> </w:t>
      </w:r>
      <w:r w:rsidR="0020480D">
        <w:rPr>
          <w:rFonts w:ascii="Arial" w:hAnsi="Arial"/>
          <w:b/>
          <w:bCs/>
          <w:color w:val="14181F" w:themeColor="text1" w:themeShade="80"/>
          <w:sz w:val="22"/>
          <w:szCs w:val="22"/>
        </w:rPr>
        <w:t xml:space="preserve">Gleichzeitig </w:t>
      </w:r>
      <w:r w:rsidR="00D4488D">
        <w:rPr>
          <w:rFonts w:ascii="Arial" w:hAnsi="Arial"/>
          <w:b/>
          <w:bCs/>
          <w:color w:val="14181F" w:themeColor="text1" w:themeShade="80"/>
          <w:sz w:val="22"/>
          <w:szCs w:val="22"/>
        </w:rPr>
        <w:t>erlaubt</w:t>
      </w:r>
      <w:r w:rsidR="00536651" w:rsidRPr="00DC0711">
        <w:rPr>
          <w:rFonts w:ascii="Arial" w:hAnsi="Arial"/>
          <w:b/>
          <w:bCs/>
          <w:color w:val="14181F" w:themeColor="text1" w:themeShade="80"/>
          <w:sz w:val="22"/>
          <w:szCs w:val="22"/>
        </w:rPr>
        <w:t xml:space="preserve"> </w:t>
      </w:r>
      <w:r w:rsidR="0020480D">
        <w:rPr>
          <w:rFonts w:ascii="Arial" w:hAnsi="Arial"/>
          <w:b/>
          <w:bCs/>
          <w:color w:val="14181F" w:themeColor="text1" w:themeShade="80"/>
          <w:sz w:val="22"/>
          <w:szCs w:val="22"/>
        </w:rPr>
        <w:t xml:space="preserve">die </w:t>
      </w:r>
      <w:r w:rsidR="00F12615" w:rsidRPr="00DC0711">
        <w:rPr>
          <w:rFonts w:ascii="Arial" w:hAnsi="Arial"/>
          <w:b/>
          <w:bCs/>
          <w:color w:val="14181F" w:themeColor="text1" w:themeShade="80"/>
          <w:sz w:val="22"/>
          <w:szCs w:val="22"/>
        </w:rPr>
        <w:t>Verwendung von Biokraftstoff</w:t>
      </w:r>
      <w:r w:rsidR="00D4488D">
        <w:rPr>
          <w:rFonts w:ascii="Arial" w:hAnsi="Arial"/>
          <w:b/>
          <w:bCs/>
          <w:color w:val="14181F" w:themeColor="text1" w:themeShade="80"/>
          <w:sz w:val="22"/>
          <w:szCs w:val="22"/>
        </w:rPr>
        <w:t>en</w:t>
      </w:r>
      <w:r w:rsidR="00F12615" w:rsidRPr="00DC0711">
        <w:rPr>
          <w:rFonts w:ascii="Arial" w:hAnsi="Arial"/>
          <w:b/>
          <w:bCs/>
          <w:color w:val="14181F" w:themeColor="text1" w:themeShade="80"/>
          <w:sz w:val="22"/>
          <w:szCs w:val="22"/>
        </w:rPr>
        <w:t xml:space="preserve"> </w:t>
      </w:r>
      <w:r w:rsidR="00FD719D">
        <w:rPr>
          <w:rFonts w:ascii="Arial" w:hAnsi="Arial"/>
          <w:b/>
          <w:bCs/>
          <w:color w:val="14181F" w:themeColor="text1" w:themeShade="80"/>
          <w:sz w:val="22"/>
          <w:szCs w:val="22"/>
        </w:rPr>
        <w:t xml:space="preserve">eine </w:t>
      </w:r>
      <w:r w:rsidR="00EB4FB8">
        <w:rPr>
          <w:rFonts w:ascii="Arial" w:hAnsi="Arial"/>
          <w:b/>
          <w:bCs/>
          <w:color w:val="14181F" w:themeColor="text1" w:themeShade="80"/>
          <w:sz w:val="22"/>
          <w:szCs w:val="22"/>
        </w:rPr>
        <w:t>Verringerung</w:t>
      </w:r>
      <w:r w:rsidR="00FD719D">
        <w:rPr>
          <w:rFonts w:ascii="Arial" w:hAnsi="Arial"/>
          <w:b/>
          <w:bCs/>
          <w:color w:val="14181F" w:themeColor="text1" w:themeShade="80"/>
          <w:sz w:val="22"/>
          <w:szCs w:val="22"/>
        </w:rPr>
        <w:t xml:space="preserve"> der</w:t>
      </w:r>
      <w:r w:rsidR="00D54132" w:rsidRPr="00DC0711">
        <w:rPr>
          <w:rFonts w:ascii="Arial" w:hAnsi="Arial"/>
          <w:b/>
          <w:bCs/>
          <w:color w:val="14181F" w:themeColor="text1" w:themeShade="80"/>
          <w:sz w:val="22"/>
          <w:szCs w:val="22"/>
        </w:rPr>
        <w:t xml:space="preserve"> CO</w:t>
      </w:r>
      <w:r w:rsidR="00D54132" w:rsidRPr="00DC0711">
        <w:rPr>
          <w:rFonts w:ascii="Cambria Math" w:hAnsi="Cambria Math" w:cs="Cambria Math"/>
          <w:b/>
          <w:bCs/>
          <w:color w:val="14181F" w:themeColor="text1" w:themeShade="80"/>
          <w:sz w:val="22"/>
          <w:szCs w:val="22"/>
        </w:rPr>
        <w:t>₂</w:t>
      </w:r>
      <w:r w:rsidR="00D54132" w:rsidRPr="00DC0711">
        <w:rPr>
          <w:rFonts w:ascii="Arial" w:hAnsi="Arial"/>
          <w:b/>
          <w:bCs/>
          <w:color w:val="14181F" w:themeColor="text1" w:themeShade="80"/>
          <w:sz w:val="22"/>
          <w:szCs w:val="22"/>
        </w:rPr>
        <w:t xml:space="preserve">-Emissionen um bis zu </w:t>
      </w:r>
      <w:r w:rsidR="00533C4C">
        <w:rPr>
          <w:rFonts w:ascii="Arial" w:hAnsi="Arial"/>
          <w:b/>
          <w:bCs/>
          <w:color w:val="14181F" w:themeColor="text1" w:themeShade="80"/>
          <w:sz w:val="22"/>
          <w:szCs w:val="22"/>
        </w:rPr>
        <w:t>bis zu</w:t>
      </w:r>
      <w:r w:rsidR="00FD719D">
        <w:rPr>
          <w:rFonts w:ascii="Arial" w:hAnsi="Arial"/>
          <w:b/>
          <w:bCs/>
          <w:color w:val="14181F" w:themeColor="text1" w:themeShade="80"/>
          <w:sz w:val="22"/>
          <w:szCs w:val="22"/>
        </w:rPr>
        <w:t xml:space="preserve"> </w:t>
      </w:r>
      <w:r w:rsidR="00D54132" w:rsidRPr="00DC0711">
        <w:rPr>
          <w:rFonts w:ascii="Arial" w:hAnsi="Arial"/>
          <w:b/>
          <w:bCs/>
          <w:color w:val="14181F" w:themeColor="text1" w:themeShade="80"/>
          <w:sz w:val="22"/>
          <w:szCs w:val="22"/>
        </w:rPr>
        <w:t xml:space="preserve">80 Prozent und </w:t>
      </w:r>
      <w:r w:rsidR="007222C8">
        <w:rPr>
          <w:rFonts w:ascii="Arial" w:hAnsi="Arial"/>
          <w:b/>
          <w:bCs/>
          <w:color w:val="14181F" w:themeColor="text1" w:themeShade="80"/>
          <w:sz w:val="22"/>
          <w:szCs w:val="22"/>
        </w:rPr>
        <w:t>auch</w:t>
      </w:r>
      <w:r w:rsidR="00EB4FB8">
        <w:rPr>
          <w:rFonts w:ascii="Arial" w:hAnsi="Arial"/>
          <w:b/>
          <w:bCs/>
          <w:color w:val="14181F" w:themeColor="text1" w:themeShade="80"/>
          <w:sz w:val="22"/>
          <w:szCs w:val="22"/>
        </w:rPr>
        <w:t xml:space="preserve"> </w:t>
      </w:r>
      <w:r w:rsidR="00D54132" w:rsidRPr="00DC0711">
        <w:rPr>
          <w:rFonts w:ascii="Arial" w:hAnsi="Arial"/>
          <w:b/>
          <w:bCs/>
          <w:color w:val="14181F" w:themeColor="text1" w:themeShade="80"/>
          <w:sz w:val="22"/>
          <w:szCs w:val="22"/>
        </w:rPr>
        <w:t xml:space="preserve">die Kraftstoffkosten </w:t>
      </w:r>
      <w:r w:rsidR="00EB4FB8">
        <w:rPr>
          <w:rFonts w:ascii="Arial" w:hAnsi="Arial"/>
          <w:b/>
          <w:bCs/>
          <w:color w:val="14181F" w:themeColor="text1" w:themeShade="80"/>
          <w:sz w:val="22"/>
          <w:szCs w:val="22"/>
        </w:rPr>
        <w:t xml:space="preserve">lassen sich im Vergleich zu den Vorgängermodellen </w:t>
      </w:r>
      <w:r w:rsidR="00D54132" w:rsidRPr="00DC0711">
        <w:rPr>
          <w:rFonts w:ascii="Arial" w:hAnsi="Arial"/>
          <w:b/>
          <w:bCs/>
          <w:color w:val="14181F" w:themeColor="text1" w:themeShade="80"/>
          <w:sz w:val="22"/>
          <w:szCs w:val="22"/>
        </w:rPr>
        <w:t xml:space="preserve">über </w:t>
      </w:r>
      <w:r w:rsidR="00891523">
        <w:rPr>
          <w:rFonts w:ascii="Arial" w:hAnsi="Arial"/>
          <w:b/>
          <w:bCs/>
          <w:color w:val="14181F" w:themeColor="text1" w:themeShade="80"/>
          <w:sz w:val="22"/>
          <w:szCs w:val="22"/>
        </w:rPr>
        <w:t xml:space="preserve">einen Zeitraum von </w:t>
      </w:r>
      <w:r w:rsidR="00D54132" w:rsidRPr="00DC0711">
        <w:rPr>
          <w:rFonts w:ascii="Arial" w:hAnsi="Arial"/>
          <w:b/>
          <w:bCs/>
          <w:color w:val="14181F" w:themeColor="text1" w:themeShade="80"/>
          <w:sz w:val="22"/>
          <w:szCs w:val="22"/>
        </w:rPr>
        <w:t>zehn Jahre</w:t>
      </w:r>
      <w:r w:rsidR="0084454F">
        <w:rPr>
          <w:rFonts w:ascii="Arial" w:hAnsi="Arial"/>
          <w:b/>
          <w:bCs/>
          <w:color w:val="14181F" w:themeColor="text1" w:themeShade="80"/>
          <w:sz w:val="22"/>
          <w:szCs w:val="22"/>
        </w:rPr>
        <w:t>n</w:t>
      </w:r>
      <w:r w:rsidR="00D54132" w:rsidRPr="00DC0711">
        <w:rPr>
          <w:rFonts w:ascii="Arial" w:hAnsi="Arial"/>
          <w:b/>
          <w:bCs/>
          <w:color w:val="14181F" w:themeColor="text1" w:themeShade="80"/>
          <w:sz w:val="22"/>
          <w:szCs w:val="22"/>
        </w:rPr>
        <w:t xml:space="preserve"> um </w:t>
      </w:r>
      <w:r w:rsidR="0084454F">
        <w:rPr>
          <w:rFonts w:ascii="Arial" w:hAnsi="Arial"/>
          <w:b/>
          <w:bCs/>
          <w:color w:val="14181F" w:themeColor="text1" w:themeShade="80"/>
          <w:sz w:val="22"/>
          <w:szCs w:val="22"/>
        </w:rPr>
        <w:t xml:space="preserve">mehr als </w:t>
      </w:r>
      <w:r w:rsidR="00D54132" w:rsidRPr="00DC0711">
        <w:rPr>
          <w:rFonts w:ascii="Arial" w:hAnsi="Arial"/>
          <w:b/>
          <w:bCs/>
          <w:color w:val="14181F" w:themeColor="text1" w:themeShade="80"/>
          <w:sz w:val="22"/>
          <w:szCs w:val="22"/>
        </w:rPr>
        <w:t>3.</w:t>
      </w:r>
      <w:r w:rsidR="006321B3">
        <w:rPr>
          <w:rFonts w:ascii="Arial" w:hAnsi="Arial"/>
          <w:b/>
          <w:bCs/>
          <w:color w:val="14181F" w:themeColor="text1" w:themeShade="80"/>
          <w:sz w:val="22"/>
          <w:szCs w:val="22"/>
        </w:rPr>
        <w:t>800</w:t>
      </w:r>
      <w:r w:rsidR="00D54132" w:rsidRPr="00DC0711">
        <w:rPr>
          <w:rFonts w:ascii="Arial" w:hAnsi="Arial"/>
          <w:b/>
          <w:bCs/>
          <w:color w:val="14181F" w:themeColor="text1" w:themeShade="80"/>
          <w:sz w:val="22"/>
          <w:szCs w:val="22"/>
        </w:rPr>
        <w:t xml:space="preserve"> Euro</w:t>
      </w:r>
      <w:r w:rsidR="00B91800">
        <w:rPr>
          <w:rFonts w:ascii="Arial" w:hAnsi="Arial"/>
          <w:b/>
          <w:bCs/>
          <w:color w:val="14181F" w:themeColor="text1" w:themeShade="80"/>
          <w:sz w:val="22"/>
          <w:szCs w:val="22"/>
        </w:rPr>
        <w:t xml:space="preserve"> reduzieren</w:t>
      </w:r>
      <w:r w:rsidR="0020480D">
        <w:rPr>
          <w:rFonts w:ascii="Arial" w:hAnsi="Arial"/>
          <w:b/>
          <w:bCs/>
          <w:color w:val="14181F" w:themeColor="text1" w:themeShade="80"/>
          <w:sz w:val="22"/>
          <w:szCs w:val="22"/>
        </w:rPr>
        <w:t xml:space="preserve"> – </w:t>
      </w:r>
      <w:r w:rsidR="00536651" w:rsidRPr="00DC0711">
        <w:rPr>
          <w:rFonts w:ascii="Arial" w:hAnsi="Arial"/>
          <w:b/>
          <w:bCs/>
          <w:color w:val="14181F" w:themeColor="text1" w:themeShade="80"/>
          <w:sz w:val="22"/>
          <w:szCs w:val="22"/>
        </w:rPr>
        <w:t>ohne dabei Kompromisse bei der Leistung einzugehen</w:t>
      </w:r>
      <w:r w:rsidR="00D54132" w:rsidRPr="00DC0711">
        <w:rPr>
          <w:rFonts w:ascii="Arial" w:hAnsi="Arial"/>
          <w:b/>
          <w:bCs/>
          <w:color w:val="14181F" w:themeColor="text1" w:themeShade="80"/>
          <w:sz w:val="22"/>
          <w:szCs w:val="22"/>
        </w:rPr>
        <w:t xml:space="preserve">. </w:t>
      </w:r>
      <w:r w:rsidR="00325A7C">
        <w:rPr>
          <w:rFonts w:ascii="Arial" w:hAnsi="Arial"/>
          <w:b/>
          <w:bCs/>
          <w:sz w:val="22"/>
          <w:szCs w:val="22"/>
        </w:rPr>
        <w:t>Die neuen Heißwasser-</w:t>
      </w:r>
      <w:r w:rsidR="00533C4C">
        <w:rPr>
          <w:rFonts w:ascii="Arial" w:hAnsi="Arial"/>
          <w:b/>
          <w:bCs/>
          <w:sz w:val="22"/>
          <w:szCs w:val="22"/>
        </w:rPr>
        <w:t xml:space="preserve">Hochdruckreihen </w:t>
      </w:r>
      <w:r w:rsidR="00B91800">
        <w:rPr>
          <w:rFonts w:ascii="Arial" w:hAnsi="Arial"/>
          <w:b/>
          <w:bCs/>
          <w:sz w:val="22"/>
          <w:szCs w:val="22"/>
        </w:rPr>
        <w:t>„Standard“ und „</w:t>
      </w:r>
      <w:proofErr w:type="spellStart"/>
      <w:r w:rsidR="00B91800">
        <w:rPr>
          <w:rFonts w:ascii="Arial" w:hAnsi="Arial"/>
          <w:b/>
          <w:bCs/>
          <w:sz w:val="22"/>
          <w:szCs w:val="22"/>
        </w:rPr>
        <w:t>Advanced</w:t>
      </w:r>
      <w:proofErr w:type="spellEnd"/>
      <w:r w:rsidR="00B91800">
        <w:rPr>
          <w:rFonts w:ascii="Arial" w:hAnsi="Arial"/>
          <w:b/>
          <w:bCs/>
          <w:sz w:val="22"/>
          <w:szCs w:val="22"/>
        </w:rPr>
        <w:t xml:space="preserve">“ </w:t>
      </w:r>
      <w:r w:rsidR="00325A7C">
        <w:rPr>
          <w:rFonts w:ascii="Arial" w:hAnsi="Arial"/>
          <w:b/>
          <w:bCs/>
          <w:sz w:val="22"/>
          <w:szCs w:val="22"/>
        </w:rPr>
        <w:t xml:space="preserve">feierten auf der </w:t>
      </w:r>
      <w:proofErr w:type="spellStart"/>
      <w:r w:rsidR="00964B6E">
        <w:rPr>
          <w:rFonts w:ascii="Arial" w:hAnsi="Arial"/>
          <w:b/>
          <w:bCs/>
          <w:sz w:val="22"/>
          <w:szCs w:val="22"/>
        </w:rPr>
        <w:t>A</w:t>
      </w:r>
      <w:r w:rsidR="00325A7C">
        <w:rPr>
          <w:rFonts w:ascii="Arial" w:hAnsi="Arial"/>
          <w:b/>
          <w:bCs/>
          <w:sz w:val="22"/>
          <w:szCs w:val="22"/>
        </w:rPr>
        <w:t>gritechnica</w:t>
      </w:r>
      <w:proofErr w:type="spellEnd"/>
      <w:r w:rsidR="00325A7C">
        <w:rPr>
          <w:rFonts w:ascii="Arial" w:hAnsi="Arial"/>
          <w:b/>
          <w:bCs/>
          <w:sz w:val="22"/>
          <w:szCs w:val="22"/>
        </w:rPr>
        <w:t xml:space="preserve"> in Hannover </w:t>
      </w:r>
      <w:r w:rsidR="00144823">
        <w:rPr>
          <w:rFonts w:ascii="Arial" w:hAnsi="Arial"/>
          <w:b/>
          <w:bCs/>
          <w:sz w:val="22"/>
          <w:szCs w:val="22"/>
        </w:rPr>
        <w:t>ihr</w:t>
      </w:r>
      <w:r w:rsidR="00440ABD">
        <w:rPr>
          <w:rFonts w:ascii="Arial" w:hAnsi="Arial"/>
          <w:b/>
          <w:bCs/>
          <w:sz w:val="22"/>
          <w:szCs w:val="22"/>
        </w:rPr>
        <w:t>e</w:t>
      </w:r>
      <w:r w:rsidR="00144823">
        <w:rPr>
          <w:rFonts w:ascii="Arial" w:hAnsi="Arial"/>
          <w:b/>
          <w:bCs/>
          <w:sz w:val="22"/>
          <w:szCs w:val="22"/>
        </w:rPr>
        <w:t xml:space="preserve"> </w:t>
      </w:r>
      <w:r w:rsidR="00325A7C">
        <w:rPr>
          <w:rFonts w:ascii="Arial" w:hAnsi="Arial"/>
          <w:b/>
          <w:bCs/>
          <w:sz w:val="22"/>
          <w:szCs w:val="22"/>
        </w:rPr>
        <w:t>Deutschland-Premiere.</w:t>
      </w:r>
    </w:p>
    <w:p w14:paraId="44A00841" w14:textId="77777777" w:rsidR="00A06C87" w:rsidRPr="00DC0711" w:rsidRDefault="00A06C87" w:rsidP="0065168C">
      <w:pPr>
        <w:spacing w:line="264" w:lineRule="auto"/>
        <w:rPr>
          <w:rFonts w:ascii="Arial" w:hAnsi="Arial"/>
          <w:b/>
          <w:bCs/>
          <w:sz w:val="22"/>
          <w:szCs w:val="22"/>
        </w:rPr>
      </w:pPr>
    </w:p>
    <w:p w14:paraId="18D492FB" w14:textId="4112E22C" w:rsidR="00CB2DD9" w:rsidRPr="00CB2DD9" w:rsidRDefault="00674F9E" w:rsidP="0065168C">
      <w:pPr>
        <w:spacing w:line="264" w:lineRule="auto"/>
        <w:rPr>
          <w:rFonts w:ascii="Arial" w:hAnsi="Arial"/>
          <w:color w:val="14181F" w:themeColor="text1" w:themeShade="80"/>
          <w:sz w:val="22"/>
          <w:szCs w:val="22"/>
        </w:rPr>
      </w:pPr>
      <w:r w:rsidRPr="00EB31D6">
        <w:rPr>
          <w:rFonts w:ascii="Arial" w:hAnsi="Arial"/>
          <w:sz w:val="22"/>
          <w:szCs w:val="22"/>
        </w:rPr>
        <w:t>Das t</w:t>
      </w:r>
      <w:r w:rsidR="006321B3" w:rsidRPr="00EB31D6">
        <w:rPr>
          <w:rFonts w:ascii="Arial" w:hAnsi="Arial"/>
          <w:sz w:val="22"/>
          <w:szCs w:val="22"/>
        </w:rPr>
        <w:t xml:space="preserve">echnologische </w:t>
      </w:r>
      <w:r w:rsidR="00405EA5" w:rsidRPr="00EB31D6">
        <w:rPr>
          <w:rFonts w:ascii="Arial" w:hAnsi="Arial"/>
          <w:sz w:val="22"/>
          <w:szCs w:val="22"/>
        </w:rPr>
        <w:t>Herzstück</w:t>
      </w:r>
      <w:r w:rsidR="0090532F" w:rsidRPr="00EB31D6">
        <w:rPr>
          <w:rFonts w:ascii="Arial" w:hAnsi="Arial"/>
          <w:sz w:val="22"/>
          <w:szCs w:val="22"/>
        </w:rPr>
        <w:t xml:space="preserve"> der neuen </w:t>
      </w:r>
      <w:r w:rsidR="006321B3" w:rsidRPr="00EB31D6">
        <w:rPr>
          <w:rFonts w:ascii="Arial" w:hAnsi="Arial"/>
          <w:sz w:val="22"/>
          <w:szCs w:val="22"/>
        </w:rPr>
        <w:t>Heißwasser-</w:t>
      </w:r>
      <w:r w:rsidR="00E53E57" w:rsidRPr="00EB31D6">
        <w:rPr>
          <w:rFonts w:ascii="Arial" w:hAnsi="Arial"/>
          <w:sz w:val="22"/>
          <w:szCs w:val="22"/>
        </w:rPr>
        <w:t>Ära</w:t>
      </w:r>
      <w:r w:rsidR="006321B3" w:rsidRPr="00EB31D6">
        <w:rPr>
          <w:rFonts w:ascii="Arial" w:hAnsi="Arial"/>
          <w:sz w:val="22"/>
          <w:szCs w:val="22"/>
        </w:rPr>
        <w:t xml:space="preserve"> von Nilfisk</w:t>
      </w:r>
      <w:r w:rsidR="00EF388B" w:rsidRPr="00EB31D6">
        <w:rPr>
          <w:rFonts w:ascii="Arial" w:hAnsi="Arial"/>
          <w:sz w:val="22"/>
          <w:szCs w:val="22"/>
        </w:rPr>
        <w:t xml:space="preserve"> ist die </w:t>
      </w:r>
      <w:r w:rsidR="00405EA5" w:rsidRPr="00EB31D6">
        <w:rPr>
          <w:rFonts w:ascii="Arial" w:hAnsi="Arial"/>
          <w:sz w:val="22"/>
          <w:szCs w:val="22"/>
        </w:rPr>
        <w:t>hocheffiziente</w:t>
      </w:r>
      <w:r w:rsidR="00E53E57" w:rsidRPr="00EB31D6">
        <w:rPr>
          <w:rFonts w:ascii="Arial" w:hAnsi="Arial"/>
          <w:sz w:val="22"/>
          <w:szCs w:val="22"/>
        </w:rPr>
        <w:t xml:space="preserve">, </w:t>
      </w:r>
      <w:r w:rsidR="00431A85" w:rsidRPr="00EB31D6">
        <w:rPr>
          <w:rFonts w:ascii="Arial" w:hAnsi="Arial"/>
          <w:sz w:val="22"/>
          <w:szCs w:val="22"/>
        </w:rPr>
        <w:t>b</w:t>
      </w:r>
      <w:r w:rsidR="00E53E57" w:rsidRPr="00EB31D6">
        <w:rPr>
          <w:rFonts w:ascii="Arial" w:hAnsi="Arial"/>
          <w:sz w:val="22"/>
          <w:szCs w:val="22"/>
        </w:rPr>
        <w:t>iokraftstoffkompatible</w:t>
      </w:r>
      <w:r w:rsidR="00405EA5" w:rsidRPr="00EB31D6">
        <w:rPr>
          <w:rFonts w:ascii="Arial" w:hAnsi="Arial"/>
          <w:sz w:val="22"/>
          <w:szCs w:val="22"/>
        </w:rPr>
        <w:t xml:space="preserve"> </w:t>
      </w:r>
      <w:r w:rsidR="00440ABD" w:rsidRPr="00EB31D6">
        <w:rPr>
          <w:rFonts w:ascii="Arial" w:hAnsi="Arial"/>
          <w:sz w:val="22"/>
          <w:szCs w:val="22"/>
        </w:rPr>
        <w:t>Brennertechnologie</w:t>
      </w:r>
      <w:r w:rsidR="00EF388B" w:rsidRPr="00EB31D6">
        <w:rPr>
          <w:rFonts w:ascii="Arial" w:hAnsi="Arial"/>
          <w:sz w:val="22"/>
          <w:szCs w:val="22"/>
        </w:rPr>
        <w:t xml:space="preserve">. Während die Produktreihe „Standard“ mit der bewährten </w:t>
      </w:r>
      <w:r w:rsidR="006321B3" w:rsidRPr="00EB31D6">
        <w:rPr>
          <w:rFonts w:ascii="Arial" w:hAnsi="Arial"/>
          <w:sz w:val="22"/>
          <w:szCs w:val="22"/>
        </w:rPr>
        <w:t>„</w:t>
      </w:r>
      <w:proofErr w:type="spellStart"/>
      <w:r w:rsidR="006321B3" w:rsidRPr="00EB31D6">
        <w:rPr>
          <w:rFonts w:ascii="Arial" w:hAnsi="Arial"/>
          <w:sz w:val="22"/>
          <w:szCs w:val="22"/>
        </w:rPr>
        <w:t>EcoPower</w:t>
      </w:r>
      <w:proofErr w:type="spellEnd"/>
      <w:r w:rsidR="006321B3" w:rsidRPr="00EB31D6">
        <w:rPr>
          <w:rFonts w:ascii="Arial" w:hAnsi="Arial"/>
          <w:sz w:val="22"/>
          <w:szCs w:val="22"/>
        </w:rPr>
        <w:t>“</w:t>
      </w:r>
      <w:r w:rsidR="00144823" w:rsidRPr="00EB31D6">
        <w:rPr>
          <w:rFonts w:ascii="Arial" w:hAnsi="Arial"/>
          <w:sz w:val="22"/>
          <w:szCs w:val="22"/>
        </w:rPr>
        <w:t>-</w:t>
      </w:r>
      <w:proofErr w:type="spellStart"/>
      <w:r w:rsidR="00884013" w:rsidRPr="00EB31D6">
        <w:rPr>
          <w:rFonts w:ascii="Arial" w:hAnsi="Arial"/>
          <w:sz w:val="22"/>
          <w:szCs w:val="22"/>
        </w:rPr>
        <w:t>Wärmetauscher</w:t>
      </w:r>
      <w:r w:rsidR="00EF388B" w:rsidRPr="00EB31D6">
        <w:rPr>
          <w:rFonts w:ascii="Arial" w:hAnsi="Arial"/>
          <w:sz w:val="22"/>
          <w:szCs w:val="22"/>
        </w:rPr>
        <w:t>technologie</w:t>
      </w:r>
      <w:proofErr w:type="spellEnd"/>
      <w:r w:rsidR="00EF388B" w:rsidRPr="00EB31D6">
        <w:rPr>
          <w:rFonts w:ascii="Arial" w:hAnsi="Arial"/>
          <w:sz w:val="22"/>
          <w:szCs w:val="22"/>
        </w:rPr>
        <w:t xml:space="preserve"> arbeitet und eine Energieeffizienz von bis zu 92 Prozent erreicht, sind die</w:t>
      </w:r>
      <w:r w:rsidR="006321B3" w:rsidRPr="00EB31D6">
        <w:rPr>
          <w:rFonts w:ascii="Arial" w:hAnsi="Arial"/>
          <w:sz w:val="22"/>
          <w:szCs w:val="22"/>
        </w:rPr>
        <w:t xml:space="preserve"> </w:t>
      </w:r>
      <w:r w:rsidR="00EF388B" w:rsidRPr="00EB31D6">
        <w:rPr>
          <w:rFonts w:ascii="Arial" w:hAnsi="Arial"/>
          <w:sz w:val="22"/>
          <w:szCs w:val="22"/>
        </w:rPr>
        <w:t>Kraftpakete der „</w:t>
      </w:r>
      <w:proofErr w:type="spellStart"/>
      <w:r w:rsidR="00EF388B" w:rsidRPr="00EB31D6">
        <w:rPr>
          <w:rFonts w:ascii="Arial" w:hAnsi="Arial"/>
          <w:sz w:val="22"/>
          <w:szCs w:val="22"/>
        </w:rPr>
        <w:t>Advanced</w:t>
      </w:r>
      <w:proofErr w:type="spellEnd"/>
      <w:r w:rsidR="00EF388B" w:rsidRPr="00EB31D6">
        <w:rPr>
          <w:rFonts w:ascii="Arial" w:hAnsi="Arial"/>
          <w:sz w:val="22"/>
          <w:szCs w:val="22"/>
        </w:rPr>
        <w:t xml:space="preserve">“-Serie mit der </w:t>
      </w:r>
      <w:r w:rsidR="006321B3" w:rsidRPr="00EB31D6">
        <w:rPr>
          <w:rFonts w:ascii="Arial" w:hAnsi="Arial"/>
          <w:sz w:val="22"/>
          <w:szCs w:val="22"/>
        </w:rPr>
        <w:t>„</w:t>
      </w:r>
      <w:proofErr w:type="spellStart"/>
      <w:r w:rsidR="006321B3" w:rsidRPr="00EB31D6">
        <w:rPr>
          <w:rFonts w:ascii="Arial" w:hAnsi="Arial"/>
          <w:sz w:val="22"/>
          <w:szCs w:val="22"/>
        </w:rPr>
        <w:t>EnergyEffic</w:t>
      </w:r>
      <w:r w:rsidR="008379E8" w:rsidRPr="00EB31D6">
        <w:rPr>
          <w:rFonts w:ascii="Arial" w:hAnsi="Arial"/>
          <w:sz w:val="22"/>
          <w:szCs w:val="22"/>
        </w:rPr>
        <w:t>i</w:t>
      </w:r>
      <w:r w:rsidR="006321B3" w:rsidRPr="00EB31D6">
        <w:rPr>
          <w:rFonts w:ascii="Arial" w:hAnsi="Arial"/>
          <w:sz w:val="22"/>
          <w:szCs w:val="22"/>
        </w:rPr>
        <w:t>ent</w:t>
      </w:r>
      <w:proofErr w:type="spellEnd"/>
      <w:r w:rsidR="006321B3" w:rsidRPr="00EB31D6">
        <w:rPr>
          <w:rFonts w:ascii="Arial" w:hAnsi="Arial"/>
          <w:sz w:val="22"/>
          <w:szCs w:val="22"/>
        </w:rPr>
        <w:t>“</w:t>
      </w:r>
      <w:r w:rsidR="00C22E8C" w:rsidRPr="00EB31D6">
        <w:rPr>
          <w:rFonts w:ascii="Arial" w:hAnsi="Arial"/>
          <w:sz w:val="22"/>
          <w:szCs w:val="22"/>
        </w:rPr>
        <w:t>-</w:t>
      </w:r>
      <w:r w:rsidR="00673E3B" w:rsidRPr="00EB31D6">
        <w:rPr>
          <w:rFonts w:ascii="Arial" w:hAnsi="Arial"/>
          <w:sz w:val="22"/>
          <w:szCs w:val="22"/>
        </w:rPr>
        <w:t>Brennertechnologie</w:t>
      </w:r>
      <w:r w:rsidR="00EF388B" w:rsidRPr="00EB31D6">
        <w:rPr>
          <w:rFonts w:ascii="Arial" w:hAnsi="Arial"/>
          <w:sz w:val="22"/>
          <w:szCs w:val="22"/>
        </w:rPr>
        <w:t xml:space="preserve"> ausgestattet</w:t>
      </w:r>
      <w:r w:rsidR="00EF388B">
        <w:rPr>
          <w:rFonts w:ascii="Arial" w:hAnsi="Arial"/>
          <w:color w:val="14181F" w:themeColor="text1" w:themeShade="80"/>
          <w:sz w:val="22"/>
          <w:szCs w:val="22"/>
        </w:rPr>
        <w:t xml:space="preserve">. </w:t>
      </w:r>
      <w:r w:rsidR="00F12615">
        <w:rPr>
          <w:rFonts w:ascii="Arial" w:hAnsi="Arial"/>
          <w:sz w:val="22"/>
          <w:szCs w:val="22"/>
        </w:rPr>
        <w:t>I</w:t>
      </w:r>
      <w:r w:rsidR="00405EA5">
        <w:rPr>
          <w:rFonts w:ascii="Arial" w:hAnsi="Arial"/>
          <w:sz w:val="22"/>
          <w:szCs w:val="22"/>
        </w:rPr>
        <w:t xml:space="preserve">n beiden </w:t>
      </w:r>
      <w:r w:rsidR="008B421E">
        <w:rPr>
          <w:rFonts w:ascii="Arial" w:hAnsi="Arial"/>
          <w:sz w:val="22"/>
          <w:szCs w:val="22"/>
        </w:rPr>
        <w:t>Modellreihen</w:t>
      </w:r>
      <w:r w:rsidR="00F12615">
        <w:rPr>
          <w:rFonts w:ascii="Arial" w:hAnsi="Arial"/>
          <w:sz w:val="22"/>
          <w:szCs w:val="22"/>
        </w:rPr>
        <w:t xml:space="preserve"> </w:t>
      </w:r>
      <w:r w:rsidR="00CB2DD9">
        <w:rPr>
          <w:rFonts w:ascii="Arial" w:hAnsi="Arial"/>
          <w:sz w:val="22"/>
          <w:szCs w:val="22"/>
        </w:rPr>
        <w:t>wurde</w:t>
      </w:r>
      <w:r w:rsidR="00F12615">
        <w:rPr>
          <w:rFonts w:ascii="Arial" w:hAnsi="Arial"/>
          <w:sz w:val="22"/>
          <w:szCs w:val="22"/>
        </w:rPr>
        <w:t xml:space="preserve"> </w:t>
      </w:r>
      <w:r w:rsidR="005163EB">
        <w:rPr>
          <w:rFonts w:ascii="Arial" w:hAnsi="Arial"/>
          <w:sz w:val="22"/>
          <w:szCs w:val="22"/>
        </w:rPr>
        <w:t>der Wärm</w:t>
      </w:r>
      <w:r w:rsidR="00C22E8C">
        <w:rPr>
          <w:rFonts w:ascii="Arial" w:hAnsi="Arial"/>
          <w:sz w:val="22"/>
          <w:szCs w:val="22"/>
        </w:rPr>
        <w:t>e</w:t>
      </w:r>
      <w:r w:rsidR="005163EB">
        <w:rPr>
          <w:rFonts w:ascii="Arial" w:hAnsi="Arial"/>
          <w:sz w:val="22"/>
          <w:szCs w:val="22"/>
        </w:rPr>
        <w:t>tauscher</w:t>
      </w:r>
      <w:r w:rsidR="0002391F" w:rsidRPr="00405EA5">
        <w:rPr>
          <w:rFonts w:ascii="Arial" w:hAnsi="Arial"/>
          <w:sz w:val="22"/>
          <w:szCs w:val="22"/>
        </w:rPr>
        <w:t xml:space="preserve"> </w:t>
      </w:r>
      <w:r w:rsidR="00CB2DD9">
        <w:rPr>
          <w:rFonts w:ascii="Arial" w:hAnsi="Arial"/>
          <w:sz w:val="22"/>
          <w:szCs w:val="22"/>
        </w:rPr>
        <w:t xml:space="preserve">nach den </w:t>
      </w:r>
      <w:r w:rsidR="0002391F" w:rsidRPr="00405EA5">
        <w:rPr>
          <w:rFonts w:ascii="Arial" w:hAnsi="Arial"/>
          <w:sz w:val="22"/>
          <w:szCs w:val="22"/>
        </w:rPr>
        <w:t xml:space="preserve">europäischen </w:t>
      </w:r>
      <w:r w:rsidR="00CB2DD9">
        <w:rPr>
          <w:rFonts w:ascii="Arial" w:hAnsi="Arial"/>
          <w:sz w:val="22"/>
          <w:szCs w:val="22"/>
        </w:rPr>
        <w:t xml:space="preserve">Standards der </w:t>
      </w:r>
      <w:proofErr w:type="spellStart"/>
      <w:r w:rsidR="00CB2DD9">
        <w:rPr>
          <w:rFonts w:ascii="Arial" w:hAnsi="Arial"/>
          <w:sz w:val="22"/>
          <w:szCs w:val="22"/>
        </w:rPr>
        <w:t>EUnited</w:t>
      </w:r>
      <w:proofErr w:type="spellEnd"/>
      <w:r w:rsidR="00CB2DD9">
        <w:rPr>
          <w:rFonts w:ascii="Arial" w:hAnsi="Arial"/>
          <w:sz w:val="22"/>
          <w:szCs w:val="22"/>
        </w:rPr>
        <w:t xml:space="preserve"> </w:t>
      </w:r>
      <w:proofErr w:type="spellStart"/>
      <w:r w:rsidR="00CB2DD9">
        <w:rPr>
          <w:rFonts w:ascii="Arial" w:hAnsi="Arial"/>
          <w:sz w:val="22"/>
          <w:szCs w:val="22"/>
        </w:rPr>
        <w:t>Cleaning</w:t>
      </w:r>
      <w:proofErr w:type="spellEnd"/>
      <w:r w:rsidR="00CB2DD9">
        <w:rPr>
          <w:rFonts w:ascii="Arial" w:hAnsi="Arial"/>
          <w:sz w:val="22"/>
          <w:szCs w:val="22"/>
        </w:rPr>
        <w:t xml:space="preserve"> </w:t>
      </w:r>
      <w:proofErr w:type="spellStart"/>
      <w:r w:rsidR="00CB2DD9">
        <w:rPr>
          <w:rFonts w:ascii="Arial" w:hAnsi="Arial"/>
          <w:sz w:val="22"/>
          <w:szCs w:val="22"/>
        </w:rPr>
        <w:t>Association</w:t>
      </w:r>
      <w:proofErr w:type="spellEnd"/>
      <w:r w:rsidR="00CB2DD9">
        <w:rPr>
          <w:rFonts w:ascii="Arial" w:hAnsi="Arial"/>
          <w:sz w:val="22"/>
          <w:szCs w:val="22"/>
        </w:rPr>
        <w:t xml:space="preserve"> </w:t>
      </w:r>
      <w:r w:rsidR="00C22E8C">
        <w:rPr>
          <w:rFonts w:ascii="Arial" w:hAnsi="Arial"/>
          <w:sz w:val="22"/>
          <w:szCs w:val="22"/>
        </w:rPr>
        <w:t xml:space="preserve">intensiv </w:t>
      </w:r>
      <w:r w:rsidR="00CB2DD9">
        <w:rPr>
          <w:rFonts w:ascii="Arial" w:hAnsi="Arial"/>
          <w:sz w:val="22"/>
          <w:szCs w:val="22"/>
        </w:rPr>
        <w:t>getestet</w:t>
      </w:r>
      <w:r w:rsidR="00303977">
        <w:rPr>
          <w:rFonts w:ascii="Arial" w:hAnsi="Arial"/>
          <w:sz w:val="22"/>
          <w:szCs w:val="22"/>
        </w:rPr>
        <w:t>. D</w:t>
      </w:r>
      <w:r w:rsidR="00CB2DD9">
        <w:rPr>
          <w:rFonts w:ascii="Arial" w:hAnsi="Arial"/>
          <w:sz w:val="22"/>
          <w:szCs w:val="22"/>
        </w:rPr>
        <w:t xml:space="preserve">ie Zertifizierung </w:t>
      </w:r>
      <w:r w:rsidR="00303977">
        <w:rPr>
          <w:rFonts w:ascii="Arial" w:hAnsi="Arial"/>
          <w:sz w:val="22"/>
          <w:szCs w:val="22"/>
        </w:rPr>
        <w:t xml:space="preserve">bescheinigt </w:t>
      </w:r>
      <w:r w:rsidR="0002391F" w:rsidRPr="00405EA5">
        <w:rPr>
          <w:rFonts w:ascii="Arial" w:hAnsi="Arial"/>
          <w:sz w:val="22"/>
          <w:szCs w:val="22"/>
        </w:rPr>
        <w:t xml:space="preserve">maximale </w:t>
      </w:r>
      <w:r w:rsidR="00CB2DD9">
        <w:rPr>
          <w:rFonts w:ascii="Arial" w:hAnsi="Arial"/>
          <w:sz w:val="22"/>
          <w:szCs w:val="22"/>
        </w:rPr>
        <w:t xml:space="preserve">Effizienz bei </w:t>
      </w:r>
      <w:r w:rsidR="00303977">
        <w:rPr>
          <w:rFonts w:ascii="Arial" w:hAnsi="Arial"/>
          <w:sz w:val="22"/>
          <w:szCs w:val="22"/>
        </w:rPr>
        <w:t xml:space="preserve">äußerst </w:t>
      </w:r>
      <w:r w:rsidR="00CB2DD9">
        <w:rPr>
          <w:rFonts w:ascii="Arial" w:hAnsi="Arial"/>
          <w:sz w:val="22"/>
          <w:szCs w:val="22"/>
        </w:rPr>
        <w:t>niedrigem Verbrauch und minimalen Emissionen.</w:t>
      </w:r>
    </w:p>
    <w:p w14:paraId="1BDAD10B" w14:textId="77777777" w:rsidR="00CB2DD9" w:rsidRDefault="00CB2DD9" w:rsidP="0065168C">
      <w:pPr>
        <w:spacing w:line="264" w:lineRule="auto"/>
        <w:rPr>
          <w:rFonts w:ascii="Arial" w:hAnsi="Arial"/>
          <w:sz w:val="22"/>
          <w:szCs w:val="22"/>
        </w:rPr>
      </w:pPr>
    </w:p>
    <w:p w14:paraId="649D7733" w14:textId="5024B49D" w:rsidR="00325A7C" w:rsidRPr="00CB2DD9" w:rsidRDefault="00325A7C" w:rsidP="0065168C">
      <w:pPr>
        <w:spacing w:line="264" w:lineRule="auto"/>
        <w:rPr>
          <w:rFonts w:ascii="Arial" w:hAnsi="Arial"/>
          <w:color w:val="14181F" w:themeColor="text1" w:themeShade="80"/>
          <w:sz w:val="22"/>
          <w:szCs w:val="22"/>
        </w:rPr>
      </w:pPr>
      <w:r w:rsidRPr="00325A7C">
        <w:rPr>
          <w:rFonts w:ascii="Arial" w:hAnsi="Arial"/>
          <w:b/>
          <w:bCs/>
          <w:sz w:val="22"/>
          <w:szCs w:val="22"/>
        </w:rPr>
        <w:t>Biokraftstoff</w:t>
      </w:r>
      <w:r w:rsidR="008B7C60">
        <w:rPr>
          <w:rFonts w:ascii="Arial" w:hAnsi="Arial"/>
          <w:b/>
          <w:bCs/>
          <w:sz w:val="22"/>
          <w:szCs w:val="22"/>
        </w:rPr>
        <w:t>e</w:t>
      </w:r>
      <w:r>
        <w:rPr>
          <w:rFonts w:ascii="Arial" w:hAnsi="Arial"/>
          <w:b/>
          <w:bCs/>
          <w:sz w:val="22"/>
          <w:szCs w:val="22"/>
        </w:rPr>
        <w:t xml:space="preserve">? </w:t>
      </w:r>
      <w:r w:rsidR="00036D00">
        <w:rPr>
          <w:rFonts w:ascii="Arial" w:hAnsi="Arial"/>
          <w:b/>
          <w:bCs/>
          <w:sz w:val="22"/>
          <w:szCs w:val="22"/>
        </w:rPr>
        <w:t>Ja</w:t>
      </w:r>
      <w:r w:rsidR="00C22E8C">
        <w:rPr>
          <w:rFonts w:ascii="Arial" w:hAnsi="Arial"/>
          <w:b/>
          <w:bCs/>
          <w:sz w:val="22"/>
          <w:szCs w:val="22"/>
        </w:rPr>
        <w:t>,</w:t>
      </w:r>
      <w:r w:rsidR="00036D00">
        <w:rPr>
          <w:rFonts w:ascii="Arial" w:hAnsi="Arial"/>
          <w:b/>
          <w:bCs/>
          <w:sz w:val="22"/>
          <w:szCs w:val="22"/>
        </w:rPr>
        <w:t xml:space="preserve"> bitte</w:t>
      </w:r>
      <w:r>
        <w:rPr>
          <w:rFonts w:ascii="Arial" w:hAnsi="Arial"/>
          <w:b/>
          <w:bCs/>
          <w:sz w:val="22"/>
          <w:szCs w:val="22"/>
        </w:rPr>
        <w:t>!</w:t>
      </w:r>
    </w:p>
    <w:p w14:paraId="6998DE83" w14:textId="5A10F5CD" w:rsidR="00A7537A" w:rsidRPr="00CB2DD9" w:rsidRDefault="00A7537A" w:rsidP="0065168C">
      <w:pPr>
        <w:spacing w:line="264" w:lineRule="auto"/>
        <w:rPr>
          <w:rFonts w:ascii="Arial" w:hAnsi="Arial"/>
          <w:sz w:val="22"/>
          <w:szCs w:val="22"/>
        </w:rPr>
      </w:pPr>
      <w:r>
        <w:rPr>
          <w:rFonts w:ascii="Arial" w:hAnsi="Arial"/>
          <w:sz w:val="22"/>
          <w:szCs w:val="22"/>
        </w:rPr>
        <w:t xml:space="preserve">Bei der Wahl des Kraftstoffes kann der Anwender ab sofort zwischen </w:t>
      </w:r>
      <w:r w:rsidR="00446EA7">
        <w:rPr>
          <w:rFonts w:ascii="Arial" w:hAnsi="Arial"/>
          <w:sz w:val="22"/>
          <w:szCs w:val="22"/>
        </w:rPr>
        <w:t>herkömmliche</w:t>
      </w:r>
      <w:r w:rsidR="00786035">
        <w:rPr>
          <w:rFonts w:ascii="Arial" w:hAnsi="Arial"/>
          <w:sz w:val="22"/>
          <w:szCs w:val="22"/>
        </w:rPr>
        <w:t>m</w:t>
      </w:r>
      <w:r w:rsidR="00446EA7">
        <w:rPr>
          <w:rFonts w:ascii="Arial" w:hAnsi="Arial"/>
          <w:sz w:val="22"/>
          <w:szCs w:val="22"/>
        </w:rPr>
        <w:t xml:space="preserve"> </w:t>
      </w:r>
      <w:r>
        <w:rPr>
          <w:rFonts w:ascii="Arial" w:hAnsi="Arial"/>
          <w:sz w:val="22"/>
          <w:szCs w:val="22"/>
        </w:rPr>
        <w:t xml:space="preserve">Diesel und </w:t>
      </w:r>
      <w:r w:rsidR="000B4C99">
        <w:rPr>
          <w:rFonts w:ascii="Arial" w:hAnsi="Arial"/>
          <w:sz w:val="22"/>
          <w:szCs w:val="22"/>
        </w:rPr>
        <w:t>Biobrennstoffen</w:t>
      </w:r>
      <w:r>
        <w:rPr>
          <w:rFonts w:ascii="Arial" w:hAnsi="Arial"/>
          <w:sz w:val="22"/>
          <w:szCs w:val="22"/>
        </w:rPr>
        <w:t xml:space="preserve"> wählen, </w:t>
      </w:r>
      <w:r w:rsidR="00303977">
        <w:rPr>
          <w:rFonts w:ascii="Arial" w:hAnsi="Arial"/>
          <w:sz w:val="22"/>
          <w:szCs w:val="22"/>
        </w:rPr>
        <w:t>wodurch</w:t>
      </w:r>
      <w:r>
        <w:rPr>
          <w:rFonts w:ascii="Arial" w:hAnsi="Arial"/>
          <w:sz w:val="22"/>
          <w:szCs w:val="22"/>
        </w:rPr>
        <w:t xml:space="preserve"> sich </w:t>
      </w:r>
      <w:r w:rsidR="00CB2DD9">
        <w:rPr>
          <w:rFonts w:ascii="Arial" w:hAnsi="Arial"/>
          <w:sz w:val="22"/>
          <w:szCs w:val="22"/>
        </w:rPr>
        <w:t xml:space="preserve">(bei </w:t>
      </w:r>
      <w:r w:rsidR="000B4C99">
        <w:rPr>
          <w:rFonts w:ascii="Arial" w:hAnsi="Arial"/>
          <w:sz w:val="22"/>
          <w:szCs w:val="22"/>
        </w:rPr>
        <w:t>Biokraftstoffen</w:t>
      </w:r>
      <w:r w:rsidR="00CB2DD9">
        <w:rPr>
          <w:rFonts w:ascii="Arial" w:hAnsi="Arial"/>
          <w:sz w:val="22"/>
          <w:szCs w:val="22"/>
        </w:rPr>
        <w:t xml:space="preserve">) </w:t>
      </w:r>
      <w:r>
        <w:rPr>
          <w:rFonts w:ascii="Arial" w:hAnsi="Arial"/>
          <w:sz w:val="22"/>
          <w:szCs w:val="22"/>
        </w:rPr>
        <w:t xml:space="preserve">die </w:t>
      </w:r>
      <w:r w:rsidR="00187466" w:rsidRPr="000F65D7">
        <w:rPr>
          <w:rFonts w:ascii="Arial" w:hAnsi="Arial"/>
          <w:color w:val="14181F" w:themeColor="text1" w:themeShade="80"/>
          <w:sz w:val="22"/>
          <w:szCs w:val="22"/>
        </w:rPr>
        <w:t>CO</w:t>
      </w:r>
      <w:r w:rsidR="00187466" w:rsidRPr="000F65D7">
        <w:rPr>
          <w:rFonts w:ascii="Cambria Math" w:hAnsi="Cambria Math" w:cs="Cambria Math"/>
          <w:color w:val="14181F" w:themeColor="text1" w:themeShade="80"/>
          <w:sz w:val="22"/>
          <w:szCs w:val="22"/>
        </w:rPr>
        <w:t>₂-</w:t>
      </w:r>
      <w:r w:rsidR="00CB2DD9" w:rsidRPr="00187466">
        <w:rPr>
          <w:rFonts w:ascii="Arial" w:hAnsi="Arial"/>
          <w:sz w:val="22"/>
          <w:szCs w:val="22"/>
        </w:rPr>
        <w:t>Emissionen</w:t>
      </w:r>
      <w:r w:rsidR="00CB2DD9">
        <w:rPr>
          <w:rFonts w:ascii="Arial" w:hAnsi="Arial"/>
          <w:sz w:val="22"/>
          <w:szCs w:val="22"/>
        </w:rPr>
        <w:t xml:space="preserve"> um bis zu 80 Prozent reduzieren. </w:t>
      </w:r>
      <w:r w:rsidR="002607D4">
        <w:rPr>
          <w:rFonts w:ascii="Arial" w:hAnsi="Arial"/>
          <w:sz w:val="22"/>
          <w:szCs w:val="22"/>
        </w:rPr>
        <w:t>Das</w:t>
      </w:r>
      <w:r w:rsidR="00303977">
        <w:rPr>
          <w:rFonts w:ascii="Arial" w:hAnsi="Arial"/>
          <w:sz w:val="22"/>
          <w:szCs w:val="22"/>
        </w:rPr>
        <w:t xml:space="preserve"> neue</w:t>
      </w:r>
      <w:r w:rsidR="00315062">
        <w:rPr>
          <w:rFonts w:ascii="Arial" w:hAnsi="Arial"/>
          <w:sz w:val="22"/>
          <w:szCs w:val="22"/>
        </w:rPr>
        <w:t xml:space="preserve">, </w:t>
      </w:r>
      <w:r w:rsidR="00623CF5">
        <w:rPr>
          <w:rFonts w:ascii="Arial" w:hAnsi="Arial"/>
          <w:sz w:val="22"/>
          <w:szCs w:val="22"/>
        </w:rPr>
        <w:t>patentierte</w:t>
      </w:r>
      <w:r w:rsidR="00315062">
        <w:rPr>
          <w:rFonts w:ascii="Arial" w:hAnsi="Arial"/>
          <w:sz w:val="22"/>
          <w:szCs w:val="22"/>
        </w:rPr>
        <w:t xml:space="preserve"> Heizsystem </w:t>
      </w:r>
      <w:r w:rsidR="00751D01">
        <w:rPr>
          <w:rFonts w:ascii="Arial" w:hAnsi="Arial"/>
          <w:sz w:val="22"/>
          <w:szCs w:val="22"/>
        </w:rPr>
        <w:t>der „</w:t>
      </w:r>
      <w:proofErr w:type="spellStart"/>
      <w:r w:rsidR="00751D01">
        <w:rPr>
          <w:rFonts w:ascii="Arial" w:hAnsi="Arial"/>
          <w:sz w:val="22"/>
          <w:szCs w:val="22"/>
        </w:rPr>
        <w:t>Advanced</w:t>
      </w:r>
      <w:proofErr w:type="spellEnd"/>
      <w:r w:rsidR="00751D01">
        <w:rPr>
          <w:rFonts w:ascii="Arial" w:hAnsi="Arial"/>
          <w:sz w:val="22"/>
          <w:szCs w:val="22"/>
        </w:rPr>
        <w:t xml:space="preserve">“ </w:t>
      </w:r>
      <w:r w:rsidR="00A761AD">
        <w:rPr>
          <w:rFonts w:ascii="Arial" w:hAnsi="Arial"/>
          <w:sz w:val="22"/>
          <w:szCs w:val="22"/>
        </w:rPr>
        <w:t>Hochdruckreiniger</w:t>
      </w:r>
      <w:r w:rsidR="00303977">
        <w:rPr>
          <w:rFonts w:ascii="Arial" w:hAnsi="Arial"/>
          <w:sz w:val="22"/>
          <w:szCs w:val="22"/>
        </w:rPr>
        <w:t xml:space="preserve"> bringt zudem </w:t>
      </w:r>
      <w:r w:rsidR="00303977">
        <w:rPr>
          <w:rFonts w:ascii="Arial" w:hAnsi="Arial"/>
          <w:sz w:val="22"/>
          <w:szCs w:val="22"/>
        </w:rPr>
        <w:lastRenderedPageBreak/>
        <w:t>attraktive Budget-Effekte mit sich</w:t>
      </w:r>
      <w:r w:rsidR="006D2EE4">
        <w:rPr>
          <w:rFonts w:ascii="Arial" w:hAnsi="Arial"/>
          <w:sz w:val="22"/>
          <w:szCs w:val="22"/>
        </w:rPr>
        <w:t xml:space="preserve">. </w:t>
      </w:r>
      <w:r w:rsidR="00E80E8E">
        <w:rPr>
          <w:rFonts w:ascii="Arial" w:hAnsi="Arial"/>
          <w:sz w:val="22"/>
          <w:szCs w:val="22"/>
        </w:rPr>
        <w:t xml:space="preserve">Nach internen Studien </w:t>
      </w:r>
      <w:r w:rsidR="00CD7F68">
        <w:rPr>
          <w:rFonts w:ascii="Arial" w:hAnsi="Arial"/>
          <w:sz w:val="22"/>
          <w:szCs w:val="22"/>
        </w:rPr>
        <w:t xml:space="preserve">lassen </w:t>
      </w:r>
      <w:r w:rsidR="00E80E8E">
        <w:rPr>
          <w:rFonts w:ascii="Arial" w:hAnsi="Arial"/>
          <w:sz w:val="22"/>
          <w:szCs w:val="22"/>
        </w:rPr>
        <w:t>sich</w:t>
      </w:r>
      <w:r w:rsidR="00A07A25">
        <w:rPr>
          <w:rFonts w:ascii="Arial" w:hAnsi="Arial"/>
          <w:sz w:val="22"/>
          <w:szCs w:val="22"/>
        </w:rPr>
        <w:t xml:space="preserve"> </w:t>
      </w:r>
      <w:r w:rsidR="00831D13">
        <w:rPr>
          <w:rFonts w:ascii="Arial" w:hAnsi="Arial"/>
          <w:sz w:val="22"/>
          <w:szCs w:val="22"/>
        </w:rPr>
        <w:t xml:space="preserve">gegenüber vergleichbaren Vorgängermodellen </w:t>
      </w:r>
      <w:r w:rsidR="00CD7F68">
        <w:rPr>
          <w:rFonts w:ascii="Arial" w:hAnsi="Arial"/>
          <w:sz w:val="22"/>
          <w:szCs w:val="22"/>
        </w:rPr>
        <w:t>über 3.800 Euro an</w:t>
      </w:r>
      <w:r w:rsidR="00E80E8E">
        <w:rPr>
          <w:rFonts w:ascii="Arial" w:hAnsi="Arial"/>
          <w:sz w:val="22"/>
          <w:szCs w:val="22"/>
        </w:rPr>
        <w:t xml:space="preserve"> </w:t>
      </w:r>
      <w:r w:rsidR="00E80E8E" w:rsidRPr="00E80E8E">
        <w:rPr>
          <w:rFonts w:ascii="Arial" w:hAnsi="Arial"/>
          <w:sz w:val="22"/>
          <w:szCs w:val="22"/>
        </w:rPr>
        <w:t>Kraftstoffkosten über einen Zeitraum von zehn Jahre</w:t>
      </w:r>
      <w:r w:rsidR="00303977">
        <w:rPr>
          <w:rFonts w:ascii="Arial" w:hAnsi="Arial"/>
          <w:sz w:val="22"/>
          <w:szCs w:val="22"/>
        </w:rPr>
        <w:t>n</w:t>
      </w:r>
      <w:r w:rsidR="00E80E8E" w:rsidRPr="00E80E8E">
        <w:rPr>
          <w:rFonts w:ascii="Arial" w:hAnsi="Arial"/>
          <w:sz w:val="22"/>
          <w:szCs w:val="22"/>
        </w:rPr>
        <w:t xml:space="preserve"> </w:t>
      </w:r>
      <w:r w:rsidR="00CD7F68">
        <w:rPr>
          <w:rFonts w:ascii="Arial" w:hAnsi="Arial"/>
          <w:sz w:val="22"/>
          <w:szCs w:val="22"/>
        </w:rPr>
        <w:t>einsparen</w:t>
      </w:r>
      <w:r w:rsidR="00E80E8E" w:rsidRPr="00E80E8E">
        <w:rPr>
          <w:rFonts w:ascii="Arial" w:hAnsi="Arial"/>
          <w:sz w:val="22"/>
          <w:szCs w:val="22"/>
        </w:rPr>
        <w:t>.</w:t>
      </w:r>
      <w:r w:rsidR="00CD7F68">
        <w:rPr>
          <w:rFonts w:ascii="Arial" w:hAnsi="Arial"/>
          <w:sz w:val="22"/>
          <w:szCs w:val="22"/>
        </w:rPr>
        <w:t xml:space="preserve"> „</w:t>
      </w:r>
      <w:r w:rsidR="00C9055A">
        <w:rPr>
          <w:rFonts w:ascii="Arial" w:hAnsi="Arial"/>
          <w:sz w:val="22"/>
          <w:szCs w:val="22"/>
        </w:rPr>
        <w:t xml:space="preserve">Mithilfe unserer neuen </w:t>
      </w:r>
      <w:r w:rsidR="00446D2C">
        <w:rPr>
          <w:rFonts w:ascii="Arial" w:hAnsi="Arial"/>
          <w:sz w:val="22"/>
          <w:szCs w:val="22"/>
        </w:rPr>
        <w:t>Brennertechnologie</w:t>
      </w:r>
      <w:r w:rsidR="00C9055A">
        <w:rPr>
          <w:rFonts w:ascii="Arial" w:hAnsi="Arial"/>
          <w:sz w:val="22"/>
          <w:szCs w:val="22"/>
        </w:rPr>
        <w:t xml:space="preserve"> treten wir für unsere Kunden in eine neue Ära </w:t>
      </w:r>
      <w:r w:rsidR="00303977">
        <w:rPr>
          <w:rFonts w:ascii="Arial" w:hAnsi="Arial"/>
          <w:sz w:val="22"/>
          <w:szCs w:val="22"/>
        </w:rPr>
        <w:t>der</w:t>
      </w:r>
      <w:r w:rsidR="00C9055A">
        <w:rPr>
          <w:rFonts w:ascii="Arial" w:hAnsi="Arial"/>
          <w:sz w:val="22"/>
          <w:szCs w:val="22"/>
        </w:rPr>
        <w:t xml:space="preserve"> Energieeffizienz, Wirtschaftlichkeit und Nachhaltigkeit</w:t>
      </w:r>
      <w:r w:rsidR="0084454F">
        <w:rPr>
          <w:rFonts w:ascii="Arial" w:hAnsi="Arial"/>
          <w:sz w:val="22"/>
          <w:szCs w:val="22"/>
        </w:rPr>
        <w:t xml:space="preserve"> ein</w:t>
      </w:r>
      <w:r w:rsidR="00C9055A">
        <w:rPr>
          <w:rFonts w:ascii="Arial" w:hAnsi="Arial"/>
          <w:sz w:val="22"/>
          <w:szCs w:val="22"/>
        </w:rPr>
        <w:t xml:space="preserve">. Vor allem in Marktsegmenten </w:t>
      </w:r>
      <w:r w:rsidR="00303977">
        <w:rPr>
          <w:rFonts w:ascii="Arial" w:hAnsi="Arial"/>
          <w:sz w:val="22"/>
          <w:szCs w:val="22"/>
        </w:rPr>
        <w:t xml:space="preserve">wie </w:t>
      </w:r>
      <w:r w:rsidR="00C22E8C">
        <w:rPr>
          <w:rFonts w:ascii="Arial" w:hAnsi="Arial"/>
          <w:sz w:val="22"/>
          <w:szCs w:val="22"/>
        </w:rPr>
        <w:t xml:space="preserve">der </w:t>
      </w:r>
      <w:r w:rsidR="00A07A25" w:rsidRPr="00DC0711">
        <w:rPr>
          <w:rFonts w:ascii="Arial" w:hAnsi="Arial"/>
          <w:sz w:val="22"/>
          <w:szCs w:val="22"/>
        </w:rPr>
        <w:t xml:space="preserve">Landwirtschaft, </w:t>
      </w:r>
      <w:r w:rsidR="00C22E8C">
        <w:rPr>
          <w:rFonts w:ascii="Arial" w:hAnsi="Arial"/>
          <w:sz w:val="22"/>
          <w:szCs w:val="22"/>
        </w:rPr>
        <w:t xml:space="preserve">dem </w:t>
      </w:r>
      <w:r w:rsidR="00A07A25" w:rsidRPr="00DC0711">
        <w:rPr>
          <w:rFonts w:ascii="Arial" w:hAnsi="Arial"/>
          <w:sz w:val="22"/>
          <w:szCs w:val="22"/>
        </w:rPr>
        <w:t>Bau</w:t>
      </w:r>
      <w:r w:rsidR="00A07A25">
        <w:rPr>
          <w:rFonts w:ascii="Arial" w:hAnsi="Arial"/>
          <w:sz w:val="22"/>
          <w:szCs w:val="22"/>
        </w:rPr>
        <w:t>wesen</w:t>
      </w:r>
      <w:r w:rsidR="00A07A25" w:rsidRPr="00DC0711">
        <w:rPr>
          <w:rFonts w:ascii="Arial" w:hAnsi="Arial"/>
          <w:sz w:val="22"/>
          <w:szCs w:val="22"/>
        </w:rPr>
        <w:t xml:space="preserve"> oder der Automotive-Industrie</w:t>
      </w:r>
      <w:r w:rsidR="00A07A25">
        <w:rPr>
          <w:rFonts w:ascii="Arial" w:hAnsi="Arial"/>
          <w:sz w:val="22"/>
          <w:szCs w:val="22"/>
        </w:rPr>
        <w:t xml:space="preserve"> sind unsere Kunden mit harte</w:t>
      </w:r>
      <w:r w:rsidR="00303977">
        <w:rPr>
          <w:rFonts w:ascii="Arial" w:hAnsi="Arial"/>
          <w:sz w:val="22"/>
          <w:szCs w:val="22"/>
        </w:rPr>
        <w:t>m</w:t>
      </w:r>
      <w:r w:rsidR="00A07A25">
        <w:rPr>
          <w:rFonts w:ascii="Arial" w:hAnsi="Arial"/>
          <w:sz w:val="22"/>
          <w:szCs w:val="22"/>
        </w:rPr>
        <w:t xml:space="preserve"> Preis- und Kostendruck konfrontiert. Hier bieten wir echte Entlastung </w:t>
      </w:r>
      <w:r w:rsidR="00303977">
        <w:rPr>
          <w:rFonts w:ascii="Arial" w:hAnsi="Arial"/>
          <w:sz w:val="22"/>
          <w:szCs w:val="22"/>
        </w:rPr>
        <w:t>sowie</w:t>
      </w:r>
      <w:r w:rsidR="00A07A25">
        <w:rPr>
          <w:rFonts w:ascii="Arial" w:hAnsi="Arial"/>
          <w:sz w:val="22"/>
          <w:szCs w:val="22"/>
        </w:rPr>
        <w:t xml:space="preserve"> </w:t>
      </w:r>
      <w:r w:rsidR="00303977">
        <w:rPr>
          <w:rFonts w:ascii="Arial" w:hAnsi="Arial"/>
          <w:sz w:val="22"/>
          <w:szCs w:val="22"/>
        </w:rPr>
        <w:t>ein enormes</w:t>
      </w:r>
      <w:r w:rsidR="00A07A25">
        <w:rPr>
          <w:rFonts w:ascii="Arial" w:hAnsi="Arial"/>
          <w:sz w:val="22"/>
          <w:szCs w:val="22"/>
        </w:rPr>
        <w:t xml:space="preserve"> Produktivität</w:t>
      </w:r>
      <w:r w:rsidR="00303977">
        <w:rPr>
          <w:rFonts w:ascii="Arial" w:hAnsi="Arial"/>
          <w:sz w:val="22"/>
          <w:szCs w:val="22"/>
        </w:rPr>
        <w:t>splus</w:t>
      </w:r>
      <w:r w:rsidR="00A07A25">
        <w:rPr>
          <w:rFonts w:ascii="Arial" w:hAnsi="Arial"/>
          <w:sz w:val="22"/>
          <w:szCs w:val="22"/>
        </w:rPr>
        <w:t>“, so Wulf Bunzel, Geschäftsführer der Nilfisk GmbH Deutschland.</w:t>
      </w:r>
    </w:p>
    <w:p w14:paraId="31852EB3" w14:textId="77777777" w:rsidR="00A7537A" w:rsidRDefault="00A7537A" w:rsidP="0065168C">
      <w:pPr>
        <w:spacing w:line="264" w:lineRule="auto"/>
        <w:rPr>
          <w:rFonts w:ascii="Arial" w:hAnsi="Arial"/>
          <w:sz w:val="22"/>
          <w:szCs w:val="22"/>
        </w:rPr>
      </w:pPr>
    </w:p>
    <w:p w14:paraId="1AD35F7D" w14:textId="001A4750" w:rsidR="00036D00" w:rsidRDefault="00036D00" w:rsidP="0065168C">
      <w:pPr>
        <w:spacing w:line="264" w:lineRule="auto"/>
        <w:rPr>
          <w:rFonts w:ascii="Arial" w:hAnsi="Arial"/>
          <w:sz w:val="22"/>
          <w:szCs w:val="22"/>
        </w:rPr>
      </w:pPr>
      <w:r>
        <w:rPr>
          <w:rFonts w:ascii="Arial" w:hAnsi="Arial"/>
          <w:sz w:val="22"/>
          <w:szCs w:val="22"/>
        </w:rPr>
        <w:t>J</w:t>
      </w:r>
      <w:r w:rsidRPr="00405EA5">
        <w:rPr>
          <w:rFonts w:ascii="Arial" w:hAnsi="Arial"/>
          <w:sz w:val="22"/>
          <w:szCs w:val="22"/>
        </w:rPr>
        <w:t xml:space="preserve">e nach Modell </w:t>
      </w:r>
      <w:r w:rsidR="00516B77">
        <w:rPr>
          <w:rFonts w:ascii="Arial" w:hAnsi="Arial"/>
          <w:sz w:val="22"/>
          <w:szCs w:val="22"/>
        </w:rPr>
        <w:t>bieten die neuen Heißwasser Hochdruckreiniger von Nilfisk</w:t>
      </w:r>
      <w:r w:rsidR="000F65D7">
        <w:rPr>
          <w:rFonts w:ascii="Arial" w:hAnsi="Arial"/>
          <w:sz w:val="22"/>
          <w:szCs w:val="22"/>
        </w:rPr>
        <w:t xml:space="preserve"> </w:t>
      </w:r>
      <w:r w:rsidRPr="00405EA5">
        <w:rPr>
          <w:rFonts w:ascii="Arial" w:hAnsi="Arial"/>
          <w:sz w:val="22"/>
          <w:szCs w:val="22"/>
        </w:rPr>
        <w:t xml:space="preserve">Wassertemperaturen von bis zu </w:t>
      </w:r>
      <w:r w:rsidR="00DE11AD">
        <w:rPr>
          <w:rFonts w:ascii="Arial" w:hAnsi="Arial"/>
          <w:sz w:val="22"/>
          <w:szCs w:val="22"/>
        </w:rPr>
        <w:t xml:space="preserve">90 Grad Celsius beziehungsweise </w:t>
      </w:r>
      <w:r w:rsidRPr="006419C0">
        <w:rPr>
          <w:rFonts w:ascii="Arial" w:hAnsi="Arial"/>
          <w:sz w:val="22"/>
          <w:szCs w:val="22"/>
        </w:rPr>
        <w:t xml:space="preserve">150 </w:t>
      </w:r>
      <w:r w:rsidRPr="00405EA5">
        <w:rPr>
          <w:rFonts w:ascii="Arial" w:hAnsi="Arial"/>
          <w:sz w:val="22"/>
          <w:szCs w:val="22"/>
        </w:rPr>
        <w:t>Grad Celsius</w:t>
      </w:r>
      <w:r w:rsidR="00DE11AD">
        <w:rPr>
          <w:rFonts w:ascii="Arial" w:hAnsi="Arial"/>
          <w:sz w:val="22"/>
          <w:szCs w:val="22"/>
        </w:rPr>
        <w:t xml:space="preserve"> in der Dampfstufe</w:t>
      </w:r>
      <w:r w:rsidRPr="00405EA5">
        <w:rPr>
          <w:rFonts w:ascii="Arial" w:hAnsi="Arial"/>
          <w:sz w:val="22"/>
          <w:szCs w:val="22"/>
        </w:rPr>
        <w:t xml:space="preserve"> – bei einem äußerst niedrigen Brennstoffverbrauch. </w:t>
      </w:r>
      <w:r w:rsidR="008A104A">
        <w:rPr>
          <w:rFonts w:ascii="Arial" w:hAnsi="Arial"/>
          <w:sz w:val="22"/>
          <w:szCs w:val="22"/>
        </w:rPr>
        <w:t>Der hohe Wirkungsgrad</w:t>
      </w:r>
      <w:r w:rsidRPr="00405EA5">
        <w:rPr>
          <w:rFonts w:ascii="Arial" w:hAnsi="Arial"/>
          <w:sz w:val="22"/>
          <w:szCs w:val="22"/>
        </w:rPr>
        <w:t xml:space="preserve"> </w:t>
      </w:r>
      <w:r>
        <w:rPr>
          <w:rFonts w:ascii="Arial" w:hAnsi="Arial"/>
          <w:sz w:val="22"/>
          <w:szCs w:val="22"/>
        </w:rPr>
        <w:t xml:space="preserve">von bis zu 96 Prozent reduziert </w:t>
      </w:r>
      <w:r w:rsidR="00303977">
        <w:rPr>
          <w:rFonts w:ascii="Arial" w:hAnsi="Arial"/>
          <w:sz w:val="22"/>
          <w:szCs w:val="22"/>
        </w:rPr>
        <w:t xml:space="preserve">jedoch nicht nur Kraftstoffkosten. </w:t>
      </w:r>
      <w:r w:rsidR="00553FE3">
        <w:rPr>
          <w:rFonts w:ascii="Arial" w:hAnsi="Arial"/>
          <w:sz w:val="22"/>
          <w:szCs w:val="22"/>
        </w:rPr>
        <w:t>Es</w:t>
      </w:r>
      <w:r>
        <w:rPr>
          <w:rFonts w:ascii="Arial" w:hAnsi="Arial"/>
          <w:sz w:val="22"/>
          <w:szCs w:val="22"/>
        </w:rPr>
        <w:t xml:space="preserve"> </w:t>
      </w:r>
      <w:r w:rsidRPr="00405EA5">
        <w:rPr>
          <w:rFonts w:ascii="Arial" w:hAnsi="Arial"/>
          <w:sz w:val="22"/>
          <w:szCs w:val="22"/>
        </w:rPr>
        <w:t xml:space="preserve">bilden sich </w:t>
      </w:r>
      <w:r w:rsidR="00553FE3">
        <w:rPr>
          <w:rFonts w:ascii="Arial" w:hAnsi="Arial"/>
          <w:sz w:val="22"/>
          <w:szCs w:val="22"/>
        </w:rPr>
        <w:t xml:space="preserve">außerdem </w:t>
      </w:r>
      <w:r w:rsidRPr="00405EA5">
        <w:rPr>
          <w:rFonts w:ascii="Arial" w:hAnsi="Arial"/>
          <w:sz w:val="22"/>
          <w:szCs w:val="22"/>
        </w:rPr>
        <w:t xml:space="preserve">weniger Rußablagerungen an der Heizschlange, was den Wartungsaufwand </w:t>
      </w:r>
      <w:r>
        <w:rPr>
          <w:rFonts w:ascii="Arial" w:hAnsi="Arial"/>
          <w:sz w:val="22"/>
          <w:szCs w:val="22"/>
        </w:rPr>
        <w:t>deutlich</w:t>
      </w:r>
      <w:r w:rsidRPr="00405EA5">
        <w:rPr>
          <w:rFonts w:ascii="Arial" w:hAnsi="Arial"/>
          <w:sz w:val="22"/>
          <w:szCs w:val="22"/>
        </w:rPr>
        <w:t xml:space="preserve"> reduziert</w:t>
      </w:r>
      <w:r w:rsidR="00303977">
        <w:rPr>
          <w:rFonts w:ascii="Arial" w:hAnsi="Arial"/>
          <w:sz w:val="22"/>
          <w:szCs w:val="22"/>
        </w:rPr>
        <w:t xml:space="preserve"> und </w:t>
      </w:r>
      <w:r w:rsidR="00A004DC">
        <w:rPr>
          <w:rFonts w:ascii="Arial" w:hAnsi="Arial"/>
          <w:sz w:val="22"/>
          <w:szCs w:val="22"/>
        </w:rPr>
        <w:t>sich positiv auf die Gesamtbetriebskosten auswirkt</w:t>
      </w:r>
      <w:r w:rsidR="00303977">
        <w:rPr>
          <w:rFonts w:ascii="Arial" w:hAnsi="Arial"/>
          <w:sz w:val="22"/>
          <w:szCs w:val="22"/>
        </w:rPr>
        <w:t>.</w:t>
      </w:r>
      <w:r w:rsidRPr="00405EA5">
        <w:rPr>
          <w:rFonts w:ascii="Arial" w:hAnsi="Arial"/>
          <w:sz w:val="22"/>
          <w:szCs w:val="22"/>
        </w:rPr>
        <w:t xml:space="preserve"> Zusätzliche </w:t>
      </w:r>
      <w:r w:rsidR="003F6CB7">
        <w:rPr>
          <w:rFonts w:ascii="Arial" w:hAnsi="Arial"/>
          <w:sz w:val="22"/>
          <w:szCs w:val="22"/>
        </w:rPr>
        <w:t xml:space="preserve">serienmäßige </w:t>
      </w:r>
      <w:r w:rsidRPr="00405EA5">
        <w:rPr>
          <w:rFonts w:ascii="Arial" w:hAnsi="Arial"/>
          <w:sz w:val="22"/>
          <w:szCs w:val="22"/>
        </w:rPr>
        <w:t>Sicherheits</w:t>
      </w:r>
      <w:r w:rsidR="0077045E">
        <w:rPr>
          <w:rFonts w:ascii="Arial" w:hAnsi="Arial"/>
          <w:sz w:val="22"/>
          <w:szCs w:val="22"/>
        </w:rPr>
        <w:t>ausstattungen</w:t>
      </w:r>
      <w:r>
        <w:rPr>
          <w:rFonts w:ascii="Arial" w:hAnsi="Arial"/>
          <w:sz w:val="22"/>
          <w:szCs w:val="22"/>
        </w:rPr>
        <w:t xml:space="preserve"> der </w:t>
      </w:r>
      <w:r w:rsidR="0077045E">
        <w:rPr>
          <w:rFonts w:ascii="Arial" w:hAnsi="Arial"/>
          <w:sz w:val="22"/>
          <w:szCs w:val="22"/>
        </w:rPr>
        <w:t>„</w:t>
      </w:r>
      <w:proofErr w:type="spellStart"/>
      <w:r>
        <w:rPr>
          <w:rFonts w:ascii="Arial" w:hAnsi="Arial"/>
          <w:sz w:val="22"/>
          <w:szCs w:val="22"/>
        </w:rPr>
        <w:t>Advanced</w:t>
      </w:r>
      <w:proofErr w:type="spellEnd"/>
      <w:r w:rsidR="0077045E">
        <w:rPr>
          <w:rFonts w:ascii="Arial" w:hAnsi="Arial"/>
          <w:sz w:val="22"/>
          <w:szCs w:val="22"/>
        </w:rPr>
        <w:t>“</w:t>
      </w:r>
      <w:r w:rsidR="00460FBD">
        <w:rPr>
          <w:rFonts w:ascii="Arial" w:hAnsi="Arial"/>
          <w:sz w:val="22"/>
          <w:szCs w:val="22"/>
        </w:rPr>
        <w:t>-</w:t>
      </w:r>
      <w:r w:rsidR="0077045E">
        <w:rPr>
          <w:rFonts w:ascii="Arial" w:hAnsi="Arial"/>
          <w:sz w:val="22"/>
          <w:szCs w:val="22"/>
        </w:rPr>
        <w:t>Modelle</w:t>
      </w:r>
      <w:r w:rsidRPr="00405EA5">
        <w:rPr>
          <w:rFonts w:ascii="Arial" w:hAnsi="Arial"/>
          <w:sz w:val="22"/>
          <w:szCs w:val="22"/>
        </w:rPr>
        <w:t xml:space="preserve"> wie</w:t>
      </w:r>
      <w:r w:rsidR="003B1146">
        <w:rPr>
          <w:rFonts w:ascii="Arial" w:hAnsi="Arial"/>
          <w:sz w:val="22"/>
          <w:szCs w:val="22"/>
        </w:rPr>
        <w:t xml:space="preserve"> beispielsweise </w:t>
      </w:r>
      <w:r w:rsidR="00815C6D">
        <w:rPr>
          <w:rFonts w:ascii="Arial" w:hAnsi="Arial"/>
          <w:sz w:val="22"/>
          <w:szCs w:val="22"/>
        </w:rPr>
        <w:t>eine neue</w:t>
      </w:r>
      <w:r>
        <w:rPr>
          <w:rFonts w:ascii="Arial" w:hAnsi="Arial"/>
          <w:sz w:val="22"/>
          <w:szCs w:val="22"/>
        </w:rPr>
        <w:t xml:space="preserve"> </w:t>
      </w:r>
      <w:r w:rsidRPr="00405EA5">
        <w:rPr>
          <w:rFonts w:ascii="Arial" w:hAnsi="Arial"/>
          <w:sz w:val="22"/>
          <w:szCs w:val="22"/>
        </w:rPr>
        <w:t xml:space="preserve">Flammüberwachung </w:t>
      </w:r>
      <w:r w:rsidR="001323EA">
        <w:rPr>
          <w:rFonts w:ascii="Arial" w:hAnsi="Arial"/>
          <w:sz w:val="22"/>
          <w:szCs w:val="22"/>
        </w:rPr>
        <w:t xml:space="preserve">oder </w:t>
      </w:r>
      <w:r w:rsidR="00284000">
        <w:rPr>
          <w:rFonts w:ascii="Arial" w:hAnsi="Arial"/>
          <w:sz w:val="22"/>
          <w:szCs w:val="22"/>
        </w:rPr>
        <w:t>das integrierte</w:t>
      </w:r>
      <w:r>
        <w:rPr>
          <w:rFonts w:ascii="Arial" w:hAnsi="Arial"/>
          <w:sz w:val="22"/>
          <w:szCs w:val="22"/>
        </w:rPr>
        <w:t xml:space="preserve"> Anti-Kalk-System </w:t>
      </w:r>
      <w:r w:rsidRPr="00405EA5">
        <w:rPr>
          <w:rFonts w:ascii="Arial" w:hAnsi="Arial"/>
          <w:sz w:val="22"/>
          <w:szCs w:val="22"/>
        </w:rPr>
        <w:t>schützen den Wärmetauscher zuverlässig</w:t>
      </w:r>
      <w:r w:rsidR="00AE4A22">
        <w:rPr>
          <w:rFonts w:ascii="Arial" w:hAnsi="Arial"/>
          <w:sz w:val="22"/>
          <w:szCs w:val="22"/>
        </w:rPr>
        <w:t>,</w:t>
      </w:r>
      <w:r w:rsidR="000F65D7">
        <w:rPr>
          <w:rFonts w:ascii="Arial" w:hAnsi="Arial"/>
          <w:sz w:val="22"/>
          <w:szCs w:val="22"/>
        </w:rPr>
        <w:t xml:space="preserve"> </w:t>
      </w:r>
      <w:r w:rsidR="009569D8">
        <w:rPr>
          <w:rFonts w:ascii="Arial" w:hAnsi="Arial"/>
          <w:sz w:val="22"/>
          <w:szCs w:val="22"/>
        </w:rPr>
        <w:t>erhalten</w:t>
      </w:r>
      <w:r w:rsidR="000F65D7">
        <w:rPr>
          <w:rFonts w:ascii="Arial" w:hAnsi="Arial"/>
          <w:sz w:val="22"/>
          <w:szCs w:val="22"/>
        </w:rPr>
        <w:t xml:space="preserve"> </w:t>
      </w:r>
      <w:r w:rsidR="00284000">
        <w:rPr>
          <w:rFonts w:ascii="Arial" w:hAnsi="Arial"/>
          <w:sz w:val="22"/>
          <w:szCs w:val="22"/>
        </w:rPr>
        <w:t>die Leistung</w:t>
      </w:r>
      <w:r w:rsidR="00752039">
        <w:rPr>
          <w:rFonts w:ascii="Arial" w:hAnsi="Arial"/>
          <w:sz w:val="22"/>
          <w:szCs w:val="22"/>
        </w:rPr>
        <w:t>s</w:t>
      </w:r>
      <w:r w:rsidR="000F65D7">
        <w:rPr>
          <w:rFonts w:ascii="Arial" w:hAnsi="Arial"/>
          <w:sz w:val="22"/>
          <w:szCs w:val="22"/>
        </w:rPr>
        <w:t>s</w:t>
      </w:r>
      <w:r w:rsidR="00752039">
        <w:rPr>
          <w:rFonts w:ascii="Arial" w:hAnsi="Arial"/>
          <w:sz w:val="22"/>
          <w:szCs w:val="22"/>
        </w:rPr>
        <w:t>tärke</w:t>
      </w:r>
      <w:r w:rsidR="00AE4A22">
        <w:rPr>
          <w:rFonts w:ascii="Arial" w:hAnsi="Arial"/>
          <w:sz w:val="22"/>
          <w:szCs w:val="22"/>
        </w:rPr>
        <w:t xml:space="preserve"> der Maschinen</w:t>
      </w:r>
      <w:r>
        <w:rPr>
          <w:rFonts w:ascii="Arial" w:hAnsi="Arial"/>
          <w:sz w:val="22"/>
          <w:szCs w:val="22"/>
        </w:rPr>
        <w:t xml:space="preserve"> und </w:t>
      </w:r>
      <w:r w:rsidR="0036508D">
        <w:rPr>
          <w:rFonts w:ascii="Arial" w:hAnsi="Arial"/>
          <w:sz w:val="22"/>
          <w:szCs w:val="22"/>
        </w:rPr>
        <w:t>verbessern</w:t>
      </w:r>
      <w:r w:rsidR="00AE4A22">
        <w:rPr>
          <w:rFonts w:ascii="Arial" w:hAnsi="Arial"/>
          <w:sz w:val="22"/>
          <w:szCs w:val="22"/>
        </w:rPr>
        <w:t xml:space="preserve"> somit </w:t>
      </w:r>
      <w:r w:rsidR="00C22E8C">
        <w:rPr>
          <w:rFonts w:ascii="Arial" w:hAnsi="Arial"/>
          <w:sz w:val="22"/>
          <w:szCs w:val="22"/>
        </w:rPr>
        <w:t>den Return on Investment</w:t>
      </w:r>
      <w:r>
        <w:rPr>
          <w:rFonts w:ascii="Arial" w:hAnsi="Arial"/>
          <w:sz w:val="22"/>
          <w:szCs w:val="22"/>
        </w:rPr>
        <w:t>.</w:t>
      </w:r>
    </w:p>
    <w:p w14:paraId="022A376F" w14:textId="77777777" w:rsidR="00036D00" w:rsidRDefault="00036D00" w:rsidP="0065168C">
      <w:pPr>
        <w:spacing w:line="264" w:lineRule="auto"/>
        <w:rPr>
          <w:rFonts w:ascii="Arial" w:hAnsi="Arial"/>
          <w:sz w:val="22"/>
          <w:szCs w:val="22"/>
        </w:rPr>
      </w:pPr>
    </w:p>
    <w:p w14:paraId="651C4F34" w14:textId="04ABAF0E" w:rsidR="004C6897" w:rsidRDefault="004C6897" w:rsidP="0065168C">
      <w:pPr>
        <w:spacing w:line="264" w:lineRule="auto"/>
        <w:rPr>
          <w:rFonts w:ascii="Arial" w:hAnsi="Arial"/>
          <w:b/>
          <w:bCs/>
          <w:color w:val="14181F" w:themeColor="text1" w:themeShade="80"/>
          <w:sz w:val="22"/>
          <w:szCs w:val="22"/>
        </w:rPr>
      </w:pPr>
      <w:bookmarkStart w:id="2" w:name="OLE_LINK4"/>
      <w:r w:rsidRPr="009A0F01">
        <w:rPr>
          <w:rFonts w:ascii="Arial" w:hAnsi="Arial"/>
          <w:b/>
          <w:bCs/>
          <w:color w:val="14181F" w:themeColor="text1" w:themeShade="80"/>
          <w:sz w:val="22"/>
          <w:szCs w:val="22"/>
        </w:rPr>
        <w:t>Hohe Benutzerfreundlichkeit und optimale Ausstattung</w:t>
      </w:r>
    </w:p>
    <w:p w14:paraId="0C3EA26E" w14:textId="0C8753B9" w:rsidR="00E776AE" w:rsidRPr="00E776AE" w:rsidRDefault="005E31C7" w:rsidP="0065168C">
      <w:pPr>
        <w:spacing w:line="264" w:lineRule="auto"/>
        <w:rPr>
          <w:rFonts w:ascii="Arial" w:hAnsi="Arial"/>
          <w:color w:val="14181F" w:themeColor="text1" w:themeShade="80"/>
          <w:sz w:val="22"/>
          <w:szCs w:val="22"/>
        </w:rPr>
      </w:pPr>
      <w:r>
        <w:rPr>
          <w:rFonts w:ascii="Arial" w:hAnsi="Arial"/>
          <w:color w:val="14181F" w:themeColor="text1" w:themeShade="80"/>
          <w:sz w:val="22"/>
          <w:szCs w:val="22"/>
        </w:rPr>
        <w:t xml:space="preserve">Hohe Leistungsfähigkeit und Kundenorientierung bieten die neuen Kollektionen auch bei der Ausstattung. Je nach </w:t>
      </w:r>
      <w:r w:rsidR="007513DE">
        <w:rPr>
          <w:rFonts w:ascii="Arial" w:hAnsi="Arial"/>
          <w:color w:val="14181F" w:themeColor="text1" w:themeShade="80"/>
          <w:sz w:val="22"/>
          <w:szCs w:val="22"/>
        </w:rPr>
        <w:t>Reinigungs</w:t>
      </w:r>
      <w:r w:rsidR="00CF7197">
        <w:rPr>
          <w:rFonts w:ascii="Arial" w:hAnsi="Arial"/>
          <w:color w:val="14181F" w:themeColor="text1" w:themeShade="80"/>
          <w:sz w:val="22"/>
          <w:szCs w:val="22"/>
        </w:rPr>
        <w:t>anwendun</w:t>
      </w:r>
      <w:r w:rsidR="006419C0">
        <w:rPr>
          <w:rFonts w:ascii="Arial" w:hAnsi="Arial"/>
          <w:color w:val="14181F" w:themeColor="text1" w:themeShade="80"/>
          <w:sz w:val="22"/>
          <w:szCs w:val="22"/>
        </w:rPr>
        <w:t>g</w:t>
      </w:r>
      <w:r>
        <w:rPr>
          <w:rFonts w:ascii="Arial" w:hAnsi="Arial"/>
          <w:color w:val="14181F" w:themeColor="text1" w:themeShade="80"/>
          <w:sz w:val="22"/>
          <w:szCs w:val="22"/>
        </w:rPr>
        <w:t xml:space="preserve"> kann der </w:t>
      </w:r>
      <w:r w:rsidR="002D187E">
        <w:rPr>
          <w:rFonts w:ascii="Arial" w:hAnsi="Arial"/>
          <w:color w:val="14181F" w:themeColor="text1" w:themeShade="80"/>
          <w:sz w:val="22"/>
          <w:szCs w:val="22"/>
        </w:rPr>
        <w:t>Kunde</w:t>
      </w:r>
      <w:r>
        <w:rPr>
          <w:rFonts w:ascii="Arial" w:hAnsi="Arial"/>
          <w:color w:val="14181F" w:themeColor="text1" w:themeShade="80"/>
          <w:sz w:val="22"/>
          <w:szCs w:val="22"/>
        </w:rPr>
        <w:t xml:space="preserve"> zwischen verschiedenen </w:t>
      </w:r>
      <w:r w:rsidR="002D187E">
        <w:rPr>
          <w:rFonts w:ascii="Arial" w:hAnsi="Arial"/>
          <w:color w:val="14181F" w:themeColor="text1" w:themeShade="80"/>
          <w:sz w:val="22"/>
          <w:szCs w:val="22"/>
        </w:rPr>
        <w:t>Modellkategorien</w:t>
      </w:r>
      <w:r>
        <w:rPr>
          <w:rFonts w:ascii="Arial" w:hAnsi="Arial"/>
          <w:color w:val="14181F" w:themeColor="text1" w:themeShade="80"/>
          <w:sz w:val="22"/>
          <w:szCs w:val="22"/>
        </w:rPr>
        <w:t xml:space="preserve"> wählen. Die Wasserleistung </w:t>
      </w:r>
      <w:r w:rsidR="00775455">
        <w:rPr>
          <w:rFonts w:ascii="Arial" w:hAnsi="Arial"/>
          <w:color w:val="14181F" w:themeColor="text1" w:themeShade="80"/>
          <w:sz w:val="22"/>
          <w:szCs w:val="22"/>
        </w:rPr>
        <w:t>bei</w:t>
      </w:r>
      <w:r>
        <w:rPr>
          <w:rFonts w:ascii="Arial" w:hAnsi="Arial"/>
          <w:color w:val="14181F" w:themeColor="text1" w:themeShade="80"/>
          <w:sz w:val="22"/>
          <w:szCs w:val="22"/>
        </w:rPr>
        <w:t xml:space="preserve"> Geräte</w:t>
      </w:r>
      <w:r w:rsidR="00775455">
        <w:rPr>
          <w:rFonts w:ascii="Arial" w:hAnsi="Arial"/>
          <w:color w:val="14181F" w:themeColor="text1" w:themeShade="80"/>
          <w:sz w:val="22"/>
          <w:szCs w:val="22"/>
        </w:rPr>
        <w:t>n der Mittelklasse</w:t>
      </w:r>
      <w:r>
        <w:rPr>
          <w:rFonts w:ascii="Arial" w:hAnsi="Arial"/>
          <w:color w:val="14181F" w:themeColor="text1" w:themeShade="80"/>
          <w:sz w:val="22"/>
          <w:szCs w:val="22"/>
        </w:rPr>
        <w:t xml:space="preserve"> </w:t>
      </w:r>
      <w:r w:rsidR="00775455">
        <w:rPr>
          <w:rFonts w:ascii="Arial" w:hAnsi="Arial"/>
          <w:color w:val="14181F" w:themeColor="text1" w:themeShade="80"/>
          <w:sz w:val="22"/>
          <w:szCs w:val="22"/>
        </w:rPr>
        <w:t>erreicht</w:t>
      </w:r>
      <w:r>
        <w:rPr>
          <w:rFonts w:ascii="Arial" w:hAnsi="Arial"/>
          <w:color w:val="14181F" w:themeColor="text1" w:themeShade="80"/>
          <w:sz w:val="22"/>
          <w:szCs w:val="22"/>
        </w:rPr>
        <w:t xml:space="preserve"> modellabhängig </w:t>
      </w:r>
      <w:r w:rsidR="00775455">
        <w:rPr>
          <w:rFonts w:ascii="Arial" w:hAnsi="Arial"/>
          <w:color w:val="14181F" w:themeColor="text1" w:themeShade="80"/>
          <w:sz w:val="22"/>
          <w:szCs w:val="22"/>
        </w:rPr>
        <w:t>bis zu</w:t>
      </w:r>
      <w:r w:rsidR="00892797">
        <w:rPr>
          <w:rFonts w:ascii="Arial" w:hAnsi="Arial"/>
          <w:color w:val="14181F" w:themeColor="text1" w:themeShade="80"/>
          <w:sz w:val="22"/>
          <w:szCs w:val="22"/>
        </w:rPr>
        <w:t xml:space="preserve"> </w:t>
      </w:r>
      <w:r w:rsidR="006E7E59">
        <w:rPr>
          <w:rFonts w:ascii="Arial" w:hAnsi="Arial"/>
          <w:color w:val="14181F" w:themeColor="text1" w:themeShade="80"/>
          <w:sz w:val="22"/>
          <w:szCs w:val="22"/>
        </w:rPr>
        <w:t>1.100</w:t>
      </w:r>
      <w:r>
        <w:rPr>
          <w:rFonts w:ascii="Arial" w:hAnsi="Arial"/>
          <w:color w:val="14181F" w:themeColor="text1" w:themeShade="80"/>
          <w:sz w:val="22"/>
          <w:szCs w:val="22"/>
        </w:rPr>
        <w:t xml:space="preserve"> Liter pro Stunde, der Arbeitsdruck bis </w:t>
      </w:r>
      <w:r w:rsidR="006E7E59">
        <w:rPr>
          <w:rFonts w:ascii="Arial" w:hAnsi="Arial"/>
          <w:color w:val="14181F" w:themeColor="text1" w:themeShade="80"/>
          <w:sz w:val="22"/>
          <w:szCs w:val="22"/>
        </w:rPr>
        <w:t>zu 220</w:t>
      </w:r>
      <w:r>
        <w:rPr>
          <w:rFonts w:ascii="Arial" w:hAnsi="Arial"/>
          <w:color w:val="14181F" w:themeColor="text1" w:themeShade="80"/>
          <w:sz w:val="22"/>
          <w:szCs w:val="22"/>
        </w:rPr>
        <w:t xml:space="preserve"> bar.</w:t>
      </w:r>
      <w:r w:rsidR="00E776AE">
        <w:rPr>
          <w:rFonts w:ascii="Arial" w:hAnsi="Arial"/>
          <w:color w:val="14181F" w:themeColor="text1" w:themeShade="80"/>
          <w:sz w:val="22"/>
          <w:szCs w:val="22"/>
        </w:rPr>
        <w:t xml:space="preserve"> </w:t>
      </w:r>
      <w:r w:rsidR="00E776AE" w:rsidRPr="00E776AE">
        <w:rPr>
          <w:rFonts w:ascii="Arial" w:hAnsi="Arial"/>
          <w:color w:val="14181F" w:themeColor="text1" w:themeShade="80"/>
          <w:sz w:val="22"/>
          <w:szCs w:val="22"/>
        </w:rPr>
        <w:t xml:space="preserve">Dank dieser Leistungsdaten beseitigen </w:t>
      </w:r>
      <w:r w:rsidR="00892797">
        <w:rPr>
          <w:rFonts w:ascii="Arial" w:hAnsi="Arial"/>
          <w:color w:val="14181F" w:themeColor="text1" w:themeShade="80"/>
          <w:sz w:val="22"/>
          <w:szCs w:val="22"/>
        </w:rPr>
        <w:t xml:space="preserve">die </w:t>
      </w:r>
      <w:r w:rsidR="00E776AE" w:rsidRPr="00E776AE">
        <w:rPr>
          <w:rFonts w:ascii="Arial" w:hAnsi="Arial"/>
          <w:color w:val="14181F" w:themeColor="text1" w:themeShade="80"/>
          <w:sz w:val="22"/>
          <w:szCs w:val="22"/>
        </w:rPr>
        <w:t xml:space="preserve">mobilen Kraftpakete selbst zähe Öle, Fette oder Schmierstoffe </w:t>
      </w:r>
      <w:r w:rsidR="00C354D2">
        <w:rPr>
          <w:rFonts w:ascii="Arial" w:hAnsi="Arial"/>
          <w:color w:val="14181F" w:themeColor="text1" w:themeShade="80"/>
          <w:sz w:val="22"/>
          <w:szCs w:val="22"/>
        </w:rPr>
        <w:t>gleichzeitig leise</w:t>
      </w:r>
      <w:r w:rsidR="0084454F">
        <w:rPr>
          <w:rFonts w:ascii="Arial" w:hAnsi="Arial"/>
          <w:color w:val="14181F" w:themeColor="text1" w:themeShade="80"/>
          <w:sz w:val="22"/>
          <w:szCs w:val="22"/>
        </w:rPr>
        <w:t>m</w:t>
      </w:r>
      <w:r w:rsidR="00C354D2">
        <w:rPr>
          <w:rFonts w:ascii="Arial" w:hAnsi="Arial"/>
          <w:color w:val="14181F" w:themeColor="text1" w:themeShade="80"/>
          <w:sz w:val="22"/>
          <w:szCs w:val="22"/>
        </w:rPr>
        <w:t xml:space="preserve"> Arbeitsgeräusch</w:t>
      </w:r>
      <w:r w:rsidR="00E776AE">
        <w:rPr>
          <w:rFonts w:ascii="Arial" w:hAnsi="Arial"/>
          <w:color w:val="14181F" w:themeColor="text1" w:themeShade="80"/>
          <w:sz w:val="22"/>
          <w:szCs w:val="22"/>
        </w:rPr>
        <w:t xml:space="preserve">. Das Komfortplus der </w:t>
      </w:r>
      <w:r w:rsidR="00C354D2">
        <w:rPr>
          <w:rFonts w:ascii="Arial" w:hAnsi="Arial"/>
          <w:color w:val="14181F" w:themeColor="text1" w:themeShade="80"/>
          <w:sz w:val="22"/>
          <w:szCs w:val="22"/>
        </w:rPr>
        <w:t>„</w:t>
      </w:r>
      <w:proofErr w:type="spellStart"/>
      <w:r w:rsidR="00E776AE" w:rsidRPr="00E776AE">
        <w:rPr>
          <w:rFonts w:ascii="Arial" w:hAnsi="Arial"/>
          <w:color w:val="14181F" w:themeColor="text1" w:themeShade="80"/>
          <w:sz w:val="22"/>
          <w:szCs w:val="22"/>
        </w:rPr>
        <w:t>Advanced</w:t>
      </w:r>
      <w:proofErr w:type="spellEnd"/>
      <w:r w:rsidR="00C354D2">
        <w:rPr>
          <w:rFonts w:ascii="Arial" w:hAnsi="Arial"/>
          <w:color w:val="14181F" w:themeColor="text1" w:themeShade="80"/>
          <w:sz w:val="22"/>
          <w:szCs w:val="22"/>
        </w:rPr>
        <w:t>“</w:t>
      </w:r>
      <w:r w:rsidR="00460FBD">
        <w:rPr>
          <w:rFonts w:ascii="Arial" w:hAnsi="Arial"/>
          <w:color w:val="14181F" w:themeColor="text1" w:themeShade="80"/>
          <w:sz w:val="22"/>
          <w:szCs w:val="22"/>
        </w:rPr>
        <w:t>-</w:t>
      </w:r>
      <w:r w:rsidR="00E776AE" w:rsidRPr="00E776AE">
        <w:rPr>
          <w:rFonts w:ascii="Arial" w:hAnsi="Arial"/>
          <w:color w:val="14181F" w:themeColor="text1" w:themeShade="80"/>
          <w:sz w:val="22"/>
          <w:szCs w:val="22"/>
        </w:rPr>
        <w:t xml:space="preserve">Maschinen: </w:t>
      </w:r>
      <w:r w:rsidR="00B82FCF">
        <w:rPr>
          <w:rFonts w:ascii="Arial" w:hAnsi="Arial"/>
          <w:color w:val="14181F" w:themeColor="text1" w:themeShade="80"/>
          <w:sz w:val="22"/>
          <w:szCs w:val="22"/>
        </w:rPr>
        <w:t>E</w:t>
      </w:r>
      <w:r w:rsidR="00E776AE" w:rsidRPr="00E776AE">
        <w:rPr>
          <w:rFonts w:ascii="Arial" w:hAnsi="Arial"/>
          <w:color w:val="14181F" w:themeColor="text1" w:themeShade="80"/>
          <w:sz w:val="22"/>
          <w:szCs w:val="22"/>
        </w:rPr>
        <w:t xml:space="preserve">in </w:t>
      </w:r>
      <w:r w:rsidR="00B82FCF">
        <w:rPr>
          <w:rFonts w:ascii="Arial" w:hAnsi="Arial"/>
          <w:color w:val="14181F" w:themeColor="text1" w:themeShade="80"/>
          <w:sz w:val="22"/>
          <w:szCs w:val="22"/>
        </w:rPr>
        <w:t xml:space="preserve">patentiertes </w:t>
      </w:r>
      <w:r w:rsidR="00E776AE" w:rsidRPr="00E776AE">
        <w:rPr>
          <w:rFonts w:ascii="Arial" w:hAnsi="Arial"/>
          <w:color w:val="14181F" w:themeColor="text1" w:themeShade="80"/>
          <w:sz w:val="22"/>
          <w:szCs w:val="22"/>
        </w:rPr>
        <w:t>Reinigungsmittel</w:t>
      </w:r>
      <w:r w:rsidR="00B82FCF">
        <w:rPr>
          <w:rFonts w:ascii="Arial" w:hAnsi="Arial"/>
          <w:color w:val="14181F" w:themeColor="text1" w:themeShade="80"/>
          <w:sz w:val="22"/>
          <w:szCs w:val="22"/>
        </w:rPr>
        <w:t>-D</w:t>
      </w:r>
      <w:r w:rsidR="00E776AE" w:rsidRPr="00E776AE">
        <w:rPr>
          <w:rFonts w:ascii="Arial" w:hAnsi="Arial"/>
          <w:color w:val="14181F" w:themeColor="text1" w:themeShade="80"/>
          <w:sz w:val="22"/>
          <w:szCs w:val="22"/>
        </w:rPr>
        <w:t xml:space="preserve">osiersystem </w:t>
      </w:r>
      <w:r w:rsidR="004369B9">
        <w:rPr>
          <w:rFonts w:ascii="Arial" w:hAnsi="Arial"/>
          <w:color w:val="14181F" w:themeColor="text1" w:themeShade="80"/>
          <w:sz w:val="22"/>
          <w:szCs w:val="22"/>
        </w:rPr>
        <w:t xml:space="preserve">ermöglicht eine präzisere Dosierung </w:t>
      </w:r>
      <w:r w:rsidR="00C764EC">
        <w:rPr>
          <w:rFonts w:ascii="Arial" w:hAnsi="Arial"/>
          <w:color w:val="14181F" w:themeColor="text1" w:themeShade="80"/>
          <w:sz w:val="22"/>
          <w:szCs w:val="22"/>
        </w:rPr>
        <w:t xml:space="preserve">und </w:t>
      </w:r>
      <w:r w:rsidR="007F3D09">
        <w:rPr>
          <w:rFonts w:ascii="Arial" w:hAnsi="Arial"/>
          <w:color w:val="14181F" w:themeColor="text1" w:themeShade="80"/>
          <w:sz w:val="22"/>
          <w:szCs w:val="22"/>
        </w:rPr>
        <w:t xml:space="preserve">kann </w:t>
      </w:r>
      <w:r w:rsidR="00C764EC">
        <w:rPr>
          <w:rFonts w:ascii="Arial" w:hAnsi="Arial"/>
          <w:color w:val="14181F" w:themeColor="text1" w:themeShade="80"/>
          <w:sz w:val="22"/>
          <w:szCs w:val="22"/>
        </w:rPr>
        <w:t>damit einen wesentlichen Beitrag</w:t>
      </w:r>
      <w:r w:rsidR="00A702D8">
        <w:rPr>
          <w:rFonts w:ascii="Arial" w:hAnsi="Arial"/>
          <w:color w:val="14181F" w:themeColor="text1" w:themeShade="80"/>
          <w:sz w:val="22"/>
          <w:szCs w:val="22"/>
        </w:rPr>
        <w:t xml:space="preserve"> zu einem </w:t>
      </w:r>
      <w:r w:rsidR="003E759C">
        <w:rPr>
          <w:rFonts w:ascii="Arial" w:hAnsi="Arial"/>
          <w:color w:val="14181F" w:themeColor="text1" w:themeShade="80"/>
          <w:sz w:val="22"/>
          <w:szCs w:val="22"/>
        </w:rPr>
        <w:t xml:space="preserve">deutlich </w:t>
      </w:r>
      <w:r w:rsidR="00B849DA">
        <w:rPr>
          <w:rFonts w:ascii="Arial" w:hAnsi="Arial"/>
          <w:color w:val="14181F" w:themeColor="text1" w:themeShade="80"/>
          <w:sz w:val="22"/>
          <w:szCs w:val="22"/>
        </w:rPr>
        <w:t>reduzierten</w:t>
      </w:r>
      <w:r w:rsidR="00A702D8">
        <w:rPr>
          <w:rFonts w:ascii="Arial" w:hAnsi="Arial"/>
          <w:color w:val="14181F" w:themeColor="text1" w:themeShade="80"/>
          <w:sz w:val="22"/>
          <w:szCs w:val="22"/>
        </w:rPr>
        <w:t xml:space="preserve"> Reinigungsmitteleinsatz</w:t>
      </w:r>
      <w:r w:rsidR="007F3D09">
        <w:rPr>
          <w:rFonts w:ascii="Arial" w:hAnsi="Arial"/>
          <w:color w:val="14181F" w:themeColor="text1" w:themeShade="80"/>
          <w:sz w:val="22"/>
          <w:szCs w:val="22"/>
        </w:rPr>
        <w:t xml:space="preserve"> leisten</w:t>
      </w:r>
      <w:r w:rsidR="00A702D8">
        <w:rPr>
          <w:rFonts w:ascii="Arial" w:hAnsi="Arial"/>
          <w:color w:val="14181F" w:themeColor="text1" w:themeShade="80"/>
          <w:sz w:val="22"/>
          <w:szCs w:val="22"/>
        </w:rPr>
        <w:t>.</w:t>
      </w:r>
    </w:p>
    <w:p w14:paraId="1E455075" w14:textId="0A3C9A88" w:rsidR="005E31C7" w:rsidRDefault="005E31C7" w:rsidP="0065168C">
      <w:pPr>
        <w:spacing w:line="264" w:lineRule="auto"/>
        <w:rPr>
          <w:rFonts w:ascii="Arial" w:hAnsi="Arial"/>
          <w:color w:val="14181F" w:themeColor="text1" w:themeShade="80"/>
          <w:sz w:val="22"/>
          <w:szCs w:val="22"/>
        </w:rPr>
      </w:pPr>
    </w:p>
    <w:p w14:paraId="146876F8" w14:textId="3947B7A5" w:rsidR="005E31C7" w:rsidRPr="00581056" w:rsidRDefault="00581056" w:rsidP="0065168C">
      <w:pPr>
        <w:spacing w:line="264" w:lineRule="auto"/>
        <w:rPr>
          <w:rFonts w:ascii="Arial" w:hAnsi="Arial"/>
          <w:b/>
          <w:bCs/>
          <w:color w:val="14181F" w:themeColor="text1" w:themeShade="80"/>
          <w:sz w:val="22"/>
          <w:szCs w:val="22"/>
        </w:rPr>
      </w:pPr>
      <w:r w:rsidRPr="00581056">
        <w:rPr>
          <w:rFonts w:ascii="Arial" w:hAnsi="Arial"/>
          <w:b/>
          <w:bCs/>
          <w:color w:val="14181F" w:themeColor="text1" w:themeShade="80"/>
          <w:sz w:val="22"/>
          <w:szCs w:val="22"/>
        </w:rPr>
        <w:t>Benutzerfreundlich in jedem Detail</w:t>
      </w:r>
    </w:p>
    <w:p w14:paraId="68C3EBCA" w14:textId="6C24037F" w:rsidR="00A23DBB" w:rsidRDefault="00872EDE" w:rsidP="0065168C">
      <w:pPr>
        <w:spacing w:line="264" w:lineRule="auto"/>
        <w:rPr>
          <w:rFonts w:ascii="Arial" w:hAnsi="Arial"/>
          <w:sz w:val="22"/>
          <w:szCs w:val="22"/>
        </w:rPr>
      </w:pPr>
      <w:r>
        <w:rPr>
          <w:rFonts w:ascii="Arial" w:hAnsi="Arial"/>
          <w:color w:val="14181F" w:themeColor="text1" w:themeShade="80"/>
          <w:sz w:val="22"/>
          <w:szCs w:val="22"/>
        </w:rPr>
        <w:t>Außerordentlich l</w:t>
      </w:r>
      <w:r w:rsidR="006F3774">
        <w:rPr>
          <w:rFonts w:ascii="Arial" w:hAnsi="Arial"/>
          <w:color w:val="14181F" w:themeColor="text1" w:themeShade="80"/>
          <w:sz w:val="22"/>
          <w:szCs w:val="22"/>
        </w:rPr>
        <w:t>eistungsfähig zeigen sich die neuen</w:t>
      </w:r>
      <w:r w:rsidR="005E31C7">
        <w:rPr>
          <w:rFonts w:ascii="Arial" w:hAnsi="Arial"/>
          <w:color w:val="14181F" w:themeColor="text1" w:themeShade="80"/>
          <w:sz w:val="22"/>
          <w:szCs w:val="22"/>
        </w:rPr>
        <w:t xml:space="preserve"> Nilfisk Heißwasser-Hochdruckreiniger-Kollektionen</w:t>
      </w:r>
      <w:r w:rsidR="009A0F01">
        <w:rPr>
          <w:rFonts w:ascii="Arial" w:hAnsi="Arial"/>
          <w:color w:val="14181F" w:themeColor="text1" w:themeShade="80"/>
          <w:sz w:val="22"/>
          <w:szCs w:val="22"/>
        </w:rPr>
        <w:t xml:space="preserve"> </w:t>
      </w:r>
      <w:r w:rsidR="006F3774">
        <w:rPr>
          <w:rFonts w:ascii="Arial" w:hAnsi="Arial"/>
          <w:color w:val="14181F" w:themeColor="text1" w:themeShade="80"/>
          <w:sz w:val="22"/>
          <w:szCs w:val="22"/>
        </w:rPr>
        <w:t>auch in ihre</w:t>
      </w:r>
      <w:r w:rsidR="00892797">
        <w:rPr>
          <w:rFonts w:ascii="Arial" w:hAnsi="Arial"/>
          <w:color w:val="14181F" w:themeColor="text1" w:themeShade="80"/>
          <w:sz w:val="22"/>
          <w:szCs w:val="22"/>
        </w:rPr>
        <w:t>r</w:t>
      </w:r>
      <w:r w:rsidR="00581056">
        <w:rPr>
          <w:rFonts w:ascii="Arial" w:hAnsi="Arial"/>
          <w:color w:val="14181F" w:themeColor="text1" w:themeShade="80"/>
          <w:sz w:val="22"/>
          <w:szCs w:val="22"/>
        </w:rPr>
        <w:t xml:space="preserve"> </w:t>
      </w:r>
      <w:r w:rsidR="004D5420">
        <w:rPr>
          <w:rFonts w:ascii="Arial" w:hAnsi="Arial"/>
          <w:color w:val="14181F" w:themeColor="text1" w:themeShade="80"/>
          <w:sz w:val="22"/>
          <w:szCs w:val="22"/>
        </w:rPr>
        <w:t>Bedienung</w:t>
      </w:r>
      <w:r w:rsidR="0071781F">
        <w:rPr>
          <w:rFonts w:ascii="Arial" w:hAnsi="Arial"/>
          <w:color w:val="14181F" w:themeColor="text1" w:themeShade="80"/>
          <w:sz w:val="22"/>
          <w:szCs w:val="22"/>
        </w:rPr>
        <w:t xml:space="preserve">. </w:t>
      </w:r>
      <w:r w:rsidR="006F3774">
        <w:rPr>
          <w:rFonts w:ascii="Arial" w:hAnsi="Arial"/>
          <w:color w:val="14181F" w:themeColor="text1" w:themeShade="80"/>
          <w:sz w:val="22"/>
          <w:szCs w:val="22"/>
        </w:rPr>
        <w:t xml:space="preserve">Mithilfe </w:t>
      </w:r>
      <w:r w:rsidR="0002391F" w:rsidRPr="00DC0711">
        <w:rPr>
          <w:rFonts w:ascii="Arial" w:hAnsi="Arial"/>
          <w:sz w:val="22"/>
          <w:szCs w:val="22"/>
        </w:rPr>
        <w:t>voreingestellte</w:t>
      </w:r>
      <w:r w:rsidR="006F3774">
        <w:rPr>
          <w:rFonts w:ascii="Arial" w:hAnsi="Arial"/>
          <w:sz w:val="22"/>
          <w:szCs w:val="22"/>
        </w:rPr>
        <w:t>r Gerätekonfigurationen</w:t>
      </w:r>
      <w:r w:rsidR="003806A6">
        <w:rPr>
          <w:rFonts w:ascii="Arial" w:hAnsi="Arial"/>
          <w:sz w:val="22"/>
          <w:szCs w:val="22"/>
        </w:rPr>
        <w:t xml:space="preserve"> bei</w:t>
      </w:r>
      <w:r w:rsidR="00D779CD">
        <w:rPr>
          <w:rFonts w:ascii="Arial" w:hAnsi="Arial"/>
          <w:sz w:val="22"/>
          <w:szCs w:val="22"/>
        </w:rPr>
        <w:t xml:space="preserve"> der Produktreihe „</w:t>
      </w:r>
      <w:proofErr w:type="spellStart"/>
      <w:r w:rsidR="00D779CD">
        <w:rPr>
          <w:rFonts w:ascii="Arial" w:hAnsi="Arial"/>
          <w:sz w:val="22"/>
          <w:szCs w:val="22"/>
        </w:rPr>
        <w:t>Advanced</w:t>
      </w:r>
      <w:proofErr w:type="spellEnd"/>
      <w:r w:rsidR="00D779CD">
        <w:rPr>
          <w:rFonts w:ascii="Arial" w:hAnsi="Arial"/>
          <w:sz w:val="22"/>
          <w:szCs w:val="22"/>
        </w:rPr>
        <w:t>“</w:t>
      </w:r>
      <w:r w:rsidR="0002391F" w:rsidRPr="00DC0711">
        <w:rPr>
          <w:rFonts w:ascii="Arial" w:hAnsi="Arial"/>
          <w:sz w:val="22"/>
          <w:szCs w:val="22"/>
        </w:rPr>
        <w:t xml:space="preserve"> erzielen </w:t>
      </w:r>
      <w:r w:rsidR="006F3774">
        <w:rPr>
          <w:rFonts w:ascii="Arial" w:hAnsi="Arial"/>
          <w:sz w:val="22"/>
          <w:szCs w:val="22"/>
        </w:rPr>
        <w:t xml:space="preserve">selbst ungeübte Anwender </w:t>
      </w:r>
      <w:r w:rsidR="0002391F" w:rsidRPr="00DC0711">
        <w:rPr>
          <w:rFonts w:ascii="Arial" w:hAnsi="Arial"/>
          <w:sz w:val="22"/>
          <w:szCs w:val="22"/>
        </w:rPr>
        <w:t>gleichbleibend h</w:t>
      </w:r>
      <w:r w:rsidR="006F3774">
        <w:rPr>
          <w:rFonts w:ascii="Arial" w:hAnsi="Arial"/>
          <w:sz w:val="22"/>
          <w:szCs w:val="22"/>
        </w:rPr>
        <w:t>ohe</w:t>
      </w:r>
      <w:r w:rsidR="0002391F" w:rsidRPr="00DC0711">
        <w:rPr>
          <w:rFonts w:ascii="Arial" w:hAnsi="Arial"/>
          <w:sz w:val="22"/>
          <w:szCs w:val="22"/>
        </w:rPr>
        <w:t xml:space="preserve"> </w:t>
      </w:r>
      <w:r w:rsidR="006F3774">
        <w:rPr>
          <w:rFonts w:ascii="Arial" w:hAnsi="Arial"/>
          <w:sz w:val="22"/>
          <w:szCs w:val="22"/>
        </w:rPr>
        <w:t>Reinigungse</w:t>
      </w:r>
      <w:r w:rsidR="0002391F" w:rsidRPr="00DC0711">
        <w:rPr>
          <w:rFonts w:ascii="Arial" w:hAnsi="Arial"/>
          <w:sz w:val="22"/>
          <w:szCs w:val="22"/>
        </w:rPr>
        <w:t>rgebnisse</w:t>
      </w:r>
      <w:r w:rsidR="006F3774">
        <w:rPr>
          <w:rFonts w:ascii="Arial" w:hAnsi="Arial"/>
          <w:sz w:val="22"/>
          <w:szCs w:val="22"/>
        </w:rPr>
        <w:t xml:space="preserve"> bei optimalem Ressourcenverbrauch.</w:t>
      </w:r>
      <w:r w:rsidR="0002391F" w:rsidRPr="00DC0711">
        <w:rPr>
          <w:rFonts w:ascii="Arial" w:hAnsi="Arial"/>
          <w:sz w:val="22"/>
          <w:szCs w:val="22"/>
        </w:rPr>
        <w:t xml:space="preserve"> </w:t>
      </w:r>
      <w:r w:rsidR="00A12DF4">
        <w:rPr>
          <w:rFonts w:ascii="Arial" w:hAnsi="Arial"/>
          <w:sz w:val="22"/>
          <w:szCs w:val="22"/>
        </w:rPr>
        <w:t>Mittels</w:t>
      </w:r>
      <w:r w:rsidR="00A12DF4" w:rsidRPr="00DC0711">
        <w:rPr>
          <w:rFonts w:ascii="Arial" w:hAnsi="Arial"/>
          <w:sz w:val="22"/>
          <w:szCs w:val="22"/>
        </w:rPr>
        <w:t xml:space="preserve"> personalisierte</w:t>
      </w:r>
      <w:r w:rsidR="00A12DF4">
        <w:rPr>
          <w:rFonts w:ascii="Arial" w:hAnsi="Arial"/>
          <w:sz w:val="22"/>
          <w:szCs w:val="22"/>
        </w:rPr>
        <w:t>r</w:t>
      </w:r>
      <w:r w:rsidR="00A12DF4" w:rsidRPr="00DC0711">
        <w:rPr>
          <w:rFonts w:ascii="Arial" w:hAnsi="Arial"/>
          <w:sz w:val="22"/>
          <w:szCs w:val="22"/>
        </w:rPr>
        <w:t xml:space="preserve"> </w:t>
      </w:r>
      <w:r w:rsidR="00A12DF4">
        <w:rPr>
          <w:rFonts w:ascii="Arial" w:hAnsi="Arial"/>
          <w:sz w:val="22"/>
          <w:szCs w:val="22"/>
        </w:rPr>
        <w:t>Set-</w:t>
      </w:r>
      <w:proofErr w:type="spellStart"/>
      <w:r w:rsidR="00A12DF4">
        <w:rPr>
          <w:rFonts w:ascii="Arial" w:hAnsi="Arial"/>
          <w:sz w:val="22"/>
          <w:szCs w:val="22"/>
        </w:rPr>
        <w:t>ups</w:t>
      </w:r>
      <w:proofErr w:type="spellEnd"/>
      <w:r w:rsidR="00A12DF4" w:rsidRPr="00DC0711">
        <w:rPr>
          <w:rFonts w:ascii="Arial" w:hAnsi="Arial"/>
          <w:sz w:val="22"/>
          <w:szCs w:val="22"/>
        </w:rPr>
        <w:t xml:space="preserve"> </w:t>
      </w:r>
      <w:r w:rsidR="00A12DF4">
        <w:rPr>
          <w:rFonts w:ascii="Arial" w:hAnsi="Arial"/>
          <w:sz w:val="22"/>
          <w:szCs w:val="22"/>
        </w:rPr>
        <w:t>lassen sich die</w:t>
      </w:r>
      <w:r w:rsidR="001675FC">
        <w:rPr>
          <w:rFonts w:ascii="Arial" w:hAnsi="Arial"/>
          <w:sz w:val="22"/>
          <w:szCs w:val="22"/>
        </w:rPr>
        <w:t>se</w:t>
      </w:r>
      <w:r w:rsidR="00A12DF4">
        <w:rPr>
          <w:rFonts w:ascii="Arial" w:hAnsi="Arial"/>
          <w:sz w:val="22"/>
          <w:szCs w:val="22"/>
        </w:rPr>
        <w:t xml:space="preserve"> Geräte </w:t>
      </w:r>
      <w:r w:rsidR="00A12DF4" w:rsidRPr="00DC0711">
        <w:rPr>
          <w:rFonts w:ascii="Arial" w:hAnsi="Arial"/>
          <w:sz w:val="22"/>
          <w:szCs w:val="22"/>
        </w:rPr>
        <w:t xml:space="preserve">an </w:t>
      </w:r>
      <w:r w:rsidR="00A12DF4">
        <w:rPr>
          <w:rFonts w:ascii="Arial" w:hAnsi="Arial"/>
          <w:sz w:val="22"/>
          <w:szCs w:val="22"/>
        </w:rPr>
        <w:t xml:space="preserve">verschiedene </w:t>
      </w:r>
      <w:r w:rsidR="00A12DF4" w:rsidRPr="00DC0711">
        <w:rPr>
          <w:rFonts w:ascii="Arial" w:hAnsi="Arial"/>
          <w:sz w:val="22"/>
          <w:szCs w:val="22"/>
        </w:rPr>
        <w:t>Reinigungsanforderungen anpassen</w:t>
      </w:r>
      <w:r w:rsidR="00836599">
        <w:rPr>
          <w:rFonts w:ascii="Arial" w:hAnsi="Arial"/>
          <w:sz w:val="22"/>
          <w:szCs w:val="22"/>
        </w:rPr>
        <w:t xml:space="preserve"> und </w:t>
      </w:r>
      <w:r w:rsidR="009C3874">
        <w:rPr>
          <w:rFonts w:ascii="Arial" w:hAnsi="Arial"/>
          <w:sz w:val="22"/>
          <w:szCs w:val="22"/>
        </w:rPr>
        <w:t xml:space="preserve">die betreffenden </w:t>
      </w:r>
      <w:r w:rsidR="0054694D">
        <w:rPr>
          <w:rFonts w:ascii="Arial" w:hAnsi="Arial"/>
          <w:sz w:val="22"/>
          <w:szCs w:val="22"/>
        </w:rPr>
        <w:t xml:space="preserve">Kundenvoreinstellungen </w:t>
      </w:r>
      <w:r w:rsidR="00781FC5">
        <w:rPr>
          <w:rFonts w:ascii="Arial" w:hAnsi="Arial"/>
          <w:sz w:val="22"/>
          <w:szCs w:val="22"/>
        </w:rPr>
        <w:t xml:space="preserve">können darüber hinaus </w:t>
      </w:r>
      <w:r w:rsidR="00A31CE5">
        <w:rPr>
          <w:rFonts w:ascii="Arial" w:hAnsi="Arial"/>
          <w:sz w:val="22"/>
          <w:szCs w:val="22"/>
        </w:rPr>
        <w:t xml:space="preserve">auch noch </w:t>
      </w:r>
      <w:r w:rsidR="00781FC5">
        <w:rPr>
          <w:rFonts w:ascii="Arial" w:hAnsi="Arial"/>
          <w:sz w:val="22"/>
          <w:szCs w:val="22"/>
        </w:rPr>
        <w:t>vor</w:t>
      </w:r>
      <w:r w:rsidR="003D3E51">
        <w:rPr>
          <w:rFonts w:ascii="Arial" w:hAnsi="Arial"/>
          <w:sz w:val="22"/>
          <w:szCs w:val="22"/>
        </w:rPr>
        <w:t xml:space="preserve"> unbefugtem Zugriff geschützt werden</w:t>
      </w:r>
      <w:r w:rsidR="00A12DF4">
        <w:rPr>
          <w:rFonts w:ascii="Arial" w:hAnsi="Arial"/>
          <w:sz w:val="22"/>
          <w:szCs w:val="22"/>
        </w:rPr>
        <w:t xml:space="preserve">. </w:t>
      </w:r>
      <w:r w:rsidR="00EC07E7">
        <w:rPr>
          <w:rFonts w:ascii="Arial" w:hAnsi="Arial"/>
          <w:sz w:val="22"/>
          <w:szCs w:val="22"/>
        </w:rPr>
        <w:t xml:space="preserve">Übersichtlich </w:t>
      </w:r>
      <w:r w:rsidR="002F7A5E">
        <w:rPr>
          <w:rFonts w:ascii="Arial" w:hAnsi="Arial"/>
          <w:sz w:val="22"/>
          <w:szCs w:val="22"/>
        </w:rPr>
        <w:t>angeordnete Bedienelemente</w:t>
      </w:r>
      <w:r w:rsidR="0002391F" w:rsidRPr="00DC0711">
        <w:rPr>
          <w:rFonts w:ascii="Arial" w:hAnsi="Arial"/>
          <w:sz w:val="22"/>
          <w:szCs w:val="22"/>
        </w:rPr>
        <w:t xml:space="preserve"> sowie ein intuitive</w:t>
      </w:r>
      <w:r w:rsidR="00A12DF4">
        <w:rPr>
          <w:rFonts w:ascii="Arial" w:hAnsi="Arial"/>
          <w:sz w:val="22"/>
          <w:szCs w:val="22"/>
        </w:rPr>
        <w:t xml:space="preserve">s </w:t>
      </w:r>
      <w:proofErr w:type="gramStart"/>
      <w:r w:rsidR="00C41EB7">
        <w:rPr>
          <w:rFonts w:ascii="Arial" w:hAnsi="Arial"/>
          <w:sz w:val="22"/>
          <w:szCs w:val="22"/>
        </w:rPr>
        <w:t>LCD</w:t>
      </w:r>
      <w:r w:rsidR="00A12DF4">
        <w:rPr>
          <w:rFonts w:ascii="Arial" w:hAnsi="Arial"/>
          <w:sz w:val="22"/>
          <w:szCs w:val="22"/>
        </w:rPr>
        <w:t>-Display</w:t>
      </w:r>
      <w:proofErr w:type="gramEnd"/>
      <w:r w:rsidR="0002391F" w:rsidRPr="00DC0711">
        <w:rPr>
          <w:rFonts w:ascii="Arial" w:hAnsi="Arial"/>
          <w:sz w:val="22"/>
          <w:szCs w:val="22"/>
        </w:rPr>
        <w:t xml:space="preserve"> </w:t>
      </w:r>
      <w:r w:rsidR="00226D4F">
        <w:rPr>
          <w:rFonts w:ascii="Arial" w:hAnsi="Arial"/>
          <w:sz w:val="22"/>
          <w:szCs w:val="22"/>
        </w:rPr>
        <w:t xml:space="preserve">sorgen für </w:t>
      </w:r>
      <w:r w:rsidR="009C6AEF">
        <w:rPr>
          <w:rFonts w:ascii="Arial" w:hAnsi="Arial"/>
          <w:sz w:val="22"/>
          <w:szCs w:val="22"/>
        </w:rPr>
        <w:t xml:space="preserve">ein </w:t>
      </w:r>
      <w:r w:rsidR="00AE20D7">
        <w:rPr>
          <w:rFonts w:ascii="Arial" w:hAnsi="Arial"/>
          <w:sz w:val="22"/>
          <w:szCs w:val="22"/>
        </w:rPr>
        <w:t>völlig neues Kunde</w:t>
      </w:r>
      <w:r w:rsidR="006419C0">
        <w:rPr>
          <w:rFonts w:ascii="Arial" w:hAnsi="Arial"/>
          <w:sz w:val="22"/>
          <w:szCs w:val="22"/>
        </w:rPr>
        <w:t>n</w:t>
      </w:r>
      <w:r w:rsidR="00AE20D7">
        <w:rPr>
          <w:rFonts w:ascii="Arial" w:hAnsi="Arial"/>
          <w:sz w:val="22"/>
          <w:szCs w:val="22"/>
        </w:rPr>
        <w:t xml:space="preserve">erlebnis </w:t>
      </w:r>
      <w:r w:rsidR="00273E14">
        <w:rPr>
          <w:rFonts w:ascii="Arial" w:hAnsi="Arial"/>
          <w:sz w:val="22"/>
          <w:szCs w:val="22"/>
        </w:rPr>
        <w:t xml:space="preserve">bei der </w:t>
      </w:r>
      <w:r w:rsidR="00ED1EDD">
        <w:rPr>
          <w:rFonts w:ascii="Arial" w:hAnsi="Arial"/>
          <w:sz w:val="22"/>
          <w:szCs w:val="22"/>
        </w:rPr>
        <w:t>Hochdruckreinigung mit Heißwasser</w:t>
      </w:r>
      <w:r w:rsidR="006F3774">
        <w:rPr>
          <w:rFonts w:ascii="Arial" w:hAnsi="Arial"/>
          <w:sz w:val="22"/>
          <w:szCs w:val="22"/>
        </w:rPr>
        <w:t xml:space="preserve">. </w:t>
      </w:r>
      <w:r w:rsidR="0002391F" w:rsidRPr="00DC0711">
        <w:rPr>
          <w:rFonts w:ascii="Arial" w:hAnsi="Arial"/>
          <w:sz w:val="22"/>
          <w:szCs w:val="22"/>
        </w:rPr>
        <w:t xml:space="preserve">Das langlebige, wasserdichte </w:t>
      </w:r>
      <w:r w:rsidR="00A12DF4">
        <w:rPr>
          <w:rFonts w:ascii="Arial" w:hAnsi="Arial"/>
          <w:sz w:val="22"/>
          <w:szCs w:val="22"/>
        </w:rPr>
        <w:t xml:space="preserve">Design </w:t>
      </w:r>
      <w:r w:rsidR="00EC3486">
        <w:rPr>
          <w:rFonts w:ascii="Arial" w:hAnsi="Arial"/>
          <w:sz w:val="22"/>
          <w:szCs w:val="22"/>
        </w:rPr>
        <w:t>der neuen Benutzeroberfläche</w:t>
      </w:r>
      <w:r w:rsidR="00020705">
        <w:rPr>
          <w:rFonts w:ascii="Arial" w:hAnsi="Arial"/>
          <w:sz w:val="22"/>
          <w:szCs w:val="22"/>
        </w:rPr>
        <w:t xml:space="preserve"> bei </w:t>
      </w:r>
      <w:r w:rsidR="006419C0">
        <w:rPr>
          <w:rFonts w:ascii="Arial" w:hAnsi="Arial"/>
          <w:sz w:val="22"/>
          <w:szCs w:val="22"/>
        </w:rPr>
        <w:t xml:space="preserve">den </w:t>
      </w:r>
      <w:r w:rsidR="00020705">
        <w:rPr>
          <w:rFonts w:ascii="Arial" w:hAnsi="Arial"/>
          <w:sz w:val="22"/>
          <w:szCs w:val="22"/>
        </w:rPr>
        <w:t>„</w:t>
      </w:r>
      <w:proofErr w:type="spellStart"/>
      <w:r w:rsidR="00020705">
        <w:rPr>
          <w:rFonts w:ascii="Arial" w:hAnsi="Arial"/>
          <w:sz w:val="22"/>
          <w:szCs w:val="22"/>
        </w:rPr>
        <w:t>Advanced</w:t>
      </w:r>
      <w:proofErr w:type="spellEnd"/>
      <w:r w:rsidR="00020705">
        <w:rPr>
          <w:rFonts w:ascii="Arial" w:hAnsi="Arial"/>
          <w:sz w:val="22"/>
          <w:szCs w:val="22"/>
        </w:rPr>
        <w:t>“</w:t>
      </w:r>
      <w:r w:rsidR="00460FBD">
        <w:rPr>
          <w:rFonts w:ascii="Arial" w:hAnsi="Arial"/>
          <w:sz w:val="22"/>
          <w:szCs w:val="22"/>
        </w:rPr>
        <w:t>-</w:t>
      </w:r>
      <w:r w:rsidR="00020705">
        <w:rPr>
          <w:rFonts w:ascii="Arial" w:hAnsi="Arial"/>
          <w:sz w:val="22"/>
          <w:szCs w:val="22"/>
        </w:rPr>
        <w:t>Modellen</w:t>
      </w:r>
      <w:r w:rsidR="006419C0">
        <w:rPr>
          <w:rFonts w:ascii="Arial" w:hAnsi="Arial"/>
          <w:sz w:val="22"/>
          <w:szCs w:val="22"/>
        </w:rPr>
        <w:t xml:space="preserve"> </w:t>
      </w:r>
      <w:r w:rsidR="00A12DF4">
        <w:rPr>
          <w:rFonts w:ascii="Arial" w:hAnsi="Arial"/>
          <w:sz w:val="22"/>
          <w:szCs w:val="22"/>
        </w:rPr>
        <w:t>wurde</w:t>
      </w:r>
      <w:r w:rsidR="0002391F" w:rsidRPr="00DC0711">
        <w:rPr>
          <w:rFonts w:ascii="Arial" w:hAnsi="Arial"/>
          <w:sz w:val="22"/>
          <w:szCs w:val="22"/>
        </w:rPr>
        <w:t xml:space="preserve"> speziell für </w:t>
      </w:r>
      <w:r w:rsidR="0002391F" w:rsidRPr="00DC0711">
        <w:rPr>
          <w:rFonts w:ascii="Arial" w:hAnsi="Arial"/>
          <w:sz w:val="22"/>
          <w:szCs w:val="22"/>
        </w:rPr>
        <w:lastRenderedPageBreak/>
        <w:t xml:space="preserve">den Einsatz in anspruchsvollen Umgebungen entwickelt und garantiert </w:t>
      </w:r>
      <w:r w:rsidR="00A12DF4">
        <w:rPr>
          <w:rFonts w:ascii="Arial" w:hAnsi="Arial"/>
          <w:sz w:val="22"/>
          <w:szCs w:val="22"/>
        </w:rPr>
        <w:t>selbst</w:t>
      </w:r>
      <w:r w:rsidR="0002391F" w:rsidRPr="00DC0711">
        <w:rPr>
          <w:rFonts w:ascii="Arial" w:hAnsi="Arial"/>
          <w:sz w:val="22"/>
          <w:szCs w:val="22"/>
        </w:rPr>
        <w:t xml:space="preserve"> unter rauen Bedingungen eine zuverlässige </w:t>
      </w:r>
      <w:r w:rsidR="00020705">
        <w:rPr>
          <w:rFonts w:ascii="Arial" w:hAnsi="Arial"/>
          <w:sz w:val="22"/>
          <w:szCs w:val="22"/>
        </w:rPr>
        <w:t>Leistung</w:t>
      </w:r>
      <w:r w:rsidR="0002391F" w:rsidRPr="00DC0711">
        <w:rPr>
          <w:rFonts w:ascii="Arial" w:hAnsi="Arial"/>
          <w:sz w:val="22"/>
          <w:szCs w:val="22"/>
        </w:rPr>
        <w:t xml:space="preserve">. Ergänzend </w:t>
      </w:r>
      <w:r w:rsidR="007A1794">
        <w:rPr>
          <w:rFonts w:ascii="Arial" w:hAnsi="Arial"/>
          <w:sz w:val="22"/>
          <w:szCs w:val="22"/>
        </w:rPr>
        <w:t>dienen</w:t>
      </w:r>
      <w:r w:rsidR="0002391F" w:rsidRPr="00DC0711">
        <w:rPr>
          <w:rFonts w:ascii="Arial" w:hAnsi="Arial"/>
          <w:sz w:val="22"/>
          <w:szCs w:val="22"/>
        </w:rPr>
        <w:t xml:space="preserve"> Schritt-für-Schritt-Anleitungen</w:t>
      </w:r>
      <w:r w:rsidR="00826445">
        <w:rPr>
          <w:rFonts w:ascii="Arial" w:hAnsi="Arial"/>
          <w:sz w:val="22"/>
          <w:szCs w:val="22"/>
        </w:rPr>
        <w:t xml:space="preserve"> </w:t>
      </w:r>
      <w:r w:rsidR="00E10C6A">
        <w:rPr>
          <w:rFonts w:ascii="Arial" w:hAnsi="Arial"/>
          <w:sz w:val="22"/>
          <w:szCs w:val="22"/>
        </w:rPr>
        <w:t>beziehungsweise</w:t>
      </w:r>
      <w:r w:rsidR="00B96331">
        <w:rPr>
          <w:rFonts w:ascii="Arial" w:hAnsi="Arial"/>
          <w:sz w:val="22"/>
          <w:szCs w:val="22"/>
        </w:rPr>
        <w:t xml:space="preserve"> umfangreiche Maschineninformationen</w:t>
      </w:r>
      <w:r w:rsidR="00B86727">
        <w:rPr>
          <w:rFonts w:ascii="Arial" w:hAnsi="Arial"/>
          <w:sz w:val="22"/>
          <w:szCs w:val="22"/>
        </w:rPr>
        <w:t xml:space="preserve"> als </w:t>
      </w:r>
      <w:r w:rsidR="00561005">
        <w:rPr>
          <w:rFonts w:ascii="Arial" w:hAnsi="Arial"/>
          <w:sz w:val="22"/>
          <w:szCs w:val="22"/>
        </w:rPr>
        <w:t>hilfreiche Unterstützung</w:t>
      </w:r>
      <w:r w:rsidR="00B86727">
        <w:rPr>
          <w:rFonts w:ascii="Arial" w:hAnsi="Arial"/>
          <w:sz w:val="22"/>
          <w:szCs w:val="22"/>
        </w:rPr>
        <w:t xml:space="preserve"> für den Anwender</w:t>
      </w:r>
      <w:r w:rsidR="00224C7C">
        <w:rPr>
          <w:rFonts w:ascii="Arial" w:hAnsi="Arial"/>
          <w:sz w:val="22"/>
          <w:szCs w:val="22"/>
        </w:rPr>
        <w:t xml:space="preserve"> zum effizienten Gebrauch des Hochdruckreinigers sowie zur </w:t>
      </w:r>
      <w:r w:rsidR="000B4164">
        <w:rPr>
          <w:rFonts w:ascii="Arial" w:hAnsi="Arial"/>
          <w:sz w:val="22"/>
          <w:szCs w:val="22"/>
        </w:rPr>
        <w:t xml:space="preserve">einfachen </w:t>
      </w:r>
      <w:r w:rsidR="00E438AA">
        <w:rPr>
          <w:rFonts w:ascii="Arial" w:hAnsi="Arial"/>
          <w:sz w:val="22"/>
          <w:szCs w:val="22"/>
        </w:rPr>
        <w:t xml:space="preserve">Wartung und </w:t>
      </w:r>
      <w:r w:rsidR="00224C7C">
        <w:rPr>
          <w:rFonts w:ascii="Arial" w:hAnsi="Arial"/>
          <w:sz w:val="22"/>
          <w:szCs w:val="22"/>
        </w:rPr>
        <w:t>Maschinendiagnostik</w:t>
      </w:r>
      <w:r w:rsidR="0002391F" w:rsidRPr="00DC0711">
        <w:rPr>
          <w:rFonts w:ascii="Arial" w:hAnsi="Arial"/>
          <w:sz w:val="22"/>
          <w:szCs w:val="22"/>
        </w:rPr>
        <w:t>.</w:t>
      </w:r>
      <w:r w:rsidR="00891523">
        <w:rPr>
          <w:rFonts w:ascii="Arial" w:hAnsi="Arial"/>
          <w:sz w:val="22"/>
          <w:szCs w:val="22"/>
        </w:rPr>
        <w:t xml:space="preserve"> </w:t>
      </w:r>
    </w:p>
    <w:p w14:paraId="2A20CE79" w14:textId="77777777" w:rsidR="00A23DBB" w:rsidRDefault="00A23DBB" w:rsidP="0065168C">
      <w:pPr>
        <w:spacing w:line="264" w:lineRule="auto"/>
        <w:rPr>
          <w:rFonts w:ascii="Arial" w:hAnsi="Arial"/>
          <w:sz w:val="22"/>
          <w:szCs w:val="22"/>
        </w:rPr>
      </w:pPr>
    </w:p>
    <w:p w14:paraId="297628E7" w14:textId="458D60D1" w:rsidR="00891523" w:rsidRPr="00A12DF4" w:rsidRDefault="009447A0" w:rsidP="0065168C">
      <w:pPr>
        <w:spacing w:line="264" w:lineRule="auto"/>
        <w:rPr>
          <w:rStyle w:val="wpaicg-chat-message"/>
          <w:rFonts w:ascii="Arial" w:hAnsi="Arial"/>
          <w:sz w:val="22"/>
          <w:szCs w:val="22"/>
        </w:rPr>
      </w:pPr>
      <w:r>
        <w:rPr>
          <w:rStyle w:val="wpaicg-chat-message"/>
          <w:rFonts w:ascii="Arial" w:hAnsi="Arial"/>
          <w:sz w:val="22"/>
          <w:szCs w:val="22"/>
        </w:rPr>
        <w:t>Last but not least</w:t>
      </w:r>
      <w:r w:rsidR="00891523" w:rsidRPr="00891523">
        <w:rPr>
          <w:rStyle w:val="wpaicg-chat-message"/>
          <w:rFonts w:ascii="Arial" w:hAnsi="Arial"/>
          <w:sz w:val="22"/>
          <w:szCs w:val="22"/>
        </w:rPr>
        <w:t xml:space="preserve"> </w:t>
      </w:r>
      <w:r>
        <w:rPr>
          <w:rStyle w:val="wpaicg-chat-message"/>
          <w:rFonts w:ascii="Arial" w:hAnsi="Arial"/>
          <w:sz w:val="22"/>
          <w:szCs w:val="22"/>
        </w:rPr>
        <w:t>trägt das</w:t>
      </w:r>
      <w:r w:rsidR="00891523" w:rsidRPr="00891523">
        <w:rPr>
          <w:rStyle w:val="wpaicg-chat-message"/>
          <w:rFonts w:ascii="Arial" w:hAnsi="Arial"/>
          <w:sz w:val="22"/>
          <w:szCs w:val="22"/>
        </w:rPr>
        <w:t xml:space="preserve"> neue</w:t>
      </w:r>
      <w:r>
        <w:rPr>
          <w:rStyle w:val="wpaicg-chat-message"/>
          <w:rFonts w:ascii="Arial" w:hAnsi="Arial"/>
          <w:sz w:val="22"/>
          <w:szCs w:val="22"/>
        </w:rPr>
        <w:t xml:space="preserve"> </w:t>
      </w:r>
      <w:r w:rsidR="00891523" w:rsidRPr="00891523">
        <w:rPr>
          <w:rStyle w:val="wpaicg-chat-message"/>
          <w:rFonts w:ascii="Arial" w:hAnsi="Arial"/>
          <w:sz w:val="22"/>
          <w:szCs w:val="22"/>
        </w:rPr>
        <w:t xml:space="preserve">Maschinendesign </w:t>
      </w:r>
      <w:r>
        <w:rPr>
          <w:rStyle w:val="wpaicg-chat-message"/>
          <w:rFonts w:ascii="Arial" w:hAnsi="Arial"/>
          <w:sz w:val="22"/>
          <w:szCs w:val="22"/>
        </w:rPr>
        <w:t>zur Ergonomie bei</w:t>
      </w:r>
      <w:r w:rsidR="0071781F">
        <w:rPr>
          <w:rStyle w:val="wpaicg-chat-message"/>
          <w:rFonts w:ascii="Arial" w:hAnsi="Arial"/>
          <w:sz w:val="22"/>
          <w:szCs w:val="22"/>
        </w:rPr>
        <w:t xml:space="preserve">: </w:t>
      </w:r>
      <w:r w:rsidR="00891523" w:rsidRPr="00891523">
        <w:rPr>
          <w:rStyle w:val="wpaicg-chat-message"/>
          <w:rFonts w:ascii="Arial" w:hAnsi="Arial"/>
          <w:sz w:val="22"/>
          <w:szCs w:val="22"/>
        </w:rPr>
        <w:t>Alle wichtigen Bedienelemente der Heißwasser-Hochdruckreiniger</w:t>
      </w:r>
      <w:r w:rsidR="00A23DBB">
        <w:rPr>
          <w:rStyle w:val="wpaicg-chat-message"/>
          <w:rFonts w:ascii="Arial" w:hAnsi="Arial"/>
          <w:sz w:val="22"/>
          <w:szCs w:val="22"/>
        </w:rPr>
        <w:t xml:space="preserve"> „Standard“ und „</w:t>
      </w:r>
      <w:proofErr w:type="spellStart"/>
      <w:r w:rsidR="00A23DBB">
        <w:rPr>
          <w:rStyle w:val="wpaicg-chat-message"/>
          <w:rFonts w:ascii="Arial" w:hAnsi="Arial"/>
          <w:sz w:val="22"/>
          <w:szCs w:val="22"/>
        </w:rPr>
        <w:t>Advanced</w:t>
      </w:r>
      <w:proofErr w:type="spellEnd"/>
      <w:r w:rsidR="00A23DBB">
        <w:rPr>
          <w:rStyle w:val="wpaicg-chat-message"/>
          <w:rFonts w:ascii="Arial" w:hAnsi="Arial"/>
          <w:sz w:val="22"/>
          <w:szCs w:val="22"/>
        </w:rPr>
        <w:t>“</w:t>
      </w:r>
      <w:r w:rsidR="00891523" w:rsidRPr="00891523">
        <w:rPr>
          <w:rStyle w:val="wpaicg-chat-message"/>
          <w:rFonts w:ascii="Arial" w:hAnsi="Arial"/>
          <w:sz w:val="22"/>
          <w:szCs w:val="22"/>
        </w:rPr>
        <w:t xml:space="preserve"> sind in der Farbe „Light Blue“ gestaltet, sodass der Anwender von einer klaren</w:t>
      </w:r>
      <w:r w:rsidR="00892797">
        <w:rPr>
          <w:rStyle w:val="wpaicg-chat-message"/>
          <w:rFonts w:ascii="Arial" w:hAnsi="Arial"/>
          <w:sz w:val="22"/>
          <w:szCs w:val="22"/>
        </w:rPr>
        <w:t xml:space="preserve"> </w:t>
      </w:r>
      <w:r w:rsidR="00891523" w:rsidRPr="00891523">
        <w:rPr>
          <w:rStyle w:val="wpaicg-chat-message"/>
          <w:rFonts w:ascii="Arial" w:hAnsi="Arial"/>
          <w:sz w:val="22"/>
          <w:szCs w:val="22"/>
        </w:rPr>
        <w:t>Nutzerführung profitiert.</w:t>
      </w:r>
      <w:r w:rsidR="00B26948">
        <w:rPr>
          <w:rStyle w:val="wpaicg-chat-message"/>
          <w:rFonts w:ascii="Arial" w:hAnsi="Arial"/>
          <w:sz w:val="22"/>
          <w:szCs w:val="22"/>
        </w:rPr>
        <w:t xml:space="preserve"> </w:t>
      </w:r>
      <w:r w:rsidR="00303977">
        <w:rPr>
          <w:rStyle w:val="wpaicg-chat-message"/>
          <w:rFonts w:ascii="Arial" w:hAnsi="Arial"/>
          <w:sz w:val="22"/>
          <w:szCs w:val="22"/>
        </w:rPr>
        <w:t xml:space="preserve">Hinzu kommt die Nilfisk Service App. Sie erlaubt </w:t>
      </w:r>
      <w:r w:rsidR="005B1365">
        <w:rPr>
          <w:rStyle w:val="wpaicg-chat-message"/>
          <w:rFonts w:ascii="Arial" w:hAnsi="Arial"/>
          <w:sz w:val="22"/>
          <w:szCs w:val="22"/>
        </w:rPr>
        <w:t>autorisierten</w:t>
      </w:r>
      <w:r w:rsidR="00303977">
        <w:rPr>
          <w:rStyle w:val="wpaicg-chat-message"/>
          <w:rFonts w:ascii="Arial" w:hAnsi="Arial"/>
          <w:sz w:val="22"/>
          <w:szCs w:val="22"/>
        </w:rPr>
        <w:t xml:space="preserve"> Technikern</w:t>
      </w:r>
      <w:r w:rsidR="008C7F75">
        <w:rPr>
          <w:rStyle w:val="wpaicg-chat-message"/>
          <w:rFonts w:ascii="Arial" w:hAnsi="Arial"/>
          <w:sz w:val="22"/>
          <w:szCs w:val="22"/>
        </w:rPr>
        <w:t>,</w:t>
      </w:r>
      <w:r w:rsidR="00303977">
        <w:rPr>
          <w:rStyle w:val="wpaicg-chat-message"/>
          <w:rFonts w:ascii="Arial" w:hAnsi="Arial"/>
          <w:sz w:val="22"/>
          <w:szCs w:val="22"/>
        </w:rPr>
        <w:t xml:space="preserve"> </w:t>
      </w:r>
      <w:r w:rsidR="000A17E3">
        <w:rPr>
          <w:rStyle w:val="wpaicg-chat-message"/>
          <w:rFonts w:ascii="Arial" w:hAnsi="Arial"/>
          <w:sz w:val="22"/>
          <w:szCs w:val="22"/>
        </w:rPr>
        <w:t xml:space="preserve">beispielsweise </w:t>
      </w:r>
      <w:r w:rsidR="006B7164">
        <w:rPr>
          <w:rStyle w:val="wpaicg-chat-message"/>
          <w:rFonts w:ascii="Arial" w:hAnsi="Arial"/>
          <w:sz w:val="22"/>
          <w:szCs w:val="22"/>
        </w:rPr>
        <w:t>detaillierte</w:t>
      </w:r>
      <w:r w:rsidR="00782B0B">
        <w:rPr>
          <w:rStyle w:val="wpaicg-chat-message"/>
          <w:rFonts w:ascii="Arial" w:hAnsi="Arial"/>
          <w:sz w:val="22"/>
          <w:szCs w:val="22"/>
        </w:rPr>
        <w:t xml:space="preserve"> Maschineninformationen auszulesen oder Software-Updates </w:t>
      </w:r>
      <w:r w:rsidR="00303977">
        <w:rPr>
          <w:rStyle w:val="wpaicg-chat-message"/>
          <w:rFonts w:ascii="Arial" w:hAnsi="Arial"/>
          <w:sz w:val="22"/>
          <w:szCs w:val="22"/>
        </w:rPr>
        <w:t xml:space="preserve">via Bluetooth </w:t>
      </w:r>
      <w:r w:rsidR="005B1365">
        <w:rPr>
          <w:rStyle w:val="wpaicg-chat-message"/>
          <w:rFonts w:ascii="Arial" w:hAnsi="Arial"/>
          <w:sz w:val="22"/>
          <w:szCs w:val="22"/>
        </w:rPr>
        <w:t>durchzuführen</w:t>
      </w:r>
      <w:r w:rsidR="00303977">
        <w:rPr>
          <w:rStyle w:val="wpaicg-chat-message"/>
          <w:rFonts w:ascii="Arial" w:hAnsi="Arial"/>
          <w:sz w:val="22"/>
          <w:szCs w:val="22"/>
        </w:rPr>
        <w:t xml:space="preserve"> und rundet </w:t>
      </w:r>
      <w:r w:rsidR="005E46B7">
        <w:rPr>
          <w:rStyle w:val="wpaicg-chat-message"/>
          <w:rFonts w:ascii="Arial" w:hAnsi="Arial"/>
          <w:sz w:val="22"/>
          <w:szCs w:val="22"/>
        </w:rPr>
        <w:t xml:space="preserve">somit </w:t>
      </w:r>
      <w:r w:rsidR="00303977">
        <w:rPr>
          <w:rStyle w:val="wpaicg-chat-message"/>
          <w:rFonts w:ascii="Arial" w:hAnsi="Arial"/>
          <w:sz w:val="22"/>
          <w:szCs w:val="22"/>
        </w:rPr>
        <w:t xml:space="preserve">das </w:t>
      </w:r>
      <w:r w:rsidR="008C7F75">
        <w:rPr>
          <w:rStyle w:val="wpaicg-chat-message"/>
          <w:rFonts w:ascii="Arial" w:hAnsi="Arial"/>
          <w:sz w:val="22"/>
          <w:szCs w:val="22"/>
        </w:rPr>
        <w:t>außergewöhnliche Kundenerlebnis ab.</w:t>
      </w:r>
    </w:p>
    <w:p w14:paraId="48B74898" w14:textId="77777777" w:rsidR="00A12DF4" w:rsidRPr="00E776AE" w:rsidRDefault="00A12DF4" w:rsidP="0065168C">
      <w:pPr>
        <w:spacing w:line="264" w:lineRule="auto"/>
        <w:rPr>
          <w:rFonts w:ascii="Arial" w:hAnsi="Arial"/>
          <w:color w:val="14181F" w:themeColor="text1" w:themeShade="80"/>
          <w:szCs w:val="20"/>
        </w:rPr>
      </w:pPr>
      <w:bookmarkStart w:id="3" w:name="OLE_LINK1"/>
      <w:bookmarkEnd w:id="0"/>
      <w:bookmarkEnd w:id="1"/>
      <w:bookmarkEnd w:id="2"/>
      <w:bookmarkEnd w:id="3"/>
    </w:p>
    <w:p w14:paraId="0586A286" w14:textId="77777777" w:rsidR="00634CE4" w:rsidRPr="00DC0711" w:rsidRDefault="005E46B7" w:rsidP="0065168C">
      <w:pPr>
        <w:spacing w:line="240" w:lineRule="auto"/>
        <w:rPr>
          <w:rFonts w:ascii="Arial" w:hAnsi="Arial"/>
          <w:b/>
          <w:bCs/>
          <w:color w:val="28313F" w:themeColor="text1"/>
          <w:szCs w:val="20"/>
        </w:rPr>
      </w:pPr>
      <w:r w:rsidRPr="00DC0711">
        <w:rPr>
          <w:rFonts w:ascii="Arial" w:hAnsi="Arial"/>
          <w:b/>
          <w:bCs/>
          <w:color w:val="28313F" w:themeColor="text1"/>
          <w:szCs w:val="20"/>
        </w:rPr>
        <w:t>Bildanforderung</w:t>
      </w:r>
    </w:p>
    <w:p w14:paraId="1915A17C" w14:textId="5AA6AECF" w:rsidR="00634CE4" w:rsidRPr="00DC0711" w:rsidRDefault="005E46B7" w:rsidP="0065168C">
      <w:pPr>
        <w:spacing w:line="240" w:lineRule="auto"/>
        <w:rPr>
          <w:rFonts w:ascii="Arial" w:hAnsi="Arial"/>
          <w:color w:val="28313F" w:themeColor="text1"/>
          <w:szCs w:val="20"/>
        </w:rPr>
      </w:pPr>
      <w:hyperlink r:id="rId11" w:history="1">
        <w:r w:rsidRPr="00CE104F">
          <w:rPr>
            <w:rStyle w:val="Hyperlink"/>
            <w:rFonts w:ascii="Arial" w:hAnsi="Arial"/>
            <w:szCs w:val="20"/>
          </w:rPr>
          <w:t xml:space="preserve">Bildmaterial finden Sie </w:t>
        </w:r>
        <w:r w:rsidR="00CE104F" w:rsidRPr="00CE104F">
          <w:rPr>
            <w:rStyle w:val="Hyperlink"/>
            <w:rFonts w:ascii="Arial" w:hAnsi="Arial"/>
            <w:szCs w:val="20"/>
          </w:rPr>
          <w:t>hier zum Download</w:t>
        </w:r>
      </w:hyperlink>
      <w:r w:rsidR="00CE104F">
        <w:rPr>
          <w:rFonts w:ascii="Arial" w:hAnsi="Arial"/>
          <w:color w:val="28313F" w:themeColor="text1"/>
          <w:szCs w:val="20"/>
        </w:rPr>
        <w:t xml:space="preserve"> sowie </w:t>
      </w:r>
      <w:r w:rsidRPr="00DC0711">
        <w:rPr>
          <w:rFonts w:ascii="Arial" w:hAnsi="Arial"/>
          <w:color w:val="28313F" w:themeColor="text1"/>
          <w:szCs w:val="20"/>
        </w:rPr>
        <w:t xml:space="preserve">in unserem Medienportal </w:t>
      </w:r>
      <w:hyperlink r:id="rId12" w:history="1">
        <w:r w:rsidR="00634CE4" w:rsidRPr="00DC0711">
          <w:rPr>
            <w:rStyle w:val="Hyperlink"/>
            <w:rFonts w:ascii="Arial" w:hAnsi="Arial"/>
            <w:szCs w:val="20"/>
          </w:rPr>
          <w:t>https://press-n-relations.amid-pr.com</w:t>
        </w:r>
      </w:hyperlink>
      <w:r w:rsidRPr="00DC0711">
        <w:rPr>
          <w:rFonts w:ascii="Arial" w:hAnsi="Arial"/>
          <w:color w:val="28313F" w:themeColor="text1"/>
          <w:szCs w:val="20"/>
        </w:rPr>
        <w:t xml:space="preserve"> (Suchbegriff </w:t>
      </w:r>
      <w:r w:rsidR="00EB31D6">
        <w:rPr>
          <w:rFonts w:ascii="Arial" w:hAnsi="Arial"/>
          <w:color w:val="28313F" w:themeColor="text1"/>
          <w:szCs w:val="20"/>
        </w:rPr>
        <w:t>„</w:t>
      </w:r>
      <w:r w:rsidR="00384A95">
        <w:rPr>
          <w:rFonts w:ascii="Arial" w:hAnsi="Arial"/>
          <w:color w:val="28313F" w:themeColor="text1"/>
          <w:szCs w:val="20"/>
        </w:rPr>
        <w:t>Nilfisk-</w:t>
      </w:r>
      <w:r w:rsidR="00EB31D6">
        <w:rPr>
          <w:rFonts w:ascii="Arial" w:hAnsi="Arial"/>
          <w:color w:val="28313F" w:themeColor="text1"/>
          <w:szCs w:val="20"/>
        </w:rPr>
        <w:t>MH3-8“</w:t>
      </w:r>
      <w:r w:rsidRPr="00DC0711">
        <w:rPr>
          <w:rFonts w:ascii="Arial" w:hAnsi="Arial"/>
          <w:color w:val="28313F" w:themeColor="text1"/>
          <w:szCs w:val="20"/>
        </w:rPr>
        <w:t xml:space="preserve">). </w:t>
      </w:r>
    </w:p>
    <w:p w14:paraId="6DE0CB5D" w14:textId="77777777" w:rsidR="00634CE4" w:rsidRPr="00DC0711" w:rsidRDefault="00634CE4" w:rsidP="0065168C">
      <w:pPr>
        <w:spacing w:line="240" w:lineRule="auto"/>
        <w:rPr>
          <w:rFonts w:ascii="Arial" w:hAnsi="Arial"/>
          <w:color w:val="28313F" w:themeColor="text1"/>
          <w:szCs w:val="20"/>
        </w:rPr>
      </w:pPr>
    </w:p>
    <w:tbl>
      <w:tblPr>
        <w:tblW w:w="8377" w:type="dxa"/>
        <w:tblInd w:w="-64" w:type="dxa"/>
        <w:tblLayout w:type="fixed"/>
        <w:tblCellMar>
          <w:left w:w="70" w:type="dxa"/>
          <w:right w:w="70" w:type="dxa"/>
        </w:tblCellMar>
        <w:tblLook w:val="0000" w:firstRow="0" w:lastRow="0" w:firstColumn="0" w:lastColumn="0" w:noHBand="0" w:noVBand="0"/>
      </w:tblPr>
      <w:tblGrid>
        <w:gridCol w:w="3183"/>
        <w:gridCol w:w="5194"/>
      </w:tblGrid>
      <w:tr w:rsidR="00634CE4" w:rsidRPr="00DC0711" w14:paraId="477CC133" w14:textId="77777777">
        <w:trPr>
          <w:trHeight w:val="1094"/>
        </w:trPr>
        <w:tc>
          <w:tcPr>
            <w:tcW w:w="3183" w:type="dxa"/>
          </w:tcPr>
          <w:p w14:paraId="63E6AD43" w14:textId="77777777" w:rsidR="00634CE4" w:rsidRPr="00DC0711" w:rsidRDefault="005E46B7" w:rsidP="0065168C">
            <w:pPr>
              <w:spacing w:line="240" w:lineRule="auto"/>
              <w:rPr>
                <w:rFonts w:ascii="Arial" w:hAnsi="Arial"/>
                <w:b/>
                <w:bCs/>
                <w:color w:val="28313F" w:themeColor="text1"/>
                <w:sz w:val="18"/>
              </w:rPr>
            </w:pPr>
            <w:r w:rsidRPr="00DC0711">
              <w:rPr>
                <w:rFonts w:ascii="Arial" w:hAnsi="Arial"/>
                <w:b/>
                <w:bCs/>
                <w:color w:val="28313F" w:themeColor="text1"/>
                <w:sz w:val="18"/>
              </w:rPr>
              <w:t>Weitere Informationen:</w:t>
            </w:r>
          </w:p>
          <w:p w14:paraId="2391D48F" w14:textId="77777777" w:rsidR="00634CE4" w:rsidRPr="00DC0711" w:rsidRDefault="005E46B7" w:rsidP="0065168C">
            <w:pPr>
              <w:spacing w:line="240" w:lineRule="auto"/>
              <w:rPr>
                <w:rFonts w:ascii="Arial" w:hAnsi="Arial"/>
                <w:color w:val="28313F" w:themeColor="text1"/>
                <w:sz w:val="18"/>
              </w:rPr>
            </w:pPr>
            <w:r w:rsidRPr="00DC0711">
              <w:rPr>
                <w:rFonts w:ascii="Arial" w:hAnsi="Arial"/>
                <w:color w:val="28313F" w:themeColor="text1"/>
                <w:sz w:val="18"/>
              </w:rPr>
              <w:t>Nilfisk GmbH</w:t>
            </w:r>
          </w:p>
          <w:p w14:paraId="2C943709" w14:textId="77777777" w:rsidR="00634CE4" w:rsidRPr="00DC0711" w:rsidRDefault="005E46B7" w:rsidP="0065168C">
            <w:pPr>
              <w:spacing w:line="240" w:lineRule="auto"/>
              <w:rPr>
                <w:rFonts w:ascii="Arial" w:hAnsi="Arial"/>
                <w:color w:val="28313F" w:themeColor="text1"/>
                <w:sz w:val="18"/>
              </w:rPr>
            </w:pPr>
            <w:r w:rsidRPr="00DC0711">
              <w:rPr>
                <w:rFonts w:ascii="Arial" w:hAnsi="Arial"/>
                <w:color w:val="28313F" w:themeColor="text1"/>
                <w:sz w:val="18"/>
              </w:rPr>
              <w:t>Guido-Oberdorfer-Straße 2-10</w:t>
            </w:r>
          </w:p>
          <w:p w14:paraId="4D1019E1" w14:textId="77777777" w:rsidR="00634CE4" w:rsidRPr="00DC0711" w:rsidRDefault="005E46B7" w:rsidP="0065168C">
            <w:pPr>
              <w:spacing w:line="240" w:lineRule="auto"/>
              <w:rPr>
                <w:rFonts w:ascii="Arial" w:hAnsi="Arial"/>
                <w:color w:val="28313F" w:themeColor="text1"/>
                <w:sz w:val="18"/>
              </w:rPr>
            </w:pPr>
            <w:r w:rsidRPr="00DC0711">
              <w:rPr>
                <w:rFonts w:ascii="Arial" w:hAnsi="Arial"/>
                <w:color w:val="28313F" w:themeColor="text1"/>
                <w:sz w:val="18"/>
              </w:rPr>
              <w:t>89287 Bellenberg, Deutschland</w:t>
            </w:r>
          </w:p>
          <w:p w14:paraId="7DBD9CC2" w14:textId="77777777" w:rsidR="00634CE4" w:rsidRPr="00DC0711" w:rsidRDefault="005E46B7" w:rsidP="0065168C">
            <w:pPr>
              <w:spacing w:line="240" w:lineRule="auto"/>
              <w:rPr>
                <w:rFonts w:ascii="Arial" w:hAnsi="Arial"/>
                <w:color w:val="28313F" w:themeColor="text1"/>
                <w:sz w:val="18"/>
              </w:rPr>
            </w:pPr>
            <w:r w:rsidRPr="00DC0711">
              <w:rPr>
                <w:rFonts w:ascii="Arial" w:hAnsi="Arial"/>
                <w:color w:val="28313F" w:themeColor="text1"/>
                <w:sz w:val="18"/>
              </w:rPr>
              <w:t>Tel. +49 (0)7306 72-444</w:t>
            </w:r>
          </w:p>
          <w:p w14:paraId="6E33BE60" w14:textId="77777777" w:rsidR="00634CE4" w:rsidRPr="00DC0711" w:rsidRDefault="005E46B7" w:rsidP="0065168C">
            <w:pPr>
              <w:spacing w:line="240" w:lineRule="auto"/>
              <w:rPr>
                <w:rFonts w:ascii="Arial" w:hAnsi="Arial"/>
                <w:color w:val="28313F" w:themeColor="text1"/>
                <w:sz w:val="18"/>
              </w:rPr>
            </w:pPr>
            <w:r w:rsidRPr="00DC0711">
              <w:rPr>
                <w:rFonts w:ascii="Arial" w:hAnsi="Arial"/>
                <w:color w:val="28313F" w:themeColor="text1"/>
                <w:sz w:val="18"/>
              </w:rPr>
              <w:t>marketing.de@nilfisk.com</w:t>
            </w:r>
          </w:p>
          <w:p w14:paraId="521B6B79" w14:textId="77777777" w:rsidR="00634CE4" w:rsidRPr="00DC0711" w:rsidRDefault="005E46B7" w:rsidP="0065168C">
            <w:pPr>
              <w:spacing w:line="240" w:lineRule="auto"/>
              <w:rPr>
                <w:rFonts w:ascii="Arial" w:hAnsi="Arial"/>
                <w:color w:val="28313F" w:themeColor="text1"/>
                <w:sz w:val="18"/>
              </w:rPr>
            </w:pPr>
            <w:r w:rsidRPr="00DC0711">
              <w:rPr>
                <w:rFonts w:ascii="Arial" w:hAnsi="Arial"/>
                <w:color w:val="28313F" w:themeColor="text1"/>
                <w:sz w:val="18"/>
              </w:rPr>
              <w:t>www.nilfisk.de</w:t>
            </w:r>
          </w:p>
        </w:tc>
        <w:tc>
          <w:tcPr>
            <w:tcW w:w="5193" w:type="dxa"/>
          </w:tcPr>
          <w:p w14:paraId="00F6F1E1" w14:textId="77777777" w:rsidR="00634CE4" w:rsidRPr="00DC0711" w:rsidRDefault="005E46B7" w:rsidP="0065168C">
            <w:pPr>
              <w:spacing w:line="240" w:lineRule="auto"/>
              <w:rPr>
                <w:rFonts w:ascii="Arial" w:hAnsi="Arial"/>
                <w:b/>
                <w:bCs/>
                <w:color w:val="28313F" w:themeColor="text1"/>
                <w:sz w:val="18"/>
              </w:rPr>
            </w:pPr>
            <w:r w:rsidRPr="00DC0711">
              <w:rPr>
                <w:rFonts w:ascii="Arial" w:hAnsi="Arial"/>
                <w:b/>
                <w:bCs/>
                <w:color w:val="28313F" w:themeColor="text1"/>
                <w:sz w:val="18"/>
              </w:rPr>
              <w:t>Presse- und Öffentlichkeitsarbeit:</w:t>
            </w:r>
          </w:p>
          <w:p w14:paraId="1CA9EDF4" w14:textId="77777777" w:rsidR="00634CE4" w:rsidRPr="00DC0711" w:rsidRDefault="005E46B7" w:rsidP="0065168C">
            <w:pPr>
              <w:spacing w:line="240" w:lineRule="auto"/>
              <w:rPr>
                <w:rFonts w:ascii="Arial" w:hAnsi="Arial"/>
                <w:color w:val="28313F" w:themeColor="text1"/>
                <w:sz w:val="18"/>
              </w:rPr>
            </w:pPr>
            <w:r w:rsidRPr="00DC0711">
              <w:rPr>
                <w:rFonts w:ascii="Arial" w:hAnsi="Arial"/>
                <w:color w:val="28313F" w:themeColor="text1"/>
                <w:sz w:val="18"/>
              </w:rPr>
              <w:t>Press’n’Relations GmbH – Monika Nyendick</w:t>
            </w:r>
          </w:p>
          <w:p w14:paraId="3E1A595F" w14:textId="77777777" w:rsidR="00634CE4" w:rsidRPr="00DC0711" w:rsidRDefault="005E46B7" w:rsidP="0065168C">
            <w:pPr>
              <w:spacing w:line="240" w:lineRule="auto"/>
              <w:rPr>
                <w:rFonts w:ascii="Arial" w:hAnsi="Arial"/>
                <w:color w:val="28313F" w:themeColor="text1"/>
                <w:sz w:val="18"/>
              </w:rPr>
            </w:pPr>
            <w:r w:rsidRPr="00DC0711">
              <w:rPr>
                <w:rFonts w:ascii="Arial" w:hAnsi="Arial"/>
                <w:color w:val="28313F" w:themeColor="text1"/>
                <w:sz w:val="18"/>
              </w:rPr>
              <w:t xml:space="preserve">Magirus-Deutz-Str. 14 – D-89077 Ulm </w:t>
            </w:r>
          </w:p>
          <w:p w14:paraId="13E36B8B" w14:textId="77777777" w:rsidR="00634CE4" w:rsidRPr="00DC0711" w:rsidRDefault="005E46B7" w:rsidP="0065168C">
            <w:pPr>
              <w:spacing w:line="240" w:lineRule="auto"/>
              <w:rPr>
                <w:rFonts w:ascii="Arial" w:hAnsi="Arial"/>
                <w:color w:val="28313F" w:themeColor="text1"/>
                <w:sz w:val="18"/>
              </w:rPr>
            </w:pPr>
            <w:r w:rsidRPr="00DC0711">
              <w:rPr>
                <w:rFonts w:ascii="Arial" w:hAnsi="Arial"/>
                <w:color w:val="28313F" w:themeColor="text1"/>
                <w:sz w:val="18"/>
              </w:rPr>
              <w:t>Tel.: +49 (0)731 146 156-88</w:t>
            </w:r>
          </w:p>
          <w:p w14:paraId="16A15D16" w14:textId="154344DD" w:rsidR="00634CE4" w:rsidRPr="00DC0711" w:rsidRDefault="005E46B7" w:rsidP="0065168C">
            <w:pPr>
              <w:spacing w:line="240" w:lineRule="auto"/>
              <w:rPr>
                <w:rFonts w:ascii="Arial" w:hAnsi="Arial"/>
                <w:color w:val="28313F" w:themeColor="text1"/>
                <w:sz w:val="18"/>
                <w:lang w:val="x-none"/>
              </w:rPr>
            </w:pPr>
            <w:r w:rsidRPr="00DC0711">
              <w:rPr>
                <w:rFonts w:ascii="Arial" w:hAnsi="Arial"/>
                <w:color w:val="28313F" w:themeColor="text1"/>
                <w:sz w:val="18"/>
              </w:rPr>
              <w:t xml:space="preserve">mny@press-n-relations.de </w:t>
            </w:r>
            <w:r w:rsidRPr="00DC0711">
              <w:rPr>
                <w:rFonts w:ascii="Arial" w:hAnsi="Arial"/>
                <w:color w:val="28313F" w:themeColor="text1"/>
                <w:sz w:val="18"/>
              </w:rPr>
              <w:br/>
            </w:r>
            <w:hyperlink r:id="rId13" w:history="1">
              <w:r w:rsidR="001F77A1" w:rsidRPr="004038A9">
                <w:rPr>
                  <w:rStyle w:val="Hyperlink"/>
                  <w:rFonts w:ascii="Arial" w:hAnsi="Arial"/>
                  <w:sz w:val="18"/>
                </w:rPr>
                <w:t>www.press-n-relations.com</w:t>
              </w:r>
            </w:hyperlink>
          </w:p>
        </w:tc>
      </w:tr>
    </w:tbl>
    <w:p w14:paraId="180CA1D0" w14:textId="77777777" w:rsidR="00634CE4" w:rsidRPr="00DC0711" w:rsidRDefault="00634CE4" w:rsidP="0065168C">
      <w:pPr>
        <w:spacing w:line="240" w:lineRule="auto"/>
        <w:rPr>
          <w:rFonts w:ascii="Arial" w:hAnsi="Arial"/>
          <w:color w:val="28313F" w:themeColor="text1"/>
          <w:sz w:val="18"/>
        </w:rPr>
      </w:pPr>
    </w:p>
    <w:p w14:paraId="37A86BB3" w14:textId="77777777" w:rsidR="00634CE4" w:rsidRPr="00DC0711" w:rsidRDefault="005E46B7" w:rsidP="0065168C">
      <w:pPr>
        <w:spacing w:line="240" w:lineRule="auto"/>
        <w:rPr>
          <w:rFonts w:ascii="Arial" w:hAnsi="Arial"/>
          <w:color w:val="28313F" w:themeColor="text1"/>
          <w:sz w:val="18"/>
        </w:rPr>
      </w:pPr>
      <w:r w:rsidRPr="00DC0711">
        <w:rPr>
          <w:rFonts w:ascii="Arial" w:hAnsi="Arial"/>
          <w:color w:val="28313F" w:themeColor="text1"/>
          <w:sz w:val="18"/>
        </w:rPr>
        <w:t>Nilfisk GmbH in Bellenberg gehört zur Nilfisk A/S. Nilfisk A/S blickt auf eine 119-jährige Tradition zurück und zählt zu den weltweit größten Anbietern professioneller Reinigungstechnik mit einem Umsatz von 1027,9 Mio. EUR im Jahr 2024 und rund 4.800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53388246" w14:textId="77777777" w:rsidR="00634CE4" w:rsidRPr="00DC0711" w:rsidRDefault="00634CE4" w:rsidP="0065168C">
      <w:pPr>
        <w:spacing w:line="240" w:lineRule="auto"/>
        <w:rPr>
          <w:rFonts w:ascii="Arial" w:hAnsi="Arial"/>
          <w:color w:val="28313F" w:themeColor="text1"/>
          <w:sz w:val="18"/>
        </w:rPr>
      </w:pPr>
    </w:p>
    <w:p w14:paraId="39EAA5E0" w14:textId="77777777" w:rsidR="00634CE4" w:rsidRPr="00DC0711" w:rsidRDefault="005E46B7" w:rsidP="0065168C">
      <w:pPr>
        <w:spacing w:line="240" w:lineRule="auto"/>
        <w:rPr>
          <w:rFonts w:ascii="Arial" w:hAnsi="Arial"/>
          <w:color w:val="28313F" w:themeColor="text1"/>
          <w:sz w:val="18"/>
        </w:rPr>
      </w:pPr>
      <w:r w:rsidRPr="00DC0711">
        <w:rPr>
          <w:rFonts w:ascii="Arial" w:hAnsi="Arial"/>
          <w:color w:val="28313F" w:themeColor="text1"/>
          <w:sz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79EA522C" w14:textId="77777777" w:rsidR="00634CE4" w:rsidRPr="00DC0711" w:rsidRDefault="00634CE4" w:rsidP="0065168C">
      <w:pPr>
        <w:spacing w:line="240" w:lineRule="auto"/>
        <w:rPr>
          <w:rFonts w:ascii="Arial" w:hAnsi="Arial"/>
          <w:color w:val="28313F" w:themeColor="text1"/>
          <w:szCs w:val="20"/>
        </w:rPr>
      </w:pPr>
    </w:p>
    <w:p w14:paraId="2D5F4CFC" w14:textId="77777777" w:rsidR="00634CE4" w:rsidRDefault="00634CE4" w:rsidP="0065168C">
      <w:pPr>
        <w:spacing w:line="264" w:lineRule="auto"/>
        <w:ind w:right="-191"/>
        <w:rPr>
          <w:rFonts w:ascii="Arial" w:hAnsi="Arial"/>
          <w:color w:val="14181F" w:themeColor="text1" w:themeShade="80"/>
          <w:sz w:val="18"/>
        </w:rPr>
      </w:pPr>
    </w:p>
    <w:p w14:paraId="17AF63E7" w14:textId="77777777" w:rsidR="0020480D" w:rsidRPr="00DC0711" w:rsidRDefault="0020480D" w:rsidP="0065168C">
      <w:pPr>
        <w:spacing w:line="264" w:lineRule="auto"/>
        <w:ind w:right="-191"/>
        <w:rPr>
          <w:rFonts w:ascii="Arial" w:hAnsi="Arial"/>
          <w:color w:val="14181F" w:themeColor="text1" w:themeShade="80"/>
          <w:sz w:val="18"/>
        </w:rPr>
      </w:pPr>
    </w:p>
    <w:sectPr w:rsidR="0020480D" w:rsidRPr="00DC0711" w:rsidSect="00CB2DD9">
      <w:headerReference w:type="even" r:id="rId14"/>
      <w:headerReference w:type="default" r:id="rId15"/>
      <w:footerReference w:type="even" r:id="rId16"/>
      <w:footerReference w:type="default" r:id="rId17"/>
      <w:headerReference w:type="first" r:id="rId18"/>
      <w:footerReference w:type="first" r:id="rId19"/>
      <w:pgSz w:w="11906" w:h="16838"/>
      <w:pgMar w:top="1134" w:right="2835" w:bottom="1134" w:left="1418" w:header="709" w:footer="323"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A64171" w14:textId="77777777" w:rsidR="009B7972" w:rsidRDefault="009B7972">
      <w:pPr>
        <w:spacing w:line="240" w:lineRule="auto"/>
      </w:pPr>
      <w:r>
        <w:separator/>
      </w:r>
    </w:p>
  </w:endnote>
  <w:endnote w:type="continuationSeparator" w:id="0">
    <w:p w14:paraId="6DC8C472" w14:textId="77777777" w:rsidR="009B7972" w:rsidRDefault="009B79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oboto Light">
    <w:panose1 w:val="02000000000000000000"/>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oboto Bold">
    <w:altName w:val="Roboto"/>
    <w:panose1 w:val="020B0604020202020204"/>
    <w:charset w:val="01"/>
    <w:family w:val="roman"/>
    <w:pitch w:val="variable"/>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rlito">
    <w:altName w:val="Calibri"/>
    <w:panose1 w:val="020B0604020202020204"/>
    <w:charset w:val="01"/>
    <w:family w:val="swiss"/>
    <w:pitch w:val="variable"/>
  </w:font>
  <w:font w:name="DEJAVU SANS">
    <w:altName w:val="Times New Roman"/>
    <w:panose1 w:val="020B0603030804020204"/>
    <w:charset w:val="00"/>
    <w:family w:val="swiss"/>
    <w:pitch w:val="variable"/>
    <w:sig w:usb0="E7002EFF" w:usb1="D200F5FF" w:usb2="0A042028" w:usb3="00000000" w:csb0="8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F46EF3" w14:textId="77777777" w:rsidR="00634CE4" w:rsidRDefault="00634CE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1143407"/>
      <w:docPartObj>
        <w:docPartGallery w:val="Page Numbers (Bottom of Page)"/>
        <w:docPartUnique/>
      </w:docPartObj>
    </w:sdtPr>
    <w:sdtContent>
      <w:p w14:paraId="79A59449" w14:textId="77777777" w:rsidR="00634CE4" w:rsidRDefault="00634CE4">
        <w:pPr>
          <w:pStyle w:val="Footertext"/>
        </w:pPr>
      </w:p>
      <w:p w14:paraId="6036A968" w14:textId="77777777" w:rsidR="00634CE4" w:rsidRDefault="005E46B7">
        <w:pPr>
          <w:pStyle w:val="Footertext"/>
        </w:pPr>
        <w:r>
          <w:t xml:space="preserve"> </w:t>
        </w:r>
        <w:r>
          <w:tab/>
        </w:r>
        <w:r>
          <w:tab/>
          <w:t xml:space="preserve">Page </w:t>
        </w:r>
        <w:r>
          <w:fldChar w:fldCharType="begin"/>
        </w:r>
        <w:r>
          <w:instrText xml:space="preserve"> PAGE </w:instrText>
        </w:r>
        <w:r>
          <w:fldChar w:fldCharType="separate"/>
        </w:r>
        <w:r>
          <w:t>3</w:t>
        </w:r>
        <w:r>
          <w:fldChar w:fldCharType="end"/>
        </w:r>
        <w:r>
          <w:t xml:space="preserve"> / </w:t>
        </w:r>
        <w:r>
          <w:fldChar w:fldCharType="begin"/>
        </w:r>
        <w:r>
          <w:instrText xml:space="preserve"> NUMPAGES </w:instrText>
        </w:r>
        <w:r>
          <w:fldChar w:fldCharType="separate"/>
        </w:r>
        <w:r>
          <w:t>3</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2642871"/>
      <w:docPartObj>
        <w:docPartGallery w:val="Page Numbers (Bottom of Page)"/>
        <w:docPartUnique/>
      </w:docPartObj>
    </w:sdtPr>
    <w:sdtContent>
      <w:p w14:paraId="12754005" w14:textId="77777777" w:rsidR="00634CE4" w:rsidRDefault="00634CE4">
        <w:pPr>
          <w:pStyle w:val="Footertext"/>
        </w:pPr>
      </w:p>
      <w:p w14:paraId="3725A967" w14:textId="77777777" w:rsidR="00634CE4" w:rsidRDefault="005E46B7">
        <w:pPr>
          <w:pStyle w:val="Footertext"/>
        </w:pPr>
        <w:r>
          <w:t xml:space="preserve"> </w:t>
        </w:r>
        <w:r>
          <w:tab/>
        </w:r>
        <w:r>
          <w:tab/>
          <w:t xml:space="preserve">Page </w:t>
        </w:r>
        <w:r>
          <w:fldChar w:fldCharType="begin"/>
        </w:r>
        <w:r>
          <w:instrText xml:space="preserve"> PAGE </w:instrText>
        </w:r>
        <w:r>
          <w:fldChar w:fldCharType="separate"/>
        </w:r>
        <w:r>
          <w:t>3</w:t>
        </w:r>
        <w:r>
          <w:fldChar w:fldCharType="end"/>
        </w:r>
        <w:r>
          <w:t xml:space="preserve"> / </w:t>
        </w:r>
        <w:r>
          <w:fldChar w:fldCharType="begin"/>
        </w:r>
        <w:r>
          <w:instrText xml:space="preserve"> NUMPAGES </w:instrText>
        </w:r>
        <w:r>
          <w:fldChar w:fldCharType="separate"/>
        </w:r>
        <w:r>
          <w:t>3</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8BE409" w14:textId="77777777" w:rsidR="009B7972" w:rsidRDefault="009B7972">
      <w:pPr>
        <w:spacing w:line="240" w:lineRule="auto"/>
      </w:pPr>
      <w:r>
        <w:separator/>
      </w:r>
    </w:p>
  </w:footnote>
  <w:footnote w:type="continuationSeparator" w:id="0">
    <w:p w14:paraId="3EDAD688" w14:textId="77777777" w:rsidR="009B7972" w:rsidRDefault="009B797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2BBDC" w14:textId="77777777" w:rsidR="00634CE4" w:rsidRDefault="00634CE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9514C" w14:textId="77777777" w:rsidR="00634CE4" w:rsidRDefault="005E46B7">
    <w:pPr>
      <w:pStyle w:val="Kopfzeile"/>
    </w:pPr>
    <w:r>
      <w:br/>
    </w:r>
    <w:r>
      <w:rPr>
        <w:noProof/>
      </w:rPr>
      <w:drawing>
        <wp:anchor distT="0" distB="0" distL="114300" distR="114300" simplePos="0" relativeHeight="251657216" behindDoc="1" locked="0" layoutInCell="0" allowOverlap="1" wp14:anchorId="7573F94C" wp14:editId="7D2FCF38">
          <wp:simplePos x="0" y="0"/>
          <wp:positionH relativeFrom="column">
            <wp:posOffset>3881120</wp:posOffset>
          </wp:positionH>
          <wp:positionV relativeFrom="paragraph">
            <wp:posOffset>-40640</wp:posOffset>
          </wp:positionV>
          <wp:extent cx="1895475" cy="727075"/>
          <wp:effectExtent l="0" t="0" r="0" b="0"/>
          <wp:wrapTopAndBottom/>
          <wp:docPr id="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2"/>
                  <pic:cNvPicPr>
                    <a:picLocks noChangeAspect="1" noChangeArrowheads="1"/>
                  </pic:cNvPicPr>
                </pic:nvPicPr>
                <pic:blipFill>
                  <a:blip r:embed="rId1"/>
                  <a:stretch>
                    <a:fillRect/>
                  </a:stretch>
                </pic:blipFill>
                <pic:spPr bwMode="auto">
                  <a:xfrm>
                    <a:off x="0" y="0"/>
                    <a:ext cx="1895475" cy="727075"/>
                  </a:xfrm>
                  <a:prstGeom prst="rect">
                    <a:avLst/>
                  </a:prstGeom>
                </pic:spPr>
              </pic:pic>
            </a:graphicData>
          </a:graphic>
        </wp:anchor>
      </w:drawing>
    </w:r>
    <w:r>
      <w:b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391A4" w14:textId="77777777" w:rsidR="00634CE4" w:rsidRDefault="005E46B7">
    <w:pPr>
      <w:pStyle w:val="Kopfzeile"/>
    </w:pPr>
    <w:r>
      <w:br/>
    </w:r>
    <w:r>
      <w:rPr>
        <w:noProof/>
      </w:rPr>
      <w:drawing>
        <wp:anchor distT="0" distB="0" distL="114300" distR="114300" simplePos="0" relativeHeight="251658240" behindDoc="1" locked="0" layoutInCell="0" allowOverlap="1" wp14:anchorId="2E2D85DD" wp14:editId="23754621">
          <wp:simplePos x="0" y="0"/>
          <wp:positionH relativeFrom="column">
            <wp:posOffset>3881120</wp:posOffset>
          </wp:positionH>
          <wp:positionV relativeFrom="paragraph">
            <wp:posOffset>-40640</wp:posOffset>
          </wp:positionV>
          <wp:extent cx="1895475" cy="727075"/>
          <wp:effectExtent l="0" t="0" r="0" b="0"/>
          <wp:wrapTopAndBottom/>
          <wp:docPr id="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2"/>
                  <pic:cNvPicPr>
                    <a:picLocks noChangeAspect="1" noChangeArrowheads="1"/>
                  </pic:cNvPicPr>
                </pic:nvPicPr>
                <pic:blipFill>
                  <a:blip r:embed="rId1"/>
                  <a:stretch>
                    <a:fillRect/>
                  </a:stretch>
                </pic:blipFill>
                <pic:spPr bwMode="auto">
                  <a:xfrm>
                    <a:off x="0" y="0"/>
                    <a:ext cx="1895475" cy="727075"/>
                  </a:xfrm>
                  <a:prstGeom prst="rect">
                    <a:avLst/>
                  </a:prstGeom>
                </pic:spPr>
              </pic:pic>
            </a:graphicData>
          </a:graphic>
        </wp:anchor>
      </w:drawing>
    </w: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F7FE0"/>
    <w:multiLevelType w:val="multilevel"/>
    <w:tmpl w:val="F7E6F29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40468A2"/>
    <w:multiLevelType w:val="multilevel"/>
    <w:tmpl w:val="DBFE3454"/>
    <w:lvl w:ilvl="0">
      <w:start w:val="1"/>
      <w:numFmt w:val="bullet"/>
      <w:pStyle w:val="Listenabsatz"/>
      <w:lvlText w:val="•"/>
      <w:lvlJc w:val="left"/>
      <w:pPr>
        <w:tabs>
          <w:tab w:val="num" w:pos="0"/>
        </w:tabs>
        <w:ind w:left="502" w:hanging="360"/>
      </w:pPr>
      <w:rPr>
        <w:rFonts w:ascii="Roboto Light" w:hAnsi="Roboto Light" w:cs="Roboto Light"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2" w15:restartNumberingAfterBreak="0">
    <w:nsid w:val="2E50661C"/>
    <w:multiLevelType w:val="hybridMultilevel"/>
    <w:tmpl w:val="9DCC4746"/>
    <w:lvl w:ilvl="0" w:tplc="CBC0407E">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45830D7"/>
    <w:multiLevelType w:val="hybridMultilevel"/>
    <w:tmpl w:val="1E2035D0"/>
    <w:lvl w:ilvl="0" w:tplc="0EBA4B8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67631072">
    <w:abstractNumId w:val="0"/>
  </w:num>
  <w:num w:numId="2" w16cid:durableId="1599094758">
    <w:abstractNumId w:val="1"/>
  </w:num>
  <w:num w:numId="3" w16cid:durableId="979698991">
    <w:abstractNumId w:val="3"/>
  </w:num>
  <w:num w:numId="4" w16cid:durableId="20206200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CE4"/>
    <w:rsid w:val="0000204D"/>
    <w:rsid w:val="00020705"/>
    <w:rsid w:val="0002391F"/>
    <w:rsid w:val="00032CD7"/>
    <w:rsid w:val="00036D00"/>
    <w:rsid w:val="00060BA5"/>
    <w:rsid w:val="000673C9"/>
    <w:rsid w:val="00070E33"/>
    <w:rsid w:val="00075BE7"/>
    <w:rsid w:val="00077E0C"/>
    <w:rsid w:val="00097AD0"/>
    <w:rsid w:val="000A17E3"/>
    <w:rsid w:val="000B4164"/>
    <w:rsid w:val="000B4C99"/>
    <w:rsid w:val="000C30FF"/>
    <w:rsid w:val="000D1E48"/>
    <w:rsid w:val="000E00D9"/>
    <w:rsid w:val="000E7AD7"/>
    <w:rsid w:val="000F1C56"/>
    <w:rsid w:val="000F65D7"/>
    <w:rsid w:val="00110B24"/>
    <w:rsid w:val="0011136D"/>
    <w:rsid w:val="001323EA"/>
    <w:rsid w:val="00144823"/>
    <w:rsid w:val="00146E69"/>
    <w:rsid w:val="00153DF6"/>
    <w:rsid w:val="001675FC"/>
    <w:rsid w:val="00185170"/>
    <w:rsid w:val="00187466"/>
    <w:rsid w:val="001A14EE"/>
    <w:rsid w:val="001B0BA9"/>
    <w:rsid w:val="001B436E"/>
    <w:rsid w:val="001C38A2"/>
    <w:rsid w:val="001C4176"/>
    <w:rsid w:val="001D56CF"/>
    <w:rsid w:val="001F12D9"/>
    <w:rsid w:val="001F77A1"/>
    <w:rsid w:val="0020480D"/>
    <w:rsid w:val="00207C0C"/>
    <w:rsid w:val="00212ADC"/>
    <w:rsid w:val="00215EE6"/>
    <w:rsid w:val="0021761A"/>
    <w:rsid w:val="00224C7C"/>
    <w:rsid w:val="00226D4F"/>
    <w:rsid w:val="00236008"/>
    <w:rsid w:val="00247EFC"/>
    <w:rsid w:val="002607D4"/>
    <w:rsid w:val="00273E14"/>
    <w:rsid w:val="002837A0"/>
    <w:rsid w:val="00284000"/>
    <w:rsid w:val="00296788"/>
    <w:rsid w:val="002D187E"/>
    <w:rsid w:val="002D7CC8"/>
    <w:rsid w:val="002E6B5E"/>
    <w:rsid w:val="002F7A5E"/>
    <w:rsid w:val="00303977"/>
    <w:rsid w:val="00315062"/>
    <w:rsid w:val="00325A7C"/>
    <w:rsid w:val="0036508D"/>
    <w:rsid w:val="003806A6"/>
    <w:rsid w:val="00381A6B"/>
    <w:rsid w:val="00382664"/>
    <w:rsid w:val="00383213"/>
    <w:rsid w:val="00384A95"/>
    <w:rsid w:val="003A2171"/>
    <w:rsid w:val="003B1146"/>
    <w:rsid w:val="003D3E51"/>
    <w:rsid w:val="003D5210"/>
    <w:rsid w:val="003E759C"/>
    <w:rsid w:val="003F6CB7"/>
    <w:rsid w:val="00405EA5"/>
    <w:rsid w:val="00416DBA"/>
    <w:rsid w:val="0042063A"/>
    <w:rsid w:val="00431A85"/>
    <w:rsid w:val="004369B9"/>
    <w:rsid w:val="00440ABD"/>
    <w:rsid w:val="00440CA7"/>
    <w:rsid w:val="00442E97"/>
    <w:rsid w:val="00443A3D"/>
    <w:rsid w:val="00446D2C"/>
    <w:rsid w:val="00446EA7"/>
    <w:rsid w:val="00460FBD"/>
    <w:rsid w:val="00465A6A"/>
    <w:rsid w:val="004964A2"/>
    <w:rsid w:val="004A187A"/>
    <w:rsid w:val="004B16C2"/>
    <w:rsid w:val="004B1F29"/>
    <w:rsid w:val="004B7F46"/>
    <w:rsid w:val="004C2542"/>
    <w:rsid w:val="004C6897"/>
    <w:rsid w:val="004D5420"/>
    <w:rsid w:val="004E047D"/>
    <w:rsid w:val="00502170"/>
    <w:rsid w:val="005056DD"/>
    <w:rsid w:val="00512A41"/>
    <w:rsid w:val="005163EB"/>
    <w:rsid w:val="005167C8"/>
    <w:rsid w:val="00516B77"/>
    <w:rsid w:val="00522948"/>
    <w:rsid w:val="00525552"/>
    <w:rsid w:val="00525A42"/>
    <w:rsid w:val="00533C4C"/>
    <w:rsid w:val="00536651"/>
    <w:rsid w:val="0054694D"/>
    <w:rsid w:val="00553FE3"/>
    <w:rsid w:val="00560868"/>
    <w:rsid w:val="00561005"/>
    <w:rsid w:val="005642C3"/>
    <w:rsid w:val="00575685"/>
    <w:rsid w:val="0057653D"/>
    <w:rsid w:val="00581056"/>
    <w:rsid w:val="00591959"/>
    <w:rsid w:val="005920F7"/>
    <w:rsid w:val="005952F2"/>
    <w:rsid w:val="005A7053"/>
    <w:rsid w:val="005B1365"/>
    <w:rsid w:val="005B38E6"/>
    <w:rsid w:val="005B6DBF"/>
    <w:rsid w:val="005C48C6"/>
    <w:rsid w:val="005C5F83"/>
    <w:rsid w:val="005D7080"/>
    <w:rsid w:val="005E0961"/>
    <w:rsid w:val="005E0D58"/>
    <w:rsid w:val="005E31C7"/>
    <w:rsid w:val="005E3751"/>
    <w:rsid w:val="005E46B7"/>
    <w:rsid w:val="005F2735"/>
    <w:rsid w:val="006157E7"/>
    <w:rsid w:val="00623CF5"/>
    <w:rsid w:val="0063118D"/>
    <w:rsid w:val="006321B3"/>
    <w:rsid w:val="00634CE4"/>
    <w:rsid w:val="00636FD5"/>
    <w:rsid w:val="006419C0"/>
    <w:rsid w:val="00645AAB"/>
    <w:rsid w:val="0065168C"/>
    <w:rsid w:val="00654694"/>
    <w:rsid w:val="00657287"/>
    <w:rsid w:val="006638C0"/>
    <w:rsid w:val="00673E3B"/>
    <w:rsid w:val="00674F9E"/>
    <w:rsid w:val="006816F0"/>
    <w:rsid w:val="00693064"/>
    <w:rsid w:val="006937E5"/>
    <w:rsid w:val="00694CAF"/>
    <w:rsid w:val="006B7164"/>
    <w:rsid w:val="006D2C8E"/>
    <w:rsid w:val="006D2EE4"/>
    <w:rsid w:val="006D7DCC"/>
    <w:rsid w:val="006E7404"/>
    <w:rsid w:val="006E7E59"/>
    <w:rsid w:val="006F3774"/>
    <w:rsid w:val="007039DD"/>
    <w:rsid w:val="00707A75"/>
    <w:rsid w:val="007164CF"/>
    <w:rsid w:val="0071722A"/>
    <w:rsid w:val="0071781F"/>
    <w:rsid w:val="007222C8"/>
    <w:rsid w:val="00722B24"/>
    <w:rsid w:val="00722C44"/>
    <w:rsid w:val="0074155C"/>
    <w:rsid w:val="007513DE"/>
    <w:rsid w:val="00751D01"/>
    <w:rsid w:val="00752039"/>
    <w:rsid w:val="0075446C"/>
    <w:rsid w:val="007676DE"/>
    <w:rsid w:val="0077045E"/>
    <w:rsid w:val="0077087E"/>
    <w:rsid w:val="00775455"/>
    <w:rsid w:val="007807B9"/>
    <w:rsid w:val="00781FC5"/>
    <w:rsid w:val="00782B0B"/>
    <w:rsid w:val="00786035"/>
    <w:rsid w:val="007A1794"/>
    <w:rsid w:val="007A3F05"/>
    <w:rsid w:val="007A5A74"/>
    <w:rsid w:val="007F3D09"/>
    <w:rsid w:val="007F5FCE"/>
    <w:rsid w:val="007F6081"/>
    <w:rsid w:val="008054FF"/>
    <w:rsid w:val="00810A9B"/>
    <w:rsid w:val="00815C6D"/>
    <w:rsid w:val="00817350"/>
    <w:rsid w:val="008205E2"/>
    <w:rsid w:val="00826445"/>
    <w:rsid w:val="00831D13"/>
    <w:rsid w:val="00836599"/>
    <w:rsid w:val="008379E8"/>
    <w:rsid w:val="0084454F"/>
    <w:rsid w:val="00872EDE"/>
    <w:rsid w:val="00884013"/>
    <w:rsid w:val="0088681E"/>
    <w:rsid w:val="00891523"/>
    <w:rsid w:val="00892797"/>
    <w:rsid w:val="008A104A"/>
    <w:rsid w:val="008A28FD"/>
    <w:rsid w:val="008A3B2F"/>
    <w:rsid w:val="008B2541"/>
    <w:rsid w:val="008B421E"/>
    <w:rsid w:val="008B72A6"/>
    <w:rsid w:val="008B7C60"/>
    <w:rsid w:val="008C7F75"/>
    <w:rsid w:val="008D16D0"/>
    <w:rsid w:val="008E3E6A"/>
    <w:rsid w:val="0090532F"/>
    <w:rsid w:val="00905BBA"/>
    <w:rsid w:val="00915935"/>
    <w:rsid w:val="00923FBF"/>
    <w:rsid w:val="009447A0"/>
    <w:rsid w:val="00947FC1"/>
    <w:rsid w:val="00952416"/>
    <w:rsid w:val="009569D8"/>
    <w:rsid w:val="00964B6E"/>
    <w:rsid w:val="00965EAF"/>
    <w:rsid w:val="009923D2"/>
    <w:rsid w:val="009A053C"/>
    <w:rsid w:val="009A0F01"/>
    <w:rsid w:val="009A0F93"/>
    <w:rsid w:val="009A365E"/>
    <w:rsid w:val="009A6F73"/>
    <w:rsid w:val="009B2002"/>
    <w:rsid w:val="009B3316"/>
    <w:rsid w:val="009B7972"/>
    <w:rsid w:val="009C3874"/>
    <w:rsid w:val="009C6AEF"/>
    <w:rsid w:val="009D00FD"/>
    <w:rsid w:val="00A004DC"/>
    <w:rsid w:val="00A06C87"/>
    <w:rsid w:val="00A074D8"/>
    <w:rsid w:val="00A07A25"/>
    <w:rsid w:val="00A12DF4"/>
    <w:rsid w:val="00A20ABC"/>
    <w:rsid w:val="00A23DBB"/>
    <w:rsid w:val="00A31CE5"/>
    <w:rsid w:val="00A372DD"/>
    <w:rsid w:val="00A42CD3"/>
    <w:rsid w:val="00A46815"/>
    <w:rsid w:val="00A564CD"/>
    <w:rsid w:val="00A64DAB"/>
    <w:rsid w:val="00A67A5B"/>
    <w:rsid w:val="00A702D8"/>
    <w:rsid w:val="00A7537A"/>
    <w:rsid w:val="00A761AD"/>
    <w:rsid w:val="00A7697E"/>
    <w:rsid w:val="00A871D5"/>
    <w:rsid w:val="00AB305D"/>
    <w:rsid w:val="00AC77C3"/>
    <w:rsid w:val="00AD4B38"/>
    <w:rsid w:val="00AE20D7"/>
    <w:rsid w:val="00AE4A22"/>
    <w:rsid w:val="00AE6AAE"/>
    <w:rsid w:val="00AF4B1A"/>
    <w:rsid w:val="00B12A6B"/>
    <w:rsid w:val="00B22E02"/>
    <w:rsid w:val="00B22FF9"/>
    <w:rsid w:val="00B26948"/>
    <w:rsid w:val="00B3608B"/>
    <w:rsid w:val="00B405C5"/>
    <w:rsid w:val="00B824B0"/>
    <w:rsid w:val="00B82FCF"/>
    <w:rsid w:val="00B849DA"/>
    <w:rsid w:val="00B86727"/>
    <w:rsid w:val="00B91800"/>
    <w:rsid w:val="00B96331"/>
    <w:rsid w:val="00BA3662"/>
    <w:rsid w:val="00BC49DA"/>
    <w:rsid w:val="00BC71BD"/>
    <w:rsid w:val="00BD2190"/>
    <w:rsid w:val="00BD38BC"/>
    <w:rsid w:val="00BE68D4"/>
    <w:rsid w:val="00C0228C"/>
    <w:rsid w:val="00C071A3"/>
    <w:rsid w:val="00C17998"/>
    <w:rsid w:val="00C2125B"/>
    <w:rsid w:val="00C2126E"/>
    <w:rsid w:val="00C22E8C"/>
    <w:rsid w:val="00C33D0A"/>
    <w:rsid w:val="00C354D2"/>
    <w:rsid w:val="00C41EB7"/>
    <w:rsid w:val="00C57536"/>
    <w:rsid w:val="00C71E38"/>
    <w:rsid w:val="00C721A7"/>
    <w:rsid w:val="00C72E01"/>
    <w:rsid w:val="00C764EC"/>
    <w:rsid w:val="00C81B55"/>
    <w:rsid w:val="00C9055A"/>
    <w:rsid w:val="00CB2DD9"/>
    <w:rsid w:val="00CD7D76"/>
    <w:rsid w:val="00CD7F68"/>
    <w:rsid w:val="00CE104F"/>
    <w:rsid w:val="00CF2079"/>
    <w:rsid w:val="00CF7197"/>
    <w:rsid w:val="00D04BF1"/>
    <w:rsid w:val="00D269E3"/>
    <w:rsid w:val="00D26FA0"/>
    <w:rsid w:val="00D345F6"/>
    <w:rsid w:val="00D43286"/>
    <w:rsid w:val="00D4488D"/>
    <w:rsid w:val="00D54132"/>
    <w:rsid w:val="00D5719D"/>
    <w:rsid w:val="00D60BAD"/>
    <w:rsid w:val="00D75A57"/>
    <w:rsid w:val="00D779CD"/>
    <w:rsid w:val="00DA0A06"/>
    <w:rsid w:val="00DC0711"/>
    <w:rsid w:val="00DC74AC"/>
    <w:rsid w:val="00DD0B5B"/>
    <w:rsid w:val="00DD32DD"/>
    <w:rsid w:val="00DE11AD"/>
    <w:rsid w:val="00E10C6A"/>
    <w:rsid w:val="00E2295F"/>
    <w:rsid w:val="00E438AA"/>
    <w:rsid w:val="00E53E57"/>
    <w:rsid w:val="00E63194"/>
    <w:rsid w:val="00E776AE"/>
    <w:rsid w:val="00E80BC6"/>
    <w:rsid w:val="00E80E8E"/>
    <w:rsid w:val="00E81DC1"/>
    <w:rsid w:val="00EA1243"/>
    <w:rsid w:val="00EA5768"/>
    <w:rsid w:val="00EB31D6"/>
    <w:rsid w:val="00EB4FB8"/>
    <w:rsid w:val="00EC07E7"/>
    <w:rsid w:val="00EC3486"/>
    <w:rsid w:val="00ED0FE9"/>
    <w:rsid w:val="00ED1EDD"/>
    <w:rsid w:val="00ED6ED2"/>
    <w:rsid w:val="00EF388B"/>
    <w:rsid w:val="00EF7D45"/>
    <w:rsid w:val="00F11991"/>
    <w:rsid w:val="00F11CFC"/>
    <w:rsid w:val="00F12615"/>
    <w:rsid w:val="00F15BE9"/>
    <w:rsid w:val="00F174C6"/>
    <w:rsid w:val="00F20C23"/>
    <w:rsid w:val="00F435B2"/>
    <w:rsid w:val="00F43EDD"/>
    <w:rsid w:val="00F467CD"/>
    <w:rsid w:val="00F55846"/>
    <w:rsid w:val="00F65CB6"/>
    <w:rsid w:val="00F737FB"/>
    <w:rsid w:val="00F87A9C"/>
    <w:rsid w:val="00F9116D"/>
    <w:rsid w:val="00F96F65"/>
    <w:rsid w:val="00FA0BD7"/>
    <w:rsid w:val="00FB4C86"/>
    <w:rsid w:val="00FC1CD4"/>
    <w:rsid w:val="00FC513C"/>
    <w:rsid w:val="00FC75E4"/>
    <w:rsid w:val="00FD2272"/>
    <w:rsid w:val="00FD3A01"/>
    <w:rsid w:val="00FD719D"/>
    <w:rsid w:val="00FE3179"/>
    <w:rsid w:val="00FF15C2"/>
  </w:rsids>
  <m:mathPr>
    <m:mathFont m:val="Cambria Math"/>
    <m:brkBin m:val="before"/>
    <m:brkBinSub m:val="--"/>
    <m:smallFrac m:val="0"/>
    <m:dispDef/>
    <m:lMargin m:val="0"/>
    <m:rMargin m:val="0"/>
    <m:defJc m:val="centerGroup"/>
    <m:wrapIndent m:val="1440"/>
    <m:intLim m:val="subSup"/>
    <m:naryLim m:val="undOvr"/>
  </m:mathPr>
  <w:themeFontLang w:val="da-DK"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70B60"/>
  <w15:docId w15:val="{833910AA-2DF7-504A-8BEA-812701693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22B24"/>
    <w:pPr>
      <w:spacing w:line="312" w:lineRule="auto"/>
    </w:pPr>
    <w:rPr>
      <w:rFonts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qFormat/>
    <w:rsid w:val="00C6177E"/>
  </w:style>
  <w:style w:type="character" w:customStyle="1" w:styleId="FuzeileZchn">
    <w:name w:val="Fußzeile Zchn"/>
    <w:basedOn w:val="Absatz-Standardschriftart"/>
    <w:link w:val="Fuzeile"/>
    <w:uiPriority w:val="99"/>
    <w:qFormat/>
    <w:rsid w:val="00C6177E"/>
  </w:style>
  <w:style w:type="character" w:customStyle="1" w:styleId="FootertextChar">
    <w:name w:val="Footer text Char"/>
    <w:basedOn w:val="FuzeileZchn"/>
    <w:link w:val="Footertext"/>
    <w:qFormat/>
    <w:rsid w:val="00EF099F"/>
    <w:rPr>
      <w:rFonts w:ascii="Roboto Light" w:hAnsi="Roboto Light" w:cs="Arial"/>
      <w:color w:val="8997A4" w:themeColor="text2"/>
      <w:sz w:val="18"/>
      <w:szCs w:val="16"/>
    </w:rPr>
  </w:style>
  <w:style w:type="character" w:styleId="Hyperlink">
    <w:name w:val="Hyperlink"/>
    <w:basedOn w:val="Absatz-Standardschriftart"/>
    <w:uiPriority w:val="99"/>
    <w:rsid w:val="00507518"/>
    <w:rPr>
      <w:color w:val="38AFD9" w:themeColor="hyperlink"/>
      <w:u w:val="single"/>
    </w:rPr>
  </w:style>
  <w:style w:type="character" w:customStyle="1" w:styleId="berschrift2Zchn">
    <w:name w:val="Überschrift 2 Zchn"/>
    <w:basedOn w:val="Absatz-Standardschriftart"/>
    <w:link w:val="berschrift2"/>
    <w:uiPriority w:val="9"/>
    <w:qFormat/>
    <w:rsid w:val="009E71C6"/>
    <w:rPr>
      <w:rFonts w:asciiTheme="majorHAnsi" w:hAnsiTheme="majorHAnsi" w:cs="Arial"/>
      <w:sz w:val="21"/>
      <w:szCs w:val="21"/>
      <w:lang w:eastAsia="da-DK"/>
    </w:rPr>
  </w:style>
  <w:style w:type="character" w:customStyle="1" w:styleId="ZitatZchn">
    <w:name w:val="Zitat Zchn"/>
    <w:basedOn w:val="Absatz-Standardschriftart"/>
    <w:link w:val="Zitat"/>
    <w:uiPriority w:val="29"/>
    <w:qFormat/>
    <w:rsid w:val="00507518"/>
    <w:rPr>
      <w:rFonts w:ascii="Roboto Light" w:hAnsi="Roboto Light" w:cs="Arial"/>
      <w:i/>
      <w:iCs/>
      <w:sz w:val="20"/>
      <w:szCs w:val="18"/>
      <w:lang w:eastAsia="da-DK"/>
    </w:rPr>
  </w:style>
  <w:style w:type="character" w:customStyle="1" w:styleId="berschrift3Zchn">
    <w:name w:val="Überschrift 3 Zchn"/>
    <w:basedOn w:val="Absatz-Standardschriftart"/>
    <w:link w:val="berschrift3"/>
    <w:uiPriority w:val="9"/>
    <w:qFormat/>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qFormat/>
    <w:rsid w:val="009123E1"/>
    <w:rPr>
      <w:rFonts w:ascii="Roboto Light" w:hAnsi="Roboto Light" w:cs="Arial"/>
      <w:sz w:val="20"/>
      <w:szCs w:val="18"/>
      <w:lang w:eastAsia="da-DK"/>
    </w:rPr>
  </w:style>
  <w:style w:type="character" w:styleId="Kommentarzeichen">
    <w:name w:val="annotation reference"/>
    <w:qFormat/>
    <w:rsid w:val="00651C80"/>
    <w:rPr>
      <w:sz w:val="16"/>
      <w:szCs w:val="16"/>
    </w:rPr>
  </w:style>
  <w:style w:type="character" w:customStyle="1" w:styleId="KommentartextZchn">
    <w:name w:val="Kommentartext Zchn"/>
    <w:basedOn w:val="Absatz-Standardschriftart"/>
    <w:link w:val="Kommentartext"/>
    <w:qForma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qFormat/>
    <w:rsid w:val="00651C80"/>
    <w:rPr>
      <w:color w:val="605E5C"/>
      <w:shd w:val="clear" w:color="auto" w:fill="E1DFDD"/>
    </w:rPr>
  </w:style>
  <w:style w:type="character" w:customStyle="1" w:styleId="berschrift6Zchn">
    <w:name w:val="Überschrift 6 Zchn"/>
    <w:basedOn w:val="Absatz-Standardschriftart"/>
    <w:link w:val="berschrift6"/>
    <w:uiPriority w:val="9"/>
    <w:semiHidden/>
    <w:qFormat/>
    <w:rsid w:val="00CC34C9"/>
    <w:rPr>
      <w:rFonts w:asciiTheme="majorHAnsi" w:eastAsiaTheme="majorEastAsia" w:hAnsiTheme="majorHAnsi" w:cstheme="majorBidi"/>
      <w:color w:val="2E4A56" w:themeColor="accent1" w:themeShade="7F"/>
      <w:sz w:val="20"/>
      <w:szCs w:val="18"/>
      <w:lang w:eastAsia="da-DK"/>
    </w:rPr>
  </w:style>
  <w:style w:type="character" w:customStyle="1" w:styleId="KommentarthemaZchn">
    <w:name w:val="Kommentarthema Zchn"/>
    <w:basedOn w:val="KommentartextZchn"/>
    <w:link w:val="Kommentarthema"/>
    <w:uiPriority w:val="99"/>
    <w:semiHidden/>
    <w:qFormat/>
    <w:rsid w:val="00D718E2"/>
    <w:rPr>
      <w:rFonts w:ascii="Roboto Light" w:eastAsia="MS Mincho" w:hAnsi="Roboto Light" w:cs="Arial"/>
      <w:b/>
      <w:bCs/>
      <w:sz w:val="20"/>
      <w:szCs w:val="20"/>
      <w:lang w:val="x-none" w:eastAsia="da-DK"/>
    </w:rPr>
  </w:style>
  <w:style w:type="character" w:styleId="BesuchterLink">
    <w:name w:val="FollowedHyperlink"/>
    <w:basedOn w:val="Absatz-Standardschriftart"/>
    <w:uiPriority w:val="99"/>
    <w:semiHidden/>
    <w:unhideWhenUsed/>
    <w:rsid w:val="00F54E8A"/>
    <w:rPr>
      <w:color w:val="38AFD9" w:themeColor="followedHyperlink"/>
      <w:u w:val="single"/>
    </w:rPr>
  </w:style>
  <w:style w:type="character" w:styleId="Fett">
    <w:name w:val="Strong"/>
    <w:basedOn w:val="Absatz-Standardschriftart"/>
    <w:uiPriority w:val="22"/>
    <w:qFormat/>
    <w:rsid w:val="00F11693"/>
    <w:rPr>
      <w:b/>
      <w:bCs/>
    </w:rPr>
  </w:style>
  <w:style w:type="character" w:customStyle="1" w:styleId="wpaicg-chat-message">
    <w:name w:val="wpaicg-chat-message"/>
    <w:basedOn w:val="Absatz-Standardschriftart"/>
    <w:qFormat/>
    <w:rsid w:val="00B47C55"/>
  </w:style>
  <w:style w:type="paragraph" w:customStyle="1" w:styleId="berschrift">
    <w:name w:val="Überschrift"/>
    <w:basedOn w:val="Standard"/>
    <w:next w:val="Textkrper"/>
    <w:qFormat/>
    <w:pPr>
      <w:keepNext/>
      <w:spacing w:before="240" w:after="120"/>
    </w:pPr>
    <w:rPr>
      <w:rFonts w:ascii="Carlito" w:eastAsia="DEJAVU SANS" w:hAnsi="Carlito" w:cs="DEJAVU SANS"/>
      <w:sz w:val="28"/>
      <w:szCs w:val="28"/>
    </w:rPr>
  </w:style>
  <w:style w:type="paragraph" w:styleId="Textkrper">
    <w:name w:val="Body Text"/>
    <w:basedOn w:val="Standard"/>
    <w:pPr>
      <w:spacing w:after="140" w:line="276" w:lineRule="auto"/>
    </w:pPr>
  </w:style>
  <w:style w:type="paragraph" w:styleId="Liste">
    <w:name w:val="List"/>
    <w:basedOn w:val="Textkrper"/>
  </w:style>
  <w:style w:type="paragraph" w:styleId="Beschriftung">
    <w:name w:val="caption"/>
    <w:basedOn w:val="Standard"/>
    <w:qFormat/>
    <w:pPr>
      <w:suppressLineNumbers/>
      <w:spacing w:before="120" w:after="120"/>
    </w:pPr>
    <w:rPr>
      <w:i/>
      <w:iCs/>
      <w:sz w:val="24"/>
      <w:szCs w:val="24"/>
    </w:rPr>
  </w:style>
  <w:style w:type="paragraph" w:customStyle="1" w:styleId="Verzeichnis">
    <w:name w:val="Verzeichnis"/>
    <w:basedOn w:val="Standard"/>
    <w:qFormat/>
    <w:pPr>
      <w:suppressLineNumbers/>
    </w:pPr>
  </w:style>
  <w:style w:type="paragraph" w:customStyle="1" w:styleId="Kopf-Fuzeile">
    <w:name w:val="Kopf-/Fußzeile"/>
    <w:basedOn w:val="Standard"/>
    <w:qFormat/>
  </w:style>
  <w:style w:type="paragraph" w:styleId="Kopfzeile">
    <w:name w:val="header"/>
    <w:basedOn w:val="Standard"/>
    <w:link w:val="KopfzeileZchn"/>
    <w:unhideWhenUsed/>
    <w:rsid w:val="00C6177E"/>
    <w:pPr>
      <w:tabs>
        <w:tab w:val="center" w:pos="4986"/>
        <w:tab w:val="right" w:pos="9972"/>
      </w:tabs>
      <w:spacing w:line="240" w:lineRule="auto"/>
    </w:pPr>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qFormat/>
    <w:rsid w:val="00507518"/>
    <w:pPr>
      <w:spacing w:beforeAutospacing="1" w:afterAutospacing="1" w:line="240" w:lineRule="auto"/>
    </w:pPr>
    <w:rPr>
      <w:rFonts w:ascii="Times New Roman" w:eastAsia="Times New Roman" w:hAnsi="Times New Roman" w:cs="Times New Roman"/>
      <w:sz w:val="24"/>
      <w:szCs w:val="24"/>
    </w:rPr>
  </w:style>
  <w:style w:type="paragraph" w:styleId="Listenabsatz">
    <w:name w:val="List Paragraph"/>
    <w:basedOn w:val="Standard"/>
    <w:uiPriority w:val="34"/>
    <w:qFormat/>
    <w:rsid w:val="006E61D6"/>
    <w:pPr>
      <w:numPr>
        <w:numId w:val="2"/>
      </w:numPr>
      <w:spacing w:after="80"/>
      <w:ind w:left="426" w:hanging="284"/>
    </w:pPr>
    <w:rPr>
      <w:rFonts w:cstheme="minorBidi"/>
      <w:szCs w:val="20"/>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
      <w:sz w:val="14"/>
      <w:szCs w:val="25"/>
      <w:lang w:val="da-DK" w:bidi="th-TH"/>
    </w:rPr>
  </w:style>
  <w:style w:type="paragraph" w:customStyle="1" w:styleId="Tabletext">
    <w:name w:val="Table text"/>
    <w:basedOn w:val="Standard"/>
    <w:link w:val="TabletextChar"/>
    <w:qFormat/>
    <w:rsid w:val="009123E1"/>
  </w:style>
  <w:style w:type="paragraph" w:styleId="Kommentartext">
    <w:name w:val="annotation text"/>
    <w:basedOn w:val="Standard"/>
    <w:link w:val="KommentartextZchn"/>
    <w:rsid w:val="00651C80"/>
    <w:pPr>
      <w:spacing w:line="240" w:lineRule="auto"/>
    </w:pPr>
    <w:rPr>
      <w:rFonts w:ascii="Helvetica" w:eastAsia="MS Mincho" w:hAnsi="Helvetica" w:cs="Times New Roman"/>
      <w:szCs w:val="20"/>
      <w:lang w:val="x-none" w:eastAsia="x-none"/>
    </w:rPr>
  </w:style>
  <w:style w:type="paragraph" w:styleId="berarbeitung">
    <w:name w:val="Revision"/>
    <w:uiPriority w:val="99"/>
    <w:semiHidden/>
    <w:qFormat/>
    <w:rsid w:val="00CA70D4"/>
    <w:rPr>
      <w:rFonts w:cs="Arial"/>
      <w:sz w:val="20"/>
      <w:szCs w:val="18"/>
      <w:lang w:eastAsia="da-DK"/>
    </w:rPr>
  </w:style>
  <w:style w:type="paragraph" w:styleId="Kommentarthema">
    <w:name w:val="annotation subject"/>
    <w:basedOn w:val="Kommentartext"/>
    <w:next w:val="Kommentartext"/>
    <w:link w:val="KommentarthemaZchn"/>
    <w:uiPriority w:val="99"/>
    <w:semiHidden/>
    <w:unhideWhenUsed/>
    <w:qFormat/>
    <w:rsid w:val="00D718E2"/>
    <w:rPr>
      <w:rFonts w:ascii="Roboto Light" w:eastAsiaTheme="minorHAnsi" w:hAnsi="Roboto Light" w:cs="Arial"/>
      <w:b/>
      <w:bCs/>
      <w:lang w:val="en-US" w:eastAsia="da-DK"/>
    </w:rPr>
  </w:style>
  <w:style w:type="table" w:styleId="Tabellenraster">
    <w:name w:val="Table Grid"/>
    <w:basedOn w:val="NormaleTabelle"/>
    <w:uiPriority w:val="59"/>
    <w:rsid w:val="00507518"/>
    <w:rPr>
      <w:lang w:val="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EinfacheTabelle2">
    <w:name w:val="Plain Table 2"/>
    <w:basedOn w:val="NormaleTabelle"/>
    <w:uiPriority w:val="42"/>
    <w:rsid w:val="00EF099F"/>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28313F" w:themeColor="text1"/>
        </w:tcBorders>
      </w:tcPr>
    </w:tblStylePr>
    <w:tblStylePr w:type="lastRow">
      <w:rPr>
        <w:b/>
        <w:bCs/>
      </w:rPr>
      <w:tblPr/>
      <w:tcPr>
        <w:tcBorders>
          <w:top w:val="single" w:sz="4" w:space="0" w:color="28313F" w:themeColor="text1"/>
        </w:tcBorders>
      </w:tcPr>
    </w:tblStylePr>
    <w:tblStylePr w:type="firstCol">
      <w:rPr>
        <w:b/>
        <w:bCs/>
      </w:rPr>
    </w:tblStylePr>
    <w:tblStylePr w:type="lastCol">
      <w:rPr>
        <w:b/>
        <w:bCs/>
      </w:rPr>
    </w:tblStylePr>
    <w:tblStylePr w:type="band1Vert">
      <w:tblPr/>
      <w:tcPr>
        <w:tcBorders>
          <w:left w:val="single" w:sz="4" w:space="0" w:color="28313F" w:themeColor="text1"/>
          <w:right w:val="single" w:sz="4" w:space="0" w:color="28313F" w:themeColor="text1"/>
        </w:tcBorders>
      </w:tcPr>
    </w:tblStylePr>
    <w:tblStylePr w:type="band2Vert">
      <w:tblPr/>
      <w:tcPr>
        <w:tcBorders>
          <w:left w:val="single" w:sz="4" w:space="0" w:color="28313F" w:themeColor="text1"/>
          <w:right w:val="single" w:sz="4" w:space="0" w:color="28313F" w:themeColor="text1"/>
        </w:tcBorders>
      </w:tcPr>
    </w:tblStylePr>
    <w:tblStylePr w:type="band1Horz">
      <w:tblPr/>
      <w:tcPr>
        <w:tcBorders>
          <w:top w:val="single" w:sz="4" w:space="0" w:color="28313F" w:themeColor="text1"/>
          <w:bottom w:val="single" w:sz="4" w:space="0" w:color="28313F" w:themeColor="text1"/>
        </w:tcBorders>
      </w:tcPr>
    </w:tblStylePr>
  </w:style>
  <w:style w:type="table" w:customStyle="1" w:styleId="Nilfisk">
    <w:name w:val="Nilfisk"/>
    <w:basedOn w:val="NormaleTabelle"/>
    <w:uiPriority w:val="99"/>
    <w:rsid w:val="00EF099F"/>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ress-n-relations.com"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press-n-relations.amid-pr.com/AMID-PR/de/instance/ko/Willkommen.xhtml?oid=1904"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Nilfisk-MH3-8"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1123</Words>
  <Characters>7075</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Monika Nyendick</cp:lastModifiedBy>
  <cp:revision>8</cp:revision>
  <cp:lastPrinted>2024-12-20T11:35:00Z</cp:lastPrinted>
  <dcterms:created xsi:type="dcterms:W3CDTF">2025-11-13T15:49:00Z</dcterms:created>
  <dcterms:modified xsi:type="dcterms:W3CDTF">2025-11-17T08:37:00Z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0x0101000D90E30D1931D74AA31AAF46CFE106EB</vt:lpwstr>
  </property>
  <property fmtid="{D5CDD505-2E9C-101B-9397-08002B2CF9AE}" pid="3" name="MSIP_Label_8af657d4-2045-4871-9872-e323e3545d60_ActionId">
    <vt:lpwstr>7b7f26cb-e02a-48d3-a078-1c8428edc36b</vt:lpwstr>
  </property>
  <property fmtid="{D5CDD505-2E9C-101B-9397-08002B2CF9AE}" pid="4" name="MSIP_Label_8af657d4-2045-4871-9872-e323e3545d60_ContentBits">
    <vt:lpwstr>0</vt:lpwstr>
  </property>
  <property fmtid="{D5CDD505-2E9C-101B-9397-08002B2CF9AE}" pid="5" name="MSIP_Label_8af657d4-2045-4871-9872-e323e3545d60_Enabled">
    <vt:lpwstr>true</vt:lpwstr>
  </property>
  <property fmtid="{D5CDD505-2E9C-101B-9397-08002B2CF9AE}" pid="6" name="MSIP_Label_8af657d4-2045-4871-9872-e323e3545d60_Method">
    <vt:lpwstr>Privileged</vt:lpwstr>
  </property>
  <property fmtid="{D5CDD505-2E9C-101B-9397-08002B2CF9AE}" pid="7" name="MSIP_Label_8af657d4-2045-4871-9872-e323e3545d60_Name">
    <vt:lpwstr>Open sublabel</vt:lpwstr>
  </property>
  <property fmtid="{D5CDD505-2E9C-101B-9397-08002B2CF9AE}" pid="8" name="MSIP_Label_8af657d4-2045-4871-9872-e323e3545d60_SetDate">
    <vt:lpwstr>2022-03-07T11:59:14Z</vt:lpwstr>
  </property>
  <property fmtid="{D5CDD505-2E9C-101B-9397-08002B2CF9AE}" pid="9" name="MSIP_Label_8af657d4-2045-4871-9872-e323e3545d60_SiteId">
    <vt:lpwstr>753c5d99-05be-4237-b4c5-fdb2e6b32ab2</vt:lpwstr>
  </property>
</Properties>
</file>