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BD1BCC" w14:textId="77777777" w:rsidR="00FD77D4" w:rsidRPr="00C53FA3" w:rsidRDefault="00FD77D4" w:rsidP="00021B45">
      <w:pPr>
        <w:widowControl w:val="0"/>
        <w:adjustRightInd w:val="0"/>
        <w:snapToGrid w:val="0"/>
        <w:rPr>
          <w:rFonts w:ascii="Helvetica" w:hAnsi="Helvetica" w:cs="Arial"/>
          <w:color w:val="FF0000"/>
          <w:sz w:val="26"/>
          <w:szCs w:val="26"/>
        </w:rPr>
      </w:pPr>
      <w:r w:rsidRPr="00C53FA3">
        <w:rPr>
          <w:rFonts w:ascii="Helvetica" w:hAnsi="Helvetica" w:cs="Arial"/>
          <w:sz w:val="26"/>
          <w:szCs w:val="26"/>
        </w:rPr>
        <w:t>Presseinformation</w:t>
      </w:r>
    </w:p>
    <w:p w14:paraId="13E018C9" w14:textId="77777777" w:rsidR="00FD77D4" w:rsidRPr="00C53FA3" w:rsidRDefault="00FD77D4" w:rsidP="00021B45">
      <w:pPr>
        <w:widowControl w:val="0"/>
        <w:adjustRightInd w:val="0"/>
        <w:snapToGrid w:val="0"/>
        <w:rPr>
          <w:rFonts w:ascii="Helvetica" w:hAnsi="Helvetica" w:cs="Arial"/>
          <w:sz w:val="20"/>
        </w:rPr>
      </w:pPr>
      <w:r w:rsidRPr="00C53FA3">
        <w:rPr>
          <w:rFonts w:ascii="Helvetica" w:hAnsi="Helvetica" w:cs="Arial"/>
          <w:sz w:val="20"/>
        </w:rPr>
        <w:tab/>
      </w:r>
    </w:p>
    <w:p w14:paraId="172388ED" w14:textId="436A2E6D" w:rsidR="00FD77D4" w:rsidRPr="00C53FA3" w:rsidRDefault="00622535" w:rsidP="00021B45">
      <w:pPr>
        <w:widowControl w:val="0"/>
        <w:adjustRightInd w:val="0"/>
        <w:snapToGrid w:val="0"/>
        <w:rPr>
          <w:rFonts w:ascii="Helvetica" w:hAnsi="Helvetica" w:cs="Arial"/>
          <w:sz w:val="20"/>
        </w:rPr>
      </w:pPr>
      <w:proofErr w:type="spellStart"/>
      <w:r w:rsidRPr="00C53FA3">
        <w:rPr>
          <w:rFonts w:ascii="Helvetica" w:hAnsi="Helvetica" w:cs="Arial"/>
          <w:sz w:val="20"/>
        </w:rPr>
        <w:t>Bellenberg</w:t>
      </w:r>
      <w:proofErr w:type="spellEnd"/>
      <w:r w:rsidR="00FD77D4" w:rsidRPr="00C53FA3">
        <w:rPr>
          <w:rFonts w:ascii="Helvetica" w:hAnsi="Helvetica" w:cs="Arial"/>
          <w:sz w:val="20"/>
        </w:rPr>
        <w:t xml:space="preserve">, </w:t>
      </w:r>
      <w:r w:rsidR="00FE68DC" w:rsidRPr="00C53FA3">
        <w:rPr>
          <w:rFonts w:ascii="Helvetica" w:hAnsi="Helvetica" w:cs="Arial"/>
          <w:sz w:val="20"/>
        </w:rPr>
        <w:t>1</w:t>
      </w:r>
      <w:r w:rsidR="00C53FA3" w:rsidRPr="00C53FA3">
        <w:rPr>
          <w:rFonts w:ascii="Helvetica" w:hAnsi="Helvetica" w:cs="Arial"/>
          <w:sz w:val="20"/>
        </w:rPr>
        <w:t>7</w:t>
      </w:r>
      <w:r w:rsidR="00FD77D4" w:rsidRPr="00C53FA3">
        <w:rPr>
          <w:rFonts w:ascii="Helvetica" w:hAnsi="Helvetica" w:cs="Arial"/>
          <w:sz w:val="20"/>
        </w:rPr>
        <w:t>.</w:t>
      </w:r>
      <w:r w:rsidR="00093FCB" w:rsidRPr="00C53FA3">
        <w:rPr>
          <w:rFonts w:ascii="Helvetica" w:hAnsi="Helvetica" w:cs="Arial"/>
          <w:sz w:val="20"/>
        </w:rPr>
        <w:t xml:space="preserve"> </w:t>
      </w:r>
      <w:r w:rsidR="00FE68DC" w:rsidRPr="00C53FA3">
        <w:rPr>
          <w:rFonts w:ascii="Helvetica" w:hAnsi="Helvetica" w:cs="Arial"/>
          <w:sz w:val="20"/>
        </w:rPr>
        <w:t>Januar</w:t>
      </w:r>
      <w:r w:rsidR="003C7BFE" w:rsidRPr="00C53FA3">
        <w:rPr>
          <w:rFonts w:ascii="Helvetica" w:hAnsi="Helvetica" w:cs="Arial"/>
          <w:sz w:val="20"/>
        </w:rPr>
        <w:t xml:space="preserve"> 201</w:t>
      </w:r>
      <w:r w:rsidR="00FE68DC" w:rsidRPr="00C53FA3">
        <w:rPr>
          <w:rFonts w:ascii="Helvetica" w:hAnsi="Helvetica" w:cs="Arial"/>
          <w:sz w:val="20"/>
        </w:rPr>
        <w:t>9</w:t>
      </w:r>
      <w:r w:rsidR="003C7BFE" w:rsidRPr="00C53FA3">
        <w:rPr>
          <w:rFonts w:ascii="Helvetica" w:hAnsi="Helvetica" w:cs="Arial"/>
          <w:sz w:val="20"/>
        </w:rPr>
        <w:t xml:space="preserve"> </w:t>
      </w:r>
    </w:p>
    <w:p w14:paraId="49489E86" w14:textId="77777777" w:rsidR="00FD77D4" w:rsidRPr="00C53FA3" w:rsidRDefault="00FD77D4" w:rsidP="00021B45">
      <w:pPr>
        <w:widowControl w:val="0"/>
        <w:adjustRightInd w:val="0"/>
        <w:snapToGrid w:val="0"/>
        <w:rPr>
          <w:rFonts w:ascii="Helvetica" w:hAnsi="Helvetica" w:cs="Arial"/>
          <w:sz w:val="20"/>
        </w:rPr>
      </w:pPr>
    </w:p>
    <w:p w14:paraId="01F65DE4" w14:textId="77777777" w:rsidR="00F47B28" w:rsidRPr="00C53FA3" w:rsidRDefault="008C399D" w:rsidP="00021B45">
      <w:pPr>
        <w:pStyle w:val="Kopfzeile"/>
        <w:widowControl w:val="0"/>
        <w:tabs>
          <w:tab w:val="clear" w:pos="4536"/>
          <w:tab w:val="clear" w:pos="9072"/>
          <w:tab w:val="left" w:pos="5040"/>
        </w:tabs>
        <w:adjustRightInd w:val="0"/>
        <w:snapToGrid w:val="0"/>
        <w:rPr>
          <w:rFonts w:ascii="Helvetica" w:hAnsi="Helvetica" w:cs="Arial"/>
          <w:sz w:val="20"/>
          <w:lang w:val="de-DE"/>
        </w:rPr>
      </w:pPr>
      <w:proofErr w:type="spellStart"/>
      <w:r w:rsidRPr="00C53FA3">
        <w:rPr>
          <w:rFonts w:ascii="Helvetica" w:hAnsi="Helvetica" w:cs="Arial"/>
          <w:sz w:val="20"/>
        </w:rPr>
        <w:t>LogiMAT</w:t>
      </w:r>
      <w:proofErr w:type="spellEnd"/>
      <w:r w:rsidRPr="00C53FA3">
        <w:rPr>
          <w:rFonts w:ascii="Helvetica" w:hAnsi="Helvetica" w:cs="Arial"/>
          <w:sz w:val="20"/>
        </w:rPr>
        <w:t xml:space="preserve"> – 1</w:t>
      </w:r>
      <w:r w:rsidR="00FE68DC" w:rsidRPr="00C53FA3">
        <w:rPr>
          <w:rFonts w:ascii="Helvetica" w:hAnsi="Helvetica" w:cs="Arial"/>
          <w:sz w:val="20"/>
          <w:lang w:val="de-DE"/>
        </w:rPr>
        <w:t>9</w:t>
      </w:r>
      <w:r w:rsidRPr="00C53FA3">
        <w:rPr>
          <w:rFonts w:ascii="Helvetica" w:hAnsi="Helvetica" w:cs="Arial"/>
          <w:sz w:val="20"/>
        </w:rPr>
        <w:t xml:space="preserve">. bis </w:t>
      </w:r>
      <w:r w:rsidR="00FE68DC" w:rsidRPr="00C53FA3">
        <w:rPr>
          <w:rFonts w:ascii="Helvetica" w:hAnsi="Helvetica" w:cs="Arial"/>
          <w:sz w:val="20"/>
          <w:lang w:val="de-DE"/>
        </w:rPr>
        <w:t>21</w:t>
      </w:r>
      <w:r w:rsidR="00093FCB" w:rsidRPr="00C53FA3">
        <w:rPr>
          <w:rFonts w:ascii="Helvetica" w:hAnsi="Helvetica" w:cs="Arial"/>
          <w:sz w:val="20"/>
        </w:rPr>
        <w:t xml:space="preserve">. </w:t>
      </w:r>
      <w:r w:rsidR="00FE68DC" w:rsidRPr="00C53FA3">
        <w:rPr>
          <w:rFonts w:ascii="Helvetica" w:hAnsi="Helvetica" w:cs="Arial"/>
          <w:sz w:val="20"/>
          <w:lang w:val="de-DE"/>
        </w:rPr>
        <w:t>Februar</w:t>
      </w:r>
      <w:r w:rsidRPr="00C53FA3">
        <w:rPr>
          <w:rFonts w:ascii="Helvetica" w:hAnsi="Helvetica" w:cs="Arial"/>
          <w:sz w:val="20"/>
        </w:rPr>
        <w:t xml:space="preserve"> 201</w:t>
      </w:r>
      <w:r w:rsidR="00FE68DC" w:rsidRPr="00C53FA3">
        <w:rPr>
          <w:rFonts w:ascii="Helvetica" w:hAnsi="Helvetica" w:cs="Arial"/>
          <w:sz w:val="20"/>
          <w:lang w:val="de-DE"/>
        </w:rPr>
        <w:t>9</w:t>
      </w:r>
      <w:r w:rsidR="00093FCB" w:rsidRPr="00C53FA3">
        <w:rPr>
          <w:rFonts w:ascii="Helvetica" w:hAnsi="Helvetica" w:cs="Arial"/>
          <w:sz w:val="20"/>
        </w:rPr>
        <w:t xml:space="preserve"> – </w:t>
      </w:r>
      <w:r w:rsidR="004656A0" w:rsidRPr="00C53FA3">
        <w:rPr>
          <w:rFonts w:ascii="Helvetica" w:hAnsi="Helvetica" w:cs="Arial"/>
          <w:sz w:val="20"/>
        </w:rPr>
        <w:t xml:space="preserve">Messe Stuttgart – </w:t>
      </w:r>
      <w:r w:rsidRPr="00C53FA3">
        <w:rPr>
          <w:rFonts w:ascii="Helvetica" w:hAnsi="Helvetica" w:cs="Arial"/>
          <w:sz w:val="20"/>
        </w:rPr>
        <w:t>Halle</w:t>
      </w:r>
      <w:r w:rsidRPr="00C53FA3">
        <w:rPr>
          <w:rFonts w:ascii="Helvetica" w:hAnsi="Helvetica" w:cs="Arial"/>
          <w:sz w:val="20"/>
          <w:lang w:val="de-DE"/>
        </w:rPr>
        <w:t xml:space="preserve"> </w:t>
      </w:r>
      <w:r w:rsidR="00FE68DC" w:rsidRPr="00C53FA3">
        <w:rPr>
          <w:rFonts w:ascii="Helvetica" w:hAnsi="Helvetica" w:cs="Arial"/>
          <w:sz w:val="20"/>
          <w:lang w:val="de-DE"/>
        </w:rPr>
        <w:t>9</w:t>
      </w:r>
      <w:r w:rsidR="006C70F2" w:rsidRPr="00C53FA3">
        <w:rPr>
          <w:rFonts w:ascii="Helvetica" w:hAnsi="Helvetica" w:cs="Arial"/>
          <w:sz w:val="20"/>
        </w:rPr>
        <w:t xml:space="preserve">, Stand </w:t>
      </w:r>
      <w:r w:rsidR="00FE68DC" w:rsidRPr="00C53FA3">
        <w:rPr>
          <w:rFonts w:ascii="Helvetica" w:hAnsi="Helvetica" w:cs="Arial"/>
          <w:sz w:val="20"/>
          <w:lang w:val="de-DE"/>
        </w:rPr>
        <w:t>F51</w:t>
      </w:r>
    </w:p>
    <w:p w14:paraId="637C93D2" w14:textId="77777777" w:rsidR="00F47B28" w:rsidRPr="00C53FA3" w:rsidRDefault="00F47B28" w:rsidP="00021B45">
      <w:pPr>
        <w:widowControl w:val="0"/>
        <w:adjustRightInd w:val="0"/>
        <w:snapToGrid w:val="0"/>
        <w:rPr>
          <w:rFonts w:ascii="Helvetica" w:hAnsi="Helvetica" w:cs="Arial"/>
          <w:sz w:val="20"/>
        </w:rPr>
      </w:pPr>
    </w:p>
    <w:p w14:paraId="3D3FCEA3" w14:textId="77777777" w:rsidR="00B9207A" w:rsidRPr="00C53FA3" w:rsidRDefault="00FE68DC" w:rsidP="00021B45">
      <w:pPr>
        <w:widowControl w:val="0"/>
        <w:adjustRightInd w:val="0"/>
        <w:snapToGrid w:val="0"/>
        <w:rPr>
          <w:rFonts w:ascii="Helvetica" w:hAnsi="Helvetica" w:cs="Arial"/>
          <w:b/>
          <w:sz w:val="26"/>
          <w:szCs w:val="26"/>
        </w:rPr>
      </w:pPr>
      <w:bookmarkStart w:id="0" w:name="OLE_LINK1"/>
      <w:r w:rsidRPr="00C53FA3">
        <w:rPr>
          <w:rFonts w:ascii="Helvetica" w:hAnsi="Helvetica" w:cs="Arial"/>
          <w:b/>
          <w:sz w:val="26"/>
          <w:szCs w:val="26"/>
        </w:rPr>
        <w:t>Nilfisk</w:t>
      </w:r>
      <w:r w:rsidR="00AC7758" w:rsidRPr="00C53FA3">
        <w:rPr>
          <w:rFonts w:ascii="Helvetica" w:hAnsi="Helvetica" w:cs="Arial"/>
          <w:b/>
          <w:sz w:val="26"/>
          <w:szCs w:val="26"/>
        </w:rPr>
        <w:t xml:space="preserve"> auf der </w:t>
      </w:r>
      <w:proofErr w:type="spellStart"/>
      <w:r w:rsidR="00AC7758" w:rsidRPr="00C53FA3">
        <w:rPr>
          <w:rFonts w:ascii="Helvetica" w:hAnsi="Helvetica" w:cs="Arial"/>
          <w:b/>
          <w:sz w:val="26"/>
          <w:szCs w:val="26"/>
        </w:rPr>
        <w:t>LogiMAT</w:t>
      </w:r>
      <w:proofErr w:type="spellEnd"/>
      <w:r w:rsidRPr="00C53FA3">
        <w:rPr>
          <w:rFonts w:ascii="Helvetica" w:hAnsi="Helvetica" w:cs="Arial"/>
          <w:b/>
          <w:sz w:val="26"/>
          <w:szCs w:val="26"/>
        </w:rPr>
        <w:t xml:space="preserve">: Komplettlösungen für die Intralogistik </w:t>
      </w:r>
    </w:p>
    <w:p w14:paraId="53E70A8C" w14:textId="77777777" w:rsidR="00FD77D4" w:rsidRPr="00C53FA3" w:rsidRDefault="00FD77D4" w:rsidP="00021B45">
      <w:pPr>
        <w:widowControl w:val="0"/>
        <w:adjustRightInd w:val="0"/>
        <w:snapToGrid w:val="0"/>
        <w:rPr>
          <w:rFonts w:ascii="Helvetica" w:hAnsi="Helvetica" w:cs="Arial"/>
          <w:sz w:val="20"/>
        </w:rPr>
      </w:pPr>
    </w:p>
    <w:p w14:paraId="618C73B3" w14:textId="77777777" w:rsidR="003C7BFE" w:rsidRPr="00C53FA3" w:rsidRDefault="00AC7758" w:rsidP="00021B45">
      <w:pPr>
        <w:widowControl w:val="0"/>
        <w:adjustRightInd w:val="0"/>
        <w:snapToGrid w:val="0"/>
        <w:rPr>
          <w:rFonts w:ascii="Helvetica" w:hAnsi="Helvetica" w:cs="Arial"/>
          <w:b/>
          <w:sz w:val="20"/>
        </w:rPr>
      </w:pPr>
      <w:r w:rsidRPr="00C53FA3">
        <w:rPr>
          <w:rFonts w:ascii="Helvetica" w:hAnsi="Helvetica" w:cs="Arial"/>
          <w:b/>
          <w:sz w:val="20"/>
        </w:rPr>
        <w:t xml:space="preserve">Mit der zunehmenden Digitalisierung steht die Intralogistik vor neuen Herausforderungen. </w:t>
      </w:r>
      <w:r w:rsidR="00CB6438" w:rsidRPr="00C53FA3">
        <w:rPr>
          <w:rFonts w:ascii="Helvetica" w:hAnsi="Helvetica" w:cs="Arial"/>
          <w:b/>
          <w:sz w:val="20"/>
        </w:rPr>
        <w:t xml:space="preserve">Neben </w:t>
      </w:r>
      <w:r w:rsidR="00851A5C" w:rsidRPr="00C53FA3">
        <w:rPr>
          <w:rFonts w:ascii="Helvetica" w:hAnsi="Helvetica" w:cs="Arial"/>
          <w:b/>
          <w:sz w:val="20"/>
        </w:rPr>
        <w:t>kurzen</w:t>
      </w:r>
      <w:r w:rsidR="00CB6438" w:rsidRPr="00C53FA3">
        <w:rPr>
          <w:rFonts w:ascii="Helvetica" w:hAnsi="Helvetica" w:cs="Arial"/>
          <w:b/>
          <w:sz w:val="20"/>
        </w:rPr>
        <w:t xml:space="preserve"> Lieferzeiten und Prozesssicherheit hat </w:t>
      </w:r>
      <w:r w:rsidR="00851A5C" w:rsidRPr="00C53FA3">
        <w:rPr>
          <w:rFonts w:ascii="Helvetica" w:hAnsi="Helvetica" w:cs="Arial"/>
          <w:b/>
          <w:sz w:val="20"/>
        </w:rPr>
        <w:t xml:space="preserve">hohe </w:t>
      </w:r>
      <w:r w:rsidR="00CB6438" w:rsidRPr="00C53FA3">
        <w:rPr>
          <w:rFonts w:ascii="Helvetica" w:hAnsi="Helvetica" w:cs="Arial"/>
          <w:b/>
          <w:sz w:val="20"/>
        </w:rPr>
        <w:t xml:space="preserve">Flexibilität </w:t>
      </w:r>
      <w:r w:rsidR="00851A5C" w:rsidRPr="00C53FA3">
        <w:rPr>
          <w:rFonts w:ascii="Helvetica" w:hAnsi="Helvetica" w:cs="Arial"/>
          <w:b/>
          <w:sz w:val="20"/>
        </w:rPr>
        <w:t>oberste</w:t>
      </w:r>
      <w:r w:rsidR="00CB6438" w:rsidRPr="00C53FA3">
        <w:rPr>
          <w:rFonts w:ascii="Helvetica" w:hAnsi="Helvetica" w:cs="Arial"/>
          <w:b/>
          <w:sz w:val="20"/>
        </w:rPr>
        <w:t xml:space="preserve"> Priorität. Als Komplettanbieter für </w:t>
      </w:r>
      <w:r w:rsidR="004F0F2A" w:rsidRPr="00C53FA3">
        <w:rPr>
          <w:rFonts w:ascii="Helvetica" w:hAnsi="Helvetica" w:cs="Arial"/>
          <w:b/>
          <w:sz w:val="20"/>
        </w:rPr>
        <w:t xml:space="preserve">professionelle Reinigungstechnik </w:t>
      </w:r>
      <w:r w:rsidR="00CB6438" w:rsidRPr="00C53FA3">
        <w:rPr>
          <w:rFonts w:ascii="Helvetica" w:hAnsi="Helvetica" w:cs="Arial"/>
          <w:b/>
          <w:sz w:val="20"/>
        </w:rPr>
        <w:t>bietet Nilfisk die zu den jeweiligen Anforderungen passenden Produkte und Lösungen</w:t>
      </w:r>
      <w:r w:rsidR="005049F6" w:rsidRPr="00C53FA3">
        <w:rPr>
          <w:rFonts w:ascii="Helvetica" w:hAnsi="Helvetica" w:cs="Arial"/>
          <w:b/>
          <w:sz w:val="20"/>
        </w:rPr>
        <w:t xml:space="preserve"> – flexibel und maßgeschneidert</w:t>
      </w:r>
      <w:r w:rsidR="004F0F2A" w:rsidRPr="00C53FA3">
        <w:rPr>
          <w:rFonts w:ascii="Helvetica" w:hAnsi="Helvetica" w:cs="Arial"/>
          <w:b/>
          <w:sz w:val="20"/>
        </w:rPr>
        <w:t xml:space="preserve">. </w:t>
      </w:r>
      <w:r w:rsidR="005049F6" w:rsidRPr="00C53FA3">
        <w:rPr>
          <w:rFonts w:ascii="Helvetica" w:hAnsi="Helvetica" w:cs="Arial"/>
          <w:b/>
          <w:sz w:val="20"/>
        </w:rPr>
        <w:t xml:space="preserve">Auf der </w:t>
      </w:r>
      <w:proofErr w:type="spellStart"/>
      <w:r w:rsidR="005049F6" w:rsidRPr="00C53FA3">
        <w:rPr>
          <w:rFonts w:ascii="Helvetica" w:hAnsi="Helvetica" w:cs="Arial"/>
          <w:b/>
          <w:sz w:val="20"/>
        </w:rPr>
        <w:t>LogiMAT</w:t>
      </w:r>
      <w:proofErr w:type="spellEnd"/>
      <w:r w:rsidR="005049F6" w:rsidRPr="00C53FA3">
        <w:rPr>
          <w:rFonts w:ascii="Helvetica" w:hAnsi="Helvetica" w:cs="Arial"/>
          <w:b/>
          <w:sz w:val="20"/>
        </w:rPr>
        <w:t xml:space="preserve"> könne</w:t>
      </w:r>
      <w:r w:rsidR="00851A5C" w:rsidRPr="00C53FA3">
        <w:rPr>
          <w:rFonts w:ascii="Helvetica" w:hAnsi="Helvetica" w:cs="Arial"/>
          <w:b/>
          <w:sz w:val="20"/>
        </w:rPr>
        <w:t>n</w:t>
      </w:r>
      <w:r w:rsidR="005049F6" w:rsidRPr="00C53FA3">
        <w:rPr>
          <w:rFonts w:ascii="Helvetica" w:hAnsi="Helvetica" w:cs="Arial"/>
          <w:b/>
          <w:sz w:val="20"/>
        </w:rPr>
        <w:t xml:space="preserve"> sich die Besucher vom umfassenden Portfolio</w:t>
      </w:r>
      <w:r w:rsidR="00221154" w:rsidRPr="00C53FA3">
        <w:rPr>
          <w:rFonts w:ascii="Helvetica" w:hAnsi="Helvetica" w:cs="Arial"/>
          <w:b/>
          <w:sz w:val="20"/>
        </w:rPr>
        <w:t xml:space="preserve"> </w:t>
      </w:r>
      <w:r w:rsidR="005049F6" w:rsidRPr="00C53FA3">
        <w:rPr>
          <w:rFonts w:ascii="Helvetica" w:hAnsi="Helvetica" w:cs="Arial"/>
          <w:b/>
          <w:sz w:val="20"/>
        </w:rPr>
        <w:t xml:space="preserve">rund um </w:t>
      </w:r>
      <w:r w:rsidR="00851A5C" w:rsidRPr="00C53FA3">
        <w:rPr>
          <w:rFonts w:ascii="Helvetica" w:hAnsi="Helvetica" w:cs="Arial"/>
          <w:b/>
          <w:sz w:val="20"/>
        </w:rPr>
        <w:t xml:space="preserve">industrielle </w:t>
      </w:r>
      <w:r w:rsidR="00221154" w:rsidRPr="00C53FA3">
        <w:rPr>
          <w:rFonts w:ascii="Helvetica" w:hAnsi="Helvetica" w:cs="Arial"/>
          <w:b/>
          <w:sz w:val="20"/>
        </w:rPr>
        <w:t>Bodenreinigung, Sauger und Hochdruckreinig</w:t>
      </w:r>
      <w:r w:rsidR="005049F6" w:rsidRPr="00C53FA3">
        <w:rPr>
          <w:rFonts w:ascii="Helvetica" w:hAnsi="Helvetica" w:cs="Arial"/>
          <w:b/>
          <w:sz w:val="20"/>
        </w:rPr>
        <w:t>er</w:t>
      </w:r>
      <w:r w:rsidR="004F0F2A" w:rsidRPr="00C53FA3">
        <w:rPr>
          <w:rFonts w:ascii="Helvetica" w:hAnsi="Helvetica" w:cs="Arial"/>
          <w:b/>
          <w:sz w:val="20"/>
        </w:rPr>
        <w:t xml:space="preserve"> </w:t>
      </w:r>
      <w:r w:rsidR="005049F6" w:rsidRPr="00C53FA3">
        <w:rPr>
          <w:rFonts w:ascii="Helvetica" w:hAnsi="Helvetica" w:cs="Arial"/>
          <w:b/>
          <w:sz w:val="20"/>
        </w:rPr>
        <w:t>überzeugen</w:t>
      </w:r>
      <w:r w:rsidR="004F0F2A" w:rsidRPr="00C53FA3">
        <w:rPr>
          <w:rFonts w:ascii="Helvetica" w:hAnsi="Helvetica" w:cs="Arial"/>
          <w:b/>
          <w:sz w:val="20"/>
        </w:rPr>
        <w:t>.</w:t>
      </w:r>
      <w:r w:rsidR="001D1D66" w:rsidRPr="00C53FA3">
        <w:rPr>
          <w:rFonts w:ascii="Helvetica" w:hAnsi="Helvetica" w:cs="Arial"/>
          <w:b/>
          <w:sz w:val="20"/>
        </w:rPr>
        <w:t xml:space="preserve"> </w:t>
      </w:r>
      <w:r w:rsidR="00851A5C" w:rsidRPr="00C53FA3">
        <w:rPr>
          <w:rFonts w:ascii="Helvetica" w:hAnsi="Helvetica" w:cs="Arial"/>
          <w:b/>
          <w:sz w:val="20"/>
        </w:rPr>
        <w:t>Dabei</w:t>
      </w:r>
      <w:r w:rsidR="00A234DE" w:rsidRPr="00C53FA3">
        <w:rPr>
          <w:rFonts w:ascii="Helvetica" w:hAnsi="Helvetica" w:cs="Arial"/>
          <w:b/>
          <w:sz w:val="20"/>
        </w:rPr>
        <w:t xml:space="preserve"> gibt Nilfisk </w:t>
      </w:r>
      <w:r w:rsidR="00851A5C" w:rsidRPr="00C53FA3">
        <w:rPr>
          <w:rFonts w:ascii="Helvetica" w:hAnsi="Helvetica" w:cs="Arial"/>
          <w:b/>
          <w:sz w:val="20"/>
        </w:rPr>
        <w:t xml:space="preserve">auch </w:t>
      </w:r>
      <w:r w:rsidR="001D1D66" w:rsidRPr="00C53FA3">
        <w:rPr>
          <w:rFonts w:ascii="Helvetica" w:hAnsi="Helvetica" w:cs="Arial"/>
          <w:b/>
          <w:sz w:val="20"/>
        </w:rPr>
        <w:t>Einblicke in die Zukunft der digitalen Reinigungstechnik</w:t>
      </w:r>
      <w:r w:rsidR="00A234DE" w:rsidRPr="00C53FA3">
        <w:rPr>
          <w:rFonts w:ascii="Helvetica" w:hAnsi="Helvetica" w:cs="Arial"/>
          <w:b/>
          <w:sz w:val="20"/>
        </w:rPr>
        <w:t xml:space="preserve"> – </w:t>
      </w:r>
      <w:r w:rsidR="00851A5C" w:rsidRPr="00C53FA3">
        <w:rPr>
          <w:rFonts w:ascii="Helvetica" w:hAnsi="Helvetica" w:cs="Arial"/>
          <w:b/>
          <w:sz w:val="20"/>
        </w:rPr>
        <w:t xml:space="preserve">etwa </w:t>
      </w:r>
      <w:r w:rsidR="007D1595" w:rsidRPr="00C53FA3">
        <w:rPr>
          <w:rFonts w:ascii="Helvetica" w:hAnsi="Helvetica" w:cs="Arial"/>
          <w:b/>
          <w:sz w:val="20"/>
        </w:rPr>
        <w:t>mit dem</w:t>
      </w:r>
      <w:r w:rsidR="00851A5C" w:rsidRPr="00C53FA3">
        <w:rPr>
          <w:rFonts w:ascii="Helvetica" w:hAnsi="Helvetica" w:cs="Arial"/>
          <w:b/>
          <w:sz w:val="20"/>
        </w:rPr>
        <w:t xml:space="preserve"> erste</w:t>
      </w:r>
      <w:r w:rsidR="007D1595" w:rsidRPr="00C53FA3">
        <w:rPr>
          <w:rFonts w:ascii="Helvetica" w:hAnsi="Helvetica" w:cs="Arial"/>
          <w:b/>
          <w:sz w:val="20"/>
        </w:rPr>
        <w:t>n</w:t>
      </w:r>
      <w:r w:rsidR="00851A5C" w:rsidRPr="00C53FA3">
        <w:rPr>
          <w:rFonts w:ascii="Helvetica" w:hAnsi="Helvetica" w:cs="Arial"/>
          <w:b/>
          <w:sz w:val="20"/>
        </w:rPr>
        <w:t xml:space="preserve"> digitale</w:t>
      </w:r>
      <w:r w:rsidR="00C806B5" w:rsidRPr="00C53FA3">
        <w:rPr>
          <w:rFonts w:ascii="Helvetica" w:hAnsi="Helvetica" w:cs="Arial"/>
          <w:b/>
          <w:sz w:val="20"/>
        </w:rPr>
        <w:t>n</w:t>
      </w:r>
      <w:r w:rsidR="00851A5C" w:rsidRPr="00C53FA3">
        <w:rPr>
          <w:rFonts w:ascii="Helvetica" w:hAnsi="Helvetica" w:cs="Arial"/>
          <w:b/>
          <w:sz w:val="20"/>
        </w:rPr>
        <w:t xml:space="preserve"> Industriesauger für </w:t>
      </w:r>
      <w:r w:rsidR="00FF4292" w:rsidRPr="00C53FA3">
        <w:rPr>
          <w:rFonts w:ascii="Helvetica" w:hAnsi="Helvetica" w:cs="Arial"/>
          <w:b/>
          <w:sz w:val="20"/>
        </w:rPr>
        <w:t xml:space="preserve">die </w:t>
      </w:r>
      <w:r w:rsidR="00851A5C" w:rsidRPr="00C53FA3">
        <w:rPr>
          <w:rFonts w:ascii="Helvetica" w:hAnsi="Helvetica" w:cs="Arial"/>
          <w:b/>
          <w:sz w:val="20"/>
        </w:rPr>
        <w:t>Staubklassen L-M-H</w:t>
      </w:r>
      <w:r w:rsidR="001D1D66" w:rsidRPr="00C53FA3">
        <w:rPr>
          <w:rFonts w:ascii="Helvetica" w:hAnsi="Helvetica" w:cs="Arial"/>
          <w:b/>
          <w:sz w:val="20"/>
        </w:rPr>
        <w:t>.</w:t>
      </w:r>
    </w:p>
    <w:bookmarkEnd w:id="0"/>
    <w:p w14:paraId="643F87DF" w14:textId="77777777" w:rsidR="00A234DE" w:rsidRPr="00C53FA3" w:rsidRDefault="00A234DE" w:rsidP="00021B45">
      <w:pPr>
        <w:widowControl w:val="0"/>
        <w:adjustRightInd w:val="0"/>
        <w:snapToGrid w:val="0"/>
        <w:rPr>
          <w:rFonts w:ascii="Helvetica" w:hAnsi="Helvetica" w:cs="Arial"/>
          <w:sz w:val="20"/>
        </w:rPr>
      </w:pPr>
    </w:p>
    <w:p w14:paraId="744C5ACA" w14:textId="77777777" w:rsidR="00817825" w:rsidRPr="00C53FA3" w:rsidRDefault="00805C69" w:rsidP="00021B45">
      <w:pPr>
        <w:widowControl w:val="0"/>
        <w:adjustRightInd w:val="0"/>
        <w:snapToGrid w:val="0"/>
        <w:rPr>
          <w:rFonts w:ascii="Helvetica" w:hAnsi="Helvetica" w:cs="Arial"/>
          <w:b/>
          <w:sz w:val="20"/>
        </w:rPr>
      </w:pPr>
      <w:r w:rsidRPr="00C53FA3">
        <w:rPr>
          <w:rFonts w:ascii="Helvetica" w:hAnsi="Helvetica" w:cs="Arial"/>
          <w:b/>
          <w:sz w:val="20"/>
        </w:rPr>
        <w:t>Flexibel kehren und saugen</w:t>
      </w:r>
    </w:p>
    <w:p w14:paraId="3043DCFD" w14:textId="77777777" w:rsidR="00663AEB" w:rsidRPr="00C53FA3" w:rsidRDefault="00233850" w:rsidP="00021B45">
      <w:pPr>
        <w:widowControl w:val="0"/>
        <w:adjustRightInd w:val="0"/>
        <w:snapToGrid w:val="0"/>
        <w:rPr>
          <w:rFonts w:ascii="Helvetica" w:hAnsi="Helvetica" w:cs="Arial"/>
          <w:sz w:val="20"/>
        </w:rPr>
      </w:pPr>
      <w:r w:rsidRPr="00C53FA3">
        <w:rPr>
          <w:rFonts w:ascii="Helvetica" w:hAnsi="Helvetica" w:cs="Arial"/>
          <w:noProof/>
          <w:sz w:val="20"/>
        </w:rPr>
        <w:drawing>
          <wp:anchor distT="0" distB="0" distL="114300" distR="114300" simplePos="0" relativeHeight="251658240" behindDoc="0" locked="0" layoutInCell="1" allowOverlap="1" wp14:anchorId="6B94F558" wp14:editId="4C9527CE">
            <wp:simplePos x="0" y="0"/>
            <wp:positionH relativeFrom="column">
              <wp:posOffset>5093970</wp:posOffset>
            </wp:positionH>
            <wp:positionV relativeFrom="paragraph">
              <wp:posOffset>553932</wp:posOffset>
            </wp:positionV>
            <wp:extent cx="885961" cy="652350"/>
            <wp:effectExtent l="0" t="0" r="3175"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ilfisk-CS7010-klein.jpg"/>
                    <pic:cNvPicPr/>
                  </pic:nvPicPr>
                  <pic:blipFill>
                    <a:blip r:embed="rId7"/>
                    <a:stretch>
                      <a:fillRect/>
                    </a:stretch>
                  </pic:blipFill>
                  <pic:spPr>
                    <a:xfrm>
                      <a:off x="0" y="0"/>
                      <a:ext cx="904068" cy="665682"/>
                    </a:xfrm>
                    <a:prstGeom prst="rect">
                      <a:avLst/>
                    </a:prstGeom>
                  </pic:spPr>
                </pic:pic>
              </a:graphicData>
            </a:graphic>
            <wp14:sizeRelH relativeFrom="margin">
              <wp14:pctWidth>0</wp14:pctWidth>
            </wp14:sizeRelH>
            <wp14:sizeRelV relativeFrom="margin">
              <wp14:pctHeight>0</wp14:pctHeight>
            </wp14:sizeRelV>
          </wp:anchor>
        </w:drawing>
      </w:r>
      <w:r w:rsidR="008E65C3" w:rsidRPr="00C53FA3">
        <w:rPr>
          <w:rFonts w:ascii="Helvetica" w:hAnsi="Helvetica" w:cs="Arial"/>
          <w:sz w:val="20"/>
        </w:rPr>
        <w:t xml:space="preserve">Mit innovativen und flexiblen Funktionen trumpft die </w:t>
      </w:r>
      <w:r w:rsidR="008E65C3" w:rsidRPr="00C53FA3">
        <w:rPr>
          <w:rFonts w:ascii="Helvetica" w:hAnsi="Helvetica" w:cs="Arial"/>
          <w:b/>
          <w:sz w:val="20"/>
        </w:rPr>
        <w:t>CS701</w:t>
      </w:r>
      <w:r w:rsidR="00E206B7" w:rsidRPr="00C53FA3">
        <w:rPr>
          <w:rFonts w:ascii="Helvetica" w:hAnsi="Helvetica" w:cs="Arial"/>
          <w:b/>
          <w:sz w:val="20"/>
        </w:rPr>
        <w:t>0</w:t>
      </w:r>
      <w:r w:rsidR="008E65C3" w:rsidRPr="00C53FA3">
        <w:rPr>
          <w:rFonts w:ascii="Helvetica" w:hAnsi="Helvetica" w:cs="Arial"/>
          <w:b/>
          <w:sz w:val="20"/>
        </w:rPr>
        <w:t xml:space="preserve"> </w:t>
      </w:r>
      <w:r w:rsidR="00817825" w:rsidRPr="00C53FA3">
        <w:rPr>
          <w:rFonts w:ascii="Helvetica" w:hAnsi="Helvetica" w:cs="Arial"/>
          <w:b/>
          <w:sz w:val="20"/>
        </w:rPr>
        <w:t>Kombinationsmaschine</w:t>
      </w:r>
      <w:r w:rsidR="008E65C3" w:rsidRPr="00C53FA3">
        <w:rPr>
          <w:rFonts w:ascii="Helvetica" w:hAnsi="Helvetica" w:cs="Arial"/>
          <w:sz w:val="20"/>
        </w:rPr>
        <w:t xml:space="preserve"> auf. </w:t>
      </w:r>
      <w:r w:rsidR="00C474DE" w:rsidRPr="00C53FA3">
        <w:rPr>
          <w:rFonts w:ascii="Helvetica" w:hAnsi="Helvetica" w:cs="Arial"/>
          <w:sz w:val="20"/>
        </w:rPr>
        <w:t xml:space="preserve">Sie ist ideal für Lager, </w:t>
      </w:r>
      <w:r w:rsidR="00817825" w:rsidRPr="00C53FA3">
        <w:rPr>
          <w:rFonts w:ascii="Helvetica" w:hAnsi="Helvetica" w:cs="Arial"/>
          <w:sz w:val="20"/>
        </w:rPr>
        <w:t>Produktionsanlagen, Parkplätze, Flughäfen</w:t>
      </w:r>
      <w:r w:rsidR="00C474DE" w:rsidRPr="00C53FA3">
        <w:rPr>
          <w:rFonts w:ascii="Helvetica" w:hAnsi="Helvetica" w:cs="Arial"/>
          <w:sz w:val="20"/>
        </w:rPr>
        <w:t xml:space="preserve"> oder </w:t>
      </w:r>
      <w:r w:rsidR="00817825" w:rsidRPr="00C53FA3">
        <w:rPr>
          <w:rFonts w:ascii="Helvetica" w:hAnsi="Helvetica" w:cs="Arial"/>
          <w:sz w:val="20"/>
        </w:rPr>
        <w:t xml:space="preserve">Einkaufszentren </w:t>
      </w:r>
      <w:r w:rsidR="00C474DE" w:rsidRPr="00C53FA3">
        <w:rPr>
          <w:rFonts w:ascii="Helvetica" w:hAnsi="Helvetica" w:cs="Arial"/>
          <w:sz w:val="20"/>
        </w:rPr>
        <w:t xml:space="preserve">einsetzbar. Gleichzeitig minimiert sie die Gesamtbetriebskosten – dank Innovationen wie </w:t>
      </w:r>
      <w:r w:rsidR="005A1926" w:rsidRPr="00C53FA3">
        <w:rPr>
          <w:rFonts w:ascii="Helvetica" w:hAnsi="Helvetica" w:cs="Arial"/>
          <w:sz w:val="20"/>
        </w:rPr>
        <w:t xml:space="preserve">der </w:t>
      </w:r>
      <w:r w:rsidR="00C474DE" w:rsidRPr="00C53FA3">
        <w:rPr>
          <w:rFonts w:ascii="Helvetica" w:hAnsi="Helvetica" w:cs="Arial"/>
          <w:sz w:val="20"/>
        </w:rPr>
        <w:t>Electric Drive Technology</w:t>
      </w:r>
      <w:r w:rsidR="00C25A2F" w:rsidRPr="00C53FA3">
        <w:rPr>
          <w:rFonts w:ascii="Helvetica" w:hAnsi="Helvetica" w:cs="Arial"/>
          <w:sz w:val="20"/>
        </w:rPr>
        <w:t xml:space="preserve">. Erhältlich als LPG-Hybrid, Diesel-Hybrid oder </w:t>
      </w:r>
      <w:proofErr w:type="spellStart"/>
      <w:r w:rsidR="00C25A2F" w:rsidRPr="00C53FA3">
        <w:rPr>
          <w:rFonts w:ascii="Helvetica" w:hAnsi="Helvetica" w:cs="Arial"/>
          <w:sz w:val="20"/>
        </w:rPr>
        <w:t>ePower</w:t>
      </w:r>
      <w:proofErr w:type="spellEnd"/>
      <w:r w:rsidR="00817825" w:rsidRPr="00C53FA3">
        <w:rPr>
          <w:rFonts w:ascii="Helvetica" w:hAnsi="Helvetica" w:cs="Arial"/>
          <w:sz w:val="20"/>
        </w:rPr>
        <w:t>-</w:t>
      </w:r>
      <w:r w:rsidR="00C25A2F" w:rsidRPr="00C53FA3">
        <w:rPr>
          <w:rFonts w:ascii="Helvetica" w:hAnsi="Helvetica" w:cs="Arial"/>
          <w:sz w:val="20"/>
        </w:rPr>
        <w:t>Batterie-A</w:t>
      </w:r>
      <w:r w:rsidR="00817825" w:rsidRPr="00C53FA3">
        <w:rPr>
          <w:rFonts w:ascii="Helvetica" w:hAnsi="Helvetica" w:cs="Arial"/>
          <w:sz w:val="20"/>
        </w:rPr>
        <w:t>usf</w:t>
      </w:r>
      <w:r w:rsidR="00C25A2F" w:rsidRPr="00C53FA3">
        <w:rPr>
          <w:rFonts w:ascii="Helvetica" w:hAnsi="Helvetica" w:cs="Arial"/>
          <w:sz w:val="20"/>
        </w:rPr>
        <w:t>ührung</w:t>
      </w:r>
      <w:r w:rsidR="00817825" w:rsidRPr="00C53FA3">
        <w:rPr>
          <w:rFonts w:ascii="Helvetica" w:hAnsi="Helvetica" w:cs="Arial"/>
          <w:sz w:val="20"/>
        </w:rPr>
        <w:t xml:space="preserve"> </w:t>
      </w:r>
      <w:r w:rsidR="00C25A2F" w:rsidRPr="00C53FA3">
        <w:rPr>
          <w:rFonts w:ascii="Helvetica" w:hAnsi="Helvetica" w:cs="Arial"/>
          <w:sz w:val="20"/>
        </w:rPr>
        <w:t xml:space="preserve">liefert </w:t>
      </w:r>
      <w:r w:rsidR="00817825" w:rsidRPr="00C53FA3">
        <w:rPr>
          <w:rFonts w:ascii="Helvetica" w:hAnsi="Helvetica" w:cs="Arial"/>
          <w:sz w:val="20"/>
        </w:rPr>
        <w:t xml:space="preserve">die </w:t>
      </w:r>
      <w:r w:rsidR="00C474DE" w:rsidRPr="00C53FA3">
        <w:rPr>
          <w:rFonts w:ascii="Helvetica" w:hAnsi="Helvetica" w:cs="Arial"/>
          <w:sz w:val="20"/>
        </w:rPr>
        <w:t>M</w:t>
      </w:r>
      <w:r w:rsidR="00817825" w:rsidRPr="00C53FA3">
        <w:rPr>
          <w:rFonts w:ascii="Helvetica" w:hAnsi="Helvetica" w:cs="Arial"/>
          <w:sz w:val="20"/>
        </w:rPr>
        <w:t>aschine hohe</w:t>
      </w:r>
      <w:r w:rsidR="00C25A2F" w:rsidRPr="00C53FA3">
        <w:rPr>
          <w:rFonts w:ascii="Helvetica" w:hAnsi="Helvetica" w:cs="Arial"/>
          <w:sz w:val="20"/>
        </w:rPr>
        <w:t xml:space="preserve"> Leistung</w:t>
      </w:r>
      <w:r w:rsidR="005A1926" w:rsidRPr="00C53FA3">
        <w:rPr>
          <w:rFonts w:ascii="Helvetica" w:hAnsi="Helvetica" w:cs="Arial"/>
          <w:sz w:val="20"/>
        </w:rPr>
        <w:t xml:space="preserve">. Dabei ersetzt der </w:t>
      </w:r>
      <w:r w:rsidR="00C25A2F" w:rsidRPr="00C53FA3">
        <w:rPr>
          <w:rFonts w:ascii="Helvetica" w:hAnsi="Helvetica" w:cs="Arial"/>
          <w:sz w:val="20"/>
        </w:rPr>
        <w:t>effiziente</w:t>
      </w:r>
      <w:r w:rsidR="00817825" w:rsidRPr="00C53FA3">
        <w:rPr>
          <w:rFonts w:ascii="Helvetica" w:hAnsi="Helvetica" w:cs="Arial"/>
          <w:sz w:val="20"/>
        </w:rPr>
        <w:t xml:space="preserve"> </w:t>
      </w:r>
      <w:r w:rsidR="00C25A2F" w:rsidRPr="00C53FA3">
        <w:rPr>
          <w:rFonts w:ascii="Helvetica" w:hAnsi="Helvetica" w:cs="Arial"/>
          <w:sz w:val="20"/>
        </w:rPr>
        <w:t>Electric Drive Technology</w:t>
      </w:r>
      <w:r w:rsidR="00817825" w:rsidRPr="00C53FA3">
        <w:rPr>
          <w:rFonts w:ascii="Helvetica" w:hAnsi="Helvetica" w:cs="Arial"/>
          <w:sz w:val="20"/>
        </w:rPr>
        <w:t xml:space="preserve"> Elektroantrieb</w:t>
      </w:r>
      <w:r w:rsidR="00C474DE" w:rsidRPr="00C53FA3">
        <w:rPr>
          <w:rFonts w:ascii="Helvetica" w:hAnsi="Helvetica" w:cs="Arial"/>
          <w:sz w:val="20"/>
        </w:rPr>
        <w:t xml:space="preserve"> </w:t>
      </w:r>
      <w:r w:rsidR="005A1926" w:rsidRPr="00C53FA3">
        <w:rPr>
          <w:rFonts w:ascii="Helvetica" w:hAnsi="Helvetica" w:cs="Arial"/>
          <w:sz w:val="20"/>
        </w:rPr>
        <w:t>herkömmliche</w:t>
      </w:r>
      <w:r w:rsidR="00C474DE" w:rsidRPr="00C53FA3">
        <w:rPr>
          <w:rFonts w:ascii="Helvetica" w:hAnsi="Helvetica" w:cs="Arial"/>
          <w:sz w:val="20"/>
        </w:rPr>
        <w:t xml:space="preserve"> hydraulische Antriebe</w:t>
      </w:r>
      <w:r w:rsidR="00C25A2F" w:rsidRPr="00C53FA3">
        <w:rPr>
          <w:rFonts w:ascii="Helvetica" w:hAnsi="Helvetica" w:cs="Arial"/>
          <w:sz w:val="20"/>
        </w:rPr>
        <w:t xml:space="preserve">. Die CS7010 </w:t>
      </w:r>
      <w:r w:rsidR="00817825" w:rsidRPr="00C53FA3">
        <w:rPr>
          <w:rFonts w:ascii="Helvetica" w:hAnsi="Helvetica" w:cs="Arial"/>
          <w:sz w:val="20"/>
        </w:rPr>
        <w:t xml:space="preserve">erzielt eine </w:t>
      </w:r>
      <w:r w:rsidR="00C25A2F" w:rsidRPr="00C53FA3">
        <w:rPr>
          <w:rFonts w:ascii="Helvetica" w:hAnsi="Helvetica" w:cs="Arial"/>
          <w:sz w:val="20"/>
        </w:rPr>
        <w:t xml:space="preserve">Flächenleistung </w:t>
      </w:r>
      <w:r w:rsidR="00817825" w:rsidRPr="00C53FA3">
        <w:rPr>
          <w:rFonts w:ascii="Helvetica" w:hAnsi="Helvetica" w:cs="Arial"/>
          <w:sz w:val="20"/>
        </w:rPr>
        <w:t xml:space="preserve">von </w:t>
      </w:r>
      <w:r w:rsidR="00C25A2F" w:rsidRPr="00C53FA3">
        <w:rPr>
          <w:rFonts w:ascii="Helvetica" w:hAnsi="Helvetica" w:cs="Arial"/>
          <w:sz w:val="20"/>
        </w:rPr>
        <w:t xml:space="preserve">bis zu 13.600 </w:t>
      </w:r>
      <w:r w:rsidR="007F1DB0" w:rsidRPr="00C53FA3">
        <w:rPr>
          <w:rFonts w:ascii="Helvetica" w:hAnsi="Helvetica" w:cs="Arial"/>
          <w:sz w:val="20"/>
        </w:rPr>
        <w:t>Quadratmeter</w:t>
      </w:r>
      <w:r w:rsidR="00C25A2F" w:rsidRPr="00C53FA3">
        <w:rPr>
          <w:rFonts w:ascii="Helvetica" w:hAnsi="Helvetica" w:cs="Arial"/>
          <w:sz w:val="20"/>
        </w:rPr>
        <w:t xml:space="preserve"> pro Stund</w:t>
      </w:r>
      <w:r w:rsidR="00817825" w:rsidRPr="00C53FA3">
        <w:rPr>
          <w:rFonts w:ascii="Helvetica" w:hAnsi="Helvetica" w:cs="Arial"/>
          <w:sz w:val="20"/>
        </w:rPr>
        <w:t>e, ist u</w:t>
      </w:r>
      <w:r w:rsidR="00C25A2F" w:rsidRPr="00C53FA3">
        <w:rPr>
          <w:rFonts w:ascii="Helvetica" w:hAnsi="Helvetica" w:cs="Arial"/>
          <w:sz w:val="20"/>
        </w:rPr>
        <w:t>mweltfreundlich</w:t>
      </w:r>
      <w:r w:rsidR="00817825" w:rsidRPr="00C53FA3">
        <w:rPr>
          <w:rFonts w:ascii="Helvetica" w:hAnsi="Helvetica" w:cs="Arial"/>
          <w:sz w:val="20"/>
        </w:rPr>
        <w:t xml:space="preserve"> d</w:t>
      </w:r>
      <w:r w:rsidR="00C25A2F" w:rsidRPr="00C53FA3">
        <w:rPr>
          <w:rFonts w:ascii="Helvetica" w:hAnsi="Helvetica" w:cs="Arial"/>
          <w:sz w:val="20"/>
        </w:rPr>
        <w:t xml:space="preserve">ank </w:t>
      </w:r>
      <w:proofErr w:type="spellStart"/>
      <w:r w:rsidR="00C25A2F" w:rsidRPr="00C53FA3">
        <w:rPr>
          <w:rFonts w:ascii="Helvetica" w:hAnsi="Helvetica" w:cs="Arial"/>
          <w:sz w:val="20"/>
        </w:rPr>
        <w:t>Eco</w:t>
      </w:r>
      <w:r w:rsidR="00CB448B" w:rsidRPr="00C53FA3">
        <w:rPr>
          <w:rFonts w:ascii="Helvetica" w:hAnsi="Helvetica" w:cs="Arial"/>
          <w:sz w:val="20"/>
        </w:rPr>
        <w:t>flex</w:t>
      </w:r>
      <w:proofErr w:type="spellEnd"/>
      <w:r w:rsidR="00C25A2F" w:rsidRPr="00C53FA3">
        <w:rPr>
          <w:rFonts w:ascii="Helvetica" w:hAnsi="Helvetica" w:cs="Arial"/>
          <w:sz w:val="20"/>
        </w:rPr>
        <w:t>-System und Hybrid-Technologie</w:t>
      </w:r>
      <w:r w:rsidR="00817825" w:rsidRPr="00C53FA3">
        <w:rPr>
          <w:rFonts w:ascii="Helvetica" w:hAnsi="Helvetica" w:cs="Arial"/>
          <w:sz w:val="20"/>
        </w:rPr>
        <w:t xml:space="preserve"> </w:t>
      </w:r>
      <w:r w:rsidR="007D1595" w:rsidRPr="00C53FA3">
        <w:rPr>
          <w:rFonts w:ascii="Helvetica" w:hAnsi="Helvetica" w:cs="Arial"/>
          <w:sz w:val="20"/>
        </w:rPr>
        <w:t>sowie</w:t>
      </w:r>
      <w:r w:rsidR="00817825" w:rsidRPr="00C53FA3">
        <w:rPr>
          <w:rFonts w:ascii="Helvetica" w:hAnsi="Helvetica" w:cs="Arial"/>
          <w:sz w:val="20"/>
        </w:rPr>
        <w:t xml:space="preserve"> </w:t>
      </w:r>
      <w:r w:rsidR="00C474DE" w:rsidRPr="00C53FA3">
        <w:rPr>
          <w:rFonts w:ascii="Helvetica" w:hAnsi="Helvetica" w:cs="Arial"/>
          <w:sz w:val="20"/>
        </w:rPr>
        <w:t xml:space="preserve">durch das </w:t>
      </w:r>
      <w:r w:rsidR="00817825" w:rsidRPr="00C53FA3">
        <w:rPr>
          <w:rFonts w:ascii="Helvetica" w:hAnsi="Helvetica" w:cs="Arial"/>
          <w:sz w:val="20"/>
        </w:rPr>
        <w:t>innovative Filtersystem besonders l</w:t>
      </w:r>
      <w:r w:rsidR="00C25A2F" w:rsidRPr="00C53FA3">
        <w:rPr>
          <w:rFonts w:ascii="Helvetica" w:hAnsi="Helvetica" w:cs="Arial"/>
          <w:sz w:val="20"/>
        </w:rPr>
        <w:t>eistungsstark</w:t>
      </w:r>
      <w:r w:rsidR="00817825" w:rsidRPr="00C53FA3">
        <w:rPr>
          <w:rFonts w:ascii="Helvetica" w:hAnsi="Helvetica" w:cs="Arial"/>
          <w:sz w:val="20"/>
        </w:rPr>
        <w:t xml:space="preserve">. </w:t>
      </w:r>
      <w:r w:rsidR="00663AEB" w:rsidRPr="00C53FA3">
        <w:rPr>
          <w:rFonts w:ascii="Helvetica" w:hAnsi="Helvetica" w:cs="Arial"/>
          <w:sz w:val="20"/>
        </w:rPr>
        <w:t xml:space="preserve">Die Arbeitsbreite beträgt 124,5 Zentimeter, die Kehrbreite 154 Zentimeter, bei einem Anpressdruck von maximal 181 Kilogramm. </w:t>
      </w:r>
    </w:p>
    <w:p w14:paraId="36819513" w14:textId="77777777" w:rsidR="00C25A2F" w:rsidRPr="00C53FA3" w:rsidRDefault="00C25A2F" w:rsidP="00021B45">
      <w:pPr>
        <w:widowControl w:val="0"/>
        <w:adjustRightInd w:val="0"/>
        <w:snapToGrid w:val="0"/>
        <w:rPr>
          <w:rFonts w:ascii="Helvetica" w:hAnsi="Helvetica" w:cs="Arial"/>
          <w:sz w:val="20"/>
        </w:rPr>
      </w:pPr>
    </w:p>
    <w:p w14:paraId="2440D877" w14:textId="77777777" w:rsidR="00663AEB" w:rsidRPr="00C53FA3" w:rsidRDefault="00663AEB" w:rsidP="00021B45">
      <w:pPr>
        <w:widowControl w:val="0"/>
        <w:adjustRightInd w:val="0"/>
        <w:snapToGrid w:val="0"/>
        <w:rPr>
          <w:rFonts w:ascii="Helvetica" w:hAnsi="Helvetica" w:cs="Arial"/>
          <w:b/>
          <w:sz w:val="20"/>
        </w:rPr>
      </w:pPr>
      <w:r w:rsidRPr="00C53FA3">
        <w:rPr>
          <w:rFonts w:ascii="Helvetica" w:hAnsi="Helvetica" w:cs="Arial"/>
          <w:b/>
          <w:sz w:val="20"/>
        </w:rPr>
        <w:t>Effektive Reinigung, hohe Produktivität</w:t>
      </w:r>
    </w:p>
    <w:p w14:paraId="66BD098C" w14:textId="77777777" w:rsidR="004652BF" w:rsidRPr="00C53FA3" w:rsidRDefault="006514DC" w:rsidP="00021B45">
      <w:pPr>
        <w:widowControl w:val="0"/>
        <w:adjustRightInd w:val="0"/>
        <w:snapToGrid w:val="0"/>
        <w:rPr>
          <w:rFonts w:ascii="Helvetica" w:hAnsi="Helvetica" w:cs="Arial"/>
          <w:color w:val="000000" w:themeColor="text1"/>
          <w:sz w:val="20"/>
        </w:rPr>
      </w:pPr>
      <w:r w:rsidRPr="00C53FA3">
        <w:rPr>
          <w:rFonts w:ascii="Helvetica" w:hAnsi="Helvetica" w:cs="Arial"/>
          <w:noProof/>
          <w:color w:val="000000" w:themeColor="text1"/>
          <w:sz w:val="20"/>
        </w:rPr>
        <w:drawing>
          <wp:anchor distT="0" distB="0" distL="114300" distR="114300" simplePos="0" relativeHeight="251659264" behindDoc="0" locked="0" layoutInCell="1" allowOverlap="1" wp14:anchorId="1124E6FA" wp14:editId="4FBDAFD4">
            <wp:simplePos x="0" y="0"/>
            <wp:positionH relativeFrom="column">
              <wp:posOffset>5317490</wp:posOffset>
            </wp:positionH>
            <wp:positionV relativeFrom="paragraph">
              <wp:posOffset>383963</wp:posOffset>
            </wp:positionV>
            <wp:extent cx="573272" cy="689146"/>
            <wp:effectExtent l="0" t="0" r="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ilfisk-SC6000-klein.jpg"/>
                    <pic:cNvPicPr/>
                  </pic:nvPicPr>
                  <pic:blipFill>
                    <a:blip r:embed="rId8"/>
                    <a:stretch>
                      <a:fillRect/>
                    </a:stretch>
                  </pic:blipFill>
                  <pic:spPr>
                    <a:xfrm>
                      <a:off x="0" y="0"/>
                      <a:ext cx="579246" cy="696328"/>
                    </a:xfrm>
                    <a:prstGeom prst="rect">
                      <a:avLst/>
                    </a:prstGeom>
                  </pic:spPr>
                </pic:pic>
              </a:graphicData>
            </a:graphic>
            <wp14:sizeRelH relativeFrom="margin">
              <wp14:pctWidth>0</wp14:pctWidth>
            </wp14:sizeRelH>
            <wp14:sizeRelV relativeFrom="margin">
              <wp14:pctHeight>0</wp14:pctHeight>
            </wp14:sizeRelV>
          </wp:anchor>
        </w:drawing>
      </w:r>
      <w:r w:rsidR="00663AEB" w:rsidRPr="00C53FA3">
        <w:rPr>
          <w:rFonts w:ascii="Helvetica" w:hAnsi="Helvetica" w:cs="Arial"/>
          <w:sz w:val="20"/>
        </w:rPr>
        <w:t>Die</w:t>
      </w:r>
      <w:r w:rsidR="001C3299" w:rsidRPr="00C53FA3">
        <w:rPr>
          <w:rFonts w:ascii="Helvetica" w:hAnsi="Helvetica" w:cs="Arial"/>
          <w:sz w:val="20"/>
        </w:rPr>
        <w:t xml:space="preserve"> batteriebetriebene</w:t>
      </w:r>
      <w:r w:rsidR="00663AEB" w:rsidRPr="00C53FA3">
        <w:rPr>
          <w:rFonts w:ascii="Helvetica" w:hAnsi="Helvetica" w:cs="Arial"/>
          <w:sz w:val="20"/>
        </w:rPr>
        <w:t xml:space="preserve"> </w:t>
      </w:r>
      <w:r w:rsidR="00663AEB" w:rsidRPr="00C53FA3">
        <w:rPr>
          <w:rFonts w:ascii="Helvetica" w:hAnsi="Helvetica" w:cs="Arial"/>
          <w:b/>
          <w:sz w:val="20"/>
        </w:rPr>
        <w:t>SC6000 Aufsitz-Scheuersaugmaschine</w:t>
      </w:r>
      <w:r w:rsidR="00663AEB" w:rsidRPr="00C53FA3">
        <w:rPr>
          <w:rFonts w:ascii="Helvetica" w:hAnsi="Helvetica" w:cs="Arial"/>
          <w:sz w:val="20"/>
        </w:rPr>
        <w:t xml:space="preserve"> </w:t>
      </w:r>
      <w:r w:rsidR="001C3299" w:rsidRPr="00C53FA3">
        <w:rPr>
          <w:rFonts w:ascii="Helvetica" w:hAnsi="Helvetica" w:cs="Arial"/>
          <w:sz w:val="20"/>
        </w:rPr>
        <w:t xml:space="preserve">ist die richtige Wahl für große Flächen. Sie </w:t>
      </w:r>
      <w:r w:rsidR="00663AEB" w:rsidRPr="00C53FA3">
        <w:rPr>
          <w:rFonts w:ascii="Helvetica" w:hAnsi="Helvetica" w:cs="Arial"/>
          <w:sz w:val="20"/>
        </w:rPr>
        <w:t xml:space="preserve">zeichnet sich durch kompakte Maße, hohe </w:t>
      </w:r>
      <w:r w:rsidR="006012A9" w:rsidRPr="00C53FA3">
        <w:rPr>
          <w:rFonts w:ascii="Helvetica" w:hAnsi="Helvetica" w:cs="Arial"/>
          <w:sz w:val="20"/>
        </w:rPr>
        <w:t>Arbeitsg</w:t>
      </w:r>
      <w:r w:rsidR="00663AEB" w:rsidRPr="00C53FA3">
        <w:rPr>
          <w:rFonts w:ascii="Helvetica" w:hAnsi="Helvetica" w:cs="Arial"/>
          <w:sz w:val="20"/>
        </w:rPr>
        <w:t>eschwindigkeit und niedrige Gesamtkosten aus.</w:t>
      </w:r>
      <w:r w:rsidR="001C3299" w:rsidRPr="00C53FA3">
        <w:rPr>
          <w:rFonts w:ascii="Helvetica" w:hAnsi="Helvetica" w:cs="Arial"/>
          <w:sz w:val="20"/>
        </w:rPr>
        <w:t xml:space="preserve"> </w:t>
      </w:r>
      <w:r w:rsidR="00663AEB" w:rsidRPr="00C53FA3">
        <w:rPr>
          <w:rFonts w:ascii="Helvetica" w:hAnsi="Helvetica" w:cs="Arial"/>
          <w:sz w:val="20"/>
        </w:rPr>
        <w:t xml:space="preserve">Sie spart Wasser </w:t>
      </w:r>
      <w:r w:rsidR="001C3299" w:rsidRPr="00C53FA3">
        <w:rPr>
          <w:rFonts w:ascii="Helvetica" w:hAnsi="Helvetica" w:cs="Arial"/>
          <w:sz w:val="20"/>
        </w:rPr>
        <w:t xml:space="preserve">sowie </w:t>
      </w:r>
      <w:r w:rsidR="00663AEB" w:rsidRPr="00C53FA3">
        <w:rPr>
          <w:rFonts w:ascii="Helvetica" w:hAnsi="Helvetica" w:cs="Arial"/>
          <w:sz w:val="20"/>
        </w:rPr>
        <w:t>Reinigungsmittel</w:t>
      </w:r>
      <w:r w:rsidR="001C3299" w:rsidRPr="00C53FA3">
        <w:rPr>
          <w:rFonts w:ascii="Helvetica" w:hAnsi="Helvetica" w:cs="Arial"/>
          <w:sz w:val="20"/>
        </w:rPr>
        <w:t xml:space="preserve"> </w:t>
      </w:r>
      <w:r w:rsidR="00663AEB" w:rsidRPr="00C53FA3">
        <w:rPr>
          <w:rFonts w:ascii="Helvetica" w:hAnsi="Helvetica" w:cs="Arial"/>
          <w:sz w:val="20"/>
        </w:rPr>
        <w:t>und liefert ein erstklassiges Reinigungs- und Trocknungsergebnis – selbst bei hoher Geschwindigkeit.</w:t>
      </w:r>
      <w:r w:rsidR="001C3299" w:rsidRPr="00C53FA3">
        <w:rPr>
          <w:rFonts w:ascii="Helvetica" w:hAnsi="Helvetica" w:cs="Arial"/>
          <w:sz w:val="20"/>
        </w:rPr>
        <w:t xml:space="preserve"> </w:t>
      </w:r>
      <w:r w:rsidR="00663AEB" w:rsidRPr="00C53FA3">
        <w:rPr>
          <w:rFonts w:ascii="Helvetica" w:hAnsi="Helvetica" w:cs="Arial"/>
          <w:sz w:val="20"/>
        </w:rPr>
        <w:t xml:space="preserve">Die intelligente </w:t>
      </w:r>
      <w:proofErr w:type="spellStart"/>
      <w:r w:rsidR="00663AEB" w:rsidRPr="00C53FA3">
        <w:rPr>
          <w:rFonts w:ascii="Helvetica" w:hAnsi="Helvetica" w:cs="Arial"/>
          <w:sz w:val="20"/>
        </w:rPr>
        <w:t>SmartFlow</w:t>
      </w:r>
      <w:proofErr w:type="spellEnd"/>
      <w:r w:rsidR="00663AEB" w:rsidRPr="00C53FA3">
        <w:rPr>
          <w:rFonts w:ascii="Helvetica" w:hAnsi="Helvetica" w:cs="Arial"/>
          <w:sz w:val="20"/>
        </w:rPr>
        <w:t>-Funktion passt die Wasser</w:t>
      </w:r>
      <w:r w:rsidR="00E32A5A" w:rsidRPr="00C53FA3">
        <w:rPr>
          <w:rFonts w:ascii="Helvetica" w:hAnsi="Helvetica" w:cs="Arial"/>
          <w:sz w:val="20"/>
        </w:rPr>
        <w:t>-</w:t>
      </w:r>
      <w:r w:rsidR="00663AEB" w:rsidRPr="00C53FA3">
        <w:rPr>
          <w:rFonts w:ascii="Helvetica" w:hAnsi="Helvetica" w:cs="Arial"/>
          <w:sz w:val="20"/>
        </w:rPr>
        <w:t xml:space="preserve"> und Reinigungsmittelmenge automatisch </w:t>
      </w:r>
      <w:r w:rsidR="00E32A5A" w:rsidRPr="00C53FA3">
        <w:rPr>
          <w:rFonts w:ascii="Helvetica" w:hAnsi="Helvetica" w:cs="Arial"/>
          <w:sz w:val="20"/>
        </w:rPr>
        <w:t>der</w:t>
      </w:r>
      <w:r w:rsidR="00663AEB" w:rsidRPr="00C53FA3">
        <w:rPr>
          <w:rFonts w:ascii="Helvetica" w:hAnsi="Helvetica" w:cs="Arial"/>
          <w:sz w:val="20"/>
        </w:rPr>
        <w:t xml:space="preserve"> Geschwindigkeit an, </w:t>
      </w:r>
      <w:r w:rsidR="00E32A5A" w:rsidRPr="00C53FA3">
        <w:rPr>
          <w:rFonts w:ascii="Helvetica" w:hAnsi="Helvetica" w:cs="Arial"/>
          <w:sz w:val="20"/>
        </w:rPr>
        <w:t>um ideale</w:t>
      </w:r>
      <w:r w:rsidR="00663AEB" w:rsidRPr="00C53FA3">
        <w:rPr>
          <w:rFonts w:ascii="Helvetica" w:hAnsi="Helvetica" w:cs="Arial"/>
          <w:sz w:val="20"/>
        </w:rPr>
        <w:t xml:space="preserve"> Reinigungsergebnisse </w:t>
      </w:r>
      <w:r w:rsidR="00E32A5A" w:rsidRPr="00C53FA3">
        <w:rPr>
          <w:rFonts w:ascii="Helvetica" w:hAnsi="Helvetica" w:cs="Arial"/>
          <w:sz w:val="20"/>
        </w:rPr>
        <w:t xml:space="preserve">zu </w:t>
      </w:r>
      <w:r w:rsidR="00663AEB" w:rsidRPr="00C53FA3">
        <w:rPr>
          <w:rFonts w:ascii="Helvetica" w:hAnsi="Helvetica" w:cs="Arial"/>
          <w:sz w:val="20"/>
        </w:rPr>
        <w:t>erziel</w:t>
      </w:r>
      <w:r w:rsidR="00E32A5A" w:rsidRPr="00C53FA3">
        <w:rPr>
          <w:rFonts w:ascii="Helvetica" w:hAnsi="Helvetica" w:cs="Arial"/>
          <w:sz w:val="20"/>
        </w:rPr>
        <w:t>en</w:t>
      </w:r>
      <w:r w:rsidR="00663AEB" w:rsidRPr="00C53FA3">
        <w:rPr>
          <w:rFonts w:ascii="Helvetica" w:hAnsi="Helvetica" w:cs="Arial"/>
          <w:sz w:val="20"/>
        </w:rPr>
        <w:t xml:space="preserve">. Erhältlich </w:t>
      </w:r>
      <w:r w:rsidR="00010531" w:rsidRPr="00C53FA3">
        <w:rPr>
          <w:rFonts w:ascii="Helvetica" w:hAnsi="Helvetica" w:cs="Arial"/>
          <w:sz w:val="20"/>
        </w:rPr>
        <w:t xml:space="preserve">ist die effiziente Maschine </w:t>
      </w:r>
      <w:r w:rsidR="00C07C8B" w:rsidRPr="00C53FA3">
        <w:rPr>
          <w:rFonts w:ascii="Helvetica" w:hAnsi="Helvetica" w:cs="Arial"/>
          <w:sz w:val="20"/>
        </w:rPr>
        <w:t>mit einem Tellerbürstendeck in den Breiten</w:t>
      </w:r>
      <w:r w:rsidR="00663AEB" w:rsidRPr="00C53FA3">
        <w:rPr>
          <w:rFonts w:ascii="Helvetica" w:hAnsi="Helvetica" w:cs="Arial"/>
          <w:sz w:val="20"/>
        </w:rPr>
        <w:t xml:space="preserve"> 86</w:t>
      </w:r>
      <w:r w:rsidR="00C07C8B" w:rsidRPr="00C53FA3">
        <w:rPr>
          <w:rFonts w:ascii="Helvetica" w:hAnsi="Helvetica" w:cs="Arial"/>
          <w:sz w:val="20"/>
        </w:rPr>
        <w:t xml:space="preserve">, 91 oder </w:t>
      </w:r>
      <w:r w:rsidR="00663AEB" w:rsidRPr="00C53FA3">
        <w:rPr>
          <w:rFonts w:ascii="Helvetica" w:hAnsi="Helvetica" w:cs="Arial"/>
          <w:sz w:val="20"/>
        </w:rPr>
        <w:t>105</w:t>
      </w:r>
      <w:r w:rsidR="00C07C8B" w:rsidRPr="00C53FA3">
        <w:rPr>
          <w:rFonts w:ascii="Helvetica" w:hAnsi="Helvetica" w:cs="Arial"/>
          <w:sz w:val="20"/>
        </w:rPr>
        <w:t xml:space="preserve"> Zentimeter. </w:t>
      </w:r>
      <w:r w:rsidR="00602ACE" w:rsidRPr="00C53FA3">
        <w:rPr>
          <w:rFonts w:ascii="Helvetica" w:hAnsi="Helvetica" w:cs="Arial"/>
          <w:color w:val="000000" w:themeColor="text1"/>
          <w:sz w:val="20"/>
        </w:rPr>
        <w:t>Mit einer Leistung von bis zu 2.700 Watt erreicht die SC600</w:t>
      </w:r>
      <w:r w:rsidR="00E206B7" w:rsidRPr="00C53FA3">
        <w:rPr>
          <w:rFonts w:ascii="Helvetica" w:hAnsi="Helvetica" w:cs="Arial"/>
          <w:color w:val="000000" w:themeColor="text1"/>
          <w:sz w:val="20"/>
        </w:rPr>
        <w:t>0</w:t>
      </w:r>
      <w:r w:rsidR="00602ACE" w:rsidRPr="00C53FA3">
        <w:rPr>
          <w:rFonts w:ascii="Helvetica" w:hAnsi="Helvetica" w:cs="Arial"/>
          <w:color w:val="000000" w:themeColor="text1"/>
          <w:sz w:val="20"/>
        </w:rPr>
        <w:t xml:space="preserve"> eine theoretische Flächenleistung von maximal 9.450 Quadratmeter in der Stunde. Die Frisch- und Schmutzwassertanks fassen jeweils 190 Liter.</w:t>
      </w:r>
    </w:p>
    <w:p w14:paraId="7D242229" w14:textId="77777777" w:rsidR="004652BF" w:rsidRPr="00C53FA3" w:rsidRDefault="004652BF" w:rsidP="00021B45">
      <w:pPr>
        <w:widowControl w:val="0"/>
        <w:adjustRightInd w:val="0"/>
        <w:snapToGrid w:val="0"/>
        <w:rPr>
          <w:rFonts w:ascii="Helvetica" w:hAnsi="Helvetica" w:cs="Arial"/>
          <w:color w:val="000000" w:themeColor="text1"/>
          <w:sz w:val="20"/>
        </w:rPr>
      </w:pPr>
    </w:p>
    <w:p w14:paraId="6E3F8B15" w14:textId="77777777" w:rsidR="00930D75" w:rsidRPr="00C53FA3" w:rsidRDefault="00930D75" w:rsidP="00021B45">
      <w:pPr>
        <w:widowControl w:val="0"/>
        <w:adjustRightInd w:val="0"/>
        <w:snapToGrid w:val="0"/>
        <w:rPr>
          <w:rFonts w:ascii="Helvetica" w:hAnsi="Helvetica" w:cs="Arial"/>
          <w:b/>
          <w:sz w:val="20"/>
        </w:rPr>
      </w:pPr>
      <w:r w:rsidRPr="00C53FA3">
        <w:rPr>
          <w:rFonts w:ascii="Helvetica" w:hAnsi="Helvetica" w:cs="Arial"/>
          <w:b/>
          <w:sz w:val="20"/>
        </w:rPr>
        <w:t xml:space="preserve">Komfortable </w:t>
      </w:r>
      <w:r w:rsidR="00225C62" w:rsidRPr="00C53FA3">
        <w:rPr>
          <w:rFonts w:ascii="Helvetica" w:hAnsi="Helvetica" w:cs="Arial"/>
          <w:b/>
          <w:sz w:val="20"/>
        </w:rPr>
        <w:t>Reinigung großer Flächen</w:t>
      </w:r>
    </w:p>
    <w:p w14:paraId="16C79F24" w14:textId="77777777" w:rsidR="00930D75" w:rsidRPr="00C53FA3" w:rsidRDefault="00CB795E" w:rsidP="00021B45">
      <w:pPr>
        <w:widowControl w:val="0"/>
        <w:adjustRightInd w:val="0"/>
        <w:snapToGrid w:val="0"/>
        <w:rPr>
          <w:rFonts w:ascii="Helvetica" w:hAnsi="Helvetica" w:cs="Arial"/>
          <w:sz w:val="20"/>
        </w:rPr>
      </w:pPr>
      <w:r w:rsidRPr="00C53FA3">
        <w:rPr>
          <w:rFonts w:ascii="Helvetica" w:hAnsi="Helvetica" w:cs="Arial"/>
          <w:noProof/>
          <w:sz w:val="20"/>
        </w:rPr>
        <w:drawing>
          <wp:anchor distT="0" distB="0" distL="114300" distR="114300" simplePos="0" relativeHeight="251660288" behindDoc="0" locked="0" layoutInCell="1" allowOverlap="1" wp14:anchorId="3B0F3BE5" wp14:editId="52799EE6">
            <wp:simplePos x="0" y="0"/>
            <wp:positionH relativeFrom="column">
              <wp:posOffset>5154930</wp:posOffset>
            </wp:positionH>
            <wp:positionV relativeFrom="paragraph">
              <wp:posOffset>274319</wp:posOffset>
            </wp:positionV>
            <wp:extent cx="813403" cy="637963"/>
            <wp:effectExtent l="0" t="0" r="0" b="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ilfisk-SW5500-klein.jpg"/>
                    <pic:cNvPicPr/>
                  </pic:nvPicPr>
                  <pic:blipFill>
                    <a:blip r:embed="rId9"/>
                    <a:stretch>
                      <a:fillRect/>
                    </a:stretch>
                  </pic:blipFill>
                  <pic:spPr>
                    <a:xfrm>
                      <a:off x="0" y="0"/>
                      <a:ext cx="820406" cy="643456"/>
                    </a:xfrm>
                    <a:prstGeom prst="rect">
                      <a:avLst/>
                    </a:prstGeom>
                  </pic:spPr>
                </pic:pic>
              </a:graphicData>
            </a:graphic>
            <wp14:sizeRelH relativeFrom="margin">
              <wp14:pctWidth>0</wp14:pctWidth>
            </wp14:sizeRelH>
            <wp14:sizeRelV relativeFrom="margin">
              <wp14:pctHeight>0</wp14:pctHeight>
            </wp14:sizeRelV>
          </wp:anchor>
        </w:drawing>
      </w:r>
      <w:r w:rsidR="00930D75" w:rsidRPr="00C53FA3">
        <w:rPr>
          <w:rFonts w:ascii="Helvetica" w:hAnsi="Helvetica" w:cs="Arial"/>
          <w:sz w:val="20"/>
        </w:rPr>
        <w:t>Die</w:t>
      </w:r>
      <w:r w:rsidR="007E13AE" w:rsidRPr="00C53FA3">
        <w:rPr>
          <w:rFonts w:ascii="Helvetica" w:hAnsi="Helvetica" w:cs="Arial"/>
          <w:sz w:val="20"/>
        </w:rPr>
        <w:t xml:space="preserve"> </w:t>
      </w:r>
      <w:r w:rsidR="00930D75" w:rsidRPr="00C53FA3">
        <w:rPr>
          <w:rFonts w:ascii="Helvetica" w:hAnsi="Helvetica" w:cs="Arial"/>
          <w:b/>
          <w:sz w:val="20"/>
        </w:rPr>
        <w:t>Aufsitzkehrmaschine SW5500</w:t>
      </w:r>
      <w:r w:rsidR="007E13AE" w:rsidRPr="00C53FA3">
        <w:rPr>
          <w:rFonts w:ascii="Helvetica" w:hAnsi="Helvetica" w:cs="Arial"/>
          <w:sz w:val="20"/>
        </w:rPr>
        <w:t xml:space="preserve"> </w:t>
      </w:r>
      <w:r w:rsidR="004B3C65" w:rsidRPr="00C53FA3">
        <w:rPr>
          <w:rFonts w:ascii="Helvetica" w:hAnsi="Helvetica" w:cs="Arial"/>
          <w:sz w:val="20"/>
        </w:rPr>
        <w:t xml:space="preserve">ermöglicht, große Bodenflächen und Außenbereiche besonders effizient und komfortabel von Schmutz und Abfällen zu säubern. </w:t>
      </w:r>
      <w:r w:rsidR="00930D75" w:rsidRPr="00C53FA3">
        <w:rPr>
          <w:rFonts w:ascii="Helvetica" w:hAnsi="Helvetica" w:cs="Arial"/>
          <w:sz w:val="20"/>
        </w:rPr>
        <w:t xml:space="preserve">Gleichzeitig reduziert die SW5500 </w:t>
      </w:r>
      <w:r w:rsidR="004B3C65" w:rsidRPr="00C53FA3">
        <w:rPr>
          <w:rFonts w:ascii="Helvetica" w:hAnsi="Helvetica" w:cs="Arial"/>
          <w:sz w:val="20"/>
        </w:rPr>
        <w:t>als</w:t>
      </w:r>
      <w:r w:rsidR="00930D75" w:rsidRPr="00C53FA3">
        <w:rPr>
          <w:rFonts w:ascii="Helvetica" w:hAnsi="Helvetica" w:cs="Arial"/>
          <w:sz w:val="20"/>
        </w:rPr>
        <w:t xml:space="preserve"> Hybrid-</w:t>
      </w:r>
      <w:r w:rsidR="004B3C65" w:rsidRPr="00C53FA3">
        <w:rPr>
          <w:rFonts w:ascii="Helvetica" w:hAnsi="Helvetica" w:cs="Arial"/>
          <w:sz w:val="20"/>
        </w:rPr>
        <w:t>Version</w:t>
      </w:r>
      <w:r w:rsidR="00930D75" w:rsidRPr="00C53FA3">
        <w:rPr>
          <w:rFonts w:ascii="Helvetica" w:hAnsi="Helvetica" w:cs="Arial"/>
          <w:sz w:val="20"/>
        </w:rPr>
        <w:t xml:space="preserve"> sowohl </w:t>
      </w:r>
      <w:r w:rsidR="004B3C65" w:rsidRPr="00C53FA3">
        <w:rPr>
          <w:rFonts w:ascii="Helvetica" w:hAnsi="Helvetica" w:cs="Arial"/>
          <w:sz w:val="20"/>
        </w:rPr>
        <w:t xml:space="preserve">die </w:t>
      </w:r>
      <w:r w:rsidR="00930D75" w:rsidRPr="00C53FA3">
        <w:rPr>
          <w:rFonts w:ascii="Helvetica" w:hAnsi="Helvetica" w:cs="Arial"/>
          <w:sz w:val="20"/>
        </w:rPr>
        <w:t xml:space="preserve">Emissionen als auch </w:t>
      </w:r>
      <w:r w:rsidR="004B3C65" w:rsidRPr="00C53FA3">
        <w:rPr>
          <w:rFonts w:ascii="Helvetica" w:hAnsi="Helvetica" w:cs="Arial"/>
          <w:sz w:val="20"/>
        </w:rPr>
        <w:t>das Betriebsg</w:t>
      </w:r>
      <w:r w:rsidR="00930D75" w:rsidRPr="00C53FA3">
        <w:rPr>
          <w:rFonts w:ascii="Helvetica" w:hAnsi="Helvetica" w:cs="Arial"/>
          <w:sz w:val="20"/>
        </w:rPr>
        <w:t>eräusch</w:t>
      </w:r>
      <w:r w:rsidR="004B3C65" w:rsidRPr="00C53FA3">
        <w:rPr>
          <w:rFonts w:ascii="Helvetica" w:hAnsi="Helvetica" w:cs="Arial"/>
          <w:sz w:val="20"/>
        </w:rPr>
        <w:t xml:space="preserve">. Zu den Highlights gehören </w:t>
      </w:r>
      <w:r w:rsidR="00015CFE" w:rsidRPr="00C53FA3">
        <w:rPr>
          <w:rFonts w:ascii="Helvetica" w:hAnsi="Helvetica" w:cs="Arial"/>
          <w:sz w:val="20"/>
        </w:rPr>
        <w:t xml:space="preserve">die einfach bedienbare </w:t>
      </w:r>
      <w:proofErr w:type="spellStart"/>
      <w:r w:rsidR="00930D75" w:rsidRPr="00C53FA3">
        <w:rPr>
          <w:rFonts w:ascii="Helvetica" w:hAnsi="Helvetica" w:cs="Arial"/>
          <w:sz w:val="20"/>
        </w:rPr>
        <w:t>OneTouch</w:t>
      </w:r>
      <w:proofErr w:type="spellEnd"/>
      <w:r w:rsidR="00930D75" w:rsidRPr="00C53FA3">
        <w:rPr>
          <w:rFonts w:ascii="Helvetica" w:hAnsi="Helvetica" w:cs="Arial"/>
          <w:sz w:val="20"/>
        </w:rPr>
        <w:t>-Bedieneinheit</w:t>
      </w:r>
      <w:r w:rsidR="007A4715" w:rsidRPr="00C53FA3">
        <w:rPr>
          <w:rFonts w:ascii="Helvetica" w:hAnsi="Helvetica" w:cs="Arial"/>
          <w:sz w:val="20"/>
        </w:rPr>
        <w:t xml:space="preserve">, </w:t>
      </w:r>
      <w:r w:rsidR="00930D75" w:rsidRPr="00C53FA3">
        <w:rPr>
          <w:rFonts w:ascii="Helvetica" w:hAnsi="Helvetica" w:cs="Arial"/>
          <w:sz w:val="20"/>
        </w:rPr>
        <w:t xml:space="preserve">das </w:t>
      </w:r>
      <w:proofErr w:type="spellStart"/>
      <w:r w:rsidR="00930D75" w:rsidRPr="00C53FA3">
        <w:rPr>
          <w:rFonts w:ascii="Helvetica" w:hAnsi="Helvetica" w:cs="Arial"/>
          <w:sz w:val="20"/>
        </w:rPr>
        <w:t>DustGuard</w:t>
      </w:r>
      <w:proofErr w:type="spellEnd"/>
      <w:r w:rsidR="00930D75" w:rsidRPr="00C53FA3">
        <w:rPr>
          <w:rFonts w:ascii="Helvetica" w:hAnsi="Helvetica" w:cs="Arial"/>
          <w:sz w:val="20"/>
        </w:rPr>
        <w:t xml:space="preserve">-System </w:t>
      </w:r>
      <w:r w:rsidR="007A4715" w:rsidRPr="00C53FA3">
        <w:rPr>
          <w:rFonts w:ascii="Helvetica" w:hAnsi="Helvetica" w:cs="Arial"/>
          <w:sz w:val="20"/>
        </w:rPr>
        <w:t>zur</w:t>
      </w:r>
      <w:r w:rsidR="00930D75" w:rsidRPr="00C53FA3">
        <w:rPr>
          <w:rFonts w:ascii="Helvetica" w:hAnsi="Helvetica" w:cs="Arial"/>
          <w:sz w:val="20"/>
        </w:rPr>
        <w:t xml:space="preserve"> Staub</w:t>
      </w:r>
      <w:r w:rsidR="007A4715" w:rsidRPr="00C53FA3">
        <w:rPr>
          <w:rFonts w:ascii="Helvetica" w:hAnsi="Helvetica" w:cs="Arial"/>
          <w:sz w:val="20"/>
        </w:rPr>
        <w:t>bindung und der e</w:t>
      </w:r>
      <w:r w:rsidR="00930D75" w:rsidRPr="00C53FA3">
        <w:rPr>
          <w:rFonts w:ascii="Helvetica" w:hAnsi="Helvetica" w:cs="Arial"/>
          <w:sz w:val="20"/>
        </w:rPr>
        <w:t xml:space="preserve">lektrische </w:t>
      </w:r>
      <w:proofErr w:type="spellStart"/>
      <w:r w:rsidR="00930D75" w:rsidRPr="00C53FA3">
        <w:rPr>
          <w:rFonts w:ascii="Helvetica" w:hAnsi="Helvetica" w:cs="Arial"/>
          <w:sz w:val="20"/>
        </w:rPr>
        <w:t>Filterrüttler</w:t>
      </w:r>
      <w:proofErr w:type="spellEnd"/>
      <w:r w:rsidR="007A4715" w:rsidRPr="00C53FA3">
        <w:rPr>
          <w:rFonts w:ascii="Helvetica" w:hAnsi="Helvetica" w:cs="Arial"/>
          <w:sz w:val="20"/>
        </w:rPr>
        <w:t xml:space="preserve">. Die </w:t>
      </w:r>
      <w:r w:rsidR="007F1DB0" w:rsidRPr="00C53FA3">
        <w:rPr>
          <w:rFonts w:ascii="Helvetica" w:hAnsi="Helvetica" w:cs="Arial"/>
          <w:sz w:val="20"/>
        </w:rPr>
        <w:t>leistungsstarke</w:t>
      </w:r>
      <w:r w:rsidR="007A4715" w:rsidRPr="00C53FA3">
        <w:rPr>
          <w:rFonts w:ascii="Helvetica" w:hAnsi="Helvetica" w:cs="Arial"/>
          <w:sz w:val="20"/>
        </w:rPr>
        <w:t xml:space="preserve"> Maschine </w:t>
      </w:r>
      <w:r w:rsidR="007F1DB0" w:rsidRPr="00C53FA3">
        <w:rPr>
          <w:rFonts w:ascii="Helvetica" w:hAnsi="Helvetica" w:cs="Arial"/>
          <w:sz w:val="20"/>
        </w:rPr>
        <w:t xml:space="preserve">erzielt </w:t>
      </w:r>
      <w:r w:rsidR="007A4715" w:rsidRPr="00C53FA3">
        <w:rPr>
          <w:rFonts w:ascii="Helvetica" w:hAnsi="Helvetica" w:cs="Arial"/>
          <w:sz w:val="20"/>
        </w:rPr>
        <w:t xml:space="preserve">eine theoretische </w:t>
      </w:r>
      <w:r w:rsidR="00930D75" w:rsidRPr="00C53FA3">
        <w:rPr>
          <w:rFonts w:ascii="Helvetica" w:hAnsi="Helvetica" w:cs="Arial"/>
          <w:sz w:val="20"/>
        </w:rPr>
        <w:t xml:space="preserve">Flächenleistung </w:t>
      </w:r>
      <w:r w:rsidR="007F1DB0" w:rsidRPr="00C53FA3">
        <w:rPr>
          <w:rFonts w:ascii="Helvetica" w:hAnsi="Helvetica" w:cs="Arial"/>
          <w:sz w:val="20"/>
        </w:rPr>
        <w:t xml:space="preserve">von </w:t>
      </w:r>
      <w:r w:rsidR="00930D75" w:rsidRPr="00C53FA3">
        <w:rPr>
          <w:rFonts w:ascii="Helvetica" w:hAnsi="Helvetica" w:cs="Arial"/>
          <w:sz w:val="20"/>
        </w:rPr>
        <w:t>11</w:t>
      </w:r>
      <w:r w:rsidR="007F1DB0" w:rsidRPr="00C53FA3">
        <w:rPr>
          <w:rFonts w:ascii="Helvetica" w:hAnsi="Helvetica" w:cs="Arial"/>
          <w:sz w:val="20"/>
        </w:rPr>
        <w:t>.</w:t>
      </w:r>
      <w:r w:rsidR="00930D75" w:rsidRPr="00C53FA3">
        <w:rPr>
          <w:rFonts w:ascii="Helvetica" w:hAnsi="Helvetica" w:cs="Arial"/>
          <w:sz w:val="20"/>
        </w:rPr>
        <w:t>750</w:t>
      </w:r>
      <w:r w:rsidR="007F1DB0" w:rsidRPr="00C53FA3">
        <w:rPr>
          <w:rFonts w:ascii="Helvetica" w:hAnsi="Helvetica" w:cs="Arial"/>
          <w:sz w:val="20"/>
        </w:rPr>
        <w:t xml:space="preserve"> Quadratmeter pro Stunde, bei einer </w:t>
      </w:r>
      <w:r w:rsidR="00930D75" w:rsidRPr="00C53FA3">
        <w:rPr>
          <w:rFonts w:ascii="Helvetica" w:hAnsi="Helvetica" w:cs="Arial"/>
          <w:sz w:val="20"/>
        </w:rPr>
        <w:t xml:space="preserve">Arbeitsbreite </w:t>
      </w:r>
      <w:r w:rsidR="007F1DB0" w:rsidRPr="00C53FA3">
        <w:rPr>
          <w:rFonts w:ascii="Helvetica" w:hAnsi="Helvetica" w:cs="Arial"/>
          <w:sz w:val="20"/>
        </w:rPr>
        <w:t xml:space="preserve">von bis zu 150 </w:t>
      </w:r>
      <w:r w:rsidR="005A1926" w:rsidRPr="00C53FA3">
        <w:rPr>
          <w:rFonts w:ascii="Helvetica" w:hAnsi="Helvetica" w:cs="Arial"/>
          <w:sz w:val="20"/>
        </w:rPr>
        <w:t>Zentimeter</w:t>
      </w:r>
      <w:r w:rsidR="007F1DB0" w:rsidRPr="00C53FA3">
        <w:rPr>
          <w:rFonts w:ascii="Helvetica" w:hAnsi="Helvetica" w:cs="Arial"/>
          <w:sz w:val="20"/>
        </w:rPr>
        <w:t xml:space="preserve"> (</w:t>
      </w:r>
      <w:r w:rsidR="00930D75" w:rsidRPr="00C53FA3">
        <w:rPr>
          <w:rFonts w:ascii="Helvetica" w:hAnsi="Helvetica" w:cs="Arial"/>
          <w:sz w:val="20"/>
        </w:rPr>
        <w:t xml:space="preserve">Hauptkehrwalze </w:t>
      </w:r>
      <w:r w:rsidR="007F1DB0" w:rsidRPr="00C53FA3">
        <w:rPr>
          <w:rFonts w:ascii="Helvetica" w:hAnsi="Helvetica" w:cs="Arial"/>
          <w:sz w:val="20"/>
        </w:rPr>
        <w:t>mit zwei</w:t>
      </w:r>
      <w:r w:rsidR="00930D75" w:rsidRPr="00C53FA3">
        <w:rPr>
          <w:rFonts w:ascii="Helvetica" w:hAnsi="Helvetica" w:cs="Arial"/>
          <w:sz w:val="20"/>
        </w:rPr>
        <w:t xml:space="preserve"> Seitenbesen</w:t>
      </w:r>
      <w:r w:rsidR="007F1DB0" w:rsidRPr="00C53FA3">
        <w:rPr>
          <w:rFonts w:ascii="Helvetica" w:hAnsi="Helvetica" w:cs="Arial"/>
          <w:sz w:val="20"/>
        </w:rPr>
        <w:t xml:space="preserve">). Der Schmutzbehälter fasst bis zu </w:t>
      </w:r>
      <w:r w:rsidR="00930D75" w:rsidRPr="00C53FA3">
        <w:rPr>
          <w:rFonts w:ascii="Helvetica" w:hAnsi="Helvetica" w:cs="Arial"/>
          <w:sz w:val="20"/>
        </w:rPr>
        <w:t>150</w:t>
      </w:r>
      <w:r w:rsidR="007F1DB0" w:rsidRPr="00C53FA3">
        <w:rPr>
          <w:rFonts w:ascii="Helvetica" w:hAnsi="Helvetica" w:cs="Arial"/>
          <w:sz w:val="20"/>
        </w:rPr>
        <w:t xml:space="preserve"> Liter.</w:t>
      </w:r>
    </w:p>
    <w:p w14:paraId="0330DAF5" w14:textId="77777777" w:rsidR="00225C62" w:rsidRPr="00C53FA3" w:rsidRDefault="00225C62" w:rsidP="00021B45">
      <w:pPr>
        <w:widowControl w:val="0"/>
        <w:adjustRightInd w:val="0"/>
        <w:snapToGrid w:val="0"/>
        <w:rPr>
          <w:rFonts w:ascii="Helvetica" w:hAnsi="Helvetica" w:cs="Arial"/>
          <w:sz w:val="20"/>
        </w:rPr>
      </w:pPr>
    </w:p>
    <w:p w14:paraId="044CA94C" w14:textId="77777777" w:rsidR="00225C62" w:rsidRPr="00C53FA3" w:rsidRDefault="00225C62" w:rsidP="00021B45">
      <w:pPr>
        <w:widowControl w:val="0"/>
        <w:adjustRightInd w:val="0"/>
        <w:snapToGrid w:val="0"/>
        <w:rPr>
          <w:rFonts w:ascii="Helvetica" w:hAnsi="Helvetica" w:cs="Arial"/>
          <w:b/>
          <w:sz w:val="20"/>
        </w:rPr>
      </w:pPr>
      <w:r w:rsidRPr="00C53FA3">
        <w:rPr>
          <w:rFonts w:ascii="Helvetica" w:hAnsi="Helvetica" w:cs="Arial"/>
          <w:b/>
          <w:sz w:val="20"/>
        </w:rPr>
        <w:t>Industriesauger für Staubklassen L-M-H</w:t>
      </w:r>
    </w:p>
    <w:p w14:paraId="62ABC062" w14:textId="720062C3" w:rsidR="00C53FA3" w:rsidRPr="00C53FA3" w:rsidRDefault="00CB795E" w:rsidP="00021B45">
      <w:pPr>
        <w:widowControl w:val="0"/>
        <w:adjustRightInd w:val="0"/>
        <w:snapToGrid w:val="0"/>
        <w:rPr>
          <w:rFonts w:ascii="Helvetica" w:hAnsi="Helvetica" w:cs="Arial"/>
          <w:sz w:val="20"/>
        </w:rPr>
      </w:pPr>
      <w:r w:rsidRPr="00C53FA3">
        <w:rPr>
          <w:rFonts w:ascii="Helvetica" w:hAnsi="Helvetica" w:cs="Arial"/>
          <w:noProof/>
          <w:sz w:val="20"/>
        </w:rPr>
        <w:drawing>
          <wp:anchor distT="0" distB="0" distL="114300" distR="114300" simplePos="0" relativeHeight="251661312" behindDoc="0" locked="0" layoutInCell="1" allowOverlap="1" wp14:anchorId="1ED1CE2D" wp14:editId="71DF480C">
            <wp:simplePos x="0" y="0"/>
            <wp:positionH relativeFrom="column">
              <wp:posOffset>5392420</wp:posOffset>
            </wp:positionH>
            <wp:positionV relativeFrom="paragraph">
              <wp:posOffset>83608</wp:posOffset>
            </wp:positionV>
            <wp:extent cx="498385" cy="744255"/>
            <wp:effectExtent l="0" t="0" r="0" b="508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ilfisk-S3 L100-klein.jpg"/>
                    <pic:cNvPicPr/>
                  </pic:nvPicPr>
                  <pic:blipFill>
                    <a:blip r:embed="rId10"/>
                    <a:stretch>
                      <a:fillRect/>
                    </a:stretch>
                  </pic:blipFill>
                  <pic:spPr>
                    <a:xfrm>
                      <a:off x="0" y="0"/>
                      <a:ext cx="498385" cy="744255"/>
                    </a:xfrm>
                    <a:prstGeom prst="rect">
                      <a:avLst/>
                    </a:prstGeom>
                  </pic:spPr>
                </pic:pic>
              </a:graphicData>
            </a:graphic>
            <wp14:sizeRelH relativeFrom="margin">
              <wp14:pctWidth>0</wp14:pctWidth>
            </wp14:sizeRelH>
            <wp14:sizeRelV relativeFrom="margin">
              <wp14:pctHeight>0</wp14:pctHeight>
            </wp14:sizeRelV>
          </wp:anchor>
        </w:drawing>
      </w:r>
      <w:r w:rsidR="00631EF5" w:rsidRPr="00C53FA3">
        <w:rPr>
          <w:rFonts w:ascii="Helvetica" w:hAnsi="Helvetica" w:cs="Arial"/>
          <w:sz w:val="20"/>
        </w:rPr>
        <w:t>Der innovative</w:t>
      </w:r>
      <w:r w:rsidR="00225C62" w:rsidRPr="00C53FA3">
        <w:rPr>
          <w:rFonts w:ascii="Helvetica" w:hAnsi="Helvetica" w:cs="Arial"/>
          <w:sz w:val="20"/>
        </w:rPr>
        <w:t xml:space="preserve"> </w:t>
      </w:r>
      <w:r w:rsidR="00225C62" w:rsidRPr="00C53FA3">
        <w:rPr>
          <w:rFonts w:ascii="Helvetica" w:hAnsi="Helvetica" w:cs="Arial"/>
          <w:b/>
          <w:sz w:val="20"/>
        </w:rPr>
        <w:t xml:space="preserve">S3 L100 LC XX </w:t>
      </w:r>
      <w:r w:rsidR="00631EF5" w:rsidRPr="00C53FA3">
        <w:rPr>
          <w:rFonts w:ascii="Helvetica" w:hAnsi="Helvetica" w:cs="Arial"/>
          <w:b/>
          <w:sz w:val="20"/>
        </w:rPr>
        <w:t>Industriesauger</w:t>
      </w:r>
      <w:r w:rsidR="00631EF5" w:rsidRPr="00C53FA3">
        <w:rPr>
          <w:rFonts w:ascii="Helvetica" w:hAnsi="Helvetica" w:cs="Arial"/>
          <w:sz w:val="20"/>
        </w:rPr>
        <w:t xml:space="preserve"> ist dank seiner digitalen Steuer</w:t>
      </w:r>
      <w:r w:rsidR="00686918" w:rsidRPr="00C53FA3">
        <w:rPr>
          <w:rFonts w:ascii="Helvetica" w:hAnsi="Helvetica" w:cs="Arial"/>
          <w:sz w:val="20"/>
        </w:rPr>
        <w:t>einheit</w:t>
      </w:r>
      <w:r w:rsidR="00631EF5" w:rsidRPr="00C53FA3">
        <w:rPr>
          <w:rFonts w:ascii="Helvetica" w:hAnsi="Helvetica" w:cs="Arial"/>
          <w:sz w:val="20"/>
        </w:rPr>
        <w:t xml:space="preserve"> besonders einfach zu </w:t>
      </w:r>
      <w:r w:rsidR="00686918" w:rsidRPr="00C53FA3">
        <w:rPr>
          <w:rFonts w:ascii="Helvetica" w:hAnsi="Helvetica" w:cs="Arial"/>
          <w:sz w:val="20"/>
        </w:rPr>
        <w:t xml:space="preserve">überwachen und </w:t>
      </w:r>
      <w:r w:rsidR="00631EF5" w:rsidRPr="00C53FA3">
        <w:rPr>
          <w:rFonts w:ascii="Helvetica" w:hAnsi="Helvetica" w:cs="Arial"/>
          <w:sz w:val="20"/>
        </w:rPr>
        <w:t xml:space="preserve">bedienen. </w:t>
      </w:r>
      <w:r w:rsidR="00686918" w:rsidRPr="00C53FA3">
        <w:rPr>
          <w:rFonts w:ascii="Helvetica" w:hAnsi="Helvetica" w:cs="Arial"/>
          <w:sz w:val="20"/>
        </w:rPr>
        <w:t>Die</w:t>
      </w:r>
      <w:r w:rsidR="00225C62" w:rsidRPr="00C53FA3">
        <w:rPr>
          <w:rFonts w:ascii="Helvetica" w:hAnsi="Helvetica" w:cs="Arial"/>
          <w:sz w:val="20"/>
        </w:rPr>
        <w:t xml:space="preserve"> mit drei leistungsstarken Bypass-Motoren</w:t>
      </w:r>
      <w:r w:rsidR="005A1926" w:rsidRPr="00C53FA3">
        <w:rPr>
          <w:rFonts w:ascii="Helvetica" w:hAnsi="Helvetica" w:cs="Arial"/>
          <w:sz w:val="20"/>
        </w:rPr>
        <w:t xml:space="preserve"> und 50 Liter oder 100 Liter</w:t>
      </w:r>
      <w:r w:rsidR="00225C62" w:rsidRPr="00C53FA3">
        <w:rPr>
          <w:rFonts w:ascii="Helvetica" w:hAnsi="Helvetica" w:cs="Arial"/>
          <w:sz w:val="20"/>
        </w:rPr>
        <w:t xml:space="preserve"> </w:t>
      </w:r>
      <w:r w:rsidR="005A1926" w:rsidRPr="00C53FA3">
        <w:rPr>
          <w:rFonts w:ascii="Helvetica" w:hAnsi="Helvetica" w:cs="Arial"/>
          <w:sz w:val="20"/>
        </w:rPr>
        <w:t xml:space="preserve">Behälter </w:t>
      </w:r>
      <w:r w:rsidR="00225C62" w:rsidRPr="00C53FA3">
        <w:rPr>
          <w:rFonts w:ascii="Helvetica" w:hAnsi="Helvetica" w:cs="Arial"/>
          <w:sz w:val="20"/>
        </w:rPr>
        <w:t>ausgestattet</w:t>
      </w:r>
      <w:r w:rsidR="00686918" w:rsidRPr="00C53FA3">
        <w:rPr>
          <w:rFonts w:ascii="Helvetica" w:hAnsi="Helvetica" w:cs="Arial"/>
          <w:sz w:val="20"/>
        </w:rPr>
        <w:t xml:space="preserve">e Maschine ist </w:t>
      </w:r>
      <w:r w:rsidR="00225C62" w:rsidRPr="00C53FA3">
        <w:rPr>
          <w:rFonts w:ascii="Helvetica" w:hAnsi="Helvetica" w:cs="Arial"/>
          <w:sz w:val="20"/>
        </w:rPr>
        <w:t>für die Staubklassen L-M-H</w:t>
      </w:r>
      <w:r w:rsidR="00686918" w:rsidRPr="00C53FA3">
        <w:rPr>
          <w:rFonts w:ascii="Helvetica" w:hAnsi="Helvetica" w:cs="Arial"/>
          <w:sz w:val="20"/>
        </w:rPr>
        <w:t xml:space="preserve"> zertifiziert</w:t>
      </w:r>
      <w:r w:rsidR="005A1926" w:rsidRPr="00C53FA3">
        <w:rPr>
          <w:rFonts w:ascii="Helvetica" w:hAnsi="Helvetica" w:cs="Arial"/>
          <w:sz w:val="20"/>
        </w:rPr>
        <w:t>. Als Zubehör gibt es einen</w:t>
      </w:r>
      <w:r w:rsidR="00686918" w:rsidRPr="00C53FA3">
        <w:rPr>
          <w:rFonts w:ascii="Helvetica" w:hAnsi="Helvetica" w:cs="Arial"/>
          <w:sz w:val="20"/>
        </w:rPr>
        <w:t xml:space="preserve"> HEPA H14 </w:t>
      </w:r>
      <w:proofErr w:type="spellStart"/>
      <w:r w:rsidR="00686918" w:rsidRPr="00C53FA3">
        <w:rPr>
          <w:rFonts w:ascii="Helvetica" w:hAnsi="Helvetica" w:cs="Arial"/>
          <w:sz w:val="20"/>
        </w:rPr>
        <w:t>Absolutfil</w:t>
      </w:r>
      <w:r w:rsidR="00C53FA3" w:rsidRPr="00C53FA3">
        <w:rPr>
          <w:rFonts w:ascii="Helvetica" w:hAnsi="Helvetica" w:cs="Arial"/>
          <w:sz w:val="20"/>
        </w:rPr>
        <w:t>t</w:t>
      </w:r>
      <w:r w:rsidR="00686918" w:rsidRPr="00C53FA3">
        <w:rPr>
          <w:rFonts w:ascii="Helvetica" w:hAnsi="Helvetica" w:cs="Arial"/>
          <w:sz w:val="20"/>
        </w:rPr>
        <w:t>er</w:t>
      </w:r>
      <w:proofErr w:type="spellEnd"/>
      <w:r w:rsidR="00686918" w:rsidRPr="00C53FA3">
        <w:rPr>
          <w:rFonts w:ascii="Helvetica" w:hAnsi="Helvetica" w:cs="Arial"/>
          <w:sz w:val="20"/>
        </w:rPr>
        <w:t xml:space="preserve"> für die sichere Aufnahme von gefährlichen Stäuben. Ein </w:t>
      </w:r>
      <w:proofErr w:type="spellStart"/>
      <w:r w:rsidR="00686918" w:rsidRPr="00C53FA3">
        <w:rPr>
          <w:rFonts w:ascii="Helvetica" w:hAnsi="Helvetica" w:cs="Arial"/>
          <w:sz w:val="20"/>
        </w:rPr>
        <w:t>Nomex</w:t>
      </w:r>
      <w:proofErr w:type="spellEnd"/>
      <w:r w:rsidR="00686918" w:rsidRPr="00C53FA3">
        <w:rPr>
          <w:rFonts w:ascii="Helvetica" w:hAnsi="Helvetica" w:cs="Arial"/>
          <w:sz w:val="20"/>
        </w:rPr>
        <w:t xml:space="preserve">-Filter für heiße Stoffe und der elektronische Filterrüttler zählen zu den weiteren praktischen Optionen. </w:t>
      </w:r>
      <w:r w:rsidR="005A1926" w:rsidRPr="00C53FA3">
        <w:rPr>
          <w:rFonts w:ascii="Helvetica" w:hAnsi="Helvetica" w:cs="Arial"/>
          <w:sz w:val="20"/>
        </w:rPr>
        <w:t>Das</w:t>
      </w:r>
      <w:r w:rsidR="00225C62" w:rsidRPr="00C53FA3">
        <w:rPr>
          <w:rFonts w:ascii="Helvetica" w:hAnsi="Helvetica" w:cs="Arial"/>
          <w:sz w:val="20"/>
        </w:rPr>
        <w:t xml:space="preserve"> </w:t>
      </w:r>
    </w:p>
    <w:p w14:paraId="0C07763F" w14:textId="6BD8412F" w:rsidR="00225C62" w:rsidRPr="00C53FA3" w:rsidRDefault="00225C62" w:rsidP="00021B45">
      <w:pPr>
        <w:widowControl w:val="0"/>
        <w:adjustRightInd w:val="0"/>
        <w:snapToGrid w:val="0"/>
        <w:rPr>
          <w:rFonts w:ascii="Helvetica" w:hAnsi="Helvetica" w:cs="Arial"/>
          <w:sz w:val="20"/>
        </w:rPr>
      </w:pPr>
      <w:proofErr w:type="spellStart"/>
      <w:r w:rsidRPr="00C53FA3">
        <w:rPr>
          <w:rFonts w:ascii="Helvetica" w:hAnsi="Helvetica" w:cs="Arial"/>
          <w:sz w:val="20"/>
        </w:rPr>
        <w:lastRenderedPageBreak/>
        <w:t>Lo</w:t>
      </w:r>
      <w:r w:rsidR="00C53FA3" w:rsidRPr="00C53FA3">
        <w:rPr>
          <w:rFonts w:ascii="Helvetica" w:hAnsi="Helvetica" w:cs="Arial"/>
          <w:sz w:val="20"/>
        </w:rPr>
        <w:t>n</w:t>
      </w:r>
      <w:r w:rsidRPr="00C53FA3">
        <w:rPr>
          <w:rFonts w:ascii="Helvetica" w:hAnsi="Helvetica" w:cs="Arial"/>
          <w:sz w:val="20"/>
        </w:rPr>
        <w:t>gopac</w:t>
      </w:r>
      <w:proofErr w:type="spellEnd"/>
      <w:r w:rsidRPr="00C53FA3">
        <w:rPr>
          <w:rFonts w:ascii="Helvetica" w:hAnsi="Helvetica" w:cs="Arial"/>
          <w:sz w:val="20"/>
        </w:rPr>
        <w:t>-System</w:t>
      </w:r>
      <w:r w:rsidR="00C53FA3" w:rsidRPr="00C53FA3">
        <w:rPr>
          <w:rFonts w:ascii="Helvetica" w:hAnsi="Helvetica" w:cs="Arial"/>
          <w:sz w:val="20"/>
        </w:rPr>
        <w:t xml:space="preserve"> von Nilfisk</w:t>
      </w:r>
      <w:r w:rsidRPr="00C53FA3">
        <w:rPr>
          <w:rFonts w:ascii="Helvetica" w:hAnsi="Helvetica" w:cs="Arial"/>
          <w:sz w:val="20"/>
        </w:rPr>
        <w:t xml:space="preserve"> </w:t>
      </w:r>
      <w:r w:rsidR="005A1926" w:rsidRPr="00C53FA3">
        <w:rPr>
          <w:rFonts w:ascii="Helvetica" w:hAnsi="Helvetica" w:cs="Arial"/>
          <w:sz w:val="20"/>
        </w:rPr>
        <w:t>ermöglicht</w:t>
      </w:r>
      <w:r w:rsidRPr="00C53FA3">
        <w:rPr>
          <w:rFonts w:ascii="Helvetica" w:hAnsi="Helvetica" w:cs="Arial"/>
          <w:sz w:val="20"/>
        </w:rPr>
        <w:t xml:space="preserve"> eine </w:t>
      </w:r>
      <w:r w:rsidR="00686918" w:rsidRPr="00C53FA3">
        <w:rPr>
          <w:rFonts w:ascii="Helvetica" w:hAnsi="Helvetica" w:cs="Arial"/>
          <w:sz w:val="20"/>
        </w:rPr>
        <w:t>E</w:t>
      </w:r>
      <w:r w:rsidRPr="00C53FA3">
        <w:rPr>
          <w:rFonts w:ascii="Helvetica" w:hAnsi="Helvetica" w:cs="Arial"/>
          <w:sz w:val="20"/>
        </w:rPr>
        <w:t xml:space="preserve">ntleerung </w:t>
      </w:r>
      <w:r w:rsidR="00C53FA3" w:rsidRPr="00C53FA3">
        <w:rPr>
          <w:rFonts w:ascii="Helvetica" w:hAnsi="Helvetica" w:cs="Arial"/>
          <w:sz w:val="20"/>
        </w:rPr>
        <w:t>mittels Endlos-Kunststoffsäcken</w:t>
      </w:r>
      <w:r w:rsidRPr="00C53FA3">
        <w:rPr>
          <w:rFonts w:ascii="Helvetica" w:hAnsi="Helvetica" w:cs="Arial"/>
          <w:sz w:val="20"/>
        </w:rPr>
        <w:t xml:space="preserve">. </w:t>
      </w:r>
    </w:p>
    <w:p w14:paraId="15500ABF" w14:textId="77777777" w:rsidR="00225C62" w:rsidRPr="00C53FA3" w:rsidRDefault="00225C62" w:rsidP="00021B45">
      <w:pPr>
        <w:widowControl w:val="0"/>
        <w:adjustRightInd w:val="0"/>
        <w:snapToGrid w:val="0"/>
        <w:rPr>
          <w:rFonts w:ascii="Helvetica" w:hAnsi="Helvetica" w:cs="Arial"/>
          <w:sz w:val="20"/>
        </w:rPr>
      </w:pPr>
    </w:p>
    <w:p w14:paraId="3AB910FD" w14:textId="77777777" w:rsidR="00A41AB2" w:rsidRPr="00C53FA3" w:rsidRDefault="00021B45" w:rsidP="00021B45">
      <w:pPr>
        <w:widowControl w:val="0"/>
        <w:adjustRightInd w:val="0"/>
        <w:snapToGrid w:val="0"/>
        <w:rPr>
          <w:rFonts w:ascii="Helvetica" w:hAnsi="Helvetica" w:cs="Arial"/>
          <w:b/>
          <w:sz w:val="20"/>
        </w:rPr>
      </w:pPr>
      <w:r w:rsidRPr="00C53FA3">
        <w:rPr>
          <w:rFonts w:ascii="Helvetica" w:hAnsi="Helvetica" w:cs="Arial"/>
          <w:b/>
          <w:sz w:val="20"/>
        </w:rPr>
        <w:t xml:space="preserve">Smarte Sauger für Industrie und Gewerbe </w:t>
      </w:r>
    </w:p>
    <w:p w14:paraId="68CD976B" w14:textId="77777777" w:rsidR="00A41AB2" w:rsidRPr="00C53FA3" w:rsidRDefault="00E111BA" w:rsidP="00021B45">
      <w:pPr>
        <w:widowControl w:val="0"/>
        <w:adjustRightInd w:val="0"/>
        <w:snapToGrid w:val="0"/>
        <w:rPr>
          <w:rFonts w:ascii="Helvetica" w:hAnsi="Helvetica" w:cs="Arial"/>
          <w:sz w:val="20"/>
        </w:rPr>
      </w:pPr>
      <w:r w:rsidRPr="00C53FA3">
        <w:rPr>
          <w:rFonts w:ascii="Helvetica" w:hAnsi="Helvetica" w:cs="Arial"/>
          <w:noProof/>
          <w:sz w:val="20"/>
        </w:rPr>
        <w:drawing>
          <wp:anchor distT="0" distB="0" distL="114300" distR="114300" simplePos="0" relativeHeight="251662336" behindDoc="0" locked="0" layoutInCell="1" allowOverlap="1" wp14:anchorId="1DDBDAF0" wp14:editId="166AF64B">
            <wp:simplePos x="0" y="0"/>
            <wp:positionH relativeFrom="column">
              <wp:posOffset>5256106</wp:posOffset>
            </wp:positionH>
            <wp:positionV relativeFrom="paragraph">
              <wp:posOffset>112184</wp:posOffset>
            </wp:positionV>
            <wp:extent cx="582065" cy="715482"/>
            <wp:effectExtent l="0" t="0" r="2540" b="0"/>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ATTIX 44-2L IC-klein.jpg"/>
                    <pic:cNvPicPr/>
                  </pic:nvPicPr>
                  <pic:blipFill>
                    <a:blip r:embed="rId11"/>
                    <a:stretch>
                      <a:fillRect/>
                    </a:stretch>
                  </pic:blipFill>
                  <pic:spPr>
                    <a:xfrm>
                      <a:off x="0" y="0"/>
                      <a:ext cx="582065" cy="715482"/>
                    </a:xfrm>
                    <a:prstGeom prst="rect">
                      <a:avLst/>
                    </a:prstGeom>
                  </pic:spPr>
                </pic:pic>
              </a:graphicData>
            </a:graphic>
            <wp14:sizeRelH relativeFrom="margin">
              <wp14:pctWidth>0</wp14:pctWidth>
            </wp14:sizeRelH>
            <wp14:sizeRelV relativeFrom="margin">
              <wp14:pctHeight>0</wp14:pctHeight>
            </wp14:sizeRelV>
          </wp:anchor>
        </w:drawing>
      </w:r>
      <w:r w:rsidR="00A41AB2" w:rsidRPr="00C53FA3">
        <w:rPr>
          <w:rFonts w:ascii="Helvetica" w:hAnsi="Helvetica" w:cs="Arial"/>
          <w:sz w:val="20"/>
        </w:rPr>
        <w:t>D</w:t>
      </w:r>
      <w:r w:rsidR="0098780A" w:rsidRPr="00C53FA3">
        <w:rPr>
          <w:rFonts w:ascii="Helvetica" w:hAnsi="Helvetica" w:cs="Arial"/>
          <w:sz w:val="20"/>
        </w:rPr>
        <w:t>er</w:t>
      </w:r>
      <w:r w:rsidR="00A41AB2" w:rsidRPr="00C53FA3">
        <w:rPr>
          <w:rFonts w:ascii="Helvetica" w:hAnsi="Helvetica" w:cs="Arial"/>
          <w:sz w:val="20"/>
        </w:rPr>
        <w:t xml:space="preserve"> neue</w:t>
      </w:r>
      <w:r w:rsidR="0098780A" w:rsidRPr="00C53FA3">
        <w:rPr>
          <w:rFonts w:ascii="Helvetica" w:hAnsi="Helvetica" w:cs="Arial"/>
          <w:sz w:val="20"/>
        </w:rPr>
        <w:t xml:space="preserve"> </w:t>
      </w:r>
      <w:r w:rsidR="0098780A" w:rsidRPr="00C53FA3">
        <w:rPr>
          <w:rFonts w:ascii="Helvetica" w:hAnsi="Helvetica" w:cs="Arial"/>
          <w:b/>
          <w:sz w:val="20"/>
        </w:rPr>
        <w:t>ATTIX 44-2L IC MOBILE</w:t>
      </w:r>
      <w:r w:rsidR="0098780A" w:rsidRPr="00C53FA3">
        <w:rPr>
          <w:rFonts w:ascii="Helvetica" w:hAnsi="Helvetica" w:cs="Arial"/>
          <w:sz w:val="20"/>
        </w:rPr>
        <w:t xml:space="preserve"> ist ein praktischer</w:t>
      </w:r>
      <w:r w:rsidR="00021B45" w:rsidRPr="00C53FA3">
        <w:rPr>
          <w:rFonts w:ascii="Helvetica" w:hAnsi="Helvetica" w:cs="Arial"/>
          <w:sz w:val="20"/>
        </w:rPr>
        <w:t xml:space="preserve">, </w:t>
      </w:r>
      <w:r w:rsidR="0098780A" w:rsidRPr="00C53FA3">
        <w:rPr>
          <w:rFonts w:ascii="Helvetica" w:hAnsi="Helvetica" w:cs="Arial"/>
          <w:sz w:val="20"/>
        </w:rPr>
        <w:t>flexi</w:t>
      </w:r>
      <w:r w:rsidR="00021B45" w:rsidRPr="00C53FA3">
        <w:rPr>
          <w:rFonts w:ascii="Helvetica" w:hAnsi="Helvetica" w:cs="Arial"/>
          <w:sz w:val="20"/>
        </w:rPr>
        <w:t>bler</w:t>
      </w:r>
      <w:r w:rsidR="0098780A" w:rsidRPr="00C53FA3">
        <w:rPr>
          <w:rFonts w:ascii="Helvetica" w:hAnsi="Helvetica" w:cs="Arial"/>
          <w:sz w:val="20"/>
        </w:rPr>
        <w:t xml:space="preserve"> Helfer für die Reinigung von Produktionsanlagen. </w:t>
      </w:r>
      <w:r w:rsidR="00021B45" w:rsidRPr="00C53FA3">
        <w:rPr>
          <w:rFonts w:ascii="Helvetica" w:hAnsi="Helvetica" w:cs="Arial"/>
          <w:sz w:val="20"/>
        </w:rPr>
        <w:t xml:space="preserve">Er überzeugt durch sein vollautomatisches </w:t>
      </w:r>
      <w:proofErr w:type="spellStart"/>
      <w:r w:rsidR="00021B45" w:rsidRPr="00C53FA3">
        <w:rPr>
          <w:rFonts w:ascii="Helvetica" w:hAnsi="Helvetica" w:cs="Arial"/>
          <w:sz w:val="20"/>
        </w:rPr>
        <w:t>InfiniClean</w:t>
      </w:r>
      <w:proofErr w:type="spellEnd"/>
      <w:r w:rsidR="00021B45" w:rsidRPr="00C53FA3">
        <w:rPr>
          <w:rFonts w:ascii="Helvetica" w:hAnsi="Helvetica" w:cs="Arial"/>
          <w:sz w:val="20"/>
        </w:rPr>
        <w:t xml:space="preserve"> </w:t>
      </w:r>
      <w:proofErr w:type="spellStart"/>
      <w:r w:rsidR="00021B45" w:rsidRPr="00C53FA3">
        <w:rPr>
          <w:rFonts w:ascii="Helvetica" w:hAnsi="Helvetica" w:cs="Arial"/>
          <w:sz w:val="20"/>
        </w:rPr>
        <w:t>Filterabreinigungssystem</w:t>
      </w:r>
      <w:proofErr w:type="spellEnd"/>
      <w:r w:rsidR="00A41AB2" w:rsidRPr="00C53FA3">
        <w:rPr>
          <w:rFonts w:ascii="Helvetica" w:hAnsi="Helvetica" w:cs="Arial"/>
          <w:sz w:val="20"/>
        </w:rPr>
        <w:t xml:space="preserve">, </w:t>
      </w:r>
      <w:r w:rsidR="00021B45" w:rsidRPr="00C53FA3">
        <w:rPr>
          <w:rFonts w:ascii="Helvetica" w:hAnsi="Helvetica" w:cs="Arial"/>
          <w:sz w:val="20"/>
        </w:rPr>
        <w:t>mehr</w:t>
      </w:r>
      <w:r w:rsidR="00A41AB2" w:rsidRPr="00C53FA3">
        <w:rPr>
          <w:rFonts w:ascii="Helvetica" w:hAnsi="Helvetica" w:cs="Arial"/>
          <w:sz w:val="20"/>
        </w:rPr>
        <w:t xml:space="preserve"> Leistung</w:t>
      </w:r>
      <w:r w:rsidR="00021B45" w:rsidRPr="00C53FA3">
        <w:rPr>
          <w:rFonts w:ascii="Helvetica" w:hAnsi="Helvetica" w:cs="Arial"/>
          <w:sz w:val="20"/>
        </w:rPr>
        <w:t xml:space="preserve"> als bisher</w:t>
      </w:r>
      <w:r w:rsidR="00A41AB2" w:rsidRPr="00C53FA3">
        <w:rPr>
          <w:rFonts w:ascii="Helvetica" w:hAnsi="Helvetica" w:cs="Arial"/>
          <w:sz w:val="20"/>
        </w:rPr>
        <w:t xml:space="preserve"> und ein robustes Design</w:t>
      </w:r>
      <w:r w:rsidR="00021B45" w:rsidRPr="00C53FA3">
        <w:rPr>
          <w:rFonts w:ascii="Helvetica" w:hAnsi="Helvetica" w:cs="Arial"/>
          <w:sz w:val="20"/>
        </w:rPr>
        <w:t xml:space="preserve">. </w:t>
      </w:r>
      <w:r w:rsidR="00526A0A" w:rsidRPr="00C53FA3">
        <w:rPr>
          <w:rFonts w:ascii="Helvetica" w:hAnsi="Helvetica" w:cs="Arial"/>
          <w:sz w:val="20"/>
        </w:rPr>
        <w:t>Selbst</w:t>
      </w:r>
      <w:r w:rsidR="00A41AB2" w:rsidRPr="00C53FA3">
        <w:rPr>
          <w:rFonts w:ascii="Helvetica" w:hAnsi="Helvetica" w:cs="Arial"/>
          <w:sz w:val="20"/>
        </w:rPr>
        <w:t xml:space="preserve"> bei Feinstaubanwendungen bleibt der Aufwand für die Filterwartung gering. </w:t>
      </w:r>
      <w:r w:rsidR="00526A0A" w:rsidRPr="00C53FA3">
        <w:rPr>
          <w:rFonts w:ascii="Helvetica" w:hAnsi="Helvetica" w:cs="Arial"/>
          <w:sz w:val="20"/>
        </w:rPr>
        <w:t>Der M-Klasse Flachfaltenfilter (Staubklasse L) erzielt</w:t>
      </w:r>
      <w:r w:rsidR="00A41AB2" w:rsidRPr="00C53FA3">
        <w:rPr>
          <w:rFonts w:ascii="Helvetica" w:hAnsi="Helvetica" w:cs="Arial"/>
          <w:sz w:val="20"/>
        </w:rPr>
        <w:t xml:space="preserve"> eine</w:t>
      </w:r>
      <w:r w:rsidR="00526A0A" w:rsidRPr="00C53FA3">
        <w:rPr>
          <w:rFonts w:ascii="Helvetica" w:hAnsi="Helvetica" w:cs="Arial"/>
          <w:sz w:val="20"/>
        </w:rPr>
        <w:t>n</w:t>
      </w:r>
      <w:r w:rsidR="00A41AB2" w:rsidRPr="00C53FA3">
        <w:rPr>
          <w:rFonts w:ascii="Helvetica" w:hAnsi="Helvetica" w:cs="Arial"/>
          <w:sz w:val="20"/>
        </w:rPr>
        <w:t xml:space="preserve"> Abscheidegrad von 99,9 </w:t>
      </w:r>
      <w:r w:rsidR="00526A0A" w:rsidRPr="00C53FA3">
        <w:rPr>
          <w:rFonts w:ascii="Helvetica" w:hAnsi="Helvetica" w:cs="Arial"/>
          <w:sz w:val="20"/>
        </w:rPr>
        <w:t xml:space="preserve">Prozent. Ein </w:t>
      </w:r>
      <w:r w:rsidR="00A41AB2" w:rsidRPr="00C53FA3">
        <w:rPr>
          <w:rFonts w:ascii="Helvetica" w:hAnsi="Helvetica" w:cs="Arial"/>
          <w:sz w:val="20"/>
        </w:rPr>
        <w:t>42</w:t>
      </w:r>
      <w:r w:rsidR="00526A0A" w:rsidRPr="00C53FA3">
        <w:rPr>
          <w:rFonts w:ascii="Helvetica" w:hAnsi="Helvetica" w:cs="Arial"/>
          <w:sz w:val="20"/>
        </w:rPr>
        <w:t>-Liter-</w:t>
      </w:r>
      <w:r w:rsidR="00A41AB2" w:rsidRPr="00C53FA3">
        <w:rPr>
          <w:rFonts w:ascii="Helvetica" w:hAnsi="Helvetica" w:cs="Arial"/>
          <w:sz w:val="20"/>
        </w:rPr>
        <w:t>Schmutzbehälter</w:t>
      </w:r>
      <w:r w:rsidR="00526A0A" w:rsidRPr="00C53FA3">
        <w:rPr>
          <w:rFonts w:ascii="Helvetica" w:hAnsi="Helvetica" w:cs="Arial"/>
          <w:sz w:val="20"/>
        </w:rPr>
        <w:t xml:space="preserve">, </w:t>
      </w:r>
      <w:proofErr w:type="spellStart"/>
      <w:r w:rsidR="00526A0A" w:rsidRPr="00C53FA3">
        <w:rPr>
          <w:rFonts w:ascii="Helvetica" w:hAnsi="Helvetica" w:cs="Arial"/>
          <w:sz w:val="20"/>
        </w:rPr>
        <w:t>Multifit</w:t>
      </w:r>
      <w:proofErr w:type="spellEnd"/>
      <w:r w:rsidR="00526A0A" w:rsidRPr="00C53FA3">
        <w:rPr>
          <w:rFonts w:ascii="Helvetica" w:hAnsi="Helvetica" w:cs="Arial"/>
          <w:sz w:val="20"/>
        </w:rPr>
        <w:t xml:space="preserve"> Anschluss-System und r</w:t>
      </w:r>
      <w:r w:rsidR="00A41AB2" w:rsidRPr="00C53FA3">
        <w:rPr>
          <w:rFonts w:ascii="Helvetica" w:hAnsi="Helvetica" w:cs="Arial"/>
          <w:sz w:val="20"/>
        </w:rPr>
        <w:t>obustes Fahrgestell mit Stahlrollen</w:t>
      </w:r>
      <w:r w:rsidR="00526A0A" w:rsidRPr="00C53FA3">
        <w:rPr>
          <w:rFonts w:ascii="Helvetica" w:hAnsi="Helvetica" w:cs="Arial"/>
          <w:sz w:val="20"/>
        </w:rPr>
        <w:t xml:space="preserve"> sorgen </w:t>
      </w:r>
      <w:r w:rsidR="00A41AB2" w:rsidRPr="00C53FA3">
        <w:rPr>
          <w:rFonts w:ascii="Helvetica" w:hAnsi="Helvetica" w:cs="Arial"/>
          <w:sz w:val="20"/>
        </w:rPr>
        <w:t xml:space="preserve">für </w:t>
      </w:r>
      <w:r w:rsidR="00526A0A" w:rsidRPr="00C53FA3">
        <w:rPr>
          <w:rFonts w:ascii="Helvetica" w:hAnsi="Helvetica" w:cs="Arial"/>
          <w:sz w:val="20"/>
        </w:rPr>
        <w:t xml:space="preserve">hohe </w:t>
      </w:r>
      <w:r w:rsidR="00A41AB2" w:rsidRPr="00C53FA3">
        <w:rPr>
          <w:rFonts w:ascii="Helvetica" w:hAnsi="Helvetica" w:cs="Arial"/>
          <w:sz w:val="20"/>
        </w:rPr>
        <w:t>Flexibilität</w:t>
      </w:r>
      <w:r w:rsidR="00526A0A" w:rsidRPr="00C53FA3">
        <w:rPr>
          <w:rFonts w:ascii="Helvetica" w:hAnsi="Helvetica" w:cs="Arial"/>
          <w:sz w:val="20"/>
        </w:rPr>
        <w:t>.</w:t>
      </w:r>
    </w:p>
    <w:p w14:paraId="3236D816" w14:textId="77777777" w:rsidR="00125539" w:rsidRPr="00C53FA3" w:rsidRDefault="00125539" w:rsidP="00021B45">
      <w:pPr>
        <w:widowControl w:val="0"/>
        <w:adjustRightInd w:val="0"/>
        <w:snapToGrid w:val="0"/>
        <w:rPr>
          <w:rFonts w:ascii="Helvetica" w:hAnsi="Helvetica" w:cs="Arial"/>
          <w:sz w:val="20"/>
        </w:rPr>
      </w:pPr>
    </w:p>
    <w:p w14:paraId="7D0C9343" w14:textId="77777777" w:rsidR="004F10D5" w:rsidRPr="00C53FA3" w:rsidRDefault="00E111BA" w:rsidP="00125539">
      <w:pPr>
        <w:widowControl w:val="0"/>
        <w:adjustRightInd w:val="0"/>
        <w:snapToGrid w:val="0"/>
        <w:rPr>
          <w:rFonts w:ascii="Helvetica" w:hAnsi="Helvetica" w:cs="Arial"/>
          <w:b/>
          <w:sz w:val="20"/>
        </w:rPr>
      </w:pPr>
      <w:r w:rsidRPr="00C53FA3">
        <w:rPr>
          <w:rFonts w:ascii="Helvetica" w:hAnsi="Helvetica" w:cs="Arial"/>
          <w:noProof/>
          <w:sz w:val="20"/>
        </w:rPr>
        <w:drawing>
          <wp:anchor distT="0" distB="0" distL="114300" distR="114300" simplePos="0" relativeHeight="251663360" behindDoc="0" locked="0" layoutInCell="1" allowOverlap="1" wp14:anchorId="20774B34" wp14:editId="1B8CC6F6">
            <wp:simplePos x="0" y="0"/>
            <wp:positionH relativeFrom="column">
              <wp:posOffset>5194300</wp:posOffset>
            </wp:positionH>
            <wp:positionV relativeFrom="paragraph">
              <wp:posOffset>77681</wp:posOffset>
            </wp:positionV>
            <wp:extent cx="535094" cy="804584"/>
            <wp:effectExtent l="0" t="0" r="0" b="0"/>
            <wp:wrapNone/>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Nilfisk-VHS120-klein.jpg"/>
                    <pic:cNvPicPr/>
                  </pic:nvPicPr>
                  <pic:blipFill>
                    <a:blip r:embed="rId12"/>
                    <a:stretch>
                      <a:fillRect/>
                    </a:stretch>
                  </pic:blipFill>
                  <pic:spPr>
                    <a:xfrm>
                      <a:off x="0" y="0"/>
                      <a:ext cx="535094" cy="804584"/>
                    </a:xfrm>
                    <a:prstGeom prst="rect">
                      <a:avLst/>
                    </a:prstGeom>
                  </pic:spPr>
                </pic:pic>
              </a:graphicData>
            </a:graphic>
            <wp14:sizeRelH relativeFrom="margin">
              <wp14:pctWidth>0</wp14:pctWidth>
            </wp14:sizeRelH>
            <wp14:sizeRelV relativeFrom="margin">
              <wp14:pctHeight>0</wp14:pctHeight>
            </wp14:sizeRelV>
          </wp:anchor>
        </w:drawing>
      </w:r>
      <w:r w:rsidR="004F10D5" w:rsidRPr="00C53FA3">
        <w:rPr>
          <w:rFonts w:ascii="Helvetica" w:hAnsi="Helvetica" w:cs="Arial"/>
          <w:b/>
          <w:sz w:val="20"/>
        </w:rPr>
        <w:t>Kompaktes Leistungswunder</w:t>
      </w:r>
    </w:p>
    <w:p w14:paraId="667A7849" w14:textId="77777777" w:rsidR="00125539" w:rsidRPr="00C53FA3" w:rsidRDefault="004F10D5" w:rsidP="00021B45">
      <w:pPr>
        <w:widowControl w:val="0"/>
        <w:adjustRightInd w:val="0"/>
        <w:snapToGrid w:val="0"/>
        <w:rPr>
          <w:rFonts w:ascii="Helvetica" w:hAnsi="Helvetica" w:cs="Arial"/>
          <w:sz w:val="20"/>
        </w:rPr>
      </w:pPr>
      <w:r w:rsidRPr="00C53FA3">
        <w:rPr>
          <w:rFonts w:ascii="Helvetica" w:hAnsi="Helvetica" w:cs="Arial"/>
          <w:sz w:val="20"/>
        </w:rPr>
        <w:t xml:space="preserve">Wenn hohe Saugleistung bei kompakten Abmessungen gefragt ist, kommt der </w:t>
      </w:r>
      <w:r w:rsidR="00125539" w:rsidRPr="00C53FA3">
        <w:rPr>
          <w:rFonts w:ascii="Helvetica" w:hAnsi="Helvetica" w:cs="Arial"/>
          <w:b/>
          <w:sz w:val="20"/>
        </w:rPr>
        <w:t xml:space="preserve">VHS120 </w:t>
      </w:r>
      <w:r w:rsidRPr="00C53FA3">
        <w:rPr>
          <w:rFonts w:ascii="Helvetica" w:hAnsi="Helvetica" w:cs="Arial"/>
          <w:sz w:val="20"/>
        </w:rPr>
        <w:t xml:space="preserve">zum Einsatz. Der </w:t>
      </w:r>
      <w:r w:rsidR="00125539" w:rsidRPr="00C53FA3">
        <w:rPr>
          <w:rFonts w:ascii="Helvetica" w:hAnsi="Helvetica" w:cs="Arial"/>
          <w:sz w:val="20"/>
        </w:rPr>
        <w:t xml:space="preserve">mobile Wechselstromsauger </w:t>
      </w:r>
      <w:r w:rsidRPr="00C53FA3">
        <w:rPr>
          <w:rFonts w:ascii="Helvetica" w:hAnsi="Helvetica" w:cs="Arial"/>
          <w:sz w:val="20"/>
        </w:rPr>
        <w:t>verfügt über</w:t>
      </w:r>
      <w:r w:rsidR="00125539" w:rsidRPr="00C53FA3">
        <w:rPr>
          <w:rFonts w:ascii="Helvetica" w:hAnsi="Helvetica" w:cs="Arial"/>
          <w:sz w:val="20"/>
        </w:rPr>
        <w:t xml:space="preserve"> zwei Bypass-Motoren</w:t>
      </w:r>
      <w:r w:rsidRPr="00C53FA3">
        <w:rPr>
          <w:rFonts w:ascii="Helvetica" w:hAnsi="Helvetica" w:cs="Arial"/>
          <w:sz w:val="20"/>
        </w:rPr>
        <w:t xml:space="preserve">, </w:t>
      </w:r>
      <w:r w:rsidR="00125539" w:rsidRPr="00C53FA3">
        <w:rPr>
          <w:rFonts w:ascii="Helvetica" w:hAnsi="Helvetica" w:cs="Arial"/>
          <w:sz w:val="20"/>
        </w:rPr>
        <w:t>abnehmbaren 37-Liter-Behälter</w:t>
      </w:r>
      <w:r w:rsidRPr="00C53FA3">
        <w:rPr>
          <w:rFonts w:ascii="Helvetica" w:hAnsi="Helvetica" w:cs="Arial"/>
          <w:sz w:val="20"/>
        </w:rPr>
        <w:t xml:space="preserve"> und eine</w:t>
      </w:r>
      <w:r w:rsidR="00125539" w:rsidRPr="00C53FA3">
        <w:rPr>
          <w:rFonts w:ascii="Helvetica" w:hAnsi="Helvetica" w:cs="Arial"/>
          <w:sz w:val="20"/>
        </w:rPr>
        <w:t xml:space="preserve"> große Filterfläche</w:t>
      </w:r>
      <w:r w:rsidRPr="00C53FA3">
        <w:rPr>
          <w:rFonts w:ascii="Helvetica" w:hAnsi="Helvetica" w:cs="Arial"/>
          <w:sz w:val="20"/>
        </w:rPr>
        <w:t xml:space="preserve">. Zusätzlich sind HEPA </w:t>
      </w:r>
      <w:r w:rsidR="00125539" w:rsidRPr="00C53FA3">
        <w:rPr>
          <w:rFonts w:ascii="Helvetica" w:hAnsi="Helvetica" w:cs="Arial"/>
          <w:sz w:val="20"/>
        </w:rPr>
        <w:t xml:space="preserve">H14-Absolutfilter und Staubklasse M </w:t>
      </w:r>
      <w:r w:rsidRPr="00C53FA3">
        <w:rPr>
          <w:rFonts w:ascii="Helvetica" w:hAnsi="Helvetica" w:cs="Arial"/>
          <w:sz w:val="20"/>
        </w:rPr>
        <w:t xml:space="preserve">Sternfilter erhältlich. Ein </w:t>
      </w:r>
      <w:r w:rsidR="00125539" w:rsidRPr="00C53FA3">
        <w:rPr>
          <w:rFonts w:ascii="Helvetica" w:hAnsi="Helvetica" w:cs="Arial"/>
          <w:sz w:val="20"/>
        </w:rPr>
        <w:t>manuelle</w:t>
      </w:r>
      <w:r w:rsidRPr="00C53FA3">
        <w:rPr>
          <w:rFonts w:ascii="Helvetica" w:hAnsi="Helvetica" w:cs="Arial"/>
          <w:sz w:val="20"/>
        </w:rPr>
        <w:t>r</w:t>
      </w:r>
      <w:r w:rsidR="00125539" w:rsidRPr="00C53FA3">
        <w:rPr>
          <w:rFonts w:ascii="Helvetica" w:hAnsi="Helvetica" w:cs="Arial"/>
          <w:sz w:val="20"/>
        </w:rPr>
        <w:t xml:space="preserve"> </w:t>
      </w:r>
      <w:proofErr w:type="spellStart"/>
      <w:r w:rsidR="00125539" w:rsidRPr="00C53FA3">
        <w:rPr>
          <w:rFonts w:ascii="Helvetica" w:hAnsi="Helvetica" w:cs="Arial"/>
          <w:sz w:val="20"/>
        </w:rPr>
        <w:t>Filterabrüttler</w:t>
      </w:r>
      <w:proofErr w:type="spellEnd"/>
      <w:r w:rsidR="00125539" w:rsidRPr="00C53FA3">
        <w:rPr>
          <w:rFonts w:ascii="Helvetica" w:hAnsi="Helvetica" w:cs="Arial"/>
          <w:sz w:val="20"/>
        </w:rPr>
        <w:t xml:space="preserve"> </w:t>
      </w:r>
      <w:r w:rsidRPr="00C53FA3">
        <w:rPr>
          <w:rFonts w:ascii="Helvetica" w:hAnsi="Helvetica" w:cs="Arial"/>
          <w:sz w:val="20"/>
        </w:rPr>
        <w:t xml:space="preserve">für </w:t>
      </w:r>
      <w:r w:rsidR="00125539" w:rsidRPr="00C53FA3">
        <w:rPr>
          <w:rFonts w:ascii="Helvetica" w:hAnsi="Helvetica" w:cs="Arial"/>
          <w:sz w:val="20"/>
        </w:rPr>
        <w:t xml:space="preserve">das schnelle </w:t>
      </w:r>
      <w:proofErr w:type="spellStart"/>
      <w:r w:rsidR="00125539" w:rsidRPr="00C53FA3">
        <w:rPr>
          <w:rFonts w:ascii="Helvetica" w:hAnsi="Helvetica" w:cs="Arial"/>
          <w:sz w:val="20"/>
        </w:rPr>
        <w:t>Abreinigen</w:t>
      </w:r>
      <w:proofErr w:type="spellEnd"/>
      <w:r w:rsidR="00125539" w:rsidRPr="00C53FA3">
        <w:rPr>
          <w:rFonts w:ascii="Helvetica" w:hAnsi="Helvetica" w:cs="Arial"/>
          <w:sz w:val="20"/>
        </w:rPr>
        <w:t xml:space="preserve">, </w:t>
      </w:r>
      <w:r w:rsidR="007D1595" w:rsidRPr="00C53FA3">
        <w:rPr>
          <w:rFonts w:ascii="Helvetica" w:hAnsi="Helvetica" w:cs="Arial"/>
          <w:sz w:val="20"/>
        </w:rPr>
        <w:t xml:space="preserve">eine </w:t>
      </w:r>
      <w:r w:rsidR="00125539" w:rsidRPr="00C53FA3">
        <w:rPr>
          <w:rFonts w:ascii="Helvetica" w:hAnsi="Helvetica" w:cs="Arial"/>
          <w:sz w:val="20"/>
        </w:rPr>
        <w:t xml:space="preserve">Unterdruckanzeige am Motorkopf </w:t>
      </w:r>
      <w:r w:rsidRPr="00C53FA3">
        <w:rPr>
          <w:rFonts w:ascii="Helvetica" w:hAnsi="Helvetica" w:cs="Arial"/>
          <w:sz w:val="20"/>
        </w:rPr>
        <w:t xml:space="preserve">und ein optionaler </w:t>
      </w:r>
      <w:r w:rsidR="00125539" w:rsidRPr="00C53FA3">
        <w:rPr>
          <w:rFonts w:ascii="Helvetica" w:hAnsi="Helvetica" w:cs="Arial"/>
          <w:sz w:val="20"/>
        </w:rPr>
        <w:t>Werkzeugkorb</w:t>
      </w:r>
      <w:r w:rsidR="00851A5C" w:rsidRPr="00C53FA3">
        <w:rPr>
          <w:rFonts w:ascii="Helvetica" w:hAnsi="Helvetica" w:cs="Arial"/>
          <w:sz w:val="20"/>
        </w:rPr>
        <w:t xml:space="preserve"> komplettieren die Ausstattung.</w:t>
      </w:r>
    </w:p>
    <w:p w14:paraId="0365679C" w14:textId="77777777" w:rsidR="00125539" w:rsidRPr="00C53FA3" w:rsidRDefault="00125539" w:rsidP="00021B45">
      <w:pPr>
        <w:widowControl w:val="0"/>
        <w:adjustRightInd w:val="0"/>
        <w:snapToGrid w:val="0"/>
        <w:rPr>
          <w:rFonts w:ascii="Helvetica" w:hAnsi="Helvetica" w:cs="Arial"/>
          <w:sz w:val="20"/>
        </w:rPr>
      </w:pPr>
    </w:p>
    <w:p w14:paraId="64446C0A" w14:textId="77777777" w:rsidR="00125539" w:rsidRPr="00C53FA3" w:rsidRDefault="00E111BA" w:rsidP="00021B45">
      <w:pPr>
        <w:widowControl w:val="0"/>
        <w:adjustRightInd w:val="0"/>
        <w:snapToGrid w:val="0"/>
        <w:rPr>
          <w:rFonts w:ascii="Helvetica" w:hAnsi="Helvetica" w:cs="Arial"/>
          <w:b/>
          <w:sz w:val="20"/>
        </w:rPr>
      </w:pPr>
      <w:r w:rsidRPr="00C53FA3">
        <w:rPr>
          <w:rFonts w:ascii="Helvetica" w:hAnsi="Helvetica" w:cs="Arial"/>
          <w:noProof/>
          <w:sz w:val="20"/>
        </w:rPr>
        <w:drawing>
          <wp:anchor distT="0" distB="0" distL="114300" distR="114300" simplePos="0" relativeHeight="251664384" behindDoc="0" locked="0" layoutInCell="1" allowOverlap="1" wp14:anchorId="02B98045" wp14:editId="217A93B0">
            <wp:simplePos x="0" y="0"/>
            <wp:positionH relativeFrom="column">
              <wp:posOffset>5256530</wp:posOffset>
            </wp:positionH>
            <wp:positionV relativeFrom="paragraph">
              <wp:posOffset>89958</wp:posOffset>
            </wp:positionV>
            <wp:extent cx="473228" cy="714606"/>
            <wp:effectExtent l="0" t="0" r="0" b="0"/>
            <wp:wrapNone/>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Nilfisk-ECOOIL 22-klein.jpg"/>
                    <pic:cNvPicPr/>
                  </pic:nvPicPr>
                  <pic:blipFill>
                    <a:blip r:embed="rId13"/>
                    <a:stretch>
                      <a:fillRect/>
                    </a:stretch>
                  </pic:blipFill>
                  <pic:spPr>
                    <a:xfrm>
                      <a:off x="0" y="0"/>
                      <a:ext cx="473228" cy="714606"/>
                    </a:xfrm>
                    <a:prstGeom prst="rect">
                      <a:avLst/>
                    </a:prstGeom>
                  </pic:spPr>
                </pic:pic>
              </a:graphicData>
            </a:graphic>
            <wp14:sizeRelH relativeFrom="margin">
              <wp14:pctWidth>0</wp14:pctWidth>
            </wp14:sizeRelH>
            <wp14:sizeRelV relativeFrom="margin">
              <wp14:pctHeight>0</wp14:pctHeight>
            </wp14:sizeRelV>
          </wp:anchor>
        </w:drawing>
      </w:r>
      <w:r w:rsidR="00851A5C" w:rsidRPr="00C53FA3">
        <w:rPr>
          <w:rFonts w:ascii="Helvetica" w:hAnsi="Helvetica" w:cs="Arial"/>
          <w:b/>
          <w:sz w:val="20"/>
        </w:rPr>
        <w:t>Recycling leicht gemacht</w:t>
      </w:r>
    </w:p>
    <w:p w14:paraId="2FF1A775" w14:textId="77777777" w:rsidR="004652BF" w:rsidRPr="00C53FA3" w:rsidRDefault="004652BF" w:rsidP="00021B45">
      <w:pPr>
        <w:widowControl w:val="0"/>
        <w:adjustRightInd w:val="0"/>
        <w:snapToGrid w:val="0"/>
        <w:rPr>
          <w:rFonts w:ascii="Helvetica" w:hAnsi="Helvetica" w:cs="Arial"/>
          <w:sz w:val="20"/>
        </w:rPr>
      </w:pPr>
      <w:r w:rsidRPr="00C53FA3">
        <w:rPr>
          <w:rFonts w:ascii="Helvetica" w:hAnsi="Helvetica" w:cs="Arial"/>
          <w:sz w:val="20"/>
        </w:rPr>
        <w:t xml:space="preserve">Speziell für das Absaugen von Öl, Emulsionen und Spänen hält Nilfisk </w:t>
      </w:r>
      <w:r w:rsidR="00E206B7" w:rsidRPr="00C53FA3">
        <w:rPr>
          <w:rFonts w:ascii="Helvetica" w:hAnsi="Helvetica" w:cs="Arial"/>
          <w:sz w:val="20"/>
        </w:rPr>
        <w:t>die</w:t>
      </w:r>
      <w:r w:rsidR="00E206B7" w:rsidRPr="00C53FA3">
        <w:rPr>
          <w:rFonts w:ascii="Helvetica" w:hAnsi="Helvetica" w:cs="Arial"/>
          <w:b/>
          <w:sz w:val="20"/>
        </w:rPr>
        <w:t xml:space="preserve"> </w:t>
      </w:r>
      <w:r w:rsidRPr="00C53FA3">
        <w:rPr>
          <w:rFonts w:ascii="Helvetica" w:hAnsi="Helvetica" w:cs="Arial"/>
          <w:b/>
          <w:sz w:val="20"/>
        </w:rPr>
        <w:t>ECO-OIL</w:t>
      </w:r>
      <w:r w:rsidRPr="00C53FA3">
        <w:rPr>
          <w:rFonts w:ascii="Helvetica" w:hAnsi="Helvetica" w:cs="Arial"/>
          <w:sz w:val="20"/>
        </w:rPr>
        <w:t xml:space="preserve"> Serie bereit. Damit lassen sich Flüssigkeiten von Spänen trennen; das abgesaugte Schmieröl kann recy</w:t>
      </w:r>
      <w:r w:rsidR="002439DE" w:rsidRPr="00C53FA3">
        <w:rPr>
          <w:rFonts w:ascii="Helvetica" w:hAnsi="Helvetica" w:cs="Arial"/>
          <w:sz w:val="20"/>
        </w:rPr>
        <w:t xml:space="preserve">celt und </w:t>
      </w:r>
      <w:r w:rsidRPr="00C53FA3">
        <w:rPr>
          <w:rFonts w:ascii="Helvetica" w:hAnsi="Helvetica" w:cs="Arial"/>
          <w:sz w:val="20"/>
        </w:rPr>
        <w:t xml:space="preserve">wiederverwendet werden. </w:t>
      </w:r>
      <w:r w:rsidR="005A1926" w:rsidRPr="00C53FA3">
        <w:rPr>
          <w:rFonts w:ascii="Helvetica" w:hAnsi="Helvetica" w:cs="Arial"/>
          <w:sz w:val="20"/>
        </w:rPr>
        <w:t xml:space="preserve">Die </w:t>
      </w:r>
      <w:r w:rsidR="002439DE" w:rsidRPr="00C53FA3">
        <w:rPr>
          <w:rFonts w:ascii="Helvetica" w:hAnsi="Helvetica" w:cs="Arial"/>
          <w:sz w:val="20"/>
        </w:rPr>
        <w:t xml:space="preserve">ECO-OIL </w:t>
      </w:r>
      <w:r w:rsidR="005A1926" w:rsidRPr="00C53FA3">
        <w:rPr>
          <w:rFonts w:ascii="Helvetica" w:hAnsi="Helvetica" w:cs="Arial"/>
          <w:sz w:val="20"/>
        </w:rPr>
        <w:t xml:space="preserve">Technologie </w:t>
      </w:r>
      <w:r w:rsidR="002439DE" w:rsidRPr="00C53FA3">
        <w:rPr>
          <w:rFonts w:ascii="Helvetica" w:hAnsi="Helvetica" w:cs="Arial"/>
          <w:sz w:val="20"/>
        </w:rPr>
        <w:t xml:space="preserve">hilft, </w:t>
      </w:r>
      <w:r w:rsidRPr="00C53FA3">
        <w:rPr>
          <w:rFonts w:ascii="Helvetica" w:hAnsi="Helvetica" w:cs="Arial"/>
          <w:sz w:val="20"/>
        </w:rPr>
        <w:t xml:space="preserve">Wartungszeiten deutlich </w:t>
      </w:r>
      <w:r w:rsidR="002439DE" w:rsidRPr="00C53FA3">
        <w:rPr>
          <w:rFonts w:ascii="Helvetica" w:hAnsi="Helvetica" w:cs="Arial"/>
          <w:sz w:val="20"/>
        </w:rPr>
        <w:t xml:space="preserve">zu </w:t>
      </w:r>
      <w:r w:rsidRPr="00C53FA3">
        <w:rPr>
          <w:rFonts w:ascii="Helvetica" w:hAnsi="Helvetica" w:cs="Arial"/>
          <w:sz w:val="20"/>
        </w:rPr>
        <w:t>verringe</w:t>
      </w:r>
      <w:r w:rsidR="002439DE" w:rsidRPr="00C53FA3">
        <w:rPr>
          <w:rFonts w:ascii="Helvetica" w:hAnsi="Helvetica" w:cs="Arial"/>
          <w:sz w:val="20"/>
        </w:rPr>
        <w:t>r</w:t>
      </w:r>
      <w:r w:rsidRPr="00C53FA3">
        <w:rPr>
          <w:rFonts w:ascii="Helvetica" w:hAnsi="Helvetica" w:cs="Arial"/>
          <w:sz w:val="20"/>
        </w:rPr>
        <w:t>n</w:t>
      </w:r>
      <w:r w:rsidR="002439DE" w:rsidRPr="00C53FA3">
        <w:rPr>
          <w:rFonts w:ascii="Helvetica" w:hAnsi="Helvetica" w:cs="Arial"/>
          <w:sz w:val="20"/>
        </w:rPr>
        <w:t xml:space="preserve"> und Kühlmittel oder Öle einzusparen.</w:t>
      </w:r>
      <w:r w:rsidR="00125539" w:rsidRPr="00C53FA3">
        <w:rPr>
          <w:rFonts w:ascii="Helvetica" w:hAnsi="Helvetica" w:cs="Arial"/>
          <w:sz w:val="20"/>
        </w:rPr>
        <w:t xml:space="preserve"> D</w:t>
      </w:r>
      <w:r w:rsidR="00851A5C" w:rsidRPr="00C53FA3">
        <w:rPr>
          <w:rFonts w:ascii="Helvetica" w:hAnsi="Helvetica" w:cs="Arial"/>
          <w:sz w:val="20"/>
        </w:rPr>
        <w:t>ie</w:t>
      </w:r>
      <w:r w:rsidR="00125539" w:rsidRPr="00C53FA3">
        <w:rPr>
          <w:rFonts w:ascii="Helvetica" w:hAnsi="Helvetica" w:cs="Arial"/>
          <w:sz w:val="20"/>
        </w:rPr>
        <w:t xml:space="preserve"> 2,2 kW starke Maschine fass</w:t>
      </w:r>
      <w:r w:rsidR="00851A5C" w:rsidRPr="00C53FA3">
        <w:rPr>
          <w:rFonts w:ascii="Helvetica" w:hAnsi="Helvetica" w:cs="Arial"/>
          <w:sz w:val="20"/>
        </w:rPr>
        <w:t>t</w:t>
      </w:r>
      <w:r w:rsidR="00125539" w:rsidRPr="00C53FA3">
        <w:rPr>
          <w:rFonts w:ascii="Helvetica" w:hAnsi="Helvetica" w:cs="Arial"/>
          <w:sz w:val="20"/>
        </w:rPr>
        <w:t xml:space="preserve"> 180 Liter Öl und 30 Liter Grobschmutz.</w:t>
      </w:r>
    </w:p>
    <w:p w14:paraId="64B1F597" w14:textId="77777777" w:rsidR="003C7BFE" w:rsidRPr="00C53FA3" w:rsidRDefault="003C7BFE" w:rsidP="00021B45">
      <w:pPr>
        <w:widowControl w:val="0"/>
        <w:adjustRightInd w:val="0"/>
        <w:snapToGrid w:val="0"/>
        <w:rPr>
          <w:rFonts w:ascii="Helvetica" w:hAnsi="Helvetica" w:cs="Arial"/>
          <w:sz w:val="20"/>
        </w:rPr>
      </w:pPr>
    </w:p>
    <w:p w14:paraId="1A2783A4" w14:textId="77777777" w:rsidR="00F339BA" w:rsidRPr="00C53FA3" w:rsidRDefault="00F339BA" w:rsidP="00021B45">
      <w:pPr>
        <w:widowControl w:val="0"/>
        <w:adjustRightInd w:val="0"/>
        <w:snapToGrid w:val="0"/>
        <w:rPr>
          <w:rFonts w:ascii="Helvetica" w:hAnsi="Helvetica" w:cs="Arial"/>
          <w:b/>
          <w:sz w:val="20"/>
        </w:rPr>
      </w:pPr>
      <w:r w:rsidRPr="00C53FA3">
        <w:rPr>
          <w:rFonts w:ascii="Helvetica" w:hAnsi="Helvetica" w:cs="Arial"/>
          <w:b/>
          <w:sz w:val="20"/>
        </w:rPr>
        <w:t>Höchste Mobilität und Leistung</w:t>
      </w:r>
    </w:p>
    <w:p w14:paraId="78F1DFA0" w14:textId="77777777" w:rsidR="00F339BA" w:rsidRPr="00C53FA3" w:rsidRDefault="007A7D96" w:rsidP="00F339BA">
      <w:pPr>
        <w:widowControl w:val="0"/>
        <w:adjustRightInd w:val="0"/>
        <w:snapToGrid w:val="0"/>
        <w:rPr>
          <w:rFonts w:ascii="Helvetica" w:hAnsi="Helvetica" w:cs="Arial"/>
          <w:sz w:val="20"/>
        </w:rPr>
      </w:pPr>
      <w:r w:rsidRPr="00C53FA3">
        <w:rPr>
          <w:rFonts w:ascii="Helvetica" w:hAnsi="Helvetica" w:cs="Arial"/>
          <w:noProof/>
          <w:sz w:val="20"/>
        </w:rPr>
        <w:drawing>
          <wp:anchor distT="0" distB="0" distL="114300" distR="114300" simplePos="0" relativeHeight="251665408" behindDoc="0" locked="0" layoutInCell="1" allowOverlap="1" wp14:anchorId="76807864" wp14:editId="399780AD">
            <wp:simplePos x="0" y="0"/>
            <wp:positionH relativeFrom="column">
              <wp:posOffset>5303942</wp:posOffset>
            </wp:positionH>
            <wp:positionV relativeFrom="paragraph">
              <wp:posOffset>116416</wp:posOffset>
            </wp:positionV>
            <wp:extent cx="732869" cy="900853"/>
            <wp:effectExtent l="0" t="0" r="3810" b="1270"/>
            <wp:wrapNone/>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Nilfisk_ATTIX 44-2L IC-klein.jpg"/>
                    <pic:cNvPicPr/>
                  </pic:nvPicPr>
                  <pic:blipFill>
                    <a:blip r:embed="rId11"/>
                    <a:stretch>
                      <a:fillRect/>
                    </a:stretch>
                  </pic:blipFill>
                  <pic:spPr>
                    <a:xfrm>
                      <a:off x="0" y="0"/>
                      <a:ext cx="736729" cy="905598"/>
                    </a:xfrm>
                    <a:prstGeom prst="rect">
                      <a:avLst/>
                    </a:prstGeom>
                  </pic:spPr>
                </pic:pic>
              </a:graphicData>
            </a:graphic>
            <wp14:sizeRelH relativeFrom="margin">
              <wp14:pctWidth>0</wp14:pctWidth>
            </wp14:sizeRelH>
            <wp14:sizeRelV relativeFrom="margin">
              <wp14:pctHeight>0</wp14:pctHeight>
            </wp14:sizeRelV>
          </wp:anchor>
        </w:drawing>
      </w:r>
      <w:r w:rsidR="00F339BA" w:rsidRPr="00C53FA3">
        <w:rPr>
          <w:rFonts w:ascii="Helvetica" w:hAnsi="Helvetica" w:cs="Arial"/>
          <w:sz w:val="20"/>
        </w:rPr>
        <w:t xml:space="preserve">Für hartnäckige Verschmutzungen im Lager </w:t>
      </w:r>
      <w:r w:rsidR="00176D10" w:rsidRPr="00C53FA3">
        <w:rPr>
          <w:rFonts w:ascii="Helvetica" w:hAnsi="Helvetica" w:cs="Arial"/>
          <w:sz w:val="20"/>
        </w:rPr>
        <w:t xml:space="preserve">und an Fahrzeugen </w:t>
      </w:r>
      <w:r w:rsidR="00F339BA" w:rsidRPr="00C53FA3">
        <w:rPr>
          <w:rFonts w:ascii="Helvetica" w:hAnsi="Helvetica" w:cs="Arial"/>
          <w:sz w:val="20"/>
        </w:rPr>
        <w:t xml:space="preserve">empfiehlt Nilfisk den leistungsstarken Heißwasser Hochdruckreiniger </w:t>
      </w:r>
      <w:r w:rsidR="00F339BA" w:rsidRPr="00C53FA3">
        <w:rPr>
          <w:rFonts w:ascii="Helvetica" w:hAnsi="Helvetica" w:cs="Arial"/>
          <w:b/>
          <w:sz w:val="20"/>
        </w:rPr>
        <w:t>MH 4M-210/1000 PAX EU</w:t>
      </w:r>
      <w:r w:rsidR="00F339BA" w:rsidRPr="00C53FA3">
        <w:rPr>
          <w:rFonts w:ascii="Helvetica" w:hAnsi="Helvetica" w:cs="Arial"/>
          <w:sz w:val="20"/>
        </w:rPr>
        <w:t xml:space="preserve">. Dank des verbesserten </w:t>
      </w:r>
      <w:proofErr w:type="spellStart"/>
      <w:r w:rsidR="00F339BA" w:rsidRPr="00C53FA3">
        <w:rPr>
          <w:rFonts w:ascii="Helvetica" w:hAnsi="Helvetica" w:cs="Arial"/>
          <w:sz w:val="20"/>
        </w:rPr>
        <w:t>EcoPower</w:t>
      </w:r>
      <w:proofErr w:type="spellEnd"/>
      <w:r w:rsidR="00F339BA" w:rsidRPr="00C53FA3">
        <w:rPr>
          <w:rFonts w:ascii="Helvetica" w:hAnsi="Helvetica" w:cs="Arial"/>
          <w:sz w:val="20"/>
        </w:rPr>
        <w:t xml:space="preserve"> </w:t>
      </w:r>
      <w:r w:rsidR="002440FA" w:rsidRPr="00C53FA3">
        <w:rPr>
          <w:rFonts w:ascii="Helvetica" w:hAnsi="Helvetica" w:cs="Arial"/>
          <w:sz w:val="20"/>
        </w:rPr>
        <w:t>Wärmetauscher-</w:t>
      </w:r>
      <w:r w:rsidR="00F339BA" w:rsidRPr="00C53FA3">
        <w:rPr>
          <w:rFonts w:ascii="Helvetica" w:hAnsi="Helvetica" w:cs="Arial"/>
          <w:sz w:val="20"/>
        </w:rPr>
        <w:t xml:space="preserve">Systems </w:t>
      </w:r>
      <w:r w:rsidR="00A6377E" w:rsidRPr="00C53FA3">
        <w:rPr>
          <w:rFonts w:ascii="Helvetica" w:hAnsi="Helvetica" w:cs="Arial"/>
          <w:sz w:val="20"/>
        </w:rPr>
        <w:t>ist</w:t>
      </w:r>
      <w:r w:rsidR="00F339BA" w:rsidRPr="00C53FA3">
        <w:rPr>
          <w:rFonts w:ascii="Helvetica" w:hAnsi="Helvetica" w:cs="Arial"/>
          <w:sz w:val="20"/>
        </w:rPr>
        <w:t xml:space="preserve"> dieses Kraftpaket besonders effizient </w:t>
      </w:r>
      <w:r w:rsidR="001E470D" w:rsidRPr="00C53FA3">
        <w:rPr>
          <w:rFonts w:ascii="Helvetica" w:hAnsi="Helvetica" w:cs="Arial"/>
          <w:sz w:val="20"/>
        </w:rPr>
        <w:t>(92 Prozent Wirkungsgrad)</w:t>
      </w:r>
      <w:r w:rsidR="00F339BA" w:rsidRPr="00C53FA3">
        <w:rPr>
          <w:rFonts w:ascii="Helvetica" w:hAnsi="Helvetica" w:cs="Arial"/>
          <w:sz w:val="20"/>
        </w:rPr>
        <w:t xml:space="preserve"> </w:t>
      </w:r>
      <w:r w:rsidR="00A6377E" w:rsidRPr="00C53FA3">
        <w:rPr>
          <w:rFonts w:ascii="Helvetica" w:hAnsi="Helvetica" w:cs="Arial"/>
          <w:sz w:val="20"/>
        </w:rPr>
        <w:t xml:space="preserve">und </w:t>
      </w:r>
      <w:r w:rsidR="00F339BA" w:rsidRPr="00C53FA3">
        <w:rPr>
          <w:rFonts w:ascii="Helvetica" w:hAnsi="Helvetica" w:cs="Arial"/>
          <w:sz w:val="20"/>
        </w:rPr>
        <w:t>schnell in der Reinigung. Herzstück ist die langlebige C3-I</w:t>
      </w:r>
      <w:bookmarkStart w:id="1" w:name="_GoBack"/>
      <w:bookmarkEnd w:id="1"/>
      <w:r w:rsidR="00F339BA" w:rsidRPr="00C53FA3">
        <w:rPr>
          <w:rFonts w:ascii="Helvetica" w:hAnsi="Helvetica" w:cs="Arial"/>
          <w:sz w:val="20"/>
        </w:rPr>
        <w:t xml:space="preserve">ndustriepumpe </w:t>
      </w:r>
      <w:r w:rsidR="00A6377E" w:rsidRPr="00C53FA3">
        <w:rPr>
          <w:rFonts w:ascii="Helvetica" w:hAnsi="Helvetica" w:cs="Arial"/>
          <w:sz w:val="20"/>
        </w:rPr>
        <w:t>mit</w:t>
      </w:r>
      <w:r w:rsidR="001E470D" w:rsidRPr="00C53FA3">
        <w:rPr>
          <w:rFonts w:ascii="Helvetica" w:hAnsi="Helvetica" w:cs="Arial"/>
          <w:sz w:val="20"/>
        </w:rPr>
        <w:t xml:space="preserve"> </w:t>
      </w:r>
      <w:r w:rsidR="00423C3B" w:rsidRPr="00C53FA3">
        <w:rPr>
          <w:rFonts w:ascii="Helvetica" w:hAnsi="Helvetica" w:cs="Arial"/>
          <w:sz w:val="20"/>
        </w:rPr>
        <w:t>einer</w:t>
      </w:r>
      <w:r w:rsidR="00F339BA" w:rsidRPr="00C53FA3">
        <w:rPr>
          <w:rFonts w:ascii="Helvetica" w:hAnsi="Helvetica" w:cs="Arial"/>
          <w:sz w:val="20"/>
        </w:rPr>
        <w:t xml:space="preserve"> Wasserleistung von maximal 1.</w:t>
      </w:r>
      <w:r w:rsidR="00423C3B" w:rsidRPr="00C53FA3">
        <w:rPr>
          <w:rFonts w:ascii="Helvetica" w:hAnsi="Helvetica" w:cs="Arial"/>
          <w:sz w:val="20"/>
        </w:rPr>
        <w:t>00</w:t>
      </w:r>
      <w:r w:rsidR="00F339BA" w:rsidRPr="00C53FA3">
        <w:rPr>
          <w:rFonts w:ascii="Helvetica" w:hAnsi="Helvetica" w:cs="Arial"/>
          <w:sz w:val="20"/>
        </w:rPr>
        <w:t xml:space="preserve">0 Litern </w:t>
      </w:r>
      <w:r w:rsidR="00423C3B" w:rsidRPr="00C53FA3">
        <w:rPr>
          <w:rFonts w:ascii="Helvetica" w:hAnsi="Helvetica" w:cs="Arial"/>
          <w:sz w:val="20"/>
        </w:rPr>
        <w:t xml:space="preserve">pro </w:t>
      </w:r>
      <w:r w:rsidR="00F339BA" w:rsidRPr="00C53FA3">
        <w:rPr>
          <w:rFonts w:ascii="Helvetica" w:hAnsi="Helvetica" w:cs="Arial"/>
          <w:sz w:val="20"/>
        </w:rPr>
        <w:t>Stunde</w:t>
      </w:r>
      <w:r w:rsidR="00423C3B" w:rsidRPr="00C53FA3">
        <w:rPr>
          <w:rFonts w:ascii="Helvetica" w:hAnsi="Helvetica" w:cs="Arial"/>
          <w:sz w:val="20"/>
        </w:rPr>
        <w:t>, maximal 210</w:t>
      </w:r>
      <w:r w:rsidR="00F339BA" w:rsidRPr="00C53FA3">
        <w:rPr>
          <w:rFonts w:ascii="Helvetica" w:hAnsi="Helvetica" w:cs="Arial"/>
          <w:sz w:val="20"/>
        </w:rPr>
        <w:t xml:space="preserve"> bar </w:t>
      </w:r>
      <w:r w:rsidR="00423C3B" w:rsidRPr="00C53FA3">
        <w:rPr>
          <w:rFonts w:ascii="Helvetica" w:hAnsi="Helvetica" w:cs="Arial"/>
          <w:sz w:val="20"/>
        </w:rPr>
        <w:t xml:space="preserve">Arbeitsdruck </w:t>
      </w:r>
      <w:r w:rsidR="00F339BA" w:rsidRPr="00C53FA3">
        <w:rPr>
          <w:rFonts w:ascii="Helvetica" w:hAnsi="Helvetica" w:cs="Arial"/>
          <w:sz w:val="20"/>
        </w:rPr>
        <w:t xml:space="preserve">und </w:t>
      </w:r>
      <w:r w:rsidR="00423C3B" w:rsidRPr="00C53FA3">
        <w:rPr>
          <w:rFonts w:ascii="Helvetica" w:hAnsi="Helvetica" w:cs="Arial"/>
          <w:sz w:val="20"/>
        </w:rPr>
        <w:t xml:space="preserve">bis zu 40 Grad Celsius </w:t>
      </w:r>
      <w:r w:rsidR="00F339BA" w:rsidRPr="00C53FA3">
        <w:rPr>
          <w:rFonts w:ascii="Helvetica" w:hAnsi="Helvetica" w:cs="Arial"/>
          <w:sz w:val="20"/>
        </w:rPr>
        <w:t xml:space="preserve">Zulauftemperatur. </w:t>
      </w:r>
      <w:r w:rsidR="001E470D" w:rsidRPr="00C53FA3">
        <w:rPr>
          <w:rFonts w:ascii="Helvetica" w:hAnsi="Helvetica" w:cs="Arial"/>
          <w:sz w:val="20"/>
        </w:rPr>
        <w:t>Das smarte</w:t>
      </w:r>
      <w:r w:rsidR="00F339BA" w:rsidRPr="00C53FA3">
        <w:rPr>
          <w:rFonts w:ascii="Helvetica" w:hAnsi="Helvetica" w:cs="Arial"/>
          <w:sz w:val="20"/>
        </w:rPr>
        <w:t xml:space="preserve"> </w:t>
      </w:r>
      <w:r w:rsidR="001E470D" w:rsidRPr="00C53FA3">
        <w:rPr>
          <w:rFonts w:ascii="Helvetica" w:hAnsi="Helvetica" w:cs="Arial"/>
          <w:sz w:val="20"/>
        </w:rPr>
        <w:t>WKD</w:t>
      </w:r>
      <w:r w:rsidR="00F339BA" w:rsidRPr="00C53FA3">
        <w:rPr>
          <w:rFonts w:ascii="Helvetica" w:hAnsi="Helvetica" w:cs="Arial"/>
          <w:sz w:val="20"/>
        </w:rPr>
        <w:t xml:space="preserve"> Reinigungsmitteldosiersystem</w:t>
      </w:r>
      <w:r w:rsidR="004652BF" w:rsidRPr="00C53FA3">
        <w:rPr>
          <w:rFonts w:ascii="Helvetica" w:hAnsi="Helvetica" w:cs="Arial"/>
          <w:sz w:val="20"/>
        </w:rPr>
        <w:t xml:space="preserve">, </w:t>
      </w:r>
      <w:r w:rsidR="00A6377E" w:rsidRPr="00C53FA3">
        <w:rPr>
          <w:rFonts w:ascii="Helvetica" w:hAnsi="Helvetica" w:cs="Arial"/>
          <w:sz w:val="20"/>
        </w:rPr>
        <w:t>i</w:t>
      </w:r>
      <w:r w:rsidR="004652BF" w:rsidRPr="00C53FA3">
        <w:rPr>
          <w:rFonts w:ascii="Helvetica" w:hAnsi="Helvetica" w:cs="Arial"/>
          <w:sz w:val="20"/>
        </w:rPr>
        <w:t xml:space="preserve">ntelligente Diagnosefunktionen sowie </w:t>
      </w:r>
      <w:r w:rsidR="00F339BA" w:rsidRPr="00C53FA3">
        <w:rPr>
          <w:rFonts w:ascii="Helvetica" w:hAnsi="Helvetica" w:cs="Arial"/>
          <w:sz w:val="20"/>
        </w:rPr>
        <w:t xml:space="preserve">eine integrierte Abgastemperatur- und Flammenüberwachung </w:t>
      </w:r>
      <w:r w:rsidR="004652BF" w:rsidRPr="00C53FA3">
        <w:rPr>
          <w:rFonts w:ascii="Helvetica" w:hAnsi="Helvetica" w:cs="Arial"/>
          <w:sz w:val="20"/>
        </w:rPr>
        <w:t>zählen zu den Highlights der Komplettausstattung</w:t>
      </w:r>
      <w:r w:rsidR="00F339BA" w:rsidRPr="00C53FA3">
        <w:rPr>
          <w:rFonts w:ascii="Helvetica" w:hAnsi="Helvetica" w:cs="Arial"/>
          <w:sz w:val="20"/>
        </w:rPr>
        <w:t>.</w:t>
      </w:r>
    </w:p>
    <w:p w14:paraId="721CEE0A" w14:textId="77777777" w:rsidR="00706356" w:rsidRPr="00C53FA3" w:rsidRDefault="00706356" w:rsidP="00021B45">
      <w:pPr>
        <w:widowControl w:val="0"/>
        <w:adjustRightInd w:val="0"/>
        <w:snapToGrid w:val="0"/>
        <w:rPr>
          <w:rFonts w:ascii="Helvetica" w:hAnsi="Helvetica" w:cs="Arial"/>
          <w:b/>
          <w:sz w:val="20"/>
        </w:rPr>
      </w:pPr>
    </w:p>
    <w:p w14:paraId="5AE4EBA5" w14:textId="77777777" w:rsidR="00FD77D4" w:rsidRPr="00C53FA3" w:rsidRDefault="00FD77D4" w:rsidP="00021B45">
      <w:pPr>
        <w:widowControl w:val="0"/>
        <w:adjustRightInd w:val="0"/>
        <w:snapToGrid w:val="0"/>
        <w:rPr>
          <w:rFonts w:ascii="Helvetica" w:hAnsi="Helvetica" w:cs="Arial"/>
          <w:b/>
          <w:sz w:val="20"/>
        </w:rPr>
      </w:pPr>
      <w:r w:rsidRPr="00C53FA3">
        <w:rPr>
          <w:rFonts w:ascii="Helvetica" w:hAnsi="Helvetica" w:cs="Arial"/>
          <w:b/>
          <w:sz w:val="20"/>
        </w:rPr>
        <w:t>Bildanforderung</w:t>
      </w:r>
    </w:p>
    <w:p w14:paraId="1B30F614" w14:textId="77777777" w:rsidR="0047289A" w:rsidRPr="00C53FA3" w:rsidRDefault="00FD77D4" w:rsidP="00021B45">
      <w:pPr>
        <w:widowControl w:val="0"/>
        <w:adjustRightInd w:val="0"/>
        <w:snapToGrid w:val="0"/>
        <w:rPr>
          <w:rFonts w:ascii="Helvetica" w:hAnsi="Helvetica" w:cs="Arial"/>
          <w:sz w:val="20"/>
        </w:rPr>
      </w:pPr>
      <w:r w:rsidRPr="00C53FA3">
        <w:rPr>
          <w:rFonts w:ascii="Helvetica" w:hAnsi="Helvetica" w:cs="Arial"/>
          <w:sz w:val="20"/>
        </w:rPr>
        <w:t xml:space="preserve">Bildmaterial finden Sie in unserem Medienportal </w:t>
      </w:r>
      <w:hyperlink r:id="rId14" w:history="1">
        <w:r w:rsidR="00B02E70" w:rsidRPr="00C53FA3">
          <w:rPr>
            <w:rStyle w:val="Hyperlink"/>
            <w:rFonts w:ascii="Helvetica" w:hAnsi="Helvetica" w:cs="Arial"/>
            <w:sz w:val="20"/>
          </w:rPr>
          <w:t>http://press-n-relations.amid-pr.com</w:t>
        </w:r>
      </w:hyperlink>
      <w:r w:rsidR="00B02E70" w:rsidRPr="00C53FA3">
        <w:rPr>
          <w:rFonts w:ascii="Helvetica" w:hAnsi="Helvetica" w:cs="Arial"/>
          <w:sz w:val="20"/>
        </w:rPr>
        <w:t xml:space="preserve"> </w:t>
      </w:r>
      <w:r w:rsidRPr="00C53FA3">
        <w:rPr>
          <w:rFonts w:ascii="Helvetica" w:hAnsi="Helvetica" w:cs="Arial"/>
          <w:sz w:val="20"/>
        </w:rPr>
        <w:t>(Suchbegriff „</w:t>
      </w:r>
      <w:r w:rsidR="00C51D25" w:rsidRPr="00C53FA3">
        <w:rPr>
          <w:rFonts w:ascii="Helvetica" w:hAnsi="Helvetica" w:cs="Arial"/>
          <w:sz w:val="20"/>
        </w:rPr>
        <w:t>Nilfisk-</w:t>
      </w:r>
      <w:proofErr w:type="spellStart"/>
      <w:r w:rsidR="003C7BFE" w:rsidRPr="00C53FA3">
        <w:rPr>
          <w:rFonts w:ascii="Helvetica" w:hAnsi="Helvetica" w:cs="Arial"/>
          <w:sz w:val="20"/>
        </w:rPr>
        <w:t>Logimat</w:t>
      </w:r>
      <w:proofErr w:type="spellEnd"/>
      <w:r w:rsidR="00FE68DC" w:rsidRPr="00C53FA3">
        <w:rPr>
          <w:rFonts w:ascii="Helvetica" w:hAnsi="Helvetica" w:cs="Arial"/>
          <w:sz w:val="20"/>
        </w:rPr>
        <w:t xml:space="preserve"> </w:t>
      </w:r>
      <w:r w:rsidR="003C7BFE" w:rsidRPr="00C53FA3">
        <w:rPr>
          <w:rFonts w:ascii="Helvetica" w:hAnsi="Helvetica" w:cs="Arial"/>
          <w:sz w:val="20"/>
        </w:rPr>
        <w:t>201</w:t>
      </w:r>
      <w:r w:rsidR="00FE68DC" w:rsidRPr="00C53FA3">
        <w:rPr>
          <w:rFonts w:ascii="Helvetica" w:hAnsi="Helvetica" w:cs="Arial"/>
          <w:sz w:val="20"/>
        </w:rPr>
        <w:t>9</w:t>
      </w:r>
      <w:r w:rsidRPr="00C53FA3">
        <w:rPr>
          <w:rFonts w:ascii="Helvetica" w:hAnsi="Helvetica" w:cs="Arial"/>
          <w:sz w:val="20"/>
        </w:rPr>
        <w:t xml:space="preserve">“). </w:t>
      </w:r>
    </w:p>
    <w:p w14:paraId="405D2EA3" w14:textId="77777777" w:rsidR="008F0D2E" w:rsidRPr="00C53FA3" w:rsidRDefault="008F0D2E" w:rsidP="00021B45">
      <w:pPr>
        <w:widowControl w:val="0"/>
        <w:adjustRightInd w:val="0"/>
        <w:snapToGrid w:val="0"/>
        <w:rPr>
          <w:rFonts w:ascii="Helvetica" w:hAnsi="Helvetica" w:cs="Arial"/>
          <w:sz w:val="20"/>
        </w:rPr>
      </w:pPr>
    </w:p>
    <w:tbl>
      <w:tblPr>
        <w:tblW w:w="8859" w:type="dxa"/>
        <w:tblCellMar>
          <w:left w:w="70" w:type="dxa"/>
          <w:right w:w="70" w:type="dxa"/>
        </w:tblCellMar>
        <w:tblLook w:val="0000" w:firstRow="0" w:lastRow="0" w:firstColumn="0" w:lastColumn="0" w:noHBand="0" w:noVBand="0"/>
      </w:tblPr>
      <w:tblGrid>
        <w:gridCol w:w="3617"/>
        <w:gridCol w:w="5242"/>
      </w:tblGrid>
      <w:tr w:rsidR="008F0D2E" w:rsidRPr="00C53FA3" w14:paraId="3802F2D6" w14:textId="77777777" w:rsidTr="00074820">
        <w:trPr>
          <w:trHeight w:val="1094"/>
        </w:trPr>
        <w:tc>
          <w:tcPr>
            <w:tcW w:w="3617" w:type="dxa"/>
            <w:tcBorders>
              <w:top w:val="nil"/>
              <w:left w:val="nil"/>
              <w:bottom w:val="nil"/>
              <w:right w:val="nil"/>
            </w:tcBorders>
          </w:tcPr>
          <w:p w14:paraId="51D30718" w14:textId="77777777" w:rsidR="008F0D2E" w:rsidRPr="00C53FA3" w:rsidRDefault="008F0D2E" w:rsidP="00074820">
            <w:pPr>
              <w:pStyle w:val="berschrift6"/>
              <w:keepNext w:val="0"/>
              <w:widowControl w:val="0"/>
              <w:adjustRightInd w:val="0"/>
              <w:snapToGrid w:val="0"/>
              <w:ind w:right="-711"/>
              <w:rPr>
                <w:rFonts w:ascii="Helvetica" w:hAnsi="Helvetica" w:cs="Arial"/>
                <w:color w:val="000000"/>
                <w:szCs w:val="18"/>
              </w:rPr>
            </w:pPr>
            <w:r w:rsidRPr="00C53FA3">
              <w:rPr>
                <w:rFonts w:ascii="Helvetica" w:hAnsi="Helvetica" w:cs="Arial"/>
                <w:color w:val="000000"/>
                <w:szCs w:val="18"/>
              </w:rPr>
              <w:t>Weitere Informationen:</w:t>
            </w:r>
          </w:p>
          <w:p w14:paraId="27C4026E" w14:textId="77777777" w:rsidR="008F0D2E" w:rsidRPr="00C53FA3" w:rsidRDefault="008F0D2E" w:rsidP="00074820">
            <w:pPr>
              <w:pStyle w:val="berschrift6"/>
              <w:keepNext w:val="0"/>
              <w:widowControl w:val="0"/>
              <w:adjustRightInd w:val="0"/>
              <w:snapToGrid w:val="0"/>
              <w:ind w:right="-711"/>
              <w:rPr>
                <w:rFonts w:ascii="Helvetica" w:hAnsi="Helvetica" w:cs="Arial"/>
                <w:b w:val="0"/>
                <w:color w:val="000000"/>
                <w:szCs w:val="18"/>
              </w:rPr>
            </w:pPr>
            <w:r w:rsidRPr="00C53FA3">
              <w:rPr>
                <w:rFonts w:ascii="Helvetica" w:hAnsi="Helvetica" w:cs="Arial"/>
                <w:b w:val="0"/>
                <w:color w:val="000000"/>
                <w:szCs w:val="18"/>
              </w:rPr>
              <w:t>Nilfisk GmbH</w:t>
            </w:r>
          </w:p>
          <w:p w14:paraId="259E0038" w14:textId="77777777" w:rsidR="008F0D2E" w:rsidRPr="00C53FA3" w:rsidRDefault="008F0D2E" w:rsidP="00074820">
            <w:pPr>
              <w:pStyle w:val="berschrift6"/>
              <w:keepNext w:val="0"/>
              <w:widowControl w:val="0"/>
              <w:adjustRightInd w:val="0"/>
              <w:snapToGrid w:val="0"/>
              <w:ind w:right="-711"/>
              <w:rPr>
                <w:rFonts w:ascii="Helvetica" w:hAnsi="Helvetica" w:cs="Arial"/>
                <w:b w:val="0"/>
                <w:color w:val="000000"/>
                <w:szCs w:val="18"/>
              </w:rPr>
            </w:pPr>
            <w:r w:rsidRPr="00C53FA3">
              <w:rPr>
                <w:rFonts w:ascii="Helvetica" w:hAnsi="Helvetica" w:cs="Arial"/>
                <w:b w:val="0"/>
                <w:color w:val="000000"/>
                <w:szCs w:val="18"/>
              </w:rPr>
              <w:t>Guido-</w:t>
            </w:r>
            <w:proofErr w:type="spellStart"/>
            <w:r w:rsidRPr="00C53FA3">
              <w:rPr>
                <w:rFonts w:ascii="Helvetica" w:hAnsi="Helvetica" w:cs="Arial"/>
                <w:b w:val="0"/>
                <w:color w:val="000000"/>
                <w:szCs w:val="18"/>
              </w:rPr>
              <w:t>Oberdorfer</w:t>
            </w:r>
            <w:proofErr w:type="spellEnd"/>
            <w:r w:rsidRPr="00C53FA3">
              <w:rPr>
                <w:rFonts w:ascii="Helvetica" w:hAnsi="Helvetica" w:cs="Arial"/>
                <w:b w:val="0"/>
                <w:color w:val="000000"/>
                <w:szCs w:val="18"/>
              </w:rPr>
              <w:t>-Straße 2-10</w:t>
            </w:r>
          </w:p>
          <w:p w14:paraId="397B180C" w14:textId="77777777" w:rsidR="008F0D2E" w:rsidRPr="00C53FA3" w:rsidRDefault="008F0D2E" w:rsidP="00074820">
            <w:pPr>
              <w:pStyle w:val="berschrift6"/>
              <w:keepNext w:val="0"/>
              <w:widowControl w:val="0"/>
              <w:adjustRightInd w:val="0"/>
              <w:snapToGrid w:val="0"/>
              <w:ind w:right="-711"/>
              <w:rPr>
                <w:rFonts w:ascii="Helvetica" w:hAnsi="Helvetica" w:cs="Arial"/>
                <w:b w:val="0"/>
                <w:color w:val="000000"/>
                <w:szCs w:val="18"/>
              </w:rPr>
            </w:pPr>
            <w:r w:rsidRPr="00C53FA3">
              <w:rPr>
                <w:rFonts w:ascii="Helvetica" w:hAnsi="Helvetica" w:cs="Arial"/>
                <w:b w:val="0"/>
                <w:color w:val="000000"/>
                <w:szCs w:val="18"/>
              </w:rPr>
              <w:t>89287 Bellenberg, Deutschland</w:t>
            </w:r>
          </w:p>
          <w:p w14:paraId="42564493" w14:textId="77777777" w:rsidR="008F0D2E" w:rsidRPr="00C53FA3" w:rsidRDefault="008F0D2E" w:rsidP="00074820">
            <w:pPr>
              <w:pStyle w:val="berschrift6"/>
              <w:keepNext w:val="0"/>
              <w:widowControl w:val="0"/>
              <w:adjustRightInd w:val="0"/>
              <w:snapToGrid w:val="0"/>
              <w:ind w:right="-711"/>
              <w:rPr>
                <w:rFonts w:ascii="Helvetica" w:hAnsi="Helvetica" w:cs="Arial"/>
                <w:b w:val="0"/>
                <w:color w:val="000000"/>
                <w:szCs w:val="18"/>
              </w:rPr>
            </w:pPr>
            <w:r w:rsidRPr="00C53FA3">
              <w:rPr>
                <w:rFonts w:ascii="Helvetica" w:hAnsi="Helvetica" w:cs="Arial"/>
                <w:b w:val="0"/>
                <w:color w:val="000000"/>
                <w:szCs w:val="18"/>
              </w:rPr>
              <w:t>Tel. +49 (0)7306 72-444</w:t>
            </w:r>
            <w:r w:rsidRPr="00C53FA3">
              <w:rPr>
                <w:rFonts w:ascii="Helvetica" w:hAnsi="Helvetica" w:cs="Arial"/>
                <w:b w:val="0"/>
                <w:strike/>
                <w:color w:val="000000"/>
                <w:szCs w:val="18"/>
              </w:rPr>
              <w:br/>
            </w:r>
            <w:hyperlink r:id="rId15" w:history="1">
              <w:r w:rsidRPr="00C53FA3">
                <w:rPr>
                  <w:rFonts w:ascii="Helvetica" w:hAnsi="Helvetica" w:cs="Arial"/>
                  <w:b w:val="0"/>
                  <w:color w:val="000000"/>
                  <w:szCs w:val="18"/>
                </w:rPr>
                <w:t>marketing.de@nilfisk.com</w:t>
              </w:r>
            </w:hyperlink>
            <w:r w:rsidRPr="00C53FA3">
              <w:rPr>
                <w:rFonts w:ascii="Helvetica" w:hAnsi="Helvetica" w:cs="Arial"/>
                <w:b w:val="0"/>
                <w:color w:val="000000"/>
                <w:szCs w:val="18"/>
              </w:rPr>
              <w:t xml:space="preserve"> – </w:t>
            </w:r>
            <w:hyperlink r:id="rId16" w:history="1">
              <w:r w:rsidRPr="00C53FA3">
                <w:rPr>
                  <w:rFonts w:ascii="Helvetica" w:hAnsi="Helvetica" w:cs="Arial"/>
                  <w:b w:val="0"/>
                  <w:color w:val="000000"/>
                  <w:szCs w:val="18"/>
                </w:rPr>
                <w:t>www.nilfisk.de</w:t>
              </w:r>
            </w:hyperlink>
          </w:p>
        </w:tc>
        <w:tc>
          <w:tcPr>
            <w:tcW w:w="5242" w:type="dxa"/>
            <w:tcBorders>
              <w:top w:val="nil"/>
              <w:left w:val="nil"/>
              <w:bottom w:val="nil"/>
              <w:right w:val="nil"/>
            </w:tcBorders>
          </w:tcPr>
          <w:p w14:paraId="0291886F" w14:textId="77777777" w:rsidR="008F0D2E" w:rsidRPr="00C53FA3" w:rsidRDefault="008F0D2E" w:rsidP="00074820">
            <w:pPr>
              <w:pStyle w:val="berschrift6"/>
              <w:keepNext w:val="0"/>
              <w:widowControl w:val="0"/>
              <w:adjustRightInd w:val="0"/>
              <w:snapToGrid w:val="0"/>
              <w:ind w:right="-711"/>
              <w:rPr>
                <w:rFonts w:ascii="Helvetica" w:hAnsi="Helvetica" w:cs="Arial"/>
                <w:color w:val="000000"/>
                <w:szCs w:val="18"/>
              </w:rPr>
            </w:pPr>
            <w:r w:rsidRPr="00C53FA3">
              <w:rPr>
                <w:rFonts w:ascii="Helvetica" w:hAnsi="Helvetica" w:cs="Arial"/>
                <w:color w:val="000000"/>
                <w:szCs w:val="18"/>
              </w:rPr>
              <w:t>Presse- und Öffentlichkeitsarbeit:</w:t>
            </w:r>
          </w:p>
          <w:p w14:paraId="242BB350" w14:textId="77777777" w:rsidR="008F0D2E" w:rsidRPr="00C53FA3" w:rsidRDefault="008F0D2E" w:rsidP="00074820">
            <w:pPr>
              <w:pStyle w:val="berschrift6"/>
              <w:keepNext w:val="0"/>
              <w:widowControl w:val="0"/>
              <w:adjustRightInd w:val="0"/>
              <w:snapToGrid w:val="0"/>
              <w:ind w:right="-711"/>
              <w:rPr>
                <w:rFonts w:ascii="Helvetica" w:hAnsi="Helvetica" w:cs="Arial"/>
                <w:b w:val="0"/>
                <w:color w:val="000000"/>
                <w:szCs w:val="18"/>
              </w:rPr>
            </w:pPr>
            <w:r w:rsidRPr="00C53FA3">
              <w:rPr>
                <w:rFonts w:ascii="Helvetica" w:hAnsi="Helvetica" w:cs="Arial"/>
                <w:b w:val="0"/>
                <w:color w:val="000000"/>
                <w:szCs w:val="18"/>
              </w:rPr>
              <w:t>Press’n’Relations GmbH – Monika Nyendick</w:t>
            </w:r>
          </w:p>
          <w:p w14:paraId="3B8AC541" w14:textId="77777777" w:rsidR="008F0D2E" w:rsidRPr="00C53FA3" w:rsidRDefault="008F0D2E" w:rsidP="00074820">
            <w:pPr>
              <w:pStyle w:val="berschrift6"/>
              <w:keepNext w:val="0"/>
              <w:widowControl w:val="0"/>
              <w:adjustRightInd w:val="0"/>
              <w:snapToGrid w:val="0"/>
              <w:ind w:right="-711"/>
              <w:rPr>
                <w:rFonts w:ascii="Helvetica" w:hAnsi="Helvetica" w:cs="Arial"/>
                <w:b w:val="0"/>
                <w:color w:val="000000"/>
                <w:szCs w:val="18"/>
              </w:rPr>
            </w:pPr>
            <w:r w:rsidRPr="00C53FA3">
              <w:rPr>
                <w:rFonts w:ascii="Helvetica" w:hAnsi="Helvetica" w:cs="Arial"/>
                <w:b w:val="0"/>
                <w:color w:val="000000"/>
                <w:szCs w:val="18"/>
              </w:rPr>
              <w:t xml:space="preserve">Magirusstraße 33 – D-89077 Ulm </w:t>
            </w:r>
          </w:p>
          <w:p w14:paraId="55BE1A24" w14:textId="77777777" w:rsidR="008F0D2E" w:rsidRPr="00C53FA3" w:rsidRDefault="008F0D2E" w:rsidP="00074820">
            <w:pPr>
              <w:pStyle w:val="berschrift6"/>
              <w:keepNext w:val="0"/>
              <w:widowControl w:val="0"/>
              <w:adjustRightInd w:val="0"/>
              <w:snapToGrid w:val="0"/>
              <w:ind w:right="-711"/>
              <w:rPr>
                <w:rFonts w:ascii="Helvetica" w:hAnsi="Helvetica" w:cs="Arial"/>
                <w:b w:val="0"/>
                <w:color w:val="000000"/>
                <w:szCs w:val="18"/>
              </w:rPr>
            </w:pPr>
            <w:r w:rsidRPr="00C53FA3">
              <w:rPr>
                <w:rFonts w:ascii="Helvetica" w:hAnsi="Helvetica" w:cs="Arial"/>
                <w:b w:val="0"/>
                <w:color w:val="000000"/>
                <w:szCs w:val="18"/>
              </w:rPr>
              <w:t xml:space="preserve">Tel.: 0731 96287-30 – Fax: 0731 96287-97 </w:t>
            </w:r>
          </w:p>
          <w:p w14:paraId="78FDB483" w14:textId="77777777" w:rsidR="008F0D2E" w:rsidRPr="00C53FA3" w:rsidRDefault="008F0D2E" w:rsidP="00074820">
            <w:pPr>
              <w:pStyle w:val="berschrift6"/>
              <w:keepNext w:val="0"/>
              <w:widowControl w:val="0"/>
              <w:adjustRightInd w:val="0"/>
              <w:snapToGrid w:val="0"/>
              <w:ind w:right="-711"/>
              <w:rPr>
                <w:rFonts w:ascii="Helvetica" w:hAnsi="Helvetica" w:cs="Arial"/>
                <w:b w:val="0"/>
                <w:color w:val="000000"/>
                <w:szCs w:val="18"/>
              </w:rPr>
            </w:pPr>
            <w:r w:rsidRPr="00C53FA3">
              <w:rPr>
                <w:rFonts w:ascii="Helvetica" w:hAnsi="Helvetica" w:cs="Arial"/>
                <w:b w:val="0"/>
                <w:color w:val="000000"/>
                <w:szCs w:val="18"/>
              </w:rPr>
              <w:t xml:space="preserve">mny@press-n-relations.de - </w:t>
            </w:r>
            <w:hyperlink r:id="rId17" w:history="1">
              <w:r w:rsidRPr="00C53FA3">
                <w:rPr>
                  <w:rFonts w:ascii="Helvetica" w:hAnsi="Helvetica" w:cs="Arial"/>
                  <w:b w:val="0"/>
                  <w:color w:val="000000"/>
                  <w:szCs w:val="18"/>
                </w:rPr>
                <w:t>www.press-n-relations.de</w:t>
              </w:r>
            </w:hyperlink>
          </w:p>
        </w:tc>
      </w:tr>
    </w:tbl>
    <w:p w14:paraId="642ACF49" w14:textId="77777777" w:rsidR="003C7BFE" w:rsidRPr="00C53FA3" w:rsidRDefault="003C7BFE" w:rsidP="00074820">
      <w:pPr>
        <w:widowControl w:val="0"/>
        <w:adjustRightInd w:val="0"/>
        <w:snapToGrid w:val="0"/>
        <w:ind w:right="-711"/>
        <w:rPr>
          <w:rFonts w:ascii="Helvetica" w:hAnsi="Helvetica" w:cs="Arial"/>
          <w:color w:val="000000" w:themeColor="text1"/>
          <w:sz w:val="18"/>
          <w:szCs w:val="18"/>
        </w:rPr>
      </w:pPr>
    </w:p>
    <w:p w14:paraId="595F11AA" w14:textId="77777777" w:rsidR="003C7BFE" w:rsidRPr="00C53FA3" w:rsidRDefault="00FE68DC" w:rsidP="00074820">
      <w:pPr>
        <w:widowControl w:val="0"/>
        <w:adjustRightInd w:val="0"/>
        <w:snapToGrid w:val="0"/>
        <w:ind w:right="-711"/>
        <w:rPr>
          <w:rFonts w:ascii="Helvetica" w:hAnsi="Helvetica" w:cs="Arial"/>
          <w:color w:val="000000" w:themeColor="text1"/>
          <w:sz w:val="18"/>
          <w:szCs w:val="18"/>
        </w:rPr>
      </w:pPr>
      <w:r w:rsidRPr="00C53FA3">
        <w:rPr>
          <w:rFonts w:ascii="Helvetica" w:eastAsia="MS Mincho" w:hAnsi="Helvetica" w:cs="Arial"/>
          <w:color w:val="000000" w:themeColor="text1"/>
          <w:sz w:val="18"/>
          <w:szCs w:val="18"/>
          <w:lang w:val="de-DE"/>
        </w:rPr>
        <w:t xml:space="preserve">Nilfisk GmbH in </w:t>
      </w:r>
      <w:proofErr w:type="spellStart"/>
      <w:r w:rsidRPr="00C53FA3">
        <w:rPr>
          <w:rFonts w:ascii="Helvetica" w:eastAsia="MS Mincho" w:hAnsi="Helvetica" w:cs="Arial"/>
          <w:color w:val="000000" w:themeColor="text1"/>
          <w:sz w:val="18"/>
          <w:szCs w:val="18"/>
          <w:lang w:val="de-DE"/>
        </w:rPr>
        <w:t>Bellenberg</w:t>
      </w:r>
      <w:proofErr w:type="spellEnd"/>
      <w:r w:rsidRPr="00C53FA3">
        <w:rPr>
          <w:rFonts w:ascii="Helvetica" w:eastAsia="MS Mincho" w:hAnsi="Helvetica" w:cs="Arial"/>
          <w:color w:val="000000" w:themeColor="text1"/>
          <w:sz w:val="18"/>
          <w:szCs w:val="18"/>
          <w:lang w:val="de-DE"/>
        </w:rPr>
        <w:t xml:space="preserve"> gehört zur Nilfisk A/S. Nilfisk blickt auf eine 114-jährige Tradition zurück und zählt zu den weltweit größten Anbietern professioneller Reinigungstechnik mit einem Umsatz von 1.082 Millionen Euro im Geschäftsjahr 2017 und rund 5.600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r w:rsidRPr="00C53FA3">
        <w:rPr>
          <w:rFonts w:ascii="Helvetica" w:hAnsi="Helvetica" w:cs="Arial"/>
          <w:color w:val="000000" w:themeColor="text1"/>
          <w:sz w:val="18"/>
          <w:szCs w:val="18"/>
        </w:rPr>
        <w:t>.</w:t>
      </w:r>
    </w:p>
    <w:p w14:paraId="2F35810C" w14:textId="77777777" w:rsidR="003C7BFE" w:rsidRPr="00C53FA3" w:rsidRDefault="003C7BFE" w:rsidP="00074820">
      <w:pPr>
        <w:widowControl w:val="0"/>
        <w:adjustRightInd w:val="0"/>
        <w:snapToGrid w:val="0"/>
        <w:ind w:right="-711"/>
        <w:rPr>
          <w:rFonts w:ascii="Helvetica" w:hAnsi="Helvetica" w:cs="Arial"/>
          <w:color w:val="000000" w:themeColor="text1"/>
          <w:sz w:val="18"/>
        </w:rPr>
      </w:pPr>
    </w:p>
    <w:p w14:paraId="32A47E7B" w14:textId="77777777" w:rsidR="0047289A" w:rsidRPr="00CB448B" w:rsidRDefault="003C7BFE" w:rsidP="00074820">
      <w:pPr>
        <w:widowControl w:val="0"/>
        <w:adjustRightInd w:val="0"/>
        <w:snapToGrid w:val="0"/>
        <w:ind w:right="-711"/>
        <w:rPr>
          <w:rFonts w:ascii="Helvetica" w:hAnsi="Helvetica" w:cs="Arial"/>
          <w:color w:val="000000" w:themeColor="text1"/>
          <w:sz w:val="20"/>
        </w:rPr>
      </w:pPr>
      <w:r w:rsidRPr="00C53FA3">
        <w:rPr>
          <w:rFonts w:ascii="Helvetica" w:hAnsi="Helvetica" w:cs="Arial"/>
          <w:color w:val="000000" w:themeColor="text1"/>
          <w:sz w:val="18"/>
          <w:szCs w:val="18"/>
        </w:rPr>
        <w:t xml:space="preserve">Die Nilfisk GmbH bedient </w:t>
      </w:r>
      <w:r w:rsidRPr="00C53FA3">
        <w:rPr>
          <w:rFonts w:ascii="Helvetica" w:hAnsi="Helvetica" w:cs="Arial"/>
          <w:color w:val="000000" w:themeColor="text1"/>
          <w:sz w:val="18"/>
        </w:rPr>
        <w:t xml:space="preserve">Kunden aus den Bereichen Landwirtschaft, Automotive, Gewerbe und Handwerk sowie </w:t>
      </w:r>
      <w:r w:rsidRPr="00C53FA3">
        <w:rPr>
          <w:rFonts w:ascii="Helvetica" w:hAnsi="Helvetica" w:cs="Arial"/>
          <w:color w:val="000000" w:themeColor="text1"/>
          <w:sz w:val="18"/>
          <w:szCs w:val="18"/>
        </w:rPr>
        <w:t xml:space="preserve">Gebäudereinigung, </w:t>
      </w:r>
      <w:proofErr w:type="spellStart"/>
      <w:r w:rsidRPr="00C53FA3">
        <w:rPr>
          <w:rFonts w:ascii="Helvetica" w:hAnsi="Helvetica" w:cs="Arial"/>
          <w:color w:val="000000" w:themeColor="text1"/>
          <w:sz w:val="18"/>
          <w:szCs w:val="18"/>
        </w:rPr>
        <w:t>Healthcare</w:t>
      </w:r>
      <w:proofErr w:type="spellEnd"/>
      <w:r w:rsidRPr="00C53FA3">
        <w:rPr>
          <w:rFonts w:ascii="Helvetica" w:hAnsi="Helvetica" w:cs="Arial"/>
          <w:color w:val="000000" w:themeColor="text1"/>
          <w:sz w:val="18"/>
          <w:szCs w:val="18"/>
        </w:rPr>
        <w:t xml:space="preserve">, Industrie, Institutionen und Handel. </w:t>
      </w:r>
      <w:r w:rsidRPr="00C53FA3">
        <w:rPr>
          <w:rFonts w:ascii="Helvetica" w:hAnsi="Helvetica" w:cs="Arial"/>
          <w:color w:val="000000" w:themeColor="text1"/>
          <w:sz w:val="18"/>
        </w:rPr>
        <w:t xml:space="preserve">Die Produktpalette beinhaltet professionelle Hochdruckreiniger, </w:t>
      </w:r>
      <w:r w:rsidRPr="00C53FA3">
        <w:rPr>
          <w:rFonts w:ascii="Helvetica" w:hAnsi="Helvetica" w:cs="Arial"/>
          <w:color w:val="000000" w:themeColor="text1"/>
          <w:sz w:val="18"/>
          <w:szCs w:val="18"/>
        </w:rPr>
        <w:t>Scheuersaugmaschinen, Kehrmaschinen, Kombinationsmaschinen (Kehren, Scheuern, Saugen), Einscheiben- und Poliermaschinen, Nass-/Trockensauger, Gewerbesauger und Sicherheitssauger</w:t>
      </w:r>
      <w:r w:rsidRPr="00C53FA3">
        <w:rPr>
          <w:rFonts w:ascii="Helvetica" w:hAnsi="Helvetica" w:cs="Arial"/>
          <w:color w:val="000000" w:themeColor="text1"/>
          <w:sz w:val="18"/>
        </w:rPr>
        <w:t>.</w:t>
      </w:r>
      <w:r w:rsidRPr="00225C62">
        <w:rPr>
          <w:rFonts w:ascii="Helvetica" w:hAnsi="Helvetica" w:cs="Arial"/>
          <w:color w:val="000000" w:themeColor="text1"/>
          <w:sz w:val="18"/>
        </w:rPr>
        <w:t xml:space="preserve"> </w:t>
      </w:r>
    </w:p>
    <w:sectPr w:rsidR="0047289A" w:rsidRPr="00CB448B" w:rsidSect="00A6377E">
      <w:headerReference w:type="default" r:id="rId18"/>
      <w:pgSz w:w="11906" w:h="16838"/>
      <w:pgMar w:top="1482" w:right="2552" w:bottom="1031" w:left="1418" w:header="709" w:footer="709" w:gutter="0"/>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4D6BC6" w14:textId="77777777" w:rsidR="004268C5" w:rsidRDefault="004268C5">
      <w:r>
        <w:separator/>
      </w:r>
    </w:p>
  </w:endnote>
  <w:endnote w:type="continuationSeparator" w:id="0">
    <w:p w14:paraId="3EB7F901" w14:textId="77777777" w:rsidR="004268C5" w:rsidRDefault="004268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BFB056" w14:textId="77777777" w:rsidR="004268C5" w:rsidRDefault="004268C5">
      <w:r>
        <w:separator/>
      </w:r>
    </w:p>
  </w:footnote>
  <w:footnote w:type="continuationSeparator" w:id="0">
    <w:p w14:paraId="3B14F36C" w14:textId="77777777" w:rsidR="004268C5" w:rsidRDefault="004268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201F12" w14:textId="77777777" w:rsidR="00B02E70" w:rsidRDefault="00B02E70" w:rsidP="00996BCA">
    <w:pPr>
      <w:pStyle w:val="Kopfzeile"/>
      <w:tabs>
        <w:tab w:val="clear" w:pos="9072"/>
        <w:tab w:val="right" w:pos="9356"/>
      </w:tabs>
    </w:pPr>
    <w:r>
      <w:rPr>
        <w:sz w:val="20"/>
      </w:rPr>
      <w:tab/>
    </w:r>
    <w:r w:rsidR="00C22CC9">
      <w:rPr>
        <w:sz w:val="20"/>
      </w:rPr>
      <w:tab/>
    </w:r>
    <w:r w:rsidR="00C22CC9">
      <w:rPr>
        <w:noProof/>
        <w:sz w:val="20"/>
        <w:lang w:val="de-DE" w:eastAsia="de-DE"/>
      </w:rPr>
      <w:drawing>
        <wp:inline distT="0" distB="0" distL="0" distR="0" wp14:anchorId="3E72E812" wp14:editId="593DC11F">
          <wp:extent cx="1595128" cy="307528"/>
          <wp:effectExtent l="0" t="0" r="5080" b="0"/>
          <wp:docPr id="7" name="Bild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Nilfisk_CMYK with R.jpg"/>
                  <pic:cNvPicPr/>
                </pic:nvPicPr>
                <pic:blipFill>
                  <a:blip r:embed="rId1">
                    <a:extLst>
                      <a:ext uri="{28A0092B-C50C-407E-A947-70E740481C1C}">
                        <a14:useLocalDpi xmlns:a14="http://schemas.microsoft.com/office/drawing/2010/main" val="0"/>
                      </a:ext>
                    </a:extLst>
                  </a:blip>
                  <a:stretch>
                    <a:fillRect/>
                  </a:stretch>
                </pic:blipFill>
                <pic:spPr>
                  <a:xfrm>
                    <a:off x="0" y="0"/>
                    <a:ext cx="1663596" cy="320728"/>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8682751"/>
    <w:multiLevelType w:val="multilevel"/>
    <w:tmpl w:val="2CD0822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74751D"/>
    <w:multiLevelType w:val="multilevel"/>
    <w:tmpl w:val="519892C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4351656"/>
    <w:multiLevelType w:val="multilevel"/>
    <w:tmpl w:val="39061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98D040F"/>
    <w:multiLevelType w:val="multilevel"/>
    <w:tmpl w:val="A1188BD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99043D8"/>
    <w:multiLevelType w:val="multilevel"/>
    <w:tmpl w:val="DABAD10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1320635"/>
    <w:multiLevelType w:val="multilevel"/>
    <w:tmpl w:val="95DA782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F314696"/>
    <w:multiLevelType w:val="multilevel"/>
    <w:tmpl w:val="5DB6939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6"/>
  </w:num>
  <w:num w:numId="4">
    <w:abstractNumId w:val="3"/>
  </w:num>
  <w:num w:numId="5">
    <w:abstractNumId w:val="5"/>
  </w:num>
  <w:num w:numId="6">
    <w:abstractNumId w:val="2"/>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2"/>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59C8"/>
    <w:rsid w:val="00001C68"/>
    <w:rsid w:val="00003663"/>
    <w:rsid w:val="00010531"/>
    <w:rsid w:val="00014260"/>
    <w:rsid w:val="00014F99"/>
    <w:rsid w:val="00015992"/>
    <w:rsid w:val="00015CFE"/>
    <w:rsid w:val="0002145C"/>
    <w:rsid w:val="00021B45"/>
    <w:rsid w:val="00023368"/>
    <w:rsid w:val="0003190E"/>
    <w:rsid w:val="00032BF2"/>
    <w:rsid w:val="0004058D"/>
    <w:rsid w:val="000405BC"/>
    <w:rsid w:val="00043B94"/>
    <w:rsid w:val="000644FD"/>
    <w:rsid w:val="000747BB"/>
    <w:rsid w:val="00074820"/>
    <w:rsid w:val="00083FDD"/>
    <w:rsid w:val="00093FCB"/>
    <w:rsid w:val="00094C8D"/>
    <w:rsid w:val="00094CCD"/>
    <w:rsid w:val="000A25C1"/>
    <w:rsid w:val="000A369E"/>
    <w:rsid w:val="000B2818"/>
    <w:rsid w:val="000B758D"/>
    <w:rsid w:val="000C2D27"/>
    <w:rsid w:val="000C2D5B"/>
    <w:rsid w:val="000C6A66"/>
    <w:rsid w:val="000E2B04"/>
    <w:rsid w:val="000E518F"/>
    <w:rsid w:val="000E5226"/>
    <w:rsid w:val="000F6920"/>
    <w:rsid w:val="000F6A69"/>
    <w:rsid w:val="00105E38"/>
    <w:rsid w:val="00106730"/>
    <w:rsid w:val="00117402"/>
    <w:rsid w:val="00121A65"/>
    <w:rsid w:val="00125539"/>
    <w:rsid w:val="00126009"/>
    <w:rsid w:val="00131EAB"/>
    <w:rsid w:val="00132A98"/>
    <w:rsid w:val="00136511"/>
    <w:rsid w:val="00145F2F"/>
    <w:rsid w:val="001569D9"/>
    <w:rsid w:val="00174FD6"/>
    <w:rsid w:val="00176D10"/>
    <w:rsid w:val="00187D2A"/>
    <w:rsid w:val="00194082"/>
    <w:rsid w:val="001A5C7A"/>
    <w:rsid w:val="001B1CD8"/>
    <w:rsid w:val="001B277B"/>
    <w:rsid w:val="001B3F1C"/>
    <w:rsid w:val="001C3299"/>
    <w:rsid w:val="001C333B"/>
    <w:rsid w:val="001C59C8"/>
    <w:rsid w:val="001D1073"/>
    <w:rsid w:val="001D1D66"/>
    <w:rsid w:val="001E470D"/>
    <w:rsid w:val="001E542E"/>
    <w:rsid w:val="001E70F1"/>
    <w:rsid w:val="001F6BC4"/>
    <w:rsid w:val="0021216E"/>
    <w:rsid w:val="002205B3"/>
    <w:rsid w:val="00220668"/>
    <w:rsid w:val="00220710"/>
    <w:rsid w:val="00221154"/>
    <w:rsid w:val="00221647"/>
    <w:rsid w:val="00221974"/>
    <w:rsid w:val="00225C62"/>
    <w:rsid w:val="00230500"/>
    <w:rsid w:val="00230E5D"/>
    <w:rsid w:val="00230FFC"/>
    <w:rsid w:val="00233850"/>
    <w:rsid w:val="002362ED"/>
    <w:rsid w:val="002439DE"/>
    <w:rsid w:val="002440FA"/>
    <w:rsid w:val="00267B9A"/>
    <w:rsid w:val="00271369"/>
    <w:rsid w:val="002729F1"/>
    <w:rsid w:val="00274ED6"/>
    <w:rsid w:val="002763B4"/>
    <w:rsid w:val="00283FE4"/>
    <w:rsid w:val="00284A99"/>
    <w:rsid w:val="00290C97"/>
    <w:rsid w:val="002947E9"/>
    <w:rsid w:val="002A0515"/>
    <w:rsid w:val="002A2FE8"/>
    <w:rsid w:val="002B07A8"/>
    <w:rsid w:val="002C51EB"/>
    <w:rsid w:val="002C74C0"/>
    <w:rsid w:val="002D3171"/>
    <w:rsid w:val="002D36AE"/>
    <w:rsid w:val="002E25CF"/>
    <w:rsid w:val="002E4B97"/>
    <w:rsid w:val="002E4FFA"/>
    <w:rsid w:val="002F0451"/>
    <w:rsid w:val="002F286E"/>
    <w:rsid w:val="00301A1A"/>
    <w:rsid w:val="003048A3"/>
    <w:rsid w:val="00310690"/>
    <w:rsid w:val="0031249A"/>
    <w:rsid w:val="00317C02"/>
    <w:rsid w:val="003204D0"/>
    <w:rsid w:val="00322763"/>
    <w:rsid w:val="00346703"/>
    <w:rsid w:val="00356BE6"/>
    <w:rsid w:val="00362D92"/>
    <w:rsid w:val="00363181"/>
    <w:rsid w:val="003674AA"/>
    <w:rsid w:val="00372DDA"/>
    <w:rsid w:val="00374E64"/>
    <w:rsid w:val="0038759E"/>
    <w:rsid w:val="00387688"/>
    <w:rsid w:val="0039245A"/>
    <w:rsid w:val="003A0CC9"/>
    <w:rsid w:val="003A3257"/>
    <w:rsid w:val="003C2D96"/>
    <w:rsid w:val="003C5894"/>
    <w:rsid w:val="003C7BFE"/>
    <w:rsid w:val="003D1DE1"/>
    <w:rsid w:val="003F74C3"/>
    <w:rsid w:val="00402CCF"/>
    <w:rsid w:val="004049C6"/>
    <w:rsid w:val="004164E0"/>
    <w:rsid w:val="00423C3B"/>
    <w:rsid w:val="004268C5"/>
    <w:rsid w:val="00442653"/>
    <w:rsid w:val="00444D69"/>
    <w:rsid w:val="00445DCF"/>
    <w:rsid w:val="00446CD3"/>
    <w:rsid w:val="00453A86"/>
    <w:rsid w:val="00455D1C"/>
    <w:rsid w:val="004604E0"/>
    <w:rsid w:val="004635B9"/>
    <w:rsid w:val="004652BF"/>
    <w:rsid w:val="004656A0"/>
    <w:rsid w:val="00470724"/>
    <w:rsid w:val="0047289A"/>
    <w:rsid w:val="004805C7"/>
    <w:rsid w:val="00481C18"/>
    <w:rsid w:val="004926D2"/>
    <w:rsid w:val="004929ED"/>
    <w:rsid w:val="004A03BE"/>
    <w:rsid w:val="004A37D6"/>
    <w:rsid w:val="004A3AE6"/>
    <w:rsid w:val="004A7B83"/>
    <w:rsid w:val="004B3C65"/>
    <w:rsid w:val="004C1231"/>
    <w:rsid w:val="004C7836"/>
    <w:rsid w:val="004D37E3"/>
    <w:rsid w:val="004F0F2A"/>
    <w:rsid w:val="004F0F73"/>
    <w:rsid w:val="004F10D5"/>
    <w:rsid w:val="004F1E96"/>
    <w:rsid w:val="00503488"/>
    <w:rsid w:val="005049F6"/>
    <w:rsid w:val="00511E69"/>
    <w:rsid w:val="005147B2"/>
    <w:rsid w:val="00517821"/>
    <w:rsid w:val="00526A0A"/>
    <w:rsid w:val="00554895"/>
    <w:rsid w:val="00555D49"/>
    <w:rsid w:val="00561034"/>
    <w:rsid w:val="00561920"/>
    <w:rsid w:val="00570D99"/>
    <w:rsid w:val="005872FD"/>
    <w:rsid w:val="00593066"/>
    <w:rsid w:val="005A1926"/>
    <w:rsid w:val="005A4E76"/>
    <w:rsid w:val="005B044C"/>
    <w:rsid w:val="005B0723"/>
    <w:rsid w:val="005C784E"/>
    <w:rsid w:val="005D2126"/>
    <w:rsid w:val="005E78E6"/>
    <w:rsid w:val="005F4ACB"/>
    <w:rsid w:val="006012A9"/>
    <w:rsid w:val="00602ACE"/>
    <w:rsid w:val="006065D8"/>
    <w:rsid w:val="00610C95"/>
    <w:rsid w:val="006170DA"/>
    <w:rsid w:val="00617619"/>
    <w:rsid w:val="00620AA9"/>
    <w:rsid w:val="00622535"/>
    <w:rsid w:val="00627541"/>
    <w:rsid w:val="00631EF5"/>
    <w:rsid w:val="006411C1"/>
    <w:rsid w:val="00645EB1"/>
    <w:rsid w:val="006514DC"/>
    <w:rsid w:val="00652F2B"/>
    <w:rsid w:val="00653622"/>
    <w:rsid w:val="00654733"/>
    <w:rsid w:val="00662ADD"/>
    <w:rsid w:val="00663AEB"/>
    <w:rsid w:val="006748AC"/>
    <w:rsid w:val="006752B5"/>
    <w:rsid w:val="006821F3"/>
    <w:rsid w:val="00686918"/>
    <w:rsid w:val="0069622F"/>
    <w:rsid w:val="006A0606"/>
    <w:rsid w:val="006C70F2"/>
    <w:rsid w:val="006D0069"/>
    <w:rsid w:val="006D01F6"/>
    <w:rsid w:val="006D38AD"/>
    <w:rsid w:val="006D38CB"/>
    <w:rsid w:val="006D66D7"/>
    <w:rsid w:val="006F0DC9"/>
    <w:rsid w:val="00704438"/>
    <w:rsid w:val="00706356"/>
    <w:rsid w:val="00723081"/>
    <w:rsid w:val="00725715"/>
    <w:rsid w:val="0073420E"/>
    <w:rsid w:val="007345E4"/>
    <w:rsid w:val="00736DF0"/>
    <w:rsid w:val="00755CFA"/>
    <w:rsid w:val="00760039"/>
    <w:rsid w:val="00763037"/>
    <w:rsid w:val="007746A6"/>
    <w:rsid w:val="00780FCF"/>
    <w:rsid w:val="00791B36"/>
    <w:rsid w:val="007A4715"/>
    <w:rsid w:val="007A706F"/>
    <w:rsid w:val="007A7172"/>
    <w:rsid w:val="007A7D96"/>
    <w:rsid w:val="007B0674"/>
    <w:rsid w:val="007B2CE7"/>
    <w:rsid w:val="007D1595"/>
    <w:rsid w:val="007D5AB7"/>
    <w:rsid w:val="007E13AE"/>
    <w:rsid w:val="007E6EA0"/>
    <w:rsid w:val="007F1AA1"/>
    <w:rsid w:val="007F1DB0"/>
    <w:rsid w:val="007F31D2"/>
    <w:rsid w:val="007F6005"/>
    <w:rsid w:val="007F7944"/>
    <w:rsid w:val="0080112B"/>
    <w:rsid w:val="00805C69"/>
    <w:rsid w:val="00807166"/>
    <w:rsid w:val="008072D6"/>
    <w:rsid w:val="00817825"/>
    <w:rsid w:val="00831F5E"/>
    <w:rsid w:val="00835FBD"/>
    <w:rsid w:val="00836DD5"/>
    <w:rsid w:val="00837484"/>
    <w:rsid w:val="0084086E"/>
    <w:rsid w:val="00843BD5"/>
    <w:rsid w:val="00850495"/>
    <w:rsid w:val="00851A5C"/>
    <w:rsid w:val="008555F4"/>
    <w:rsid w:val="008647BA"/>
    <w:rsid w:val="00871FEA"/>
    <w:rsid w:val="008751A1"/>
    <w:rsid w:val="00877D42"/>
    <w:rsid w:val="008814E5"/>
    <w:rsid w:val="008836BE"/>
    <w:rsid w:val="00883A8F"/>
    <w:rsid w:val="008959E9"/>
    <w:rsid w:val="008964F4"/>
    <w:rsid w:val="0089767F"/>
    <w:rsid w:val="008A1E6C"/>
    <w:rsid w:val="008A1E8B"/>
    <w:rsid w:val="008B0867"/>
    <w:rsid w:val="008B2C1C"/>
    <w:rsid w:val="008B6829"/>
    <w:rsid w:val="008B77E4"/>
    <w:rsid w:val="008C00D5"/>
    <w:rsid w:val="008C399D"/>
    <w:rsid w:val="008D16D2"/>
    <w:rsid w:val="008D1E11"/>
    <w:rsid w:val="008D2090"/>
    <w:rsid w:val="008D6AD9"/>
    <w:rsid w:val="008D7D84"/>
    <w:rsid w:val="008E17C4"/>
    <w:rsid w:val="008E65C3"/>
    <w:rsid w:val="008E783C"/>
    <w:rsid w:val="008F0D2E"/>
    <w:rsid w:val="008F1A91"/>
    <w:rsid w:val="008F475E"/>
    <w:rsid w:val="00902936"/>
    <w:rsid w:val="00904C7D"/>
    <w:rsid w:val="00915627"/>
    <w:rsid w:val="009235F3"/>
    <w:rsid w:val="00924D7E"/>
    <w:rsid w:val="00925376"/>
    <w:rsid w:val="00925C4B"/>
    <w:rsid w:val="00930D75"/>
    <w:rsid w:val="00941DEA"/>
    <w:rsid w:val="00944DE9"/>
    <w:rsid w:val="00945D0A"/>
    <w:rsid w:val="00946477"/>
    <w:rsid w:val="009568AD"/>
    <w:rsid w:val="00963671"/>
    <w:rsid w:val="009727F4"/>
    <w:rsid w:val="00974DB8"/>
    <w:rsid w:val="0098110C"/>
    <w:rsid w:val="00987722"/>
    <w:rsid w:val="00987738"/>
    <w:rsid w:val="0098780A"/>
    <w:rsid w:val="00987ACD"/>
    <w:rsid w:val="00996BCA"/>
    <w:rsid w:val="009A152A"/>
    <w:rsid w:val="009A2C6D"/>
    <w:rsid w:val="009A4311"/>
    <w:rsid w:val="009A4818"/>
    <w:rsid w:val="009A4C96"/>
    <w:rsid w:val="009A6B81"/>
    <w:rsid w:val="009A6CAA"/>
    <w:rsid w:val="009B4340"/>
    <w:rsid w:val="009B7E5F"/>
    <w:rsid w:val="009C14A5"/>
    <w:rsid w:val="009C2E0E"/>
    <w:rsid w:val="009D07B0"/>
    <w:rsid w:val="009E28E2"/>
    <w:rsid w:val="00A009A1"/>
    <w:rsid w:val="00A01569"/>
    <w:rsid w:val="00A039D9"/>
    <w:rsid w:val="00A12312"/>
    <w:rsid w:val="00A1235D"/>
    <w:rsid w:val="00A2298F"/>
    <w:rsid w:val="00A234DE"/>
    <w:rsid w:val="00A27E91"/>
    <w:rsid w:val="00A30953"/>
    <w:rsid w:val="00A3184B"/>
    <w:rsid w:val="00A33D3F"/>
    <w:rsid w:val="00A35911"/>
    <w:rsid w:val="00A41AB2"/>
    <w:rsid w:val="00A4467F"/>
    <w:rsid w:val="00A54303"/>
    <w:rsid w:val="00A54F85"/>
    <w:rsid w:val="00A56D89"/>
    <w:rsid w:val="00A612C3"/>
    <w:rsid w:val="00A6377E"/>
    <w:rsid w:val="00A71B79"/>
    <w:rsid w:val="00A949F8"/>
    <w:rsid w:val="00A97744"/>
    <w:rsid w:val="00A97B42"/>
    <w:rsid w:val="00AA12C6"/>
    <w:rsid w:val="00AA21A6"/>
    <w:rsid w:val="00AA2C6E"/>
    <w:rsid w:val="00AA3EB3"/>
    <w:rsid w:val="00AB6323"/>
    <w:rsid w:val="00AB7F45"/>
    <w:rsid w:val="00AC4AE6"/>
    <w:rsid w:val="00AC724B"/>
    <w:rsid w:val="00AC7758"/>
    <w:rsid w:val="00AC78B8"/>
    <w:rsid w:val="00AD1BC8"/>
    <w:rsid w:val="00AD4E3D"/>
    <w:rsid w:val="00AE037C"/>
    <w:rsid w:val="00AE40E7"/>
    <w:rsid w:val="00AE47B2"/>
    <w:rsid w:val="00AF18E9"/>
    <w:rsid w:val="00AF304B"/>
    <w:rsid w:val="00AF406F"/>
    <w:rsid w:val="00B01B4C"/>
    <w:rsid w:val="00B01BCC"/>
    <w:rsid w:val="00B02AEB"/>
    <w:rsid w:val="00B02E70"/>
    <w:rsid w:val="00B05EC4"/>
    <w:rsid w:val="00B079AF"/>
    <w:rsid w:val="00B213A3"/>
    <w:rsid w:val="00B21BEA"/>
    <w:rsid w:val="00B3224F"/>
    <w:rsid w:val="00B36831"/>
    <w:rsid w:val="00B403B5"/>
    <w:rsid w:val="00B436D5"/>
    <w:rsid w:val="00B7674F"/>
    <w:rsid w:val="00B820A7"/>
    <w:rsid w:val="00B82794"/>
    <w:rsid w:val="00B87948"/>
    <w:rsid w:val="00B9207A"/>
    <w:rsid w:val="00BA53DC"/>
    <w:rsid w:val="00BC0034"/>
    <w:rsid w:val="00BD08AB"/>
    <w:rsid w:val="00BD116D"/>
    <w:rsid w:val="00BE0418"/>
    <w:rsid w:val="00BE4931"/>
    <w:rsid w:val="00BE4E7D"/>
    <w:rsid w:val="00BE7E91"/>
    <w:rsid w:val="00BF5ACA"/>
    <w:rsid w:val="00C01BC4"/>
    <w:rsid w:val="00C07C8B"/>
    <w:rsid w:val="00C11ABA"/>
    <w:rsid w:val="00C11E03"/>
    <w:rsid w:val="00C21F3B"/>
    <w:rsid w:val="00C22CC9"/>
    <w:rsid w:val="00C24EEE"/>
    <w:rsid w:val="00C25A2F"/>
    <w:rsid w:val="00C25EE3"/>
    <w:rsid w:val="00C2705B"/>
    <w:rsid w:val="00C33036"/>
    <w:rsid w:val="00C33314"/>
    <w:rsid w:val="00C33C18"/>
    <w:rsid w:val="00C35FF2"/>
    <w:rsid w:val="00C40AB4"/>
    <w:rsid w:val="00C44A68"/>
    <w:rsid w:val="00C4561F"/>
    <w:rsid w:val="00C474DE"/>
    <w:rsid w:val="00C51D25"/>
    <w:rsid w:val="00C52FA1"/>
    <w:rsid w:val="00C530C3"/>
    <w:rsid w:val="00C53FA3"/>
    <w:rsid w:val="00C5456D"/>
    <w:rsid w:val="00C56545"/>
    <w:rsid w:val="00C6017B"/>
    <w:rsid w:val="00C73018"/>
    <w:rsid w:val="00C74589"/>
    <w:rsid w:val="00C76B43"/>
    <w:rsid w:val="00C806B5"/>
    <w:rsid w:val="00C95BE8"/>
    <w:rsid w:val="00CA608E"/>
    <w:rsid w:val="00CA6203"/>
    <w:rsid w:val="00CB1094"/>
    <w:rsid w:val="00CB336E"/>
    <w:rsid w:val="00CB448B"/>
    <w:rsid w:val="00CB6438"/>
    <w:rsid w:val="00CB7749"/>
    <w:rsid w:val="00CB795E"/>
    <w:rsid w:val="00CE3C1E"/>
    <w:rsid w:val="00CF12B6"/>
    <w:rsid w:val="00D00BDF"/>
    <w:rsid w:val="00D1465F"/>
    <w:rsid w:val="00D22F43"/>
    <w:rsid w:val="00D252D0"/>
    <w:rsid w:val="00D328E9"/>
    <w:rsid w:val="00D42C21"/>
    <w:rsid w:val="00D43CCA"/>
    <w:rsid w:val="00D43E3F"/>
    <w:rsid w:val="00D4461E"/>
    <w:rsid w:val="00D516AE"/>
    <w:rsid w:val="00D67D3D"/>
    <w:rsid w:val="00D7077E"/>
    <w:rsid w:val="00D83F66"/>
    <w:rsid w:val="00D85652"/>
    <w:rsid w:val="00D8627A"/>
    <w:rsid w:val="00D86C7A"/>
    <w:rsid w:val="00D965AD"/>
    <w:rsid w:val="00DA0F3B"/>
    <w:rsid w:val="00DA5148"/>
    <w:rsid w:val="00DB2FC9"/>
    <w:rsid w:val="00DB50FE"/>
    <w:rsid w:val="00DB5AB5"/>
    <w:rsid w:val="00DC65C9"/>
    <w:rsid w:val="00DC7638"/>
    <w:rsid w:val="00DD2C30"/>
    <w:rsid w:val="00DD7902"/>
    <w:rsid w:val="00DE300A"/>
    <w:rsid w:val="00DF2539"/>
    <w:rsid w:val="00DF2E4F"/>
    <w:rsid w:val="00DF341A"/>
    <w:rsid w:val="00DF7957"/>
    <w:rsid w:val="00E0621D"/>
    <w:rsid w:val="00E111BA"/>
    <w:rsid w:val="00E11253"/>
    <w:rsid w:val="00E206B7"/>
    <w:rsid w:val="00E22AF7"/>
    <w:rsid w:val="00E324CF"/>
    <w:rsid w:val="00E32A5A"/>
    <w:rsid w:val="00E33465"/>
    <w:rsid w:val="00E43EB8"/>
    <w:rsid w:val="00E46439"/>
    <w:rsid w:val="00E54AA5"/>
    <w:rsid w:val="00E61E37"/>
    <w:rsid w:val="00E63039"/>
    <w:rsid w:val="00E70DE2"/>
    <w:rsid w:val="00E95A22"/>
    <w:rsid w:val="00E95DB7"/>
    <w:rsid w:val="00EA5B82"/>
    <w:rsid w:val="00EB5557"/>
    <w:rsid w:val="00EB6CD9"/>
    <w:rsid w:val="00EC489A"/>
    <w:rsid w:val="00ED7CF6"/>
    <w:rsid w:val="00EE6270"/>
    <w:rsid w:val="00EF357A"/>
    <w:rsid w:val="00F01416"/>
    <w:rsid w:val="00F040E6"/>
    <w:rsid w:val="00F1509D"/>
    <w:rsid w:val="00F2368B"/>
    <w:rsid w:val="00F31D5F"/>
    <w:rsid w:val="00F339BA"/>
    <w:rsid w:val="00F42561"/>
    <w:rsid w:val="00F4500F"/>
    <w:rsid w:val="00F47B28"/>
    <w:rsid w:val="00F53A14"/>
    <w:rsid w:val="00F55CED"/>
    <w:rsid w:val="00F6385C"/>
    <w:rsid w:val="00F709CB"/>
    <w:rsid w:val="00F76E8F"/>
    <w:rsid w:val="00F82422"/>
    <w:rsid w:val="00F851D5"/>
    <w:rsid w:val="00F85873"/>
    <w:rsid w:val="00F95AC3"/>
    <w:rsid w:val="00F973AC"/>
    <w:rsid w:val="00FC2E8E"/>
    <w:rsid w:val="00FC4CF5"/>
    <w:rsid w:val="00FD0280"/>
    <w:rsid w:val="00FD1107"/>
    <w:rsid w:val="00FD77D4"/>
    <w:rsid w:val="00FE0782"/>
    <w:rsid w:val="00FE5F90"/>
    <w:rsid w:val="00FE68DC"/>
    <w:rsid w:val="00FE6A45"/>
    <w:rsid w:val="00FF42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1DA9C22"/>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uiPriority="9" w:qFormat="1"/>
    <w:lsdException w:name="heading 3" w:uiPriority="9"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Unresolved Mention" w:semiHidden="1" w:uiPriority="99" w:unhideWhenUsed="1"/>
  </w:latentStyles>
  <w:style w:type="paragraph" w:default="1" w:styleId="Standard">
    <w:name w:val="Normal"/>
    <w:qFormat/>
    <w:rsid w:val="00663AEB"/>
    <w:rPr>
      <w:rFonts w:ascii="Times New Roman" w:eastAsia="Times New Roman" w:hAnsi="Times New Roman"/>
      <w:sz w:val="24"/>
      <w:szCs w:val="24"/>
      <w:lang w:val="de-AT"/>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link w:val="berschrift2Zchn"/>
    <w:uiPriority w:val="9"/>
    <w:qFormat/>
    <w:rsid w:val="00CC64D7"/>
    <w:pPr>
      <w:keepNext/>
      <w:outlineLvl w:val="1"/>
    </w:pPr>
    <w:rPr>
      <w:b/>
    </w:rPr>
  </w:style>
  <w:style w:type="paragraph" w:styleId="berschrift3">
    <w:name w:val="heading 3"/>
    <w:basedOn w:val="Standard"/>
    <w:next w:val="Standard"/>
    <w:link w:val="berschrift3Zchn"/>
    <w:uiPriority w:val="9"/>
    <w:qFormat/>
    <w:rsid w:val="00CC64D7"/>
    <w:pPr>
      <w:keepNext/>
      <w:outlineLvl w:val="2"/>
    </w:pPr>
    <w:rPr>
      <w:b/>
      <w:i/>
    </w:rPr>
  </w:style>
  <w:style w:type="paragraph" w:styleId="berschrift4">
    <w:name w:val="heading 4"/>
    <w:basedOn w:val="Standard"/>
    <w:next w:val="Standard"/>
    <w:qFormat/>
    <w:rsid w:val="00CC64D7"/>
    <w:pPr>
      <w:keepNext/>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rsid w:val="00CC64D7"/>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berschrift6Zchn1">
    <w:name w:val="Überschrift 6 Zchn1"/>
    <w:locked/>
    <w:rsid w:val="008F0D2E"/>
    <w:rPr>
      <w:rFonts w:ascii="Helvetica" w:eastAsia="MS Mincho" w:hAnsi="Helvetica"/>
      <w:b/>
      <w:sz w:val="18"/>
    </w:rPr>
  </w:style>
  <w:style w:type="paragraph" w:styleId="StandardWeb">
    <w:name w:val="Normal (Web)"/>
    <w:basedOn w:val="Standard"/>
    <w:uiPriority w:val="99"/>
    <w:semiHidden/>
    <w:unhideWhenUsed/>
    <w:rsid w:val="00C25A2F"/>
    <w:pPr>
      <w:spacing w:before="100" w:beforeAutospacing="1" w:after="100" w:afterAutospacing="1"/>
    </w:pPr>
  </w:style>
  <w:style w:type="character" w:customStyle="1" w:styleId="berschrift2Zchn">
    <w:name w:val="Überschrift 2 Zchn"/>
    <w:basedOn w:val="Absatz-Standardschriftart"/>
    <w:link w:val="berschrift2"/>
    <w:uiPriority w:val="9"/>
    <w:rsid w:val="00930D75"/>
    <w:rPr>
      <w:rFonts w:ascii="Times New Roman" w:eastAsia="Times New Roman" w:hAnsi="Times New Roman"/>
      <w:b/>
      <w:sz w:val="24"/>
      <w:szCs w:val="24"/>
      <w:lang w:val="de-AT"/>
    </w:rPr>
  </w:style>
  <w:style w:type="character" w:customStyle="1" w:styleId="apple-converted-space">
    <w:name w:val="apple-converted-space"/>
    <w:basedOn w:val="Absatz-Standardschriftart"/>
    <w:rsid w:val="00930D75"/>
  </w:style>
  <w:style w:type="character" w:styleId="Fett">
    <w:name w:val="Strong"/>
    <w:basedOn w:val="Absatz-Standardschriftart"/>
    <w:uiPriority w:val="22"/>
    <w:qFormat/>
    <w:rsid w:val="00930D75"/>
    <w:rPr>
      <w:b/>
      <w:bCs/>
    </w:rPr>
  </w:style>
  <w:style w:type="paragraph" w:styleId="Listenabsatz">
    <w:name w:val="List Paragraph"/>
    <w:basedOn w:val="Standard"/>
    <w:qFormat/>
    <w:rsid w:val="00930D75"/>
    <w:pPr>
      <w:ind w:left="720"/>
      <w:contextualSpacing/>
    </w:pPr>
  </w:style>
  <w:style w:type="character" w:customStyle="1" w:styleId="berschrift3Zchn">
    <w:name w:val="Überschrift 3 Zchn"/>
    <w:basedOn w:val="Absatz-Standardschriftart"/>
    <w:link w:val="berschrift3"/>
    <w:uiPriority w:val="9"/>
    <w:rsid w:val="00225C62"/>
    <w:rPr>
      <w:rFonts w:ascii="Times New Roman" w:eastAsia="Times New Roman" w:hAnsi="Times New Roman"/>
      <w:b/>
      <w:i/>
      <w:sz w:val="24"/>
      <w:szCs w:val="24"/>
      <w:lang w:val="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404658">
      <w:bodyDiv w:val="1"/>
      <w:marLeft w:val="0"/>
      <w:marRight w:val="0"/>
      <w:marTop w:val="0"/>
      <w:marBottom w:val="0"/>
      <w:divBdr>
        <w:top w:val="none" w:sz="0" w:space="0" w:color="auto"/>
        <w:left w:val="none" w:sz="0" w:space="0" w:color="auto"/>
        <w:bottom w:val="none" w:sz="0" w:space="0" w:color="auto"/>
        <w:right w:val="none" w:sz="0" w:space="0" w:color="auto"/>
      </w:divBdr>
    </w:div>
    <w:div w:id="27997009">
      <w:bodyDiv w:val="1"/>
      <w:marLeft w:val="0"/>
      <w:marRight w:val="0"/>
      <w:marTop w:val="0"/>
      <w:marBottom w:val="0"/>
      <w:divBdr>
        <w:top w:val="none" w:sz="0" w:space="0" w:color="auto"/>
        <w:left w:val="none" w:sz="0" w:space="0" w:color="auto"/>
        <w:bottom w:val="none" w:sz="0" w:space="0" w:color="auto"/>
        <w:right w:val="none" w:sz="0" w:space="0" w:color="auto"/>
      </w:divBdr>
    </w:div>
    <w:div w:id="35862519">
      <w:bodyDiv w:val="1"/>
      <w:marLeft w:val="0"/>
      <w:marRight w:val="0"/>
      <w:marTop w:val="0"/>
      <w:marBottom w:val="0"/>
      <w:divBdr>
        <w:top w:val="none" w:sz="0" w:space="0" w:color="auto"/>
        <w:left w:val="none" w:sz="0" w:space="0" w:color="auto"/>
        <w:bottom w:val="none" w:sz="0" w:space="0" w:color="auto"/>
        <w:right w:val="none" w:sz="0" w:space="0" w:color="auto"/>
      </w:divBdr>
    </w:div>
    <w:div w:id="152991804">
      <w:bodyDiv w:val="1"/>
      <w:marLeft w:val="0"/>
      <w:marRight w:val="0"/>
      <w:marTop w:val="0"/>
      <w:marBottom w:val="0"/>
      <w:divBdr>
        <w:top w:val="none" w:sz="0" w:space="0" w:color="auto"/>
        <w:left w:val="none" w:sz="0" w:space="0" w:color="auto"/>
        <w:bottom w:val="none" w:sz="0" w:space="0" w:color="auto"/>
        <w:right w:val="none" w:sz="0" w:space="0" w:color="auto"/>
      </w:divBdr>
    </w:div>
    <w:div w:id="703557212">
      <w:bodyDiv w:val="1"/>
      <w:marLeft w:val="0"/>
      <w:marRight w:val="0"/>
      <w:marTop w:val="0"/>
      <w:marBottom w:val="0"/>
      <w:divBdr>
        <w:top w:val="none" w:sz="0" w:space="0" w:color="auto"/>
        <w:left w:val="none" w:sz="0" w:space="0" w:color="auto"/>
        <w:bottom w:val="none" w:sz="0" w:space="0" w:color="auto"/>
        <w:right w:val="none" w:sz="0" w:space="0" w:color="auto"/>
      </w:divBdr>
      <w:divsChild>
        <w:div w:id="387384380">
          <w:marLeft w:val="0"/>
          <w:marRight w:val="0"/>
          <w:marTop w:val="0"/>
          <w:marBottom w:val="0"/>
          <w:divBdr>
            <w:top w:val="none" w:sz="0" w:space="0" w:color="auto"/>
            <w:left w:val="none" w:sz="0" w:space="0" w:color="auto"/>
            <w:bottom w:val="none" w:sz="0" w:space="0" w:color="auto"/>
            <w:right w:val="none" w:sz="0" w:space="0" w:color="auto"/>
          </w:divBdr>
        </w:div>
        <w:div w:id="73280036">
          <w:marLeft w:val="0"/>
          <w:marRight w:val="0"/>
          <w:marTop w:val="0"/>
          <w:marBottom w:val="0"/>
          <w:divBdr>
            <w:top w:val="none" w:sz="0" w:space="0" w:color="auto"/>
            <w:left w:val="none" w:sz="0" w:space="0" w:color="auto"/>
            <w:bottom w:val="none" w:sz="0" w:space="0" w:color="auto"/>
            <w:right w:val="none" w:sz="0" w:space="0" w:color="auto"/>
          </w:divBdr>
        </w:div>
      </w:divsChild>
    </w:div>
    <w:div w:id="821039971">
      <w:bodyDiv w:val="1"/>
      <w:marLeft w:val="0"/>
      <w:marRight w:val="0"/>
      <w:marTop w:val="0"/>
      <w:marBottom w:val="0"/>
      <w:divBdr>
        <w:top w:val="none" w:sz="0" w:space="0" w:color="auto"/>
        <w:left w:val="none" w:sz="0" w:space="0" w:color="auto"/>
        <w:bottom w:val="none" w:sz="0" w:space="0" w:color="auto"/>
        <w:right w:val="none" w:sz="0" w:space="0" w:color="auto"/>
      </w:divBdr>
      <w:divsChild>
        <w:div w:id="1587183037">
          <w:marLeft w:val="0"/>
          <w:marRight w:val="0"/>
          <w:marTop w:val="0"/>
          <w:marBottom w:val="0"/>
          <w:divBdr>
            <w:top w:val="none" w:sz="0" w:space="0" w:color="auto"/>
            <w:left w:val="none" w:sz="0" w:space="0" w:color="auto"/>
            <w:bottom w:val="none" w:sz="0" w:space="0" w:color="auto"/>
            <w:right w:val="none" w:sz="0" w:space="0" w:color="auto"/>
          </w:divBdr>
          <w:divsChild>
            <w:div w:id="36442859">
              <w:marLeft w:val="0"/>
              <w:marRight w:val="0"/>
              <w:marTop w:val="0"/>
              <w:marBottom w:val="0"/>
              <w:divBdr>
                <w:top w:val="single" w:sz="6" w:space="30" w:color="D9D9D9"/>
                <w:left w:val="single" w:sz="6" w:space="30" w:color="D9D9D9"/>
                <w:bottom w:val="single" w:sz="6" w:space="30" w:color="D9D9D9"/>
                <w:right w:val="single" w:sz="6" w:space="30" w:color="D9D9D9"/>
              </w:divBdr>
            </w:div>
          </w:divsChild>
        </w:div>
        <w:div w:id="847135199">
          <w:marLeft w:val="0"/>
          <w:marRight w:val="0"/>
          <w:marTop w:val="0"/>
          <w:marBottom w:val="0"/>
          <w:divBdr>
            <w:top w:val="none" w:sz="0" w:space="0" w:color="auto"/>
            <w:left w:val="none" w:sz="0" w:space="0" w:color="auto"/>
            <w:bottom w:val="none" w:sz="0" w:space="0" w:color="auto"/>
            <w:right w:val="single" w:sz="6" w:space="23" w:color="D9D9D9"/>
          </w:divBdr>
          <w:divsChild>
            <w:div w:id="1866165242">
              <w:marLeft w:val="0"/>
              <w:marRight w:val="0"/>
              <w:marTop w:val="0"/>
              <w:marBottom w:val="0"/>
              <w:divBdr>
                <w:top w:val="none" w:sz="0" w:space="0" w:color="auto"/>
                <w:left w:val="none" w:sz="0" w:space="0" w:color="auto"/>
                <w:bottom w:val="none" w:sz="0" w:space="0" w:color="auto"/>
                <w:right w:val="none" w:sz="0" w:space="0" w:color="auto"/>
              </w:divBdr>
            </w:div>
            <w:div w:id="1372607415">
              <w:marLeft w:val="0"/>
              <w:marRight w:val="0"/>
              <w:marTop w:val="450"/>
              <w:marBottom w:val="0"/>
              <w:divBdr>
                <w:top w:val="none" w:sz="0" w:space="0" w:color="auto"/>
                <w:left w:val="none" w:sz="0" w:space="0" w:color="auto"/>
                <w:bottom w:val="none" w:sz="0" w:space="0" w:color="auto"/>
                <w:right w:val="none" w:sz="0" w:space="0" w:color="auto"/>
              </w:divBdr>
              <w:divsChild>
                <w:div w:id="1244485053">
                  <w:marLeft w:val="-225"/>
                  <w:marRight w:val="-225"/>
                  <w:marTop w:val="0"/>
                  <w:marBottom w:val="0"/>
                  <w:divBdr>
                    <w:top w:val="none" w:sz="0" w:space="0" w:color="auto"/>
                    <w:left w:val="none" w:sz="0" w:space="0" w:color="auto"/>
                    <w:bottom w:val="none" w:sz="0" w:space="0" w:color="auto"/>
                    <w:right w:val="none" w:sz="0" w:space="0" w:color="auto"/>
                  </w:divBdr>
                  <w:divsChild>
                    <w:div w:id="519046446">
                      <w:marLeft w:val="0"/>
                      <w:marRight w:val="0"/>
                      <w:marTop w:val="0"/>
                      <w:marBottom w:val="0"/>
                      <w:divBdr>
                        <w:top w:val="none" w:sz="0" w:space="0" w:color="auto"/>
                        <w:left w:val="none" w:sz="0" w:space="0" w:color="auto"/>
                        <w:bottom w:val="none" w:sz="0" w:space="0" w:color="auto"/>
                        <w:right w:val="none" w:sz="0" w:space="0" w:color="auto"/>
                      </w:divBdr>
                      <w:divsChild>
                        <w:div w:id="105740063">
                          <w:marLeft w:val="0"/>
                          <w:marRight w:val="15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850339356">
      <w:bodyDiv w:val="1"/>
      <w:marLeft w:val="0"/>
      <w:marRight w:val="0"/>
      <w:marTop w:val="0"/>
      <w:marBottom w:val="0"/>
      <w:divBdr>
        <w:top w:val="none" w:sz="0" w:space="0" w:color="auto"/>
        <w:left w:val="none" w:sz="0" w:space="0" w:color="auto"/>
        <w:bottom w:val="none" w:sz="0" w:space="0" w:color="auto"/>
        <w:right w:val="none" w:sz="0" w:space="0" w:color="auto"/>
      </w:divBdr>
      <w:divsChild>
        <w:div w:id="1592935130">
          <w:marLeft w:val="0"/>
          <w:marRight w:val="0"/>
          <w:marTop w:val="0"/>
          <w:marBottom w:val="0"/>
          <w:divBdr>
            <w:top w:val="none" w:sz="0" w:space="0" w:color="auto"/>
            <w:left w:val="none" w:sz="0" w:space="0" w:color="auto"/>
            <w:bottom w:val="none" w:sz="0" w:space="0" w:color="auto"/>
            <w:right w:val="none" w:sz="0" w:space="0" w:color="auto"/>
          </w:divBdr>
        </w:div>
        <w:div w:id="833761156">
          <w:marLeft w:val="0"/>
          <w:marRight w:val="0"/>
          <w:marTop w:val="0"/>
          <w:marBottom w:val="0"/>
          <w:divBdr>
            <w:top w:val="none" w:sz="0" w:space="0" w:color="auto"/>
            <w:left w:val="none" w:sz="0" w:space="0" w:color="auto"/>
            <w:bottom w:val="none" w:sz="0" w:space="0" w:color="auto"/>
            <w:right w:val="none" w:sz="0" w:space="0" w:color="auto"/>
          </w:divBdr>
        </w:div>
      </w:divsChild>
    </w:div>
    <w:div w:id="886451188">
      <w:bodyDiv w:val="1"/>
      <w:marLeft w:val="0"/>
      <w:marRight w:val="0"/>
      <w:marTop w:val="0"/>
      <w:marBottom w:val="0"/>
      <w:divBdr>
        <w:top w:val="none" w:sz="0" w:space="0" w:color="auto"/>
        <w:left w:val="none" w:sz="0" w:space="0" w:color="auto"/>
        <w:bottom w:val="none" w:sz="0" w:space="0" w:color="auto"/>
        <w:right w:val="none" w:sz="0" w:space="0" w:color="auto"/>
      </w:divBdr>
    </w:div>
    <w:div w:id="926381790">
      <w:bodyDiv w:val="1"/>
      <w:marLeft w:val="0"/>
      <w:marRight w:val="0"/>
      <w:marTop w:val="0"/>
      <w:marBottom w:val="0"/>
      <w:divBdr>
        <w:top w:val="none" w:sz="0" w:space="0" w:color="auto"/>
        <w:left w:val="none" w:sz="0" w:space="0" w:color="auto"/>
        <w:bottom w:val="none" w:sz="0" w:space="0" w:color="auto"/>
        <w:right w:val="none" w:sz="0" w:space="0" w:color="auto"/>
      </w:divBdr>
    </w:div>
    <w:div w:id="1016931384">
      <w:bodyDiv w:val="1"/>
      <w:marLeft w:val="0"/>
      <w:marRight w:val="0"/>
      <w:marTop w:val="0"/>
      <w:marBottom w:val="0"/>
      <w:divBdr>
        <w:top w:val="none" w:sz="0" w:space="0" w:color="auto"/>
        <w:left w:val="none" w:sz="0" w:space="0" w:color="auto"/>
        <w:bottom w:val="none" w:sz="0" w:space="0" w:color="auto"/>
        <w:right w:val="none" w:sz="0" w:space="0" w:color="auto"/>
      </w:divBdr>
    </w:div>
    <w:div w:id="1082261628">
      <w:bodyDiv w:val="1"/>
      <w:marLeft w:val="0"/>
      <w:marRight w:val="0"/>
      <w:marTop w:val="0"/>
      <w:marBottom w:val="0"/>
      <w:divBdr>
        <w:top w:val="none" w:sz="0" w:space="0" w:color="auto"/>
        <w:left w:val="none" w:sz="0" w:space="0" w:color="auto"/>
        <w:bottom w:val="none" w:sz="0" w:space="0" w:color="auto"/>
        <w:right w:val="none" w:sz="0" w:space="0" w:color="auto"/>
      </w:divBdr>
    </w:div>
    <w:div w:id="1275283785">
      <w:bodyDiv w:val="1"/>
      <w:marLeft w:val="0"/>
      <w:marRight w:val="0"/>
      <w:marTop w:val="0"/>
      <w:marBottom w:val="0"/>
      <w:divBdr>
        <w:top w:val="none" w:sz="0" w:space="0" w:color="auto"/>
        <w:left w:val="none" w:sz="0" w:space="0" w:color="auto"/>
        <w:bottom w:val="none" w:sz="0" w:space="0" w:color="auto"/>
        <w:right w:val="none" w:sz="0" w:space="0" w:color="auto"/>
      </w:divBdr>
      <w:divsChild>
        <w:div w:id="432019312">
          <w:marLeft w:val="0"/>
          <w:marRight w:val="0"/>
          <w:marTop w:val="0"/>
          <w:marBottom w:val="0"/>
          <w:divBdr>
            <w:top w:val="none" w:sz="0" w:space="0" w:color="auto"/>
            <w:left w:val="none" w:sz="0" w:space="0" w:color="auto"/>
            <w:bottom w:val="none" w:sz="0" w:space="0" w:color="auto"/>
            <w:right w:val="none" w:sz="0" w:space="0" w:color="auto"/>
          </w:divBdr>
        </w:div>
        <w:div w:id="823471263">
          <w:marLeft w:val="0"/>
          <w:marRight w:val="0"/>
          <w:marTop w:val="0"/>
          <w:marBottom w:val="0"/>
          <w:divBdr>
            <w:top w:val="none" w:sz="0" w:space="0" w:color="auto"/>
            <w:left w:val="none" w:sz="0" w:space="0" w:color="auto"/>
            <w:bottom w:val="none" w:sz="0" w:space="0" w:color="auto"/>
            <w:right w:val="none" w:sz="0" w:space="0" w:color="auto"/>
          </w:divBdr>
        </w:div>
      </w:divsChild>
    </w:div>
    <w:div w:id="1323587341">
      <w:bodyDiv w:val="1"/>
      <w:marLeft w:val="0"/>
      <w:marRight w:val="0"/>
      <w:marTop w:val="0"/>
      <w:marBottom w:val="0"/>
      <w:divBdr>
        <w:top w:val="none" w:sz="0" w:space="0" w:color="auto"/>
        <w:left w:val="none" w:sz="0" w:space="0" w:color="auto"/>
        <w:bottom w:val="none" w:sz="0" w:space="0" w:color="auto"/>
        <w:right w:val="none" w:sz="0" w:space="0" w:color="auto"/>
      </w:divBdr>
      <w:divsChild>
        <w:div w:id="249199916">
          <w:marLeft w:val="0"/>
          <w:marRight w:val="0"/>
          <w:marTop w:val="0"/>
          <w:marBottom w:val="0"/>
          <w:divBdr>
            <w:top w:val="none" w:sz="0" w:space="0" w:color="auto"/>
            <w:left w:val="none" w:sz="0" w:space="0" w:color="auto"/>
            <w:bottom w:val="none" w:sz="0" w:space="0" w:color="auto"/>
            <w:right w:val="none" w:sz="0" w:space="0" w:color="auto"/>
          </w:divBdr>
        </w:div>
        <w:div w:id="848257140">
          <w:marLeft w:val="0"/>
          <w:marRight w:val="0"/>
          <w:marTop w:val="0"/>
          <w:marBottom w:val="0"/>
          <w:divBdr>
            <w:top w:val="none" w:sz="0" w:space="0" w:color="auto"/>
            <w:left w:val="none" w:sz="0" w:space="0" w:color="auto"/>
            <w:bottom w:val="none" w:sz="0" w:space="0" w:color="auto"/>
            <w:right w:val="none" w:sz="0" w:space="0" w:color="auto"/>
          </w:divBdr>
        </w:div>
      </w:divsChild>
    </w:div>
    <w:div w:id="1444422110">
      <w:bodyDiv w:val="1"/>
      <w:marLeft w:val="0"/>
      <w:marRight w:val="0"/>
      <w:marTop w:val="0"/>
      <w:marBottom w:val="0"/>
      <w:divBdr>
        <w:top w:val="none" w:sz="0" w:space="0" w:color="auto"/>
        <w:left w:val="none" w:sz="0" w:space="0" w:color="auto"/>
        <w:bottom w:val="none" w:sz="0" w:space="0" w:color="auto"/>
        <w:right w:val="none" w:sz="0" w:space="0" w:color="auto"/>
      </w:divBdr>
    </w:div>
    <w:div w:id="1824932997">
      <w:bodyDiv w:val="1"/>
      <w:marLeft w:val="0"/>
      <w:marRight w:val="0"/>
      <w:marTop w:val="0"/>
      <w:marBottom w:val="0"/>
      <w:divBdr>
        <w:top w:val="none" w:sz="0" w:space="0" w:color="auto"/>
        <w:left w:val="none" w:sz="0" w:space="0" w:color="auto"/>
        <w:bottom w:val="none" w:sz="0" w:space="0" w:color="auto"/>
        <w:right w:val="none" w:sz="0" w:space="0" w:color="auto"/>
      </w:divBdr>
      <w:divsChild>
        <w:div w:id="141116417">
          <w:marLeft w:val="0"/>
          <w:marRight w:val="0"/>
          <w:marTop w:val="0"/>
          <w:marBottom w:val="0"/>
          <w:divBdr>
            <w:top w:val="none" w:sz="0" w:space="0" w:color="auto"/>
            <w:left w:val="none" w:sz="0" w:space="0" w:color="auto"/>
            <w:bottom w:val="none" w:sz="0" w:space="0" w:color="auto"/>
            <w:right w:val="none" w:sz="0" w:space="0" w:color="auto"/>
          </w:divBdr>
        </w:div>
        <w:div w:id="2031492882">
          <w:marLeft w:val="0"/>
          <w:marRight w:val="0"/>
          <w:marTop w:val="0"/>
          <w:marBottom w:val="0"/>
          <w:divBdr>
            <w:top w:val="none" w:sz="0" w:space="0" w:color="auto"/>
            <w:left w:val="none" w:sz="0" w:space="0" w:color="auto"/>
            <w:bottom w:val="none" w:sz="0" w:space="0" w:color="auto"/>
            <w:right w:val="none" w:sz="0" w:space="0" w:color="auto"/>
          </w:divBdr>
        </w:div>
      </w:divsChild>
    </w:div>
    <w:div w:id="2092577047">
      <w:bodyDiv w:val="1"/>
      <w:marLeft w:val="0"/>
      <w:marRight w:val="0"/>
      <w:marTop w:val="0"/>
      <w:marBottom w:val="0"/>
      <w:divBdr>
        <w:top w:val="none" w:sz="0" w:space="0" w:color="auto"/>
        <w:left w:val="none" w:sz="0" w:space="0" w:color="auto"/>
        <w:bottom w:val="none" w:sz="0" w:space="0" w:color="auto"/>
        <w:right w:val="none" w:sz="0" w:space="0" w:color="auto"/>
      </w:divBdr>
      <w:divsChild>
        <w:div w:id="1504591878">
          <w:marLeft w:val="0"/>
          <w:marRight w:val="0"/>
          <w:marTop w:val="0"/>
          <w:marBottom w:val="0"/>
          <w:divBdr>
            <w:top w:val="none" w:sz="0" w:space="0" w:color="auto"/>
            <w:left w:val="none" w:sz="0" w:space="0" w:color="auto"/>
            <w:bottom w:val="none" w:sz="0" w:space="0" w:color="auto"/>
            <w:right w:val="none" w:sz="0" w:space="0" w:color="auto"/>
          </w:divBdr>
        </w:div>
        <w:div w:id="1035617960">
          <w:marLeft w:val="0"/>
          <w:marRight w:val="0"/>
          <w:marTop w:val="0"/>
          <w:marBottom w:val="0"/>
          <w:divBdr>
            <w:top w:val="none" w:sz="0" w:space="0" w:color="auto"/>
            <w:left w:val="none" w:sz="0" w:space="0" w:color="auto"/>
            <w:bottom w:val="none" w:sz="0" w:space="0" w:color="auto"/>
            <w:right w:val="none" w:sz="0" w:space="0" w:color="auto"/>
          </w:divBdr>
        </w:div>
      </w:divsChild>
    </w:div>
    <w:div w:id="211408782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g"/><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6.jpg"/><Relationship Id="rId17" Type="http://schemas.openxmlformats.org/officeDocument/2006/relationships/hyperlink" Target="http://www.press-n-relations.de" TargetMode="External"/><Relationship Id="rId2" Type="http://schemas.openxmlformats.org/officeDocument/2006/relationships/styles" Target="styles.xml"/><Relationship Id="rId16" Type="http://schemas.openxmlformats.org/officeDocument/2006/relationships/hyperlink" Target="http://www.nilfisk.de"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hyperlink" Target="mailto:marketing.de@nilfisk.com" TargetMode="External"/><Relationship Id="rId10" Type="http://schemas.openxmlformats.org/officeDocument/2006/relationships/image" Target="media/image4.jp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hyperlink" Target="http://press-n-relations.mediamid.com/AMID-PR/open.jsp?action=search&amp;query=Nilfisk-Logima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8.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1068</Words>
  <Characters>6729</Characters>
  <Application>Microsoft Office Word</Application>
  <DocSecurity>0</DocSecurity>
  <Lines>56</Lines>
  <Paragraphs>15</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7782</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5</cp:revision>
  <cp:lastPrinted>2018-02-22T13:31:00Z</cp:lastPrinted>
  <dcterms:created xsi:type="dcterms:W3CDTF">2019-01-17T07:45:00Z</dcterms:created>
  <dcterms:modified xsi:type="dcterms:W3CDTF">2019-01-17T07:47:00Z</dcterms:modified>
</cp:coreProperties>
</file>