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A04FC" w14:textId="77777777" w:rsidR="00943850" w:rsidRPr="000232D3" w:rsidRDefault="00943850" w:rsidP="003A1243">
      <w:pPr>
        <w:spacing w:line="288" w:lineRule="auto"/>
        <w:rPr>
          <w:rFonts w:ascii="Helvetica" w:hAnsi="Helvetica"/>
          <w:color w:val="FF0000"/>
          <w:sz w:val="20"/>
          <w:szCs w:val="20"/>
        </w:rPr>
      </w:pPr>
      <w:r w:rsidRPr="000232D3">
        <w:rPr>
          <w:rFonts w:ascii="Helvetica" w:hAnsi="Helvetica"/>
          <w:sz w:val="20"/>
          <w:szCs w:val="20"/>
        </w:rPr>
        <w:t>Presseinformation</w:t>
      </w:r>
    </w:p>
    <w:p w14:paraId="08FE0241" w14:textId="77777777" w:rsidR="00943850" w:rsidRPr="000232D3" w:rsidRDefault="00943850" w:rsidP="003A1243">
      <w:pPr>
        <w:spacing w:line="288" w:lineRule="auto"/>
        <w:rPr>
          <w:rFonts w:ascii="Helvetica" w:hAnsi="Helvetica"/>
          <w:sz w:val="20"/>
          <w:szCs w:val="20"/>
        </w:rPr>
      </w:pPr>
      <w:r w:rsidRPr="000232D3">
        <w:rPr>
          <w:rFonts w:ascii="Helvetica" w:hAnsi="Helvetica"/>
          <w:sz w:val="20"/>
          <w:szCs w:val="20"/>
        </w:rPr>
        <w:tab/>
      </w:r>
    </w:p>
    <w:p w14:paraId="13A92EC3" w14:textId="204E38A3" w:rsidR="00943850" w:rsidRPr="000232D3" w:rsidRDefault="0067271F" w:rsidP="003A1243">
      <w:pPr>
        <w:spacing w:line="288" w:lineRule="auto"/>
        <w:rPr>
          <w:rFonts w:ascii="Helvetica" w:hAnsi="Helvetica"/>
          <w:sz w:val="20"/>
          <w:szCs w:val="20"/>
        </w:rPr>
      </w:pPr>
      <w:proofErr w:type="spellStart"/>
      <w:r>
        <w:rPr>
          <w:rFonts w:ascii="Helvetica" w:hAnsi="Helvetica"/>
          <w:sz w:val="20"/>
          <w:szCs w:val="20"/>
        </w:rPr>
        <w:t>Bellenberg</w:t>
      </w:r>
      <w:proofErr w:type="spellEnd"/>
      <w:r>
        <w:rPr>
          <w:rFonts w:ascii="Helvetica" w:hAnsi="Helvetica"/>
          <w:sz w:val="20"/>
          <w:szCs w:val="20"/>
        </w:rPr>
        <w:t xml:space="preserve">, </w:t>
      </w:r>
      <w:r w:rsidR="003A1243">
        <w:rPr>
          <w:rFonts w:ascii="Helvetica" w:hAnsi="Helvetica"/>
          <w:sz w:val="20"/>
          <w:szCs w:val="20"/>
        </w:rPr>
        <w:t>1</w:t>
      </w:r>
      <w:r>
        <w:rPr>
          <w:rFonts w:ascii="Helvetica" w:hAnsi="Helvetica"/>
          <w:sz w:val="20"/>
          <w:szCs w:val="20"/>
        </w:rPr>
        <w:t>6</w:t>
      </w:r>
      <w:r w:rsidR="00331B7B" w:rsidRPr="000232D3">
        <w:rPr>
          <w:rFonts w:ascii="Helvetica" w:hAnsi="Helvetica"/>
          <w:sz w:val="20"/>
          <w:szCs w:val="20"/>
        </w:rPr>
        <w:t xml:space="preserve">. </w:t>
      </w:r>
      <w:r w:rsidR="00106C66">
        <w:rPr>
          <w:rFonts w:ascii="Helvetica" w:hAnsi="Helvetica"/>
          <w:sz w:val="20"/>
          <w:szCs w:val="20"/>
        </w:rPr>
        <w:t xml:space="preserve">April </w:t>
      </w:r>
      <w:r w:rsidR="00331B7B" w:rsidRPr="000232D3">
        <w:rPr>
          <w:rFonts w:ascii="Helvetica" w:hAnsi="Helvetica"/>
          <w:sz w:val="20"/>
          <w:szCs w:val="20"/>
        </w:rPr>
        <w:t>2018</w:t>
      </w:r>
    </w:p>
    <w:p w14:paraId="5C73BCB0" w14:textId="77777777" w:rsidR="00943850" w:rsidRPr="000232D3" w:rsidRDefault="00943850" w:rsidP="003A1243">
      <w:pPr>
        <w:spacing w:line="288" w:lineRule="auto"/>
        <w:rPr>
          <w:rFonts w:ascii="Helvetica" w:hAnsi="Helvetica" w:cs="Arial"/>
          <w:b/>
          <w:sz w:val="20"/>
          <w:szCs w:val="20"/>
        </w:rPr>
      </w:pPr>
    </w:p>
    <w:p w14:paraId="1E1960C5" w14:textId="6A52B1C3" w:rsidR="000232D3" w:rsidRPr="000232D3" w:rsidRDefault="0077087E" w:rsidP="003A1243">
      <w:pPr>
        <w:spacing w:line="288" w:lineRule="auto"/>
        <w:rPr>
          <w:rFonts w:ascii="Helvetica" w:hAnsi="Helvetica"/>
          <w:b/>
          <w:sz w:val="26"/>
          <w:szCs w:val="26"/>
        </w:rPr>
      </w:pPr>
      <w:bookmarkStart w:id="0" w:name="OLE_LINK3"/>
      <w:bookmarkStart w:id="1" w:name="OLE_LINK4"/>
      <w:bookmarkStart w:id="2" w:name="OLE_LINK8"/>
      <w:bookmarkStart w:id="3" w:name="OLE_LINK5"/>
      <w:bookmarkStart w:id="4" w:name="OLE_LINK1"/>
      <w:r>
        <w:rPr>
          <w:rFonts w:ascii="Helvetica" w:hAnsi="Helvetica"/>
          <w:b/>
          <w:sz w:val="26"/>
          <w:szCs w:val="26"/>
        </w:rPr>
        <w:t>Hohe Reinigungsproduktivität im kompakten Gewand</w:t>
      </w:r>
    </w:p>
    <w:p w14:paraId="67DEF105" w14:textId="5474E727" w:rsidR="0077087E" w:rsidRDefault="0077087E" w:rsidP="003A1243">
      <w:pPr>
        <w:spacing w:line="288" w:lineRule="auto"/>
        <w:ind w:right="-285"/>
        <w:rPr>
          <w:rFonts w:ascii="Helvetica" w:hAnsi="Helvetica"/>
          <w:sz w:val="20"/>
          <w:szCs w:val="20"/>
        </w:rPr>
      </w:pPr>
      <w:r>
        <w:rPr>
          <w:rFonts w:ascii="Helvetica" w:hAnsi="Helvetica"/>
          <w:sz w:val="20"/>
          <w:szCs w:val="20"/>
        </w:rPr>
        <w:t>Neue Nachläufer</w:t>
      </w:r>
      <w:r w:rsidR="0049005B">
        <w:rPr>
          <w:rFonts w:ascii="Helvetica" w:hAnsi="Helvetica"/>
          <w:sz w:val="20"/>
          <w:szCs w:val="20"/>
        </w:rPr>
        <w:t>-S</w:t>
      </w:r>
      <w:r w:rsidR="000232D3" w:rsidRPr="000232D3">
        <w:rPr>
          <w:rFonts w:ascii="Helvetica" w:hAnsi="Helvetica"/>
          <w:sz w:val="20"/>
          <w:szCs w:val="20"/>
        </w:rPr>
        <w:t>cheuersaugmaschine SC</w:t>
      </w:r>
      <w:r>
        <w:rPr>
          <w:rFonts w:ascii="Helvetica" w:hAnsi="Helvetica"/>
          <w:sz w:val="20"/>
          <w:szCs w:val="20"/>
        </w:rPr>
        <w:t xml:space="preserve">401 von Nilfisk </w:t>
      </w:r>
    </w:p>
    <w:p w14:paraId="40AC72DC" w14:textId="77777777" w:rsidR="000232D3" w:rsidRPr="000232D3" w:rsidRDefault="000232D3" w:rsidP="003A1243">
      <w:pPr>
        <w:spacing w:line="288" w:lineRule="auto"/>
        <w:ind w:right="-285"/>
        <w:rPr>
          <w:rFonts w:ascii="Helvetica" w:hAnsi="Helvetica"/>
          <w:sz w:val="20"/>
          <w:szCs w:val="20"/>
        </w:rPr>
      </w:pPr>
    </w:p>
    <w:bookmarkEnd w:id="0"/>
    <w:bookmarkEnd w:id="1"/>
    <w:bookmarkEnd w:id="2"/>
    <w:bookmarkEnd w:id="3"/>
    <w:p w14:paraId="2DE02FAD" w14:textId="50084CC9" w:rsidR="0077087E" w:rsidRDefault="0077087E" w:rsidP="003A1243">
      <w:pPr>
        <w:spacing w:line="288" w:lineRule="auto"/>
        <w:rPr>
          <w:rFonts w:ascii="Helvetica" w:hAnsi="Helvetica"/>
          <w:b/>
          <w:sz w:val="20"/>
          <w:szCs w:val="20"/>
        </w:rPr>
      </w:pPr>
      <w:r>
        <w:rPr>
          <w:rFonts w:ascii="Helvetica" w:hAnsi="Helvetica"/>
          <w:b/>
          <w:sz w:val="20"/>
          <w:szCs w:val="20"/>
        </w:rPr>
        <w:t>Die kompakte</w:t>
      </w:r>
      <w:r w:rsidR="001E46AF">
        <w:rPr>
          <w:rFonts w:ascii="Helvetica" w:hAnsi="Helvetica"/>
          <w:b/>
          <w:sz w:val="20"/>
          <w:szCs w:val="20"/>
        </w:rPr>
        <w:t xml:space="preserve"> </w:t>
      </w:r>
      <w:r>
        <w:rPr>
          <w:rFonts w:ascii="Helvetica" w:hAnsi="Helvetica"/>
          <w:b/>
          <w:sz w:val="20"/>
          <w:szCs w:val="20"/>
        </w:rPr>
        <w:t xml:space="preserve">Scheuersaugmaschine </w:t>
      </w:r>
      <w:r w:rsidR="004123E4">
        <w:rPr>
          <w:rFonts w:ascii="Helvetica" w:hAnsi="Helvetica"/>
          <w:b/>
          <w:sz w:val="20"/>
          <w:szCs w:val="20"/>
        </w:rPr>
        <w:t>„</w:t>
      </w:r>
      <w:r>
        <w:rPr>
          <w:rFonts w:ascii="Helvetica" w:hAnsi="Helvetica"/>
          <w:b/>
          <w:sz w:val="20"/>
          <w:szCs w:val="20"/>
        </w:rPr>
        <w:t>SC401</w:t>
      </w:r>
      <w:r w:rsidR="004123E4">
        <w:rPr>
          <w:rFonts w:ascii="Helvetica" w:hAnsi="Helvetica"/>
          <w:b/>
          <w:sz w:val="20"/>
          <w:szCs w:val="20"/>
        </w:rPr>
        <w:t>“</w:t>
      </w:r>
      <w:r>
        <w:rPr>
          <w:rFonts w:ascii="Helvetica" w:hAnsi="Helvetica"/>
          <w:b/>
          <w:sz w:val="20"/>
          <w:szCs w:val="20"/>
        </w:rPr>
        <w:t xml:space="preserve"> </w:t>
      </w:r>
      <w:r w:rsidR="00DC5C72">
        <w:rPr>
          <w:rFonts w:ascii="Helvetica" w:hAnsi="Helvetica"/>
          <w:b/>
          <w:sz w:val="20"/>
          <w:szCs w:val="20"/>
        </w:rPr>
        <w:t xml:space="preserve">von Nilfisk </w:t>
      </w:r>
      <w:r w:rsidR="001E46AF">
        <w:rPr>
          <w:rFonts w:ascii="Helvetica" w:hAnsi="Helvetica"/>
          <w:b/>
          <w:sz w:val="20"/>
          <w:szCs w:val="20"/>
        </w:rPr>
        <w:t>steht für hohe</w:t>
      </w:r>
      <w:r>
        <w:rPr>
          <w:rFonts w:ascii="Helvetica" w:hAnsi="Helvetica"/>
          <w:b/>
          <w:sz w:val="20"/>
          <w:szCs w:val="20"/>
        </w:rPr>
        <w:t xml:space="preserve"> Produktivität und Einsatzflexibilität bei gleichzeitig reduzierten Gesamtreinigungskosten. </w:t>
      </w:r>
      <w:r w:rsidR="002563A4">
        <w:rPr>
          <w:rFonts w:ascii="Helvetica" w:hAnsi="Helvetica"/>
          <w:b/>
          <w:sz w:val="20"/>
          <w:szCs w:val="20"/>
        </w:rPr>
        <w:t xml:space="preserve">Wahlweise ausgestattet mit Batterieantrieb oder </w:t>
      </w:r>
      <w:r w:rsidR="001E46AF">
        <w:rPr>
          <w:rFonts w:ascii="Helvetica" w:hAnsi="Helvetica"/>
          <w:b/>
          <w:sz w:val="20"/>
          <w:szCs w:val="20"/>
        </w:rPr>
        <w:t>Kabelausführung richtet sich der</w:t>
      </w:r>
      <w:r w:rsidR="002563A4">
        <w:rPr>
          <w:rFonts w:ascii="Helvetica" w:hAnsi="Helvetica"/>
          <w:b/>
          <w:sz w:val="20"/>
          <w:szCs w:val="20"/>
        </w:rPr>
        <w:t xml:space="preserve"> wendige </w:t>
      </w:r>
      <w:r w:rsidR="001E46AF">
        <w:rPr>
          <w:rFonts w:ascii="Helvetica" w:hAnsi="Helvetica"/>
          <w:b/>
          <w:sz w:val="20"/>
          <w:szCs w:val="20"/>
        </w:rPr>
        <w:t>Neuzugang</w:t>
      </w:r>
      <w:r w:rsidR="002563A4">
        <w:rPr>
          <w:rFonts w:ascii="Helvetica" w:hAnsi="Helvetica"/>
          <w:b/>
          <w:sz w:val="20"/>
          <w:szCs w:val="20"/>
        </w:rPr>
        <w:t xml:space="preserve"> </w:t>
      </w:r>
      <w:r w:rsidR="001E46AF">
        <w:rPr>
          <w:rFonts w:ascii="Helvetica" w:hAnsi="Helvetica"/>
          <w:b/>
          <w:sz w:val="20"/>
          <w:szCs w:val="20"/>
        </w:rPr>
        <w:t xml:space="preserve">des </w:t>
      </w:r>
      <w:proofErr w:type="spellStart"/>
      <w:r w:rsidR="001E46AF">
        <w:rPr>
          <w:rFonts w:ascii="Helvetica" w:hAnsi="Helvetica"/>
          <w:b/>
          <w:sz w:val="20"/>
          <w:szCs w:val="20"/>
        </w:rPr>
        <w:t>Bellenberger</w:t>
      </w:r>
      <w:proofErr w:type="spellEnd"/>
      <w:r w:rsidR="001E46AF">
        <w:rPr>
          <w:rFonts w:ascii="Helvetica" w:hAnsi="Helvetica"/>
          <w:b/>
          <w:sz w:val="20"/>
          <w:szCs w:val="20"/>
        </w:rPr>
        <w:t xml:space="preserve"> Reinigungsgerätespezialisten </w:t>
      </w:r>
      <w:r w:rsidR="002563A4">
        <w:rPr>
          <w:rFonts w:ascii="Helvetica" w:hAnsi="Helvetica"/>
          <w:b/>
          <w:sz w:val="20"/>
          <w:szCs w:val="20"/>
        </w:rPr>
        <w:t xml:space="preserve">an der benötigten Manövrierfähigkeit der Anwender aus. </w:t>
      </w:r>
      <w:r w:rsidR="00C54BA2">
        <w:rPr>
          <w:rFonts w:ascii="Helvetica" w:hAnsi="Helvetica"/>
          <w:b/>
          <w:sz w:val="20"/>
          <w:szCs w:val="20"/>
        </w:rPr>
        <w:t>Dank ihres innovativen Stromkonzepts beeindruckt d</w:t>
      </w:r>
      <w:r w:rsidR="001E46AF">
        <w:rPr>
          <w:rFonts w:ascii="Helvetica" w:hAnsi="Helvetica"/>
          <w:b/>
          <w:sz w:val="20"/>
          <w:szCs w:val="20"/>
        </w:rPr>
        <w:t xml:space="preserve">ie SC401 </w:t>
      </w:r>
      <w:r w:rsidR="00C54BA2">
        <w:rPr>
          <w:rFonts w:ascii="Helvetica" w:hAnsi="Helvetica"/>
          <w:b/>
          <w:sz w:val="20"/>
          <w:szCs w:val="20"/>
        </w:rPr>
        <w:t>i</w:t>
      </w:r>
      <w:r w:rsidR="004123E4">
        <w:rPr>
          <w:rFonts w:ascii="Helvetica" w:hAnsi="Helvetica"/>
          <w:b/>
          <w:sz w:val="20"/>
          <w:szCs w:val="20"/>
        </w:rPr>
        <w:t>n der</w:t>
      </w:r>
      <w:r w:rsidR="002563A4">
        <w:rPr>
          <w:rFonts w:ascii="Helvetica" w:hAnsi="Helvetica"/>
          <w:b/>
          <w:sz w:val="20"/>
          <w:szCs w:val="20"/>
        </w:rPr>
        <w:t xml:space="preserve"> Batterieausführung durch einen sehr geringen Energieverbrauch. </w:t>
      </w:r>
      <w:r w:rsidR="004123E4">
        <w:rPr>
          <w:rFonts w:ascii="Helvetica" w:hAnsi="Helvetica"/>
          <w:b/>
          <w:sz w:val="20"/>
          <w:szCs w:val="20"/>
        </w:rPr>
        <w:t>So garantiert die</w:t>
      </w:r>
      <w:r w:rsidR="001E46AF">
        <w:rPr>
          <w:rFonts w:ascii="Helvetica" w:hAnsi="Helvetica"/>
          <w:b/>
          <w:sz w:val="20"/>
          <w:szCs w:val="20"/>
        </w:rPr>
        <w:t xml:space="preserve"> Batteriepower trotz optionalem Radantrieb</w:t>
      </w:r>
      <w:r w:rsidR="002563A4">
        <w:rPr>
          <w:rFonts w:ascii="Helvetica" w:hAnsi="Helvetica"/>
          <w:b/>
          <w:sz w:val="20"/>
          <w:szCs w:val="20"/>
        </w:rPr>
        <w:t xml:space="preserve"> bis zu vier Stunden unterbrechungsfreies Scheuern und Saugen, wobei die 30 Liter fassenden Frisch- und Schmutzwassertanks erst nach knapp</w:t>
      </w:r>
      <w:r w:rsidR="00BE59FC">
        <w:rPr>
          <w:rFonts w:ascii="Helvetica" w:hAnsi="Helvetica"/>
          <w:b/>
          <w:sz w:val="20"/>
          <w:szCs w:val="20"/>
        </w:rPr>
        <w:t xml:space="preserve"> zwei</w:t>
      </w:r>
      <w:r w:rsidR="002563A4">
        <w:rPr>
          <w:rFonts w:ascii="Helvetica" w:hAnsi="Helvetica"/>
          <w:b/>
          <w:sz w:val="20"/>
          <w:szCs w:val="20"/>
        </w:rPr>
        <w:t xml:space="preserve"> Stunden nachgefüllt bzw. entleert werden müssen. </w:t>
      </w:r>
      <w:r w:rsidR="001E46AF">
        <w:rPr>
          <w:rFonts w:ascii="Helvetica" w:hAnsi="Helvetica"/>
          <w:b/>
          <w:sz w:val="20"/>
          <w:szCs w:val="20"/>
        </w:rPr>
        <w:t>I</w:t>
      </w:r>
      <w:r w:rsidR="00E33659">
        <w:rPr>
          <w:rFonts w:ascii="Helvetica" w:hAnsi="Helvetica"/>
          <w:b/>
          <w:sz w:val="20"/>
          <w:szCs w:val="20"/>
        </w:rPr>
        <w:t xml:space="preserve">n puncto Ergonomie hat der kompakte Helfer </w:t>
      </w:r>
      <w:r w:rsidR="001E46AF">
        <w:rPr>
          <w:rFonts w:ascii="Helvetica" w:hAnsi="Helvetica"/>
          <w:b/>
          <w:sz w:val="20"/>
          <w:szCs w:val="20"/>
        </w:rPr>
        <w:t xml:space="preserve">ebenfalls </w:t>
      </w:r>
      <w:r w:rsidR="00E33659">
        <w:rPr>
          <w:rFonts w:ascii="Helvetica" w:hAnsi="Helvetica"/>
          <w:b/>
          <w:sz w:val="20"/>
          <w:szCs w:val="20"/>
        </w:rPr>
        <w:t>viel zu bieten</w:t>
      </w:r>
      <w:r w:rsidR="00FC355F">
        <w:rPr>
          <w:rFonts w:ascii="Helvetica" w:hAnsi="Helvetica"/>
          <w:b/>
          <w:sz w:val="20"/>
          <w:szCs w:val="20"/>
        </w:rPr>
        <w:t xml:space="preserve">. </w:t>
      </w:r>
      <w:r w:rsidR="00C54BA2">
        <w:rPr>
          <w:rFonts w:ascii="Helvetica" w:hAnsi="Helvetica"/>
          <w:b/>
          <w:sz w:val="20"/>
          <w:szCs w:val="20"/>
        </w:rPr>
        <w:t>Über das</w:t>
      </w:r>
      <w:r w:rsidR="00FC355F">
        <w:rPr>
          <w:rFonts w:ascii="Helvetica" w:hAnsi="Helvetica"/>
          <w:b/>
          <w:sz w:val="20"/>
          <w:szCs w:val="20"/>
        </w:rPr>
        <w:t xml:space="preserve"> </w:t>
      </w:r>
      <w:r w:rsidR="00C54BA2">
        <w:rPr>
          <w:rFonts w:ascii="Helvetica" w:hAnsi="Helvetica"/>
          <w:b/>
          <w:sz w:val="20"/>
          <w:szCs w:val="20"/>
        </w:rPr>
        <w:t>patentierte</w:t>
      </w:r>
      <w:r w:rsidR="00FC355F">
        <w:rPr>
          <w:rFonts w:ascii="Helvetica" w:hAnsi="Helvetica"/>
          <w:b/>
          <w:sz w:val="20"/>
          <w:szCs w:val="20"/>
        </w:rPr>
        <w:t xml:space="preserve"> </w:t>
      </w:r>
      <w:proofErr w:type="spellStart"/>
      <w:r w:rsidR="00FC355F">
        <w:rPr>
          <w:rFonts w:ascii="Helvetica" w:hAnsi="Helvetica"/>
          <w:b/>
          <w:sz w:val="20"/>
          <w:szCs w:val="20"/>
        </w:rPr>
        <w:t>OneTouch</w:t>
      </w:r>
      <w:proofErr w:type="spellEnd"/>
      <w:r w:rsidR="00FC355F">
        <w:rPr>
          <w:rFonts w:ascii="Helvetica" w:hAnsi="Helvetica"/>
          <w:b/>
          <w:sz w:val="20"/>
          <w:szCs w:val="20"/>
        </w:rPr>
        <w:t>-</w:t>
      </w:r>
      <w:r w:rsidR="00C54BA2">
        <w:rPr>
          <w:rFonts w:ascii="Helvetica" w:hAnsi="Helvetica"/>
          <w:b/>
          <w:sz w:val="20"/>
          <w:szCs w:val="20"/>
        </w:rPr>
        <w:t xml:space="preserve">System </w:t>
      </w:r>
      <w:r w:rsidR="00443A71">
        <w:rPr>
          <w:rFonts w:ascii="Helvetica" w:hAnsi="Helvetica"/>
          <w:b/>
          <w:sz w:val="20"/>
          <w:szCs w:val="20"/>
        </w:rPr>
        <w:t xml:space="preserve">steuert der Benutzer alle Funktionen </w:t>
      </w:r>
      <w:r w:rsidR="001E46AF">
        <w:rPr>
          <w:rFonts w:ascii="Helvetica" w:hAnsi="Helvetica"/>
          <w:b/>
          <w:sz w:val="20"/>
          <w:szCs w:val="20"/>
        </w:rPr>
        <w:t>und Reinigungseinstellungen mit nur drei Tasten</w:t>
      </w:r>
      <w:r w:rsidR="00443A71">
        <w:rPr>
          <w:rFonts w:ascii="Helvetica" w:hAnsi="Helvetica"/>
          <w:b/>
          <w:sz w:val="20"/>
          <w:szCs w:val="20"/>
        </w:rPr>
        <w:t xml:space="preserve">. </w:t>
      </w:r>
      <w:r w:rsidR="00C54BA2">
        <w:rPr>
          <w:rFonts w:ascii="Helvetica" w:hAnsi="Helvetica"/>
          <w:b/>
          <w:sz w:val="20"/>
          <w:szCs w:val="20"/>
        </w:rPr>
        <w:t>Gleiche</w:t>
      </w:r>
      <w:r w:rsidR="001E46AF">
        <w:rPr>
          <w:rFonts w:ascii="Helvetica" w:hAnsi="Helvetica"/>
          <w:b/>
          <w:sz w:val="20"/>
          <w:szCs w:val="20"/>
        </w:rPr>
        <w:t>n</w:t>
      </w:r>
      <w:r w:rsidR="00C54BA2">
        <w:rPr>
          <w:rFonts w:ascii="Helvetica" w:hAnsi="Helvetica"/>
          <w:b/>
          <w:sz w:val="20"/>
          <w:szCs w:val="20"/>
        </w:rPr>
        <w:t xml:space="preserve"> Komfort findet </w:t>
      </w:r>
      <w:r w:rsidR="001E46AF">
        <w:rPr>
          <w:rFonts w:ascii="Helvetica" w:hAnsi="Helvetica"/>
          <w:b/>
          <w:sz w:val="20"/>
          <w:szCs w:val="20"/>
        </w:rPr>
        <w:t>man</w:t>
      </w:r>
      <w:r w:rsidR="00C54BA2">
        <w:rPr>
          <w:rFonts w:ascii="Helvetica" w:hAnsi="Helvetica"/>
          <w:b/>
          <w:sz w:val="20"/>
          <w:szCs w:val="20"/>
        </w:rPr>
        <w:t xml:space="preserve"> </w:t>
      </w:r>
      <w:r w:rsidR="00644FAB">
        <w:rPr>
          <w:rFonts w:ascii="Helvetica" w:hAnsi="Helvetica"/>
          <w:b/>
          <w:sz w:val="20"/>
          <w:szCs w:val="20"/>
        </w:rPr>
        <w:t>bei dem</w:t>
      </w:r>
      <w:r w:rsidR="00C54BA2">
        <w:rPr>
          <w:rFonts w:ascii="Helvetica" w:hAnsi="Helvetica"/>
          <w:b/>
          <w:sz w:val="20"/>
          <w:szCs w:val="20"/>
        </w:rPr>
        <w:t xml:space="preserve"> benutzerfreundlichen </w:t>
      </w:r>
      <w:r w:rsidR="00644FAB">
        <w:rPr>
          <w:rFonts w:ascii="Helvetica" w:hAnsi="Helvetica"/>
          <w:b/>
          <w:sz w:val="20"/>
          <w:szCs w:val="20"/>
        </w:rPr>
        <w:t xml:space="preserve">Klicksystem zur werkzeuglosen </w:t>
      </w:r>
      <w:proofErr w:type="spellStart"/>
      <w:r w:rsidR="00C54BA2">
        <w:rPr>
          <w:rFonts w:ascii="Helvetica" w:hAnsi="Helvetica"/>
          <w:b/>
          <w:sz w:val="20"/>
          <w:szCs w:val="20"/>
        </w:rPr>
        <w:t>Bürstenauf</w:t>
      </w:r>
      <w:proofErr w:type="spellEnd"/>
      <w:r w:rsidR="00644FAB">
        <w:rPr>
          <w:rFonts w:ascii="Helvetica" w:hAnsi="Helvetica"/>
          <w:b/>
          <w:sz w:val="20"/>
          <w:szCs w:val="20"/>
        </w:rPr>
        <w:t>- und -ab</w:t>
      </w:r>
      <w:r w:rsidR="00C54BA2">
        <w:rPr>
          <w:rFonts w:ascii="Helvetica" w:hAnsi="Helvetica"/>
          <w:b/>
          <w:sz w:val="20"/>
          <w:szCs w:val="20"/>
        </w:rPr>
        <w:t>nahm</w:t>
      </w:r>
      <w:r w:rsidR="00644FAB">
        <w:rPr>
          <w:rFonts w:ascii="Helvetica" w:hAnsi="Helvetica"/>
          <w:b/>
          <w:sz w:val="20"/>
          <w:szCs w:val="20"/>
        </w:rPr>
        <w:t xml:space="preserve">e </w:t>
      </w:r>
      <w:r w:rsidR="001E46AF">
        <w:rPr>
          <w:rFonts w:ascii="Helvetica" w:hAnsi="Helvetica"/>
          <w:b/>
          <w:sz w:val="20"/>
          <w:szCs w:val="20"/>
        </w:rPr>
        <w:t>sowie dem</w:t>
      </w:r>
      <w:r w:rsidR="00C54BA2">
        <w:rPr>
          <w:rFonts w:ascii="Helvetica" w:hAnsi="Helvetica"/>
          <w:b/>
          <w:sz w:val="20"/>
          <w:szCs w:val="20"/>
        </w:rPr>
        <w:t xml:space="preserve"> einfachen Austausch</w:t>
      </w:r>
      <w:r w:rsidR="00AC1455">
        <w:rPr>
          <w:rFonts w:ascii="Helvetica" w:hAnsi="Helvetica"/>
          <w:b/>
          <w:sz w:val="20"/>
          <w:szCs w:val="20"/>
        </w:rPr>
        <w:t xml:space="preserve"> und </w:t>
      </w:r>
      <w:r w:rsidR="00644FAB">
        <w:rPr>
          <w:rFonts w:ascii="Helvetica" w:hAnsi="Helvetica"/>
          <w:b/>
          <w:sz w:val="20"/>
          <w:szCs w:val="20"/>
        </w:rPr>
        <w:t xml:space="preserve">der </w:t>
      </w:r>
      <w:r w:rsidR="00AC1455">
        <w:rPr>
          <w:rFonts w:ascii="Helvetica" w:hAnsi="Helvetica"/>
          <w:b/>
          <w:sz w:val="20"/>
          <w:szCs w:val="20"/>
        </w:rPr>
        <w:t xml:space="preserve">unkomplizierten </w:t>
      </w:r>
      <w:r w:rsidR="00644FAB">
        <w:rPr>
          <w:rFonts w:ascii="Helvetica" w:hAnsi="Helvetica"/>
          <w:b/>
          <w:sz w:val="20"/>
          <w:szCs w:val="20"/>
        </w:rPr>
        <w:t xml:space="preserve">Bedienung und </w:t>
      </w:r>
      <w:r w:rsidR="00AC1455">
        <w:rPr>
          <w:rFonts w:ascii="Helvetica" w:hAnsi="Helvetica"/>
          <w:b/>
          <w:sz w:val="20"/>
          <w:szCs w:val="20"/>
        </w:rPr>
        <w:t>Wartung</w:t>
      </w:r>
      <w:r w:rsidR="00C54BA2">
        <w:rPr>
          <w:rFonts w:ascii="Helvetica" w:hAnsi="Helvetica"/>
          <w:b/>
          <w:sz w:val="20"/>
          <w:szCs w:val="20"/>
        </w:rPr>
        <w:t xml:space="preserve"> </w:t>
      </w:r>
      <w:r w:rsidR="00DA7DEC">
        <w:rPr>
          <w:rFonts w:ascii="Helvetica" w:hAnsi="Helvetica"/>
          <w:b/>
          <w:sz w:val="20"/>
          <w:szCs w:val="20"/>
        </w:rPr>
        <w:t>des Kuns</w:t>
      </w:r>
      <w:r w:rsidR="00C54BA2">
        <w:rPr>
          <w:rFonts w:ascii="Helvetica" w:hAnsi="Helvetica"/>
          <w:b/>
          <w:sz w:val="20"/>
          <w:szCs w:val="20"/>
        </w:rPr>
        <w:t>tstoff-Saugleistensystems.</w:t>
      </w:r>
    </w:p>
    <w:p w14:paraId="518FCFA9" w14:textId="77777777" w:rsidR="0077087E" w:rsidRDefault="0077087E" w:rsidP="003A1243">
      <w:pPr>
        <w:spacing w:line="288" w:lineRule="auto"/>
        <w:rPr>
          <w:rFonts w:ascii="Helvetica" w:hAnsi="Helvetica"/>
          <w:b/>
          <w:sz w:val="20"/>
          <w:szCs w:val="20"/>
        </w:rPr>
      </w:pPr>
    </w:p>
    <w:p w14:paraId="3B18F411" w14:textId="0F7325FD" w:rsidR="00E0719E" w:rsidRDefault="00BE59FC" w:rsidP="003A1243">
      <w:pPr>
        <w:spacing w:line="288" w:lineRule="auto"/>
        <w:rPr>
          <w:rFonts w:ascii="Helvetica" w:hAnsi="Helvetica" w:cs="Verdana"/>
          <w:sz w:val="20"/>
          <w:szCs w:val="20"/>
        </w:rPr>
      </w:pPr>
      <w:r>
        <w:rPr>
          <w:rFonts w:ascii="Helvetica" w:hAnsi="Helvetica" w:cs="Verdana"/>
          <w:sz w:val="20"/>
          <w:szCs w:val="20"/>
        </w:rPr>
        <w:t>Das kompakte Design</w:t>
      </w:r>
      <w:r w:rsidR="00DC5C72">
        <w:rPr>
          <w:rFonts w:ascii="Helvetica" w:hAnsi="Helvetica" w:cs="Verdana"/>
          <w:sz w:val="20"/>
          <w:szCs w:val="20"/>
        </w:rPr>
        <w:t xml:space="preserve"> von </w:t>
      </w:r>
      <w:r w:rsidR="00802D68">
        <w:rPr>
          <w:rFonts w:ascii="Helvetica" w:hAnsi="Helvetica" w:cs="Verdana"/>
          <w:sz w:val="20"/>
          <w:szCs w:val="20"/>
        </w:rPr>
        <w:t>118 x 45,8 x 105,5 Zentimeter</w:t>
      </w:r>
      <w:r w:rsidR="00DC5C72">
        <w:rPr>
          <w:rFonts w:ascii="Helvetica" w:hAnsi="Helvetica" w:cs="Verdana"/>
          <w:sz w:val="20"/>
          <w:szCs w:val="20"/>
        </w:rPr>
        <w:t>n</w:t>
      </w:r>
      <w:r w:rsidR="00802D68">
        <w:rPr>
          <w:rFonts w:ascii="Helvetica" w:hAnsi="Helvetica" w:cs="Verdana"/>
          <w:sz w:val="20"/>
          <w:szCs w:val="20"/>
        </w:rPr>
        <w:t xml:space="preserve"> </w:t>
      </w:r>
      <w:r w:rsidR="00DC5C72">
        <w:rPr>
          <w:rFonts w:ascii="Helvetica" w:hAnsi="Helvetica" w:cs="Verdana"/>
          <w:sz w:val="20"/>
          <w:szCs w:val="20"/>
        </w:rPr>
        <w:t>(</w:t>
      </w:r>
      <w:r w:rsidR="00802D68">
        <w:rPr>
          <w:rFonts w:ascii="Helvetica" w:hAnsi="Helvetica" w:cs="Verdana"/>
          <w:sz w:val="20"/>
          <w:szCs w:val="20"/>
        </w:rPr>
        <w:t>L/B/H</w:t>
      </w:r>
      <w:r w:rsidR="00DC5C72">
        <w:rPr>
          <w:rFonts w:ascii="Helvetica" w:hAnsi="Helvetica" w:cs="Verdana"/>
          <w:sz w:val="20"/>
          <w:szCs w:val="20"/>
        </w:rPr>
        <w:t xml:space="preserve">) </w:t>
      </w:r>
      <w:r>
        <w:rPr>
          <w:rFonts w:ascii="Helvetica" w:hAnsi="Helvetica" w:cs="Verdana"/>
          <w:sz w:val="20"/>
          <w:szCs w:val="20"/>
        </w:rPr>
        <w:t>sowie ein sehr niedriger</w:t>
      </w:r>
      <w:r w:rsidR="00DC5C72">
        <w:rPr>
          <w:rFonts w:ascii="Helvetica" w:hAnsi="Helvetica" w:cs="Verdana"/>
          <w:sz w:val="20"/>
          <w:szCs w:val="20"/>
        </w:rPr>
        <w:t xml:space="preserve"> Geräuschpegel (inkl. Silent-Modus) </w:t>
      </w:r>
      <w:r>
        <w:rPr>
          <w:rFonts w:ascii="Helvetica" w:hAnsi="Helvetica" w:cs="Verdana"/>
          <w:sz w:val="20"/>
          <w:szCs w:val="20"/>
        </w:rPr>
        <w:t>machen</w:t>
      </w:r>
      <w:r w:rsidR="00DC5C72">
        <w:rPr>
          <w:rFonts w:ascii="Helvetica" w:hAnsi="Helvetica" w:cs="Verdana"/>
          <w:sz w:val="20"/>
          <w:szCs w:val="20"/>
        </w:rPr>
        <w:t xml:space="preserve"> die SC401</w:t>
      </w:r>
      <w:r>
        <w:rPr>
          <w:rFonts w:ascii="Helvetica" w:hAnsi="Helvetica" w:cs="Verdana"/>
          <w:sz w:val="20"/>
          <w:szCs w:val="20"/>
        </w:rPr>
        <w:t xml:space="preserve"> zum</w:t>
      </w:r>
      <w:r w:rsidR="00DC5C72">
        <w:rPr>
          <w:rFonts w:ascii="Helvetica" w:hAnsi="Helvetica" w:cs="Verdana"/>
          <w:sz w:val="20"/>
          <w:szCs w:val="20"/>
        </w:rPr>
        <w:t xml:space="preserve"> ideal</w:t>
      </w:r>
      <w:r>
        <w:rPr>
          <w:rFonts w:ascii="Helvetica" w:hAnsi="Helvetica" w:cs="Verdana"/>
          <w:sz w:val="20"/>
          <w:szCs w:val="20"/>
        </w:rPr>
        <w:t>en Helfer</w:t>
      </w:r>
      <w:r w:rsidR="00DC5C72">
        <w:rPr>
          <w:rFonts w:ascii="Helvetica" w:hAnsi="Helvetica" w:cs="Verdana"/>
          <w:sz w:val="20"/>
          <w:szCs w:val="20"/>
        </w:rPr>
        <w:t xml:space="preserve"> für die kostenattraktive Tagesreinigung in Büros und Geschäften sowie in Krankenhäusern, Schulen oder Hotels</w:t>
      </w:r>
      <w:r>
        <w:rPr>
          <w:rFonts w:ascii="Helvetica" w:hAnsi="Helvetica" w:cs="Verdana"/>
          <w:sz w:val="20"/>
          <w:szCs w:val="20"/>
        </w:rPr>
        <w:t>.</w:t>
      </w:r>
      <w:r w:rsidR="00DC5C72">
        <w:rPr>
          <w:rFonts w:ascii="Helvetica" w:hAnsi="Helvetica" w:cs="Verdana"/>
          <w:sz w:val="20"/>
          <w:szCs w:val="20"/>
        </w:rPr>
        <w:t xml:space="preserve"> Auch kleinere Werkstätten profitieren von de</w:t>
      </w:r>
      <w:r>
        <w:rPr>
          <w:rFonts w:ascii="Helvetica" w:hAnsi="Helvetica" w:cs="Verdana"/>
          <w:sz w:val="20"/>
          <w:szCs w:val="20"/>
        </w:rPr>
        <w:t>m Vorteilspaket des Nachläufers:</w:t>
      </w:r>
      <w:r w:rsidR="00DC5C72">
        <w:rPr>
          <w:rFonts w:ascii="Helvetica" w:hAnsi="Helvetica" w:cs="Verdana"/>
          <w:sz w:val="20"/>
          <w:szCs w:val="20"/>
        </w:rPr>
        <w:t xml:space="preserve"> Mit einem leistungsstarken Saugmotor (bis zu 1</w:t>
      </w:r>
      <w:r w:rsidR="00AE5BD6">
        <w:rPr>
          <w:rFonts w:ascii="Helvetica" w:hAnsi="Helvetica" w:cs="Verdana"/>
          <w:sz w:val="20"/>
          <w:szCs w:val="20"/>
        </w:rPr>
        <w:t>.</w:t>
      </w:r>
      <w:r w:rsidR="00DC5C72">
        <w:rPr>
          <w:rFonts w:ascii="Helvetica" w:hAnsi="Helvetica" w:cs="Verdana"/>
          <w:sz w:val="20"/>
          <w:szCs w:val="20"/>
        </w:rPr>
        <w:t xml:space="preserve">000 </w:t>
      </w:r>
      <w:r w:rsidR="00A37E4B">
        <w:rPr>
          <w:rFonts w:ascii="Helvetica" w:hAnsi="Helvetica" w:cs="Verdana"/>
          <w:sz w:val="20"/>
          <w:szCs w:val="20"/>
        </w:rPr>
        <w:t>Watt), einer Bürstendrehzahl von</w:t>
      </w:r>
      <w:r w:rsidR="00DC5C72">
        <w:rPr>
          <w:rFonts w:ascii="Helvetica" w:hAnsi="Helvetica" w:cs="Verdana"/>
          <w:sz w:val="20"/>
          <w:szCs w:val="20"/>
        </w:rPr>
        <w:t xml:space="preserve"> bis zu 170 Umdrehungen in der Minute und einer Scheuerbreite von 43 Zentimetern garantiert die Maschine beste Reinigungs- und Trock</w:t>
      </w:r>
      <w:r w:rsidR="001E46AF">
        <w:rPr>
          <w:rFonts w:ascii="Helvetica" w:hAnsi="Helvetica" w:cs="Verdana"/>
          <w:sz w:val="20"/>
          <w:szCs w:val="20"/>
        </w:rPr>
        <w:t>n</w:t>
      </w:r>
      <w:r w:rsidR="00DC5C72">
        <w:rPr>
          <w:rFonts w:ascii="Helvetica" w:hAnsi="Helvetica" w:cs="Verdana"/>
          <w:sz w:val="20"/>
          <w:szCs w:val="20"/>
        </w:rPr>
        <w:t xml:space="preserve">ungsergebnisse. Letzteres wird vor allem durch die patentierte, gebogene Saugleiste unterstützt, die die Bodenflächen in nur einem Arbeitsgang </w:t>
      </w:r>
      <w:r>
        <w:rPr>
          <w:rFonts w:ascii="Helvetica" w:hAnsi="Helvetica" w:cs="Verdana"/>
          <w:sz w:val="20"/>
          <w:szCs w:val="20"/>
        </w:rPr>
        <w:t xml:space="preserve">wieder </w:t>
      </w:r>
      <w:r w:rsidR="00DC5C72">
        <w:rPr>
          <w:rFonts w:ascii="Helvetica" w:hAnsi="Helvetica" w:cs="Verdana"/>
          <w:sz w:val="20"/>
          <w:szCs w:val="20"/>
        </w:rPr>
        <w:t xml:space="preserve">vollständig </w:t>
      </w:r>
      <w:r>
        <w:rPr>
          <w:rFonts w:ascii="Helvetica" w:hAnsi="Helvetica" w:cs="Verdana"/>
          <w:sz w:val="20"/>
          <w:szCs w:val="20"/>
        </w:rPr>
        <w:t>begehbar macht. Ein integriertes Reinigungsmittel-Mischsystem trägt darüber hinaus zu niedrigen Gesamtbetriebskosten und Nachhaltigkeit bei. Über drei individuelle Einstellungen passt der Anwender die Reinigungsmittelmenge</w:t>
      </w:r>
      <w:r w:rsidR="00644FAB">
        <w:rPr>
          <w:rFonts w:ascii="Helvetica" w:hAnsi="Helvetica" w:cs="Verdana"/>
          <w:sz w:val="20"/>
          <w:szCs w:val="20"/>
        </w:rPr>
        <w:t xml:space="preserve"> an seine jeweilige Aufgabenstellung an – Überdosierung ausgeschlossen. </w:t>
      </w:r>
      <w:r w:rsidR="00AC1455">
        <w:rPr>
          <w:rFonts w:ascii="Helvetica" w:hAnsi="Helvetica" w:cs="Verdana"/>
          <w:sz w:val="20"/>
          <w:szCs w:val="20"/>
        </w:rPr>
        <w:t xml:space="preserve">Selbstverständlich kann dabei auch </w:t>
      </w:r>
      <w:r w:rsidR="00644FAB">
        <w:rPr>
          <w:rFonts w:ascii="Helvetica" w:hAnsi="Helvetica" w:cs="Verdana"/>
          <w:sz w:val="20"/>
          <w:szCs w:val="20"/>
        </w:rPr>
        <w:t>nur mit klarem Wasser gearbeitet werden. Die Flächenleistung der neuen Nachläufer-Scheuersaugmaschine beträgt in Verbindung mit dem optionalen Radantrieb bis zu 2.150 Quadratmeter in der Stunde</w:t>
      </w:r>
      <w:r w:rsidR="004123E4">
        <w:rPr>
          <w:rFonts w:ascii="Helvetica" w:hAnsi="Helvetica" w:cs="Verdana"/>
          <w:sz w:val="20"/>
          <w:szCs w:val="20"/>
        </w:rPr>
        <w:t>.</w:t>
      </w:r>
    </w:p>
    <w:p w14:paraId="1568A571" w14:textId="77777777" w:rsidR="00E0719E" w:rsidRDefault="00E0719E" w:rsidP="003A1243">
      <w:pPr>
        <w:spacing w:line="288" w:lineRule="auto"/>
        <w:rPr>
          <w:rFonts w:ascii="Helvetica" w:hAnsi="Helvetica" w:cs="Verdana"/>
          <w:sz w:val="20"/>
          <w:szCs w:val="20"/>
        </w:rPr>
      </w:pPr>
    </w:p>
    <w:p w14:paraId="067CF03B" w14:textId="2B683E81" w:rsidR="00E0719E" w:rsidRDefault="00644FAB" w:rsidP="003A1243">
      <w:pPr>
        <w:spacing w:line="288" w:lineRule="auto"/>
        <w:rPr>
          <w:rFonts w:ascii="Helvetica" w:hAnsi="Helvetica" w:cs="Verdana"/>
          <w:sz w:val="20"/>
          <w:szCs w:val="20"/>
        </w:rPr>
      </w:pPr>
      <w:r>
        <w:rPr>
          <w:rFonts w:ascii="Helvetica" w:hAnsi="Helvetica" w:cs="Verdana"/>
          <w:b/>
          <w:sz w:val="20"/>
          <w:szCs w:val="20"/>
        </w:rPr>
        <w:t>I</w:t>
      </w:r>
      <w:r w:rsidRPr="00644FAB">
        <w:rPr>
          <w:rFonts w:ascii="Helvetica" w:hAnsi="Helvetica" w:cs="Verdana"/>
          <w:b/>
          <w:sz w:val="20"/>
          <w:szCs w:val="20"/>
        </w:rPr>
        <w:t>ntelligentes Reinigungsmanagement</w:t>
      </w:r>
    </w:p>
    <w:p w14:paraId="1702633C" w14:textId="019386CF" w:rsidR="00011D2E" w:rsidRPr="00011D2E" w:rsidRDefault="00E0719E" w:rsidP="003A1243">
      <w:pPr>
        <w:spacing w:line="288" w:lineRule="auto"/>
        <w:rPr>
          <w:rFonts w:ascii="Helvetica" w:hAnsi="Helvetica" w:cs="Verdana"/>
          <w:sz w:val="20"/>
          <w:szCs w:val="20"/>
        </w:rPr>
      </w:pPr>
      <w:r w:rsidRPr="00E0719E">
        <w:rPr>
          <w:rFonts w:ascii="Helvetica" w:hAnsi="Helvetica" w:cs="Verdana"/>
          <w:sz w:val="20"/>
          <w:szCs w:val="20"/>
        </w:rPr>
        <w:t>Wurde das Objekt gemäß Arbeitsplan gereinigt? Welche Bereiche wurden in welcher Zeit (tatsächlich) bearbeitet? Welche Maschinen kamen dabei wo zum Einsatz? Gab es Störungen oder Besonderheiten im Arbeitsablauf? Antworten auf diese Fragen liefert unter ander</w:t>
      </w:r>
      <w:r w:rsidR="004123E4">
        <w:rPr>
          <w:rFonts w:ascii="Helvetica" w:hAnsi="Helvetica" w:cs="Verdana"/>
          <w:sz w:val="20"/>
          <w:szCs w:val="20"/>
        </w:rPr>
        <w:t>em das Fleet Management System „</w:t>
      </w:r>
      <w:proofErr w:type="spellStart"/>
      <w:r w:rsidR="004123E4">
        <w:rPr>
          <w:rFonts w:ascii="Helvetica" w:hAnsi="Helvetica" w:cs="Verdana"/>
          <w:sz w:val="20"/>
          <w:szCs w:val="20"/>
        </w:rPr>
        <w:t>TrackClean</w:t>
      </w:r>
      <w:proofErr w:type="spellEnd"/>
      <w:r w:rsidR="004123E4">
        <w:rPr>
          <w:rFonts w:ascii="Helvetica" w:hAnsi="Helvetica" w:cs="Verdana"/>
          <w:sz w:val="20"/>
          <w:szCs w:val="20"/>
        </w:rPr>
        <w:t>“</w:t>
      </w:r>
      <w:r w:rsidRPr="00E0719E">
        <w:rPr>
          <w:rFonts w:ascii="Helvetica" w:hAnsi="Helvetica" w:cs="Verdana"/>
          <w:sz w:val="20"/>
          <w:szCs w:val="20"/>
        </w:rPr>
        <w:t xml:space="preserve"> </w:t>
      </w:r>
      <w:r w:rsidRPr="00E0719E">
        <w:rPr>
          <w:rFonts w:ascii="Helvetica" w:hAnsi="Helvetica" w:cs="Verdana"/>
          <w:sz w:val="20"/>
          <w:szCs w:val="20"/>
        </w:rPr>
        <w:lastRenderedPageBreak/>
        <w:t>von Nilfisk</w:t>
      </w:r>
      <w:r>
        <w:rPr>
          <w:rFonts w:ascii="Helvetica" w:hAnsi="Helvetica" w:cs="Verdana"/>
          <w:sz w:val="20"/>
          <w:szCs w:val="20"/>
        </w:rPr>
        <w:t xml:space="preserve">. Dank dieser zentralen </w:t>
      </w:r>
      <w:r w:rsidRPr="00E0719E">
        <w:rPr>
          <w:rFonts w:ascii="Helvetica" w:hAnsi="Helvetica" w:cs="Verdana"/>
          <w:sz w:val="20"/>
          <w:szCs w:val="20"/>
        </w:rPr>
        <w:t>Drehscheibe zur automatischen Sammlung und gezielten Auswertung der Maschinendaten, wie z.B. Betriebszustände, Positionsdaten sowie Service-  oder Fehler-Codes sind Unternehmen in der Lage, ihre Reinigungsprozesse umfassend zu analysieren und im Sinne der kontinuierlichen Verbesserung</w:t>
      </w:r>
      <w:r w:rsidR="00011D2E">
        <w:rPr>
          <w:rFonts w:ascii="Helvetica" w:hAnsi="Helvetica" w:cs="Verdana"/>
          <w:sz w:val="20"/>
          <w:szCs w:val="20"/>
        </w:rPr>
        <w:t xml:space="preserve"> zu optimieren </w:t>
      </w:r>
      <w:r w:rsidR="004123E4">
        <w:rPr>
          <w:rFonts w:ascii="Helvetica" w:hAnsi="Helvetica" w:cs="Verdana"/>
          <w:sz w:val="20"/>
          <w:szCs w:val="20"/>
        </w:rPr>
        <w:t>–</w:t>
      </w:r>
      <w:r w:rsidR="00011D2E">
        <w:rPr>
          <w:rFonts w:ascii="Helvetica" w:hAnsi="Helvetica" w:cs="Verdana"/>
          <w:sz w:val="20"/>
          <w:szCs w:val="20"/>
        </w:rPr>
        <w:t xml:space="preserve"> </w:t>
      </w:r>
      <w:r w:rsidR="00011D2E" w:rsidRPr="00011D2E">
        <w:rPr>
          <w:rFonts w:ascii="Helvetica" w:hAnsi="Helvetica" w:cs="Verdana"/>
          <w:sz w:val="20"/>
          <w:szCs w:val="20"/>
        </w:rPr>
        <w:t>7 Tage die Woche und 24 Stunden am Tag</w:t>
      </w:r>
      <w:r w:rsidR="00011D2E">
        <w:rPr>
          <w:rFonts w:ascii="Helvetica" w:hAnsi="Helvetica" w:cs="Verdana"/>
          <w:sz w:val="20"/>
          <w:szCs w:val="20"/>
        </w:rPr>
        <w:t xml:space="preserve">. </w:t>
      </w:r>
      <w:r w:rsidR="00011D2E" w:rsidRPr="00011D2E">
        <w:rPr>
          <w:rFonts w:ascii="Helvetica" w:hAnsi="Helvetica" w:cs="Verdana"/>
          <w:sz w:val="20"/>
          <w:szCs w:val="20"/>
        </w:rPr>
        <w:t xml:space="preserve">Auch die SC401 bietet eine optionale Integration ihrer Leistungsdaten in </w:t>
      </w:r>
      <w:proofErr w:type="spellStart"/>
      <w:r w:rsidR="00011D2E">
        <w:rPr>
          <w:rFonts w:ascii="Helvetica" w:hAnsi="Helvetica" w:cs="Verdana"/>
          <w:sz w:val="20"/>
          <w:szCs w:val="20"/>
        </w:rPr>
        <w:t>TrackClean</w:t>
      </w:r>
      <w:proofErr w:type="spellEnd"/>
      <w:r w:rsidR="00011D2E">
        <w:rPr>
          <w:rFonts w:ascii="Helvetica" w:hAnsi="Helvetica" w:cs="Verdana"/>
          <w:sz w:val="20"/>
          <w:szCs w:val="20"/>
        </w:rPr>
        <w:t xml:space="preserve"> an und erlaubt somit die transparente </w:t>
      </w:r>
      <w:r w:rsidRPr="00011D2E">
        <w:rPr>
          <w:rFonts w:ascii="Helvetica" w:hAnsi="Helvetica" w:cs="Verdana"/>
          <w:sz w:val="20"/>
          <w:szCs w:val="20"/>
        </w:rPr>
        <w:t>Überwachung, Steuerung und Einsatzanalyse</w:t>
      </w:r>
      <w:r w:rsidR="00011D2E" w:rsidRPr="00011D2E">
        <w:rPr>
          <w:rFonts w:ascii="Helvetica" w:hAnsi="Helvetica" w:cs="Verdana"/>
          <w:sz w:val="20"/>
          <w:szCs w:val="20"/>
        </w:rPr>
        <w:t>.</w:t>
      </w:r>
      <w:r w:rsidRPr="00011D2E">
        <w:rPr>
          <w:rFonts w:ascii="Helvetica" w:hAnsi="Helvetica" w:cs="Verdana"/>
          <w:sz w:val="20"/>
          <w:szCs w:val="20"/>
        </w:rPr>
        <w:t xml:space="preserve"> </w:t>
      </w:r>
    </w:p>
    <w:p w14:paraId="3BCD2FA2" w14:textId="0FA0CAFB" w:rsidR="00271A2F" w:rsidRPr="000232D3" w:rsidRDefault="00271A2F" w:rsidP="003A1243">
      <w:pPr>
        <w:spacing w:line="288" w:lineRule="auto"/>
        <w:rPr>
          <w:rFonts w:ascii="Helvetica" w:hAnsi="Helvetica" w:cs="Verdana"/>
          <w:sz w:val="20"/>
          <w:szCs w:val="20"/>
        </w:rPr>
      </w:pPr>
    </w:p>
    <w:p w14:paraId="38D90318" w14:textId="77777777" w:rsidR="006204C5" w:rsidRPr="000232D3" w:rsidRDefault="006204C5" w:rsidP="003A1243">
      <w:pPr>
        <w:spacing w:line="288" w:lineRule="auto"/>
        <w:rPr>
          <w:rFonts w:ascii="Helvetica" w:eastAsia="MS Mincho" w:hAnsi="Helvetica" w:cs="Arial"/>
          <w:b/>
          <w:noProof/>
          <w:sz w:val="20"/>
          <w:szCs w:val="20"/>
        </w:rPr>
      </w:pPr>
      <w:r w:rsidRPr="000232D3">
        <w:rPr>
          <w:rFonts w:ascii="Helvetica" w:eastAsia="MS Mincho" w:hAnsi="Helvetica" w:cs="Arial"/>
          <w:b/>
          <w:noProof/>
          <w:sz w:val="20"/>
          <w:szCs w:val="20"/>
        </w:rPr>
        <w:t>Bildanforderung</w:t>
      </w:r>
    </w:p>
    <w:p w14:paraId="785875A0" w14:textId="455E2872" w:rsidR="00C76E56" w:rsidRDefault="006204C5" w:rsidP="003A1243">
      <w:pPr>
        <w:spacing w:line="288" w:lineRule="auto"/>
        <w:rPr>
          <w:rFonts w:ascii="Helvetica" w:eastAsia="MS Mincho" w:hAnsi="Helvetica" w:cs="Arial"/>
          <w:noProof/>
          <w:sz w:val="20"/>
          <w:szCs w:val="20"/>
        </w:rPr>
      </w:pPr>
      <w:r w:rsidRPr="000232D3">
        <w:rPr>
          <w:rFonts w:ascii="Helvetica" w:eastAsia="MS Mincho" w:hAnsi="Helvetica" w:cs="Arial"/>
          <w:noProof/>
          <w:sz w:val="20"/>
          <w:szCs w:val="20"/>
        </w:rPr>
        <w:t>Bildmaterial finden Sie in unserem Medienportal http://press-n-relations.am</w:t>
      </w:r>
      <w:r w:rsidR="00DF6184" w:rsidRPr="000232D3">
        <w:rPr>
          <w:rFonts w:ascii="Helvetica" w:eastAsia="MS Mincho" w:hAnsi="Helvetica" w:cs="Arial"/>
          <w:noProof/>
          <w:sz w:val="20"/>
          <w:szCs w:val="20"/>
        </w:rPr>
        <w:t>id-pr.com (Suchbegriff „</w:t>
      </w:r>
      <w:r w:rsidR="00D32778">
        <w:rPr>
          <w:rFonts w:ascii="Helvetica" w:eastAsia="MS Mincho" w:hAnsi="Helvetica" w:cs="Arial"/>
          <w:noProof/>
          <w:sz w:val="20"/>
          <w:szCs w:val="20"/>
        </w:rPr>
        <w:t>SC401</w:t>
      </w:r>
      <w:r w:rsidRPr="000232D3">
        <w:rPr>
          <w:rFonts w:ascii="Helvetica" w:eastAsia="MS Mincho" w:hAnsi="Helvetica" w:cs="Arial"/>
          <w:noProof/>
          <w:sz w:val="20"/>
          <w:szCs w:val="20"/>
        </w:rPr>
        <w:t xml:space="preserve">“). </w:t>
      </w:r>
    </w:p>
    <w:p w14:paraId="48427AB3" w14:textId="77777777" w:rsidR="00860B79" w:rsidRPr="000232D3" w:rsidRDefault="00860B79" w:rsidP="003A1243">
      <w:pPr>
        <w:spacing w:line="288" w:lineRule="auto"/>
        <w:rPr>
          <w:rFonts w:ascii="Helvetica" w:eastAsia="MS Mincho" w:hAnsi="Helvetica" w:cs="Arial"/>
          <w:noProof/>
          <w:sz w:val="20"/>
          <w:szCs w:val="20"/>
        </w:rPr>
      </w:pPr>
      <w:bookmarkStart w:id="5" w:name="_GoBack"/>
      <w:bookmarkEnd w:id="5"/>
    </w:p>
    <w:bookmarkEnd w:id="4"/>
    <w:p w14:paraId="79CC589B" w14:textId="047331D8" w:rsidR="008910F0" w:rsidRDefault="00621A6E" w:rsidP="003A1243">
      <w:pPr>
        <w:spacing w:line="288" w:lineRule="auto"/>
        <w:ind w:right="-2"/>
        <w:rPr>
          <w:rFonts w:ascii="Helvetica" w:eastAsia="MS Mincho" w:hAnsi="Helvetica"/>
          <w:sz w:val="20"/>
          <w:szCs w:val="20"/>
        </w:rPr>
      </w:pPr>
      <w:r>
        <w:rPr>
          <w:rFonts w:ascii="Helvetica" w:eastAsia="MS Mincho" w:hAnsi="Helvetica"/>
          <w:noProof/>
          <w:sz w:val="20"/>
          <w:szCs w:val="20"/>
        </w:rPr>
        <w:drawing>
          <wp:inline distT="0" distB="0" distL="0" distR="0" wp14:anchorId="28390DAB" wp14:editId="5E0517E9">
            <wp:extent cx="1118331" cy="951913"/>
            <wp:effectExtent l="0" t="0" r="0" b="63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401 left-klein.jpg"/>
                    <pic:cNvPicPr/>
                  </pic:nvPicPr>
                  <pic:blipFill>
                    <a:blip r:embed="rId8"/>
                    <a:stretch>
                      <a:fillRect/>
                    </a:stretch>
                  </pic:blipFill>
                  <pic:spPr>
                    <a:xfrm>
                      <a:off x="0" y="0"/>
                      <a:ext cx="1120796" cy="954011"/>
                    </a:xfrm>
                    <a:prstGeom prst="rect">
                      <a:avLst/>
                    </a:prstGeom>
                  </pic:spPr>
                </pic:pic>
              </a:graphicData>
            </a:graphic>
          </wp:inline>
        </w:drawing>
      </w:r>
    </w:p>
    <w:p w14:paraId="524BEA08" w14:textId="77777777" w:rsidR="00860B79" w:rsidRPr="000232D3" w:rsidRDefault="00860B79" w:rsidP="003A1243">
      <w:pPr>
        <w:spacing w:line="288" w:lineRule="auto"/>
        <w:ind w:right="-2"/>
        <w:rPr>
          <w:rFonts w:ascii="Helvetica" w:eastAsia="MS Mincho" w:hAnsi="Helvetica"/>
          <w:sz w:val="20"/>
          <w:szCs w:val="20"/>
        </w:rPr>
      </w:pPr>
    </w:p>
    <w:tbl>
      <w:tblPr>
        <w:tblW w:w="9284" w:type="dxa"/>
        <w:tblInd w:w="-62" w:type="dxa"/>
        <w:tblCellMar>
          <w:left w:w="70" w:type="dxa"/>
          <w:right w:w="70" w:type="dxa"/>
        </w:tblCellMar>
        <w:tblLook w:val="0000" w:firstRow="0" w:lastRow="0" w:firstColumn="0" w:lastColumn="0" w:noHBand="0" w:noVBand="0"/>
      </w:tblPr>
      <w:tblGrid>
        <w:gridCol w:w="3686"/>
        <w:gridCol w:w="5598"/>
      </w:tblGrid>
      <w:tr w:rsidR="00106C66" w:rsidRPr="00250D07" w14:paraId="187D1D33" w14:textId="77777777" w:rsidTr="003A1243">
        <w:trPr>
          <w:trHeight w:val="1094"/>
        </w:trPr>
        <w:tc>
          <w:tcPr>
            <w:tcW w:w="3686" w:type="dxa"/>
            <w:tcBorders>
              <w:top w:val="nil"/>
              <w:left w:val="nil"/>
              <w:bottom w:val="nil"/>
              <w:right w:val="nil"/>
            </w:tcBorders>
          </w:tcPr>
          <w:p w14:paraId="49B13283" w14:textId="77777777" w:rsidR="00106C66" w:rsidRPr="00250D07" w:rsidRDefault="00106C66" w:rsidP="003A1243">
            <w:pPr>
              <w:pStyle w:val="berschrift6"/>
              <w:spacing w:line="288" w:lineRule="auto"/>
              <w:ind w:right="567"/>
              <w:rPr>
                <w:color w:val="000000"/>
                <w:szCs w:val="18"/>
              </w:rPr>
            </w:pPr>
            <w:r w:rsidRPr="00250D07">
              <w:rPr>
                <w:color w:val="000000"/>
                <w:szCs w:val="18"/>
              </w:rPr>
              <w:t>Weitere Informationen:</w:t>
            </w:r>
          </w:p>
          <w:p w14:paraId="2DEB96AB"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Nilfisk GmbH</w:t>
            </w:r>
          </w:p>
          <w:p w14:paraId="41FFF81C"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Guido-</w:t>
            </w:r>
            <w:proofErr w:type="spellStart"/>
            <w:r w:rsidRPr="00250D07">
              <w:rPr>
                <w:b w:val="0"/>
                <w:color w:val="000000"/>
                <w:szCs w:val="18"/>
              </w:rPr>
              <w:t>Oberdorfer</w:t>
            </w:r>
            <w:proofErr w:type="spellEnd"/>
            <w:r w:rsidRPr="00250D07">
              <w:rPr>
                <w:b w:val="0"/>
                <w:color w:val="000000"/>
                <w:szCs w:val="18"/>
              </w:rPr>
              <w:t>-Straße 2-10</w:t>
            </w:r>
          </w:p>
          <w:p w14:paraId="13DE29C9"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 xml:space="preserve">89287 </w:t>
            </w:r>
            <w:proofErr w:type="spellStart"/>
            <w:r w:rsidRPr="00250D07">
              <w:rPr>
                <w:b w:val="0"/>
                <w:color w:val="000000"/>
                <w:szCs w:val="18"/>
              </w:rPr>
              <w:t>Bellenberg</w:t>
            </w:r>
            <w:proofErr w:type="spellEnd"/>
            <w:r w:rsidRPr="00250D07">
              <w:rPr>
                <w:b w:val="0"/>
                <w:color w:val="000000"/>
                <w:szCs w:val="18"/>
              </w:rPr>
              <w:t>, Deutschland</w:t>
            </w:r>
          </w:p>
          <w:p w14:paraId="4CF5AECE"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Tel. +49 (0)7306 72-444</w:t>
            </w:r>
            <w:r w:rsidRPr="00250D07">
              <w:rPr>
                <w:rFonts w:eastAsia="Times New Roman"/>
                <w:b w:val="0"/>
                <w:strike/>
                <w:color w:val="000000"/>
                <w:szCs w:val="18"/>
              </w:rPr>
              <w:br/>
            </w:r>
            <w:hyperlink r:id="rId9" w:history="1">
              <w:r w:rsidRPr="00250D07">
                <w:rPr>
                  <w:rFonts w:eastAsia="Times New Roman"/>
                  <w:b w:val="0"/>
                  <w:color w:val="000000"/>
                  <w:szCs w:val="18"/>
                </w:rPr>
                <w:t>info.de@nilfisk.com</w:t>
              </w:r>
            </w:hyperlink>
            <w:r w:rsidRPr="00250D07">
              <w:rPr>
                <w:rFonts w:eastAsia="Times New Roman"/>
                <w:b w:val="0"/>
                <w:color w:val="000000"/>
                <w:szCs w:val="18"/>
              </w:rPr>
              <w:t xml:space="preserve"> – </w:t>
            </w:r>
            <w:hyperlink r:id="rId10" w:history="1">
              <w:r w:rsidRPr="00250D07">
                <w:rPr>
                  <w:rFonts w:eastAsia="Times New Roman"/>
                  <w:b w:val="0"/>
                  <w:color w:val="000000"/>
                  <w:szCs w:val="18"/>
                </w:rPr>
                <w:t>www.nilfisk.de</w:t>
              </w:r>
            </w:hyperlink>
          </w:p>
        </w:tc>
        <w:tc>
          <w:tcPr>
            <w:tcW w:w="5598" w:type="dxa"/>
            <w:tcBorders>
              <w:top w:val="nil"/>
              <w:left w:val="nil"/>
              <w:bottom w:val="nil"/>
              <w:right w:val="nil"/>
            </w:tcBorders>
          </w:tcPr>
          <w:p w14:paraId="083FE3D0" w14:textId="77777777" w:rsidR="00106C66" w:rsidRPr="00250D07" w:rsidRDefault="00106C66" w:rsidP="003A1243">
            <w:pPr>
              <w:pStyle w:val="berschrift6"/>
              <w:spacing w:line="288" w:lineRule="auto"/>
              <w:ind w:right="567"/>
              <w:rPr>
                <w:color w:val="000000"/>
                <w:szCs w:val="18"/>
              </w:rPr>
            </w:pPr>
            <w:r w:rsidRPr="00250D07">
              <w:rPr>
                <w:color w:val="000000"/>
                <w:szCs w:val="18"/>
              </w:rPr>
              <w:t>Presse- und Öffentlichkeitsarbeit:</w:t>
            </w:r>
          </w:p>
          <w:p w14:paraId="16136746"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Press’n’Relations GmbH – Monika Nyendick</w:t>
            </w:r>
          </w:p>
          <w:p w14:paraId="016DB190"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 xml:space="preserve">Magirusstraße 33 – D-89077 Ulm </w:t>
            </w:r>
          </w:p>
          <w:p w14:paraId="68419F93"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 xml:space="preserve">Tel.: 0731 96287-30 – Fax: 0731 96287-97 </w:t>
            </w:r>
          </w:p>
          <w:p w14:paraId="3893C86F" w14:textId="77777777" w:rsidR="00106C66" w:rsidRPr="00250D07" w:rsidRDefault="00106C66" w:rsidP="003A1243">
            <w:pPr>
              <w:pStyle w:val="berschrift6"/>
              <w:spacing w:line="288" w:lineRule="auto"/>
              <w:ind w:right="567"/>
              <w:rPr>
                <w:b w:val="0"/>
                <w:color w:val="000000"/>
                <w:szCs w:val="18"/>
              </w:rPr>
            </w:pPr>
            <w:r w:rsidRPr="00250D07">
              <w:rPr>
                <w:b w:val="0"/>
                <w:color w:val="000000"/>
                <w:szCs w:val="18"/>
              </w:rPr>
              <w:t xml:space="preserve">mny@press-n-relations.de - </w:t>
            </w:r>
            <w:hyperlink r:id="rId11" w:history="1">
              <w:r w:rsidRPr="00250D07">
                <w:rPr>
                  <w:b w:val="0"/>
                  <w:color w:val="000000"/>
                  <w:szCs w:val="18"/>
                </w:rPr>
                <w:t>www.press-n-relations.de</w:t>
              </w:r>
            </w:hyperlink>
          </w:p>
        </w:tc>
      </w:tr>
    </w:tbl>
    <w:p w14:paraId="318A7C05" w14:textId="48B5E1FB" w:rsidR="00106C66" w:rsidRDefault="00106C66" w:rsidP="003A1243">
      <w:pPr>
        <w:adjustRightInd w:val="0"/>
        <w:spacing w:line="288" w:lineRule="auto"/>
        <w:ind w:right="567"/>
        <w:rPr>
          <w:rFonts w:ascii="Helvetica" w:eastAsia="MS Mincho" w:hAnsi="Helvetica"/>
          <w:color w:val="000000"/>
          <w:sz w:val="18"/>
          <w:szCs w:val="20"/>
        </w:rPr>
      </w:pPr>
    </w:p>
    <w:p w14:paraId="28C49D91" w14:textId="77777777" w:rsidR="00106C66" w:rsidRPr="0032675B" w:rsidRDefault="00106C66" w:rsidP="003A1243">
      <w:pPr>
        <w:spacing w:line="288" w:lineRule="auto"/>
        <w:ind w:right="425"/>
        <w:rPr>
          <w:rFonts w:ascii="Helvetica" w:eastAsia="MS Mincho" w:hAnsi="Helvetica"/>
          <w:sz w:val="18"/>
          <w:szCs w:val="18"/>
        </w:rPr>
      </w:pPr>
      <w:r w:rsidRPr="0032675B">
        <w:rPr>
          <w:rFonts w:ascii="Helvetica" w:eastAsia="MS Mincho" w:hAnsi="Helvetica"/>
          <w:sz w:val="18"/>
          <w:szCs w:val="18"/>
        </w:rPr>
        <w:t xml:space="preserve">Nilfisk GmbH in </w:t>
      </w:r>
      <w:proofErr w:type="spellStart"/>
      <w:r w:rsidRPr="0032675B">
        <w:rPr>
          <w:rFonts w:ascii="Helvetica" w:eastAsia="MS Mincho" w:hAnsi="Helvetica"/>
          <w:sz w:val="18"/>
          <w:szCs w:val="18"/>
        </w:rPr>
        <w:t>Bellenberg</w:t>
      </w:r>
      <w:proofErr w:type="spellEnd"/>
      <w:r w:rsidRPr="0032675B">
        <w:rPr>
          <w:rFonts w:ascii="Helvetica" w:eastAsia="MS Mincho" w:hAnsi="Helvetica"/>
          <w:sz w:val="18"/>
          <w:szCs w:val="18"/>
        </w:rPr>
        <w:t xml:space="preserve">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w:t>
      </w:r>
      <w:proofErr w:type="spellStart"/>
      <w:r w:rsidRPr="0032675B">
        <w:rPr>
          <w:rFonts w:ascii="Helvetica" w:eastAsia="MS Mincho" w:hAnsi="Helvetica"/>
          <w:sz w:val="18"/>
          <w:szCs w:val="18"/>
        </w:rPr>
        <w:t>über</w:t>
      </w:r>
      <w:proofErr w:type="spellEnd"/>
      <w:r w:rsidRPr="0032675B">
        <w:rPr>
          <w:rFonts w:ascii="Helvetica" w:eastAsia="MS Mincho" w:hAnsi="Helvetica"/>
          <w:sz w:val="18"/>
          <w:szCs w:val="18"/>
        </w:rPr>
        <w:t xml:space="preserve"> 100 Ländern der Welt und auf allen </w:t>
      </w:r>
      <w:proofErr w:type="spellStart"/>
      <w:r w:rsidRPr="0032675B">
        <w:rPr>
          <w:rFonts w:ascii="Helvetica" w:eastAsia="MS Mincho" w:hAnsi="Helvetica"/>
          <w:sz w:val="18"/>
          <w:szCs w:val="18"/>
        </w:rPr>
        <w:t>fünf</w:t>
      </w:r>
      <w:proofErr w:type="spellEnd"/>
      <w:r w:rsidRPr="0032675B">
        <w:rPr>
          <w:rFonts w:ascii="Helvetica" w:eastAsia="MS Mincho" w:hAnsi="Helvetica"/>
          <w:sz w:val="18"/>
          <w:szCs w:val="18"/>
        </w:rPr>
        <w:t xml:space="preserve"> Kontinenten vertreten.</w:t>
      </w:r>
    </w:p>
    <w:p w14:paraId="19DD7DAC" w14:textId="77777777" w:rsidR="00106C66" w:rsidRPr="00007A9A" w:rsidRDefault="00106C66" w:rsidP="003A1243">
      <w:pPr>
        <w:adjustRightInd w:val="0"/>
        <w:spacing w:line="288" w:lineRule="auto"/>
        <w:ind w:right="567"/>
        <w:rPr>
          <w:rFonts w:ascii="Helvetica" w:eastAsia="MS Mincho" w:hAnsi="Helvetica"/>
          <w:color w:val="000000"/>
          <w:sz w:val="18"/>
          <w:szCs w:val="20"/>
        </w:rPr>
      </w:pPr>
    </w:p>
    <w:p w14:paraId="612AF996" w14:textId="77777777" w:rsidR="00106C66" w:rsidRPr="00007A9A" w:rsidRDefault="00106C66" w:rsidP="003A1243">
      <w:pPr>
        <w:adjustRightInd w:val="0"/>
        <w:spacing w:line="288" w:lineRule="auto"/>
        <w:ind w:right="567"/>
        <w:rPr>
          <w:rFonts w:ascii="Helvetica" w:eastAsia="MS Mincho" w:hAnsi="Helvetica"/>
          <w:color w:val="000000"/>
          <w:sz w:val="18"/>
          <w:szCs w:val="20"/>
        </w:rPr>
      </w:pPr>
      <w:r w:rsidRPr="00007A9A">
        <w:rPr>
          <w:rFonts w:ascii="Helvetica" w:hAnsi="Helvetica"/>
          <w:color w:val="000000"/>
          <w:sz w:val="18"/>
          <w:szCs w:val="18"/>
        </w:rPr>
        <w:t>Die Nilfisk GmbH</w:t>
      </w:r>
      <w:r w:rsidRPr="00007A9A">
        <w:rPr>
          <w:rFonts w:ascii="Helvetica" w:eastAsia="MS Mincho" w:hAnsi="Helvetica"/>
          <w:color w:val="000000"/>
          <w:sz w:val="18"/>
          <w:szCs w:val="18"/>
        </w:rPr>
        <w:t xml:space="preserve"> bedient </w:t>
      </w:r>
      <w:r w:rsidRPr="00007A9A">
        <w:rPr>
          <w:rFonts w:ascii="Helvetica" w:eastAsia="MS Mincho" w:hAnsi="Helvetica"/>
          <w:color w:val="000000"/>
          <w:sz w:val="18"/>
          <w:szCs w:val="20"/>
        </w:rPr>
        <w:t xml:space="preserve">Kunden aus den Bereichen Landwirtschaft, Automotive, Gewerbe und Handwerk sowie </w:t>
      </w:r>
      <w:r w:rsidRPr="00007A9A">
        <w:rPr>
          <w:rFonts w:ascii="Helvetica" w:hAnsi="Helvetica"/>
          <w:color w:val="000000"/>
          <w:sz w:val="18"/>
          <w:szCs w:val="18"/>
        </w:rPr>
        <w:t xml:space="preserve">Gebäudereinigung, </w:t>
      </w:r>
      <w:proofErr w:type="spellStart"/>
      <w:r w:rsidRPr="00007A9A">
        <w:rPr>
          <w:rFonts w:ascii="Helvetica" w:hAnsi="Helvetica"/>
          <w:color w:val="000000"/>
          <w:sz w:val="18"/>
          <w:szCs w:val="18"/>
        </w:rPr>
        <w:t>Healthcare</w:t>
      </w:r>
      <w:proofErr w:type="spellEnd"/>
      <w:r w:rsidRPr="00007A9A">
        <w:rPr>
          <w:rFonts w:ascii="Helvetica" w:hAnsi="Helvetica"/>
          <w:color w:val="000000"/>
          <w:sz w:val="18"/>
          <w:szCs w:val="18"/>
        </w:rPr>
        <w:t xml:space="preserve">, Industrie, Institutionen und Handel. </w:t>
      </w:r>
      <w:r w:rsidRPr="00007A9A">
        <w:rPr>
          <w:rFonts w:ascii="Helvetica" w:eastAsia="MS Mincho" w:hAnsi="Helvetica"/>
          <w:color w:val="000000"/>
          <w:sz w:val="18"/>
          <w:szCs w:val="20"/>
        </w:rPr>
        <w:t xml:space="preserve">Die Produktpalette beinhaltet professionelle Hochdruckreiniger, </w:t>
      </w:r>
      <w:r w:rsidRPr="00007A9A">
        <w:rPr>
          <w:rFonts w:ascii="Helvetica" w:hAnsi="Helvetica"/>
          <w:color w:val="000000"/>
          <w:sz w:val="18"/>
          <w:szCs w:val="18"/>
        </w:rPr>
        <w:t>Scheuersaugmaschinen, Kehrmaschinen, Kombinationsmaschinen (Kehren, Scheuern, Saugen), Einscheiben- und Poliermaschinen, Nass-/Trockensauger, Gewerbesauger und Sicherheitssauger</w:t>
      </w:r>
      <w:r w:rsidRPr="00007A9A">
        <w:rPr>
          <w:rFonts w:ascii="Helvetica" w:eastAsia="MS Mincho" w:hAnsi="Helvetica"/>
          <w:color w:val="000000"/>
          <w:sz w:val="18"/>
          <w:szCs w:val="20"/>
        </w:rPr>
        <w:t xml:space="preserve">. </w:t>
      </w:r>
    </w:p>
    <w:p w14:paraId="3ECC2BDC" w14:textId="60E79DAD" w:rsidR="002D2C42" w:rsidRPr="000232D3" w:rsidRDefault="002D2C42" w:rsidP="003A1243">
      <w:pPr>
        <w:spacing w:line="288" w:lineRule="auto"/>
        <w:rPr>
          <w:rFonts w:ascii="Helvetica" w:hAnsi="Helvetica" w:cs="Arial"/>
          <w:sz w:val="20"/>
          <w:szCs w:val="20"/>
        </w:rPr>
      </w:pPr>
    </w:p>
    <w:sectPr w:rsidR="002D2C42" w:rsidRPr="000232D3" w:rsidSect="008B73F6">
      <w:headerReference w:type="default" r:id="rId12"/>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B3E89" w14:textId="77777777" w:rsidR="00C0686A" w:rsidRDefault="00C0686A">
      <w:r>
        <w:separator/>
      </w:r>
    </w:p>
  </w:endnote>
  <w:endnote w:type="continuationSeparator" w:id="0">
    <w:p w14:paraId="2D7427BF" w14:textId="77777777" w:rsidR="00C0686A" w:rsidRDefault="00C06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EAE5C7" w14:textId="77777777" w:rsidR="00C0686A" w:rsidRDefault="00C0686A">
      <w:r>
        <w:separator/>
      </w:r>
    </w:p>
  </w:footnote>
  <w:footnote w:type="continuationSeparator" w:id="0">
    <w:p w14:paraId="2F53B399" w14:textId="77777777" w:rsidR="00C0686A" w:rsidRDefault="00C06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FC1F7" w14:textId="00FDFCA8" w:rsidR="00270CA3" w:rsidRDefault="00270CA3" w:rsidP="000232D3">
    <w:pPr>
      <w:pStyle w:val="Kopfzeile"/>
      <w:tabs>
        <w:tab w:val="clear" w:pos="4536"/>
        <w:tab w:val="clear" w:pos="9072"/>
      </w:tabs>
      <w:ind w:right="-1987"/>
    </w:pPr>
    <w:r>
      <w:tab/>
    </w:r>
    <w:r>
      <w:tab/>
    </w:r>
    <w:r w:rsidR="000232D3">
      <w:tab/>
    </w:r>
    <w:r w:rsidR="000232D3">
      <w:tab/>
    </w:r>
    <w:r w:rsidR="000232D3">
      <w:tab/>
    </w:r>
    <w:r w:rsidR="000232D3">
      <w:tab/>
    </w:r>
    <w:r w:rsidR="000232D3">
      <w:tab/>
    </w:r>
    <w:r w:rsidR="000232D3">
      <w:tab/>
    </w:r>
    <w:r w:rsidR="000232D3">
      <w:tab/>
    </w:r>
    <w:r>
      <w:rPr>
        <w:noProof/>
        <w:sz w:val="20"/>
      </w:rPr>
      <w:drawing>
        <wp:inline distT="0" distB="0" distL="0" distR="0" wp14:anchorId="6989B93F" wp14:editId="6394881E">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3729"/>
    <w:rsid w:val="0000447C"/>
    <w:rsid w:val="00004A36"/>
    <w:rsid w:val="00011D2E"/>
    <w:rsid w:val="00012F6B"/>
    <w:rsid w:val="00013E52"/>
    <w:rsid w:val="00016B15"/>
    <w:rsid w:val="00017464"/>
    <w:rsid w:val="000228C7"/>
    <w:rsid w:val="000232D3"/>
    <w:rsid w:val="00023D5C"/>
    <w:rsid w:val="00024FD4"/>
    <w:rsid w:val="00033185"/>
    <w:rsid w:val="00034AE2"/>
    <w:rsid w:val="000361C2"/>
    <w:rsid w:val="000401DA"/>
    <w:rsid w:val="00052A3A"/>
    <w:rsid w:val="00054B43"/>
    <w:rsid w:val="000566EB"/>
    <w:rsid w:val="00063B38"/>
    <w:rsid w:val="00066747"/>
    <w:rsid w:val="000721AC"/>
    <w:rsid w:val="000743F0"/>
    <w:rsid w:val="00076B74"/>
    <w:rsid w:val="00080D01"/>
    <w:rsid w:val="0008296A"/>
    <w:rsid w:val="0008561D"/>
    <w:rsid w:val="00086013"/>
    <w:rsid w:val="0009070A"/>
    <w:rsid w:val="000918CD"/>
    <w:rsid w:val="00093311"/>
    <w:rsid w:val="00093C06"/>
    <w:rsid w:val="00095E23"/>
    <w:rsid w:val="000A0A28"/>
    <w:rsid w:val="000A162D"/>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04126"/>
    <w:rsid w:val="00106C66"/>
    <w:rsid w:val="001108E9"/>
    <w:rsid w:val="00115421"/>
    <w:rsid w:val="00116029"/>
    <w:rsid w:val="0011770D"/>
    <w:rsid w:val="00126A0D"/>
    <w:rsid w:val="0012741C"/>
    <w:rsid w:val="00130A92"/>
    <w:rsid w:val="00131738"/>
    <w:rsid w:val="00133085"/>
    <w:rsid w:val="00136DAF"/>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ABE"/>
    <w:rsid w:val="00181F6A"/>
    <w:rsid w:val="00185535"/>
    <w:rsid w:val="0019042E"/>
    <w:rsid w:val="00191365"/>
    <w:rsid w:val="00194000"/>
    <w:rsid w:val="001A388E"/>
    <w:rsid w:val="001A529A"/>
    <w:rsid w:val="001B1380"/>
    <w:rsid w:val="001B21E5"/>
    <w:rsid w:val="001B247F"/>
    <w:rsid w:val="001B30E9"/>
    <w:rsid w:val="001B4DC2"/>
    <w:rsid w:val="001B5893"/>
    <w:rsid w:val="001B5F06"/>
    <w:rsid w:val="001B757C"/>
    <w:rsid w:val="001C36D6"/>
    <w:rsid w:val="001D0E17"/>
    <w:rsid w:val="001D16C7"/>
    <w:rsid w:val="001D182B"/>
    <w:rsid w:val="001D30C6"/>
    <w:rsid w:val="001E2356"/>
    <w:rsid w:val="001E46AF"/>
    <w:rsid w:val="001E7E97"/>
    <w:rsid w:val="001F07CA"/>
    <w:rsid w:val="002119DC"/>
    <w:rsid w:val="00212AF8"/>
    <w:rsid w:val="0021311D"/>
    <w:rsid w:val="00213352"/>
    <w:rsid w:val="00214B72"/>
    <w:rsid w:val="00216AA5"/>
    <w:rsid w:val="00217752"/>
    <w:rsid w:val="0022314C"/>
    <w:rsid w:val="0022378A"/>
    <w:rsid w:val="0023503E"/>
    <w:rsid w:val="00240ED5"/>
    <w:rsid w:val="00243375"/>
    <w:rsid w:val="002453B9"/>
    <w:rsid w:val="00246304"/>
    <w:rsid w:val="00247380"/>
    <w:rsid w:val="00250D07"/>
    <w:rsid w:val="00253163"/>
    <w:rsid w:val="002562C9"/>
    <w:rsid w:val="002563A4"/>
    <w:rsid w:val="00256444"/>
    <w:rsid w:val="00256492"/>
    <w:rsid w:val="0026432B"/>
    <w:rsid w:val="00270CA3"/>
    <w:rsid w:val="00271A2F"/>
    <w:rsid w:val="00271FD5"/>
    <w:rsid w:val="00273817"/>
    <w:rsid w:val="00275246"/>
    <w:rsid w:val="0027690D"/>
    <w:rsid w:val="00285C4A"/>
    <w:rsid w:val="0029033E"/>
    <w:rsid w:val="002911D4"/>
    <w:rsid w:val="00291601"/>
    <w:rsid w:val="002920F6"/>
    <w:rsid w:val="002A261C"/>
    <w:rsid w:val="002A275B"/>
    <w:rsid w:val="002A325F"/>
    <w:rsid w:val="002A5AFF"/>
    <w:rsid w:val="002A67F1"/>
    <w:rsid w:val="002A70BB"/>
    <w:rsid w:val="002A7147"/>
    <w:rsid w:val="002B2DC8"/>
    <w:rsid w:val="002B332E"/>
    <w:rsid w:val="002B66E9"/>
    <w:rsid w:val="002C319F"/>
    <w:rsid w:val="002C4078"/>
    <w:rsid w:val="002C43FE"/>
    <w:rsid w:val="002C4C98"/>
    <w:rsid w:val="002C4CBD"/>
    <w:rsid w:val="002C7A9A"/>
    <w:rsid w:val="002D1B59"/>
    <w:rsid w:val="002D2C42"/>
    <w:rsid w:val="002D653B"/>
    <w:rsid w:val="002D6764"/>
    <w:rsid w:val="002D79B2"/>
    <w:rsid w:val="002E22FD"/>
    <w:rsid w:val="002E4686"/>
    <w:rsid w:val="002E7F87"/>
    <w:rsid w:val="002F0D62"/>
    <w:rsid w:val="002F12DA"/>
    <w:rsid w:val="002F27E4"/>
    <w:rsid w:val="002F410A"/>
    <w:rsid w:val="00310CA1"/>
    <w:rsid w:val="0031216D"/>
    <w:rsid w:val="00312424"/>
    <w:rsid w:val="0031362D"/>
    <w:rsid w:val="0031797B"/>
    <w:rsid w:val="003272EC"/>
    <w:rsid w:val="00331B7B"/>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0899"/>
    <w:rsid w:val="00391E3A"/>
    <w:rsid w:val="00393D8F"/>
    <w:rsid w:val="003A1243"/>
    <w:rsid w:val="003A507E"/>
    <w:rsid w:val="003A6F32"/>
    <w:rsid w:val="003B3C93"/>
    <w:rsid w:val="003C0D79"/>
    <w:rsid w:val="003C4C87"/>
    <w:rsid w:val="003C7023"/>
    <w:rsid w:val="003D07AD"/>
    <w:rsid w:val="003D35D6"/>
    <w:rsid w:val="003D3C9F"/>
    <w:rsid w:val="003D42C9"/>
    <w:rsid w:val="003D4372"/>
    <w:rsid w:val="003E6D00"/>
    <w:rsid w:val="003F3859"/>
    <w:rsid w:val="00401F07"/>
    <w:rsid w:val="00404CA6"/>
    <w:rsid w:val="00406E2B"/>
    <w:rsid w:val="004116EC"/>
    <w:rsid w:val="004123E4"/>
    <w:rsid w:val="00413501"/>
    <w:rsid w:val="0041411D"/>
    <w:rsid w:val="00415327"/>
    <w:rsid w:val="00423158"/>
    <w:rsid w:val="004257EE"/>
    <w:rsid w:val="00430E1F"/>
    <w:rsid w:val="00434E3E"/>
    <w:rsid w:val="00441E04"/>
    <w:rsid w:val="00443A71"/>
    <w:rsid w:val="004451AE"/>
    <w:rsid w:val="0044636D"/>
    <w:rsid w:val="00450934"/>
    <w:rsid w:val="0045230E"/>
    <w:rsid w:val="00452360"/>
    <w:rsid w:val="00454985"/>
    <w:rsid w:val="00460ED5"/>
    <w:rsid w:val="00465E94"/>
    <w:rsid w:val="00467428"/>
    <w:rsid w:val="0047385D"/>
    <w:rsid w:val="00475AF7"/>
    <w:rsid w:val="00477471"/>
    <w:rsid w:val="00481169"/>
    <w:rsid w:val="0048171F"/>
    <w:rsid w:val="00483431"/>
    <w:rsid w:val="00483F12"/>
    <w:rsid w:val="00484595"/>
    <w:rsid w:val="004870C8"/>
    <w:rsid w:val="004873DB"/>
    <w:rsid w:val="0049005B"/>
    <w:rsid w:val="00495177"/>
    <w:rsid w:val="0049576C"/>
    <w:rsid w:val="004964B8"/>
    <w:rsid w:val="004969F0"/>
    <w:rsid w:val="004A2683"/>
    <w:rsid w:val="004B5615"/>
    <w:rsid w:val="004B74E3"/>
    <w:rsid w:val="004C2E46"/>
    <w:rsid w:val="004C2F15"/>
    <w:rsid w:val="004D0020"/>
    <w:rsid w:val="004D4DDC"/>
    <w:rsid w:val="004F0033"/>
    <w:rsid w:val="004F57E0"/>
    <w:rsid w:val="004F6496"/>
    <w:rsid w:val="004F6A33"/>
    <w:rsid w:val="004F6F71"/>
    <w:rsid w:val="00500FD4"/>
    <w:rsid w:val="00501FB5"/>
    <w:rsid w:val="00503864"/>
    <w:rsid w:val="00512BB2"/>
    <w:rsid w:val="00515F9D"/>
    <w:rsid w:val="00516987"/>
    <w:rsid w:val="00516CCB"/>
    <w:rsid w:val="00520B9E"/>
    <w:rsid w:val="00520D10"/>
    <w:rsid w:val="00521DA8"/>
    <w:rsid w:val="00527EE1"/>
    <w:rsid w:val="00530472"/>
    <w:rsid w:val="00542FB6"/>
    <w:rsid w:val="00543996"/>
    <w:rsid w:val="00544474"/>
    <w:rsid w:val="00545394"/>
    <w:rsid w:val="0054720C"/>
    <w:rsid w:val="00552837"/>
    <w:rsid w:val="0055685E"/>
    <w:rsid w:val="00561CEC"/>
    <w:rsid w:val="00562782"/>
    <w:rsid w:val="005753BC"/>
    <w:rsid w:val="00576097"/>
    <w:rsid w:val="005761DC"/>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717F"/>
    <w:rsid w:val="005F0639"/>
    <w:rsid w:val="005F17C3"/>
    <w:rsid w:val="005F26DF"/>
    <w:rsid w:val="005F2811"/>
    <w:rsid w:val="005F3828"/>
    <w:rsid w:val="00600178"/>
    <w:rsid w:val="00602B8A"/>
    <w:rsid w:val="006038E2"/>
    <w:rsid w:val="00603F57"/>
    <w:rsid w:val="00604756"/>
    <w:rsid w:val="00611041"/>
    <w:rsid w:val="00611F24"/>
    <w:rsid w:val="0061487B"/>
    <w:rsid w:val="00616132"/>
    <w:rsid w:val="0061713D"/>
    <w:rsid w:val="006204C5"/>
    <w:rsid w:val="006217C4"/>
    <w:rsid w:val="00621A6E"/>
    <w:rsid w:val="0062495D"/>
    <w:rsid w:val="006249D7"/>
    <w:rsid w:val="006258D4"/>
    <w:rsid w:val="00630318"/>
    <w:rsid w:val="00635DC2"/>
    <w:rsid w:val="00636B3B"/>
    <w:rsid w:val="006372B3"/>
    <w:rsid w:val="00637C66"/>
    <w:rsid w:val="00637F88"/>
    <w:rsid w:val="006421DD"/>
    <w:rsid w:val="00644FAB"/>
    <w:rsid w:val="00650104"/>
    <w:rsid w:val="00651CA8"/>
    <w:rsid w:val="00652C5D"/>
    <w:rsid w:val="00655968"/>
    <w:rsid w:val="00656C31"/>
    <w:rsid w:val="0067271F"/>
    <w:rsid w:val="00673CD5"/>
    <w:rsid w:val="00676B39"/>
    <w:rsid w:val="006807AE"/>
    <w:rsid w:val="00680B3A"/>
    <w:rsid w:val="00681BCF"/>
    <w:rsid w:val="006836E0"/>
    <w:rsid w:val="00691233"/>
    <w:rsid w:val="0069333F"/>
    <w:rsid w:val="00697A42"/>
    <w:rsid w:val="006A16A0"/>
    <w:rsid w:val="006A3946"/>
    <w:rsid w:val="006A696D"/>
    <w:rsid w:val="006B269A"/>
    <w:rsid w:val="006B6987"/>
    <w:rsid w:val="006B7F01"/>
    <w:rsid w:val="006C143E"/>
    <w:rsid w:val="006D0968"/>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01BE"/>
    <w:rsid w:val="00722934"/>
    <w:rsid w:val="007244F5"/>
    <w:rsid w:val="007252A9"/>
    <w:rsid w:val="00732DBB"/>
    <w:rsid w:val="00733E6A"/>
    <w:rsid w:val="007344A6"/>
    <w:rsid w:val="0074145B"/>
    <w:rsid w:val="00745236"/>
    <w:rsid w:val="00747A8B"/>
    <w:rsid w:val="00750A7F"/>
    <w:rsid w:val="007571FD"/>
    <w:rsid w:val="00760C57"/>
    <w:rsid w:val="00763032"/>
    <w:rsid w:val="00766D18"/>
    <w:rsid w:val="00767E02"/>
    <w:rsid w:val="007703CD"/>
    <w:rsid w:val="007705D3"/>
    <w:rsid w:val="0077087E"/>
    <w:rsid w:val="00776D53"/>
    <w:rsid w:val="00777270"/>
    <w:rsid w:val="007800F6"/>
    <w:rsid w:val="00787F8B"/>
    <w:rsid w:val="0079263F"/>
    <w:rsid w:val="00792E55"/>
    <w:rsid w:val="00794985"/>
    <w:rsid w:val="007A0756"/>
    <w:rsid w:val="007B0100"/>
    <w:rsid w:val="007B034D"/>
    <w:rsid w:val="007B3116"/>
    <w:rsid w:val="007B7D1B"/>
    <w:rsid w:val="007B7E9D"/>
    <w:rsid w:val="007C521F"/>
    <w:rsid w:val="007E0627"/>
    <w:rsid w:val="007E1662"/>
    <w:rsid w:val="007E18C8"/>
    <w:rsid w:val="007F2D65"/>
    <w:rsid w:val="007F2ED1"/>
    <w:rsid w:val="007F4511"/>
    <w:rsid w:val="007F4A1F"/>
    <w:rsid w:val="007F5020"/>
    <w:rsid w:val="00800E43"/>
    <w:rsid w:val="00802D68"/>
    <w:rsid w:val="008107B7"/>
    <w:rsid w:val="00813344"/>
    <w:rsid w:val="00813452"/>
    <w:rsid w:val="00816B45"/>
    <w:rsid w:val="008220C9"/>
    <w:rsid w:val="00825F7A"/>
    <w:rsid w:val="00826F06"/>
    <w:rsid w:val="00831723"/>
    <w:rsid w:val="00832342"/>
    <w:rsid w:val="008326E2"/>
    <w:rsid w:val="00835107"/>
    <w:rsid w:val="00836C3B"/>
    <w:rsid w:val="00841267"/>
    <w:rsid w:val="008417EC"/>
    <w:rsid w:val="0084231F"/>
    <w:rsid w:val="0084765F"/>
    <w:rsid w:val="0084781F"/>
    <w:rsid w:val="008508E8"/>
    <w:rsid w:val="008539DC"/>
    <w:rsid w:val="008567B7"/>
    <w:rsid w:val="00860B79"/>
    <w:rsid w:val="00860D33"/>
    <w:rsid w:val="008641ED"/>
    <w:rsid w:val="008642B5"/>
    <w:rsid w:val="00871DFA"/>
    <w:rsid w:val="0087403C"/>
    <w:rsid w:val="00877330"/>
    <w:rsid w:val="008774C7"/>
    <w:rsid w:val="00882B95"/>
    <w:rsid w:val="00883FF3"/>
    <w:rsid w:val="00884DC1"/>
    <w:rsid w:val="00886C8E"/>
    <w:rsid w:val="008910F0"/>
    <w:rsid w:val="0089234E"/>
    <w:rsid w:val="00892781"/>
    <w:rsid w:val="00895434"/>
    <w:rsid w:val="008967EA"/>
    <w:rsid w:val="008968D4"/>
    <w:rsid w:val="008A2384"/>
    <w:rsid w:val="008A2B21"/>
    <w:rsid w:val="008A5B80"/>
    <w:rsid w:val="008B05BD"/>
    <w:rsid w:val="008B11EF"/>
    <w:rsid w:val="008B1926"/>
    <w:rsid w:val="008B4417"/>
    <w:rsid w:val="008B4D77"/>
    <w:rsid w:val="008B73F6"/>
    <w:rsid w:val="008C04D0"/>
    <w:rsid w:val="008C0BA9"/>
    <w:rsid w:val="008C32DA"/>
    <w:rsid w:val="008D3871"/>
    <w:rsid w:val="008F13B9"/>
    <w:rsid w:val="008F48AA"/>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6E51"/>
    <w:rsid w:val="00987037"/>
    <w:rsid w:val="00987EAD"/>
    <w:rsid w:val="00992878"/>
    <w:rsid w:val="00994D08"/>
    <w:rsid w:val="0099664D"/>
    <w:rsid w:val="0099766D"/>
    <w:rsid w:val="009A07D2"/>
    <w:rsid w:val="009A1407"/>
    <w:rsid w:val="009A4118"/>
    <w:rsid w:val="009A5F39"/>
    <w:rsid w:val="009A7932"/>
    <w:rsid w:val="009B1ED5"/>
    <w:rsid w:val="009B33F2"/>
    <w:rsid w:val="009C0E41"/>
    <w:rsid w:val="009C1542"/>
    <w:rsid w:val="009C367E"/>
    <w:rsid w:val="009D6AD7"/>
    <w:rsid w:val="009E045F"/>
    <w:rsid w:val="009E3930"/>
    <w:rsid w:val="009E3F3C"/>
    <w:rsid w:val="009E5AE8"/>
    <w:rsid w:val="009E613B"/>
    <w:rsid w:val="009E6776"/>
    <w:rsid w:val="009E6F00"/>
    <w:rsid w:val="009E771E"/>
    <w:rsid w:val="009F1BA3"/>
    <w:rsid w:val="009F30DA"/>
    <w:rsid w:val="009F3CC6"/>
    <w:rsid w:val="00A06271"/>
    <w:rsid w:val="00A13E37"/>
    <w:rsid w:val="00A14704"/>
    <w:rsid w:val="00A1501B"/>
    <w:rsid w:val="00A21365"/>
    <w:rsid w:val="00A21D1C"/>
    <w:rsid w:val="00A22E87"/>
    <w:rsid w:val="00A26DAE"/>
    <w:rsid w:val="00A27F2A"/>
    <w:rsid w:val="00A3150C"/>
    <w:rsid w:val="00A357AC"/>
    <w:rsid w:val="00A35B90"/>
    <w:rsid w:val="00A37A7F"/>
    <w:rsid w:val="00A37E4B"/>
    <w:rsid w:val="00A458EA"/>
    <w:rsid w:val="00A52918"/>
    <w:rsid w:val="00A531F4"/>
    <w:rsid w:val="00A557BD"/>
    <w:rsid w:val="00A572FA"/>
    <w:rsid w:val="00A61394"/>
    <w:rsid w:val="00A6200D"/>
    <w:rsid w:val="00A620C8"/>
    <w:rsid w:val="00A646C1"/>
    <w:rsid w:val="00A675B3"/>
    <w:rsid w:val="00A74DB8"/>
    <w:rsid w:val="00A7581F"/>
    <w:rsid w:val="00A82936"/>
    <w:rsid w:val="00A92FDF"/>
    <w:rsid w:val="00A95029"/>
    <w:rsid w:val="00AA5FA8"/>
    <w:rsid w:val="00AA6425"/>
    <w:rsid w:val="00AB28EC"/>
    <w:rsid w:val="00AB6811"/>
    <w:rsid w:val="00AB6E1A"/>
    <w:rsid w:val="00AC1455"/>
    <w:rsid w:val="00AC3F5D"/>
    <w:rsid w:val="00AC5180"/>
    <w:rsid w:val="00AC5951"/>
    <w:rsid w:val="00AD333A"/>
    <w:rsid w:val="00AD3FC2"/>
    <w:rsid w:val="00AD6949"/>
    <w:rsid w:val="00AD6A1F"/>
    <w:rsid w:val="00AD6F7C"/>
    <w:rsid w:val="00AD7ED0"/>
    <w:rsid w:val="00AE1E92"/>
    <w:rsid w:val="00AE3663"/>
    <w:rsid w:val="00AE53AF"/>
    <w:rsid w:val="00AE5BD6"/>
    <w:rsid w:val="00AE6453"/>
    <w:rsid w:val="00AE686F"/>
    <w:rsid w:val="00AF78FE"/>
    <w:rsid w:val="00B01A97"/>
    <w:rsid w:val="00B0234F"/>
    <w:rsid w:val="00B027C8"/>
    <w:rsid w:val="00B077C8"/>
    <w:rsid w:val="00B1414E"/>
    <w:rsid w:val="00B17C93"/>
    <w:rsid w:val="00B17F4A"/>
    <w:rsid w:val="00B22F8E"/>
    <w:rsid w:val="00B2338A"/>
    <w:rsid w:val="00B25E5F"/>
    <w:rsid w:val="00B26640"/>
    <w:rsid w:val="00B32C11"/>
    <w:rsid w:val="00B330DD"/>
    <w:rsid w:val="00B37D39"/>
    <w:rsid w:val="00B42333"/>
    <w:rsid w:val="00B423D6"/>
    <w:rsid w:val="00B5161F"/>
    <w:rsid w:val="00B5319B"/>
    <w:rsid w:val="00B54B8E"/>
    <w:rsid w:val="00B55D15"/>
    <w:rsid w:val="00B66546"/>
    <w:rsid w:val="00B7212D"/>
    <w:rsid w:val="00B75C03"/>
    <w:rsid w:val="00B76F60"/>
    <w:rsid w:val="00B77F6B"/>
    <w:rsid w:val="00B868D4"/>
    <w:rsid w:val="00BA2A7B"/>
    <w:rsid w:val="00BA4766"/>
    <w:rsid w:val="00BB202B"/>
    <w:rsid w:val="00BB550C"/>
    <w:rsid w:val="00BB5CFE"/>
    <w:rsid w:val="00BB7973"/>
    <w:rsid w:val="00BC2B8D"/>
    <w:rsid w:val="00BC4667"/>
    <w:rsid w:val="00BC63D4"/>
    <w:rsid w:val="00BC71DE"/>
    <w:rsid w:val="00BD1CEE"/>
    <w:rsid w:val="00BD38D4"/>
    <w:rsid w:val="00BE59FC"/>
    <w:rsid w:val="00BE75FC"/>
    <w:rsid w:val="00BF281E"/>
    <w:rsid w:val="00C00E13"/>
    <w:rsid w:val="00C03C9A"/>
    <w:rsid w:val="00C045A0"/>
    <w:rsid w:val="00C0625A"/>
    <w:rsid w:val="00C0686A"/>
    <w:rsid w:val="00C13450"/>
    <w:rsid w:val="00C1589C"/>
    <w:rsid w:val="00C15D44"/>
    <w:rsid w:val="00C169F2"/>
    <w:rsid w:val="00C23474"/>
    <w:rsid w:val="00C23B14"/>
    <w:rsid w:val="00C24CC7"/>
    <w:rsid w:val="00C250C0"/>
    <w:rsid w:val="00C2560D"/>
    <w:rsid w:val="00C320F7"/>
    <w:rsid w:val="00C42668"/>
    <w:rsid w:val="00C436A2"/>
    <w:rsid w:val="00C446EE"/>
    <w:rsid w:val="00C53CB6"/>
    <w:rsid w:val="00C54BA2"/>
    <w:rsid w:val="00C6062F"/>
    <w:rsid w:val="00C6159A"/>
    <w:rsid w:val="00C63422"/>
    <w:rsid w:val="00C67245"/>
    <w:rsid w:val="00C73A8F"/>
    <w:rsid w:val="00C740AD"/>
    <w:rsid w:val="00C75F7F"/>
    <w:rsid w:val="00C76E56"/>
    <w:rsid w:val="00C85145"/>
    <w:rsid w:val="00C8550F"/>
    <w:rsid w:val="00C867C1"/>
    <w:rsid w:val="00C909D6"/>
    <w:rsid w:val="00C90E06"/>
    <w:rsid w:val="00C90EAC"/>
    <w:rsid w:val="00C9376D"/>
    <w:rsid w:val="00C97F18"/>
    <w:rsid w:val="00CA0F37"/>
    <w:rsid w:val="00CA1D38"/>
    <w:rsid w:val="00CA1F98"/>
    <w:rsid w:val="00CA2C67"/>
    <w:rsid w:val="00CA5CDF"/>
    <w:rsid w:val="00CA5D20"/>
    <w:rsid w:val="00CA7EC0"/>
    <w:rsid w:val="00CB7AA8"/>
    <w:rsid w:val="00CC463C"/>
    <w:rsid w:val="00CC6F2F"/>
    <w:rsid w:val="00CC7571"/>
    <w:rsid w:val="00CD16D3"/>
    <w:rsid w:val="00CD1759"/>
    <w:rsid w:val="00CD1DD6"/>
    <w:rsid w:val="00CD5639"/>
    <w:rsid w:val="00CD6DFD"/>
    <w:rsid w:val="00CE0FA7"/>
    <w:rsid w:val="00CE3A35"/>
    <w:rsid w:val="00CE477D"/>
    <w:rsid w:val="00CE56EF"/>
    <w:rsid w:val="00CE6E90"/>
    <w:rsid w:val="00CF5C7B"/>
    <w:rsid w:val="00CF5FE3"/>
    <w:rsid w:val="00CF7279"/>
    <w:rsid w:val="00D00E2C"/>
    <w:rsid w:val="00D02189"/>
    <w:rsid w:val="00D02397"/>
    <w:rsid w:val="00D027CA"/>
    <w:rsid w:val="00D05652"/>
    <w:rsid w:val="00D05D70"/>
    <w:rsid w:val="00D1016F"/>
    <w:rsid w:val="00D13F31"/>
    <w:rsid w:val="00D2172F"/>
    <w:rsid w:val="00D3113F"/>
    <w:rsid w:val="00D31F46"/>
    <w:rsid w:val="00D32778"/>
    <w:rsid w:val="00D32862"/>
    <w:rsid w:val="00D42BC5"/>
    <w:rsid w:val="00D42BE3"/>
    <w:rsid w:val="00D43D2C"/>
    <w:rsid w:val="00D45AAD"/>
    <w:rsid w:val="00D523F2"/>
    <w:rsid w:val="00D53806"/>
    <w:rsid w:val="00D55B3A"/>
    <w:rsid w:val="00D55F6C"/>
    <w:rsid w:val="00D56BA2"/>
    <w:rsid w:val="00D603C9"/>
    <w:rsid w:val="00D6070B"/>
    <w:rsid w:val="00D61BDA"/>
    <w:rsid w:val="00D626CB"/>
    <w:rsid w:val="00D6394A"/>
    <w:rsid w:val="00D664F4"/>
    <w:rsid w:val="00D669D3"/>
    <w:rsid w:val="00D671FF"/>
    <w:rsid w:val="00D71B47"/>
    <w:rsid w:val="00D73CD4"/>
    <w:rsid w:val="00D77066"/>
    <w:rsid w:val="00D84AEA"/>
    <w:rsid w:val="00D85331"/>
    <w:rsid w:val="00D869EC"/>
    <w:rsid w:val="00D86B36"/>
    <w:rsid w:val="00D9110B"/>
    <w:rsid w:val="00D932DD"/>
    <w:rsid w:val="00DA3563"/>
    <w:rsid w:val="00DA7DEC"/>
    <w:rsid w:val="00DB064A"/>
    <w:rsid w:val="00DB0AE8"/>
    <w:rsid w:val="00DB0D6B"/>
    <w:rsid w:val="00DB230F"/>
    <w:rsid w:val="00DB2D73"/>
    <w:rsid w:val="00DB3957"/>
    <w:rsid w:val="00DC5C72"/>
    <w:rsid w:val="00DD2BC9"/>
    <w:rsid w:val="00DD2BD2"/>
    <w:rsid w:val="00DD7247"/>
    <w:rsid w:val="00DE0088"/>
    <w:rsid w:val="00DE2834"/>
    <w:rsid w:val="00DE4916"/>
    <w:rsid w:val="00DE5D22"/>
    <w:rsid w:val="00DE6691"/>
    <w:rsid w:val="00DF6184"/>
    <w:rsid w:val="00DF6D33"/>
    <w:rsid w:val="00E04D15"/>
    <w:rsid w:val="00E0719E"/>
    <w:rsid w:val="00E07E36"/>
    <w:rsid w:val="00E12D38"/>
    <w:rsid w:val="00E17158"/>
    <w:rsid w:val="00E22DA7"/>
    <w:rsid w:val="00E23B3D"/>
    <w:rsid w:val="00E27E51"/>
    <w:rsid w:val="00E32699"/>
    <w:rsid w:val="00E33659"/>
    <w:rsid w:val="00E402C9"/>
    <w:rsid w:val="00E42458"/>
    <w:rsid w:val="00E42CC2"/>
    <w:rsid w:val="00E45DF6"/>
    <w:rsid w:val="00E46723"/>
    <w:rsid w:val="00E47C97"/>
    <w:rsid w:val="00E57F93"/>
    <w:rsid w:val="00E611E3"/>
    <w:rsid w:val="00E61CE0"/>
    <w:rsid w:val="00E63D75"/>
    <w:rsid w:val="00E65667"/>
    <w:rsid w:val="00E70705"/>
    <w:rsid w:val="00E72981"/>
    <w:rsid w:val="00E751A8"/>
    <w:rsid w:val="00E8336B"/>
    <w:rsid w:val="00E92BE2"/>
    <w:rsid w:val="00E93AF1"/>
    <w:rsid w:val="00E9441A"/>
    <w:rsid w:val="00E973C6"/>
    <w:rsid w:val="00EA05EE"/>
    <w:rsid w:val="00EA1989"/>
    <w:rsid w:val="00EA1E3F"/>
    <w:rsid w:val="00EA6BCA"/>
    <w:rsid w:val="00EA6E0B"/>
    <w:rsid w:val="00EB11EF"/>
    <w:rsid w:val="00EB2A44"/>
    <w:rsid w:val="00EB36D8"/>
    <w:rsid w:val="00EB7976"/>
    <w:rsid w:val="00EC7C70"/>
    <w:rsid w:val="00ED016B"/>
    <w:rsid w:val="00ED06C7"/>
    <w:rsid w:val="00ED40FB"/>
    <w:rsid w:val="00ED5B75"/>
    <w:rsid w:val="00EE0220"/>
    <w:rsid w:val="00EE12AB"/>
    <w:rsid w:val="00EE1A67"/>
    <w:rsid w:val="00EE71E2"/>
    <w:rsid w:val="00EF2E41"/>
    <w:rsid w:val="00F02246"/>
    <w:rsid w:val="00F0467A"/>
    <w:rsid w:val="00F10F08"/>
    <w:rsid w:val="00F12F18"/>
    <w:rsid w:val="00F14160"/>
    <w:rsid w:val="00F1571E"/>
    <w:rsid w:val="00F2074F"/>
    <w:rsid w:val="00F21139"/>
    <w:rsid w:val="00F23C1C"/>
    <w:rsid w:val="00F24132"/>
    <w:rsid w:val="00F244B4"/>
    <w:rsid w:val="00F2528A"/>
    <w:rsid w:val="00F32403"/>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7014A"/>
    <w:rsid w:val="00F72109"/>
    <w:rsid w:val="00F8295A"/>
    <w:rsid w:val="00F850F4"/>
    <w:rsid w:val="00F93B8A"/>
    <w:rsid w:val="00F97527"/>
    <w:rsid w:val="00FA00EA"/>
    <w:rsid w:val="00FA4287"/>
    <w:rsid w:val="00FA47F1"/>
    <w:rsid w:val="00FA5F19"/>
    <w:rsid w:val="00FA7824"/>
    <w:rsid w:val="00FB04A9"/>
    <w:rsid w:val="00FB3A6C"/>
    <w:rsid w:val="00FB3A9E"/>
    <w:rsid w:val="00FB67FD"/>
    <w:rsid w:val="00FC355F"/>
    <w:rsid w:val="00FC3B38"/>
    <w:rsid w:val="00FC7911"/>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44B6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3706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http://www.nilfisk.de" TargetMode="External"/><Relationship Id="rId4" Type="http://schemas.openxmlformats.org/officeDocument/2006/relationships/settings" Target="settings.xml"/><Relationship Id="rId9" Type="http://schemas.openxmlformats.org/officeDocument/2006/relationships/hyperlink" Target="mailto:info.de@nilfis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8B363E-B0AD-2040-8D09-441493637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688</Words>
  <Characters>4340</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5018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Ein Microsoft Office-Anwender</cp:lastModifiedBy>
  <cp:revision>17</cp:revision>
  <cp:lastPrinted>2018-04-05T10:25:00Z</cp:lastPrinted>
  <dcterms:created xsi:type="dcterms:W3CDTF">2018-04-06T07:13:00Z</dcterms:created>
  <dcterms:modified xsi:type="dcterms:W3CDTF">2018-04-16T08:37:00Z</dcterms:modified>
</cp:coreProperties>
</file>