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2B2357" w14:textId="0F12826A" w:rsidR="00C9149D" w:rsidRDefault="0071662E" w:rsidP="00A3086F">
      <w:pPr>
        <w:spacing w:line="288" w:lineRule="auto"/>
        <w:outlineLvl w:val="0"/>
        <w:rPr>
          <w:rFonts w:ascii="Helvetica" w:eastAsia="Times New Roman" w:hAnsi="Helvetica" w:cs="Times New Roman"/>
          <w:color w:val="000000" w:themeColor="text1"/>
          <w:sz w:val="22"/>
          <w:szCs w:val="22"/>
        </w:rPr>
      </w:pPr>
      <w:r>
        <w:rPr>
          <w:rFonts w:ascii="Helvetica" w:hAnsi="Helvetica"/>
          <w:color w:val="000000" w:themeColor="text1"/>
          <w:sz w:val="22"/>
          <w:szCs w:val="22"/>
        </w:rPr>
        <w:t>HANNOVER MESSE</w:t>
      </w:r>
      <w:r w:rsidR="004B0118" w:rsidRPr="00A93563">
        <w:rPr>
          <w:rFonts w:ascii="Helvetica" w:hAnsi="Helvetica"/>
          <w:color w:val="000000" w:themeColor="text1"/>
          <w:sz w:val="22"/>
          <w:szCs w:val="22"/>
        </w:rPr>
        <w:t xml:space="preserve"> –</w:t>
      </w:r>
      <w:r w:rsidR="009C1CB1" w:rsidRPr="00A93563">
        <w:rPr>
          <w:rFonts w:ascii="Helvetica" w:hAnsi="Helvetica"/>
          <w:color w:val="000000" w:themeColor="text1"/>
          <w:sz w:val="22"/>
          <w:szCs w:val="22"/>
        </w:rPr>
        <w:t xml:space="preserve"> </w:t>
      </w:r>
      <w:r w:rsidR="00C9149D">
        <w:rPr>
          <w:rFonts w:ascii="Helvetica" w:hAnsi="Helvetica"/>
          <w:color w:val="000000" w:themeColor="text1"/>
          <w:sz w:val="22"/>
          <w:szCs w:val="22"/>
        </w:rPr>
        <w:t xml:space="preserve">Mobil-Mark auf der </w:t>
      </w:r>
      <w:r>
        <w:rPr>
          <w:rFonts w:ascii="Helvetica" w:eastAsia="Times New Roman" w:hAnsi="Helvetica" w:cs="Times New Roman"/>
          <w:color w:val="000000" w:themeColor="text1"/>
          <w:sz w:val="22"/>
          <w:szCs w:val="22"/>
        </w:rPr>
        <w:t>Weltleitmesse der Industrie</w:t>
      </w:r>
      <w:r w:rsidR="00715B2E">
        <w:rPr>
          <w:rFonts w:ascii="Helvetica" w:eastAsia="Times New Roman" w:hAnsi="Helvetica" w:cs="Times New Roman"/>
          <w:color w:val="000000" w:themeColor="text1"/>
          <w:sz w:val="22"/>
          <w:szCs w:val="22"/>
        </w:rPr>
        <w:t xml:space="preserve">, </w:t>
      </w:r>
    </w:p>
    <w:p w14:paraId="2E1BA02E" w14:textId="5D7AF184" w:rsidR="00715B2E" w:rsidRPr="00715B2E" w:rsidRDefault="00E779F7" w:rsidP="00A3086F">
      <w:pPr>
        <w:spacing w:line="288" w:lineRule="auto"/>
        <w:outlineLvl w:val="0"/>
        <w:rPr>
          <w:rFonts w:ascii="Helvetica" w:eastAsia="Times New Roman" w:hAnsi="Helvetica" w:cs="Times New Roman"/>
          <w:sz w:val="22"/>
          <w:szCs w:val="22"/>
        </w:rPr>
      </w:pPr>
      <w:r>
        <w:rPr>
          <w:rFonts w:ascii="Helvetica" w:eastAsia="Times New Roman" w:hAnsi="Helvetica" w:cs="Times New Roman"/>
          <w:sz w:val="22"/>
          <w:szCs w:val="22"/>
        </w:rPr>
        <w:t>23</w:t>
      </w:r>
      <w:r w:rsidR="009D229B">
        <w:rPr>
          <w:rFonts w:ascii="Helvetica" w:eastAsia="Times New Roman" w:hAnsi="Helvetica" w:cs="Times New Roman"/>
          <w:sz w:val="22"/>
          <w:szCs w:val="22"/>
        </w:rPr>
        <w:t>.</w:t>
      </w:r>
      <w:r w:rsidR="00123B60" w:rsidRPr="00A93563">
        <w:rPr>
          <w:rFonts w:ascii="Helvetica" w:eastAsia="Times New Roman" w:hAnsi="Helvetica" w:cs="Times New Roman"/>
          <w:sz w:val="22"/>
          <w:szCs w:val="22"/>
        </w:rPr>
        <w:t xml:space="preserve"> bis 2</w:t>
      </w:r>
      <w:r>
        <w:rPr>
          <w:rFonts w:ascii="Helvetica" w:eastAsia="Times New Roman" w:hAnsi="Helvetica" w:cs="Times New Roman"/>
          <w:sz w:val="22"/>
          <w:szCs w:val="22"/>
        </w:rPr>
        <w:t>7</w:t>
      </w:r>
      <w:r w:rsidR="00123B60" w:rsidRPr="00A93563">
        <w:rPr>
          <w:rFonts w:ascii="Helvetica" w:eastAsia="Times New Roman" w:hAnsi="Helvetica" w:cs="Times New Roman"/>
          <w:sz w:val="22"/>
          <w:szCs w:val="22"/>
        </w:rPr>
        <w:t xml:space="preserve">. </w:t>
      </w:r>
      <w:r w:rsidR="009D229B" w:rsidRPr="00715B2E">
        <w:rPr>
          <w:rFonts w:ascii="Helvetica" w:eastAsia="Times New Roman" w:hAnsi="Helvetica" w:cs="Times New Roman"/>
          <w:sz w:val="22"/>
          <w:szCs w:val="22"/>
        </w:rPr>
        <w:t>April</w:t>
      </w:r>
      <w:r w:rsidR="00123B60" w:rsidRPr="00715B2E">
        <w:rPr>
          <w:rFonts w:ascii="Helvetica" w:eastAsia="Times New Roman" w:hAnsi="Helvetica" w:cs="Times New Roman"/>
          <w:sz w:val="22"/>
          <w:szCs w:val="22"/>
        </w:rPr>
        <w:t xml:space="preserve"> 201</w:t>
      </w:r>
      <w:r w:rsidR="009D229B" w:rsidRPr="00715B2E">
        <w:rPr>
          <w:rFonts w:ascii="Helvetica" w:eastAsia="Times New Roman" w:hAnsi="Helvetica" w:cs="Times New Roman"/>
          <w:sz w:val="22"/>
          <w:szCs w:val="22"/>
        </w:rPr>
        <w:t>7</w:t>
      </w:r>
      <w:r w:rsidR="00123B60" w:rsidRPr="00715B2E">
        <w:rPr>
          <w:rFonts w:ascii="Helvetica" w:eastAsia="Times New Roman" w:hAnsi="Helvetica" w:cs="Times New Roman"/>
          <w:sz w:val="22"/>
          <w:szCs w:val="22"/>
        </w:rPr>
        <w:t xml:space="preserve"> </w:t>
      </w:r>
      <w:r w:rsidR="00EC5531">
        <w:rPr>
          <w:rFonts w:ascii="Helvetica" w:eastAsia="Times New Roman" w:hAnsi="Helvetica" w:cs="Times New Roman"/>
          <w:sz w:val="22"/>
          <w:szCs w:val="22"/>
        </w:rPr>
        <w:t xml:space="preserve">in </w:t>
      </w:r>
      <w:r w:rsidR="00AB7483">
        <w:rPr>
          <w:rFonts w:ascii="Helvetica" w:eastAsia="Times New Roman" w:hAnsi="Helvetica" w:cs="Times New Roman"/>
          <w:sz w:val="22"/>
          <w:szCs w:val="22"/>
        </w:rPr>
        <w:t>Halle 16</w:t>
      </w:r>
      <w:r w:rsidR="00715B2E" w:rsidRPr="00715B2E">
        <w:rPr>
          <w:rFonts w:ascii="Helvetica" w:eastAsia="Times New Roman" w:hAnsi="Helvetica" w:cs="Times New Roman"/>
          <w:sz w:val="22"/>
          <w:szCs w:val="22"/>
        </w:rPr>
        <w:t>, Stand D 04</w:t>
      </w:r>
    </w:p>
    <w:p w14:paraId="73881578" w14:textId="5FF3FC1C" w:rsidR="009C1CB1" w:rsidRPr="00715B2E" w:rsidRDefault="009C1CB1" w:rsidP="00A3086F">
      <w:pPr>
        <w:spacing w:line="288" w:lineRule="auto"/>
        <w:rPr>
          <w:rFonts w:ascii="Helvetica" w:eastAsia="Times New Roman" w:hAnsi="Helvetica" w:cs="Times New Roman"/>
          <w:sz w:val="22"/>
          <w:szCs w:val="22"/>
        </w:rPr>
      </w:pPr>
    </w:p>
    <w:p w14:paraId="2946B211" w14:textId="77777777" w:rsidR="00AF553A" w:rsidRPr="00715B2E" w:rsidRDefault="00AF553A" w:rsidP="00A3086F">
      <w:pPr>
        <w:pStyle w:val="StandardWeb"/>
        <w:shd w:val="clear" w:color="auto" w:fill="FFFFFF"/>
        <w:spacing w:before="0" w:beforeAutospacing="0" w:after="0" w:afterAutospacing="0" w:line="288" w:lineRule="auto"/>
        <w:ind w:right="1126"/>
        <w:rPr>
          <w:rFonts w:ascii="Helvetica" w:hAnsi="Helvetica"/>
        </w:rPr>
      </w:pPr>
    </w:p>
    <w:p w14:paraId="1903AEE7" w14:textId="52EC5376" w:rsidR="00446A6E" w:rsidRDefault="003045E0" w:rsidP="00A3086F">
      <w:pPr>
        <w:pStyle w:val="StandardWeb"/>
        <w:shd w:val="clear" w:color="auto" w:fill="FFFFFF"/>
        <w:spacing w:before="0" w:beforeAutospacing="0" w:after="0" w:afterAutospacing="0" w:line="288" w:lineRule="auto"/>
        <w:ind w:right="984"/>
        <w:rPr>
          <w:rFonts w:ascii="Helvetica" w:hAnsi="Helvetica" w:cs="Helvetica"/>
          <w:b/>
          <w:iCs/>
          <w:sz w:val="24"/>
          <w:szCs w:val="24"/>
        </w:rPr>
      </w:pPr>
      <w:r>
        <w:rPr>
          <w:rFonts w:ascii="Helvetica" w:hAnsi="Helvetica" w:cs="Helvetica"/>
          <w:b/>
          <w:iCs/>
          <w:sz w:val="24"/>
          <w:szCs w:val="24"/>
        </w:rPr>
        <w:t>Mobil-M</w:t>
      </w:r>
      <w:r w:rsidR="00F8743A" w:rsidRPr="00D72443">
        <w:rPr>
          <w:rFonts w:ascii="Helvetica" w:hAnsi="Helvetica" w:cs="Helvetica"/>
          <w:b/>
          <w:iCs/>
          <w:sz w:val="24"/>
          <w:szCs w:val="24"/>
        </w:rPr>
        <w:t>ark</w:t>
      </w:r>
      <w:r>
        <w:rPr>
          <w:rFonts w:ascii="Helvetica" w:hAnsi="Helvetica" w:cs="Helvetica"/>
          <w:b/>
          <w:iCs/>
          <w:sz w:val="24"/>
          <w:szCs w:val="24"/>
        </w:rPr>
        <w:t xml:space="preserve"> auf </w:t>
      </w:r>
      <w:r w:rsidR="0019045F">
        <w:rPr>
          <w:rFonts w:ascii="Helvetica" w:hAnsi="Helvetica" w:cs="Helvetica"/>
          <w:b/>
          <w:iCs/>
          <w:sz w:val="24"/>
          <w:szCs w:val="24"/>
        </w:rPr>
        <w:t xml:space="preserve">der </w:t>
      </w:r>
      <w:r>
        <w:rPr>
          <w:rFonts w:ascii="Helvetica" w:hAnsi="Helvetica" w:cs="Helvetica"/>
          <w:b/>
          <w:iCs/>
          <w:sz w:val="24"/>
          <w:szCs w:val="24"/>
        </w:rPr>
        <w:t xml:space="preserve">HANNOVER MESSE: </w:t>
      </w:r>
    </w:p>
    <w:p w14:paraId="23F16506" w14:textId="227E939D" w:rsidR="003045E0" w:rsidRPr="00197989" w:rsidRDefault="003128C2" w:rsidP="00A3086F">
      <w:pPr>
        <w:pStyle w:val="StandardWeb"/>
        <w:shd w:val="clear" w:color="auto" w:fill="FFFFFF"/>
        <w:spacing w:before="0" w:beforeAutospacing="0" w:after="0" w:afterAutospacing="0" w:line="288" w:lineRule="auto"/>
        <w:ind w:right="984"/>
        <w:rPr>
          <w:rFonts w:ascii="Helvetica" w:hAnsi="Helvetica" w:cs="Helvetica"/>
          <w:b/>
          <w:iCs/>
          <w:sz w:val="22"/>
          <w:szCs w:val="22"/>
        </w:rPr>
      </w:pPr>
      <w:r w:rsidRPr="00197989">
        <w:rPr>
          <w:rFonts w:ascii="Helvetica" w:hAnsi="Helvetica" w:cstheme="minorBidi"/>
          <w:b/>
          <w:sz w:val="22"/>
          <w:szCs w:val="22"/>
        </w:rPr>
        <w:t>M</w:t>
      </w:r>
      <w:r w:rsidR="00197989" w:rsidRPr="00197989">
        <w:rPr>
          <w:rFonts w:ascii="Helvetica" w:hAnsi="Helvetica" w:cstheme="minorBidi"/>
          <w:b/>
          <w:sz w:val="22"/>
          <w:szCs w:val="22"/>
        </w:rPr>
        <w:t>obile</w:t>
      </w:r>
      <w:r w:rsidRPr="00197989">
        <w:rPr>
          <w:rFonts w:ascii="Helvetica" w:hAnsi="Helvetica" w:cstheme="minorBidi"/>
          <w:b/>
          <w:sz w:val="22"/>
          <w:szCs w:val="22"/>
        </w:rPr>
        <w:t xml:space="preserve"> Laserbeschriftungssysteme </w:t>
      </w:r>
      <w:r w:rsidR="00197989" w:rsidRPr="00197989">
        <w:rPr>
          <w:rFonts w:ascii="Helvetica" w:hAnsi="Helvetica" w:cstheme="minorBidi"/>
          <w:b/>
          <w:sz w:val="22"/>
          <w:szCs w:val="22"/>
        </w:rPr>
        <w:t xml:space="preserve">senken </w:t>
      </w:r>
      <w:r w:rsidRPr="00197989">
        <w:rPr>
          <w:rFonts w:ascii="Helvetica" w:hAnsi="Helvetica" w:cstheme="minorBidi"/>
          <w:b/>
          <w:sz w:val="22"/>
          <w:szCs w:val="22"/>
        </w:rPr>
        <w:t xml:space="preserve">Produktionszeiten </w:t>
      </w:r>
      <w:r w:rsidR="00197989" w:rsidRPr="00197989">
        <w:rPr>
          <w:rFonts w:ascii="Helvetica" w:hAnsi="Helvetica" w:cstheme="minorBidi"/>
          <w:b/>
          <w:sz w:val="22"/>
          <w:szCs w:val="22"/>
        </w:rPr>
        <w:t>und</w:t>
      </w:r>
      <w:r w:rsidRPr="00197989">
        <w:rPr>
          <w:rFonts w:ascii="Helvetica" w:hAnsi="Helvetica" w:cstheme="minorBidi"/>
          <w:b/>
          <w:sz w:val="22"/>
          <w:szCs w:val="22"/>
        </w:rPr>
        <w:t xml:space="preserve"> Logistikaufw</w:t>
      </w:r>
      <w:r w:rsidR="0020756F">
        <w:rPr>
          <w:rFonts w:ascii="Helvetica" w:hAnsi="Helvetica" w:cstheme="minorBidi"/>
          <w:b/>
          <w:sz w:val="22"/>
          <w:szCs w:val="22"/>
        </w:rPr>
        <w:t>a</w:t>
      </w:r>
      <w:r w:rsidRPr="00197989">
        <w:rPr>
          <w:rFonts w:ascii="Helvetica" w:hAnsi="Helvetica" w:cstheme="minorBidi"/>
          <w:b/>
          <w:sz w:val="22"/>
          <w:szCs w:val="22"/>
        </w:rPr>
        <w:t>nd</w:t>
      </w:r>
    </w:p>
    <w:p w14:paraId="4236825D" w14:textId="77777777" w:rsidR="003D2B30" w:rsidRDefault="003D2B30" w:rsidP="00A3086F">
      <w:pPr>
        <w:pStyle w:val="StandardWeb"/>
        <w:shd w:val="clear" w:color="auto" w:fill="FFFFFF"/>
        <w:spacing w:before="0" w:beforeAutospacing="0" w:after="0" w:afterAutospacing="0" w:line="288" w:lineRule="auto"/>
        <w:ind w:right="1126"/>
        <w:rPr>
          <w:rFonts w:ascii="Helvetica" w:hAnsi="Helvetica" w:cs="Helvetica"/>
          <w:iCs/>
          <w:sz w:val="22"/>
          <w:szCs w:val="22"/>
        </w:rPr>
      </w:pPr>
    </w:p>
    <w:p w14:paraId="5B57861D" w14:textId="77777777" w:rsidR="00B17CC9" w:rsidRDefault="00EC5531" w:rsidP="00A3086F">
      <w:pPr>
        <w:pStyle w:val="StandardWeb"/>
        <w:shd w:val="clear" w:color="auto" w:fill="FFFFFF"/>
        <w:spacing w:before="0" w:beforeAutospacing="0" w:after="0" w:afterAutospacing="0" w:line="288" w:lineRule="auto"/>
        <w:ind w:right="1409"/>
        <w:rPr>
          <w:rFonts w:ascii="Helvetica" w:hAnsi="Helvetica" w:cstheme="minorBidi"/>
          <w:b/>
        </w:rPr>
      </w:pPr>
      <w:r>
        <w:rPr>
          <w:rFonts w:ascii="Helvetica" w:hAnsi="Helvetica"/>
          <w:b/>
        </w:rPr>
        <w:t xml:space="preserve">Ulm, </w:t>
      </w:r>
      <w:r w:rsidR="00BB755B">
        <w:rPr>
          <w:rFonts w:ascii="Helvetica" w:hAnsi="Helvetica"/>
          <w:b/>
        </w:rPr>
        <w:t>6</w:t>
      </w:r>
      <w:r w:rsidR="00B4197B" w:rsidRPr="00D244C8">
        <w:rPr>
          <w:rFonts w:ascii="Helvetica" w:hAnsi="Helvetica"/>
          <w:b/>
        </w:rPr>
        <w:t xml:space="preserve">. </w:t>
      </w:r>
      <w:r w:rsidR="008604DB">
        <w:rPr>
          <w:rFonts w:ascii="Helvetica" w:hAnsi="Helvetica"/>
          <w:b/>
        </w:rPr>
        <w:t>März 2018</w:t>
      </w:r>
      <w:r w:rsidR="00B4197B" w:rsidRPr="00D244C8">
        <w:rPr>
          <w:rFonts w:ascii="Helvetica" w:hAnsi="Helvetica"/>
          <w:b/>
        </w:rPr>
        <w:t xml:space="preserve"> – </w:t>
      </w:r>
      <w:r w:rsidR="00692BB7" w:rsidRPr="004D6FBA">
        <w:rPr>
          <w:rFonts w:ascii="Helvetica" w:hAnsi="Helvetica" w:cstheme="minorBidi"/>
          <w:b/>
        </w:rPr>
        <w:t xml:space="preserve">Auf der </w:t>
      </w:r>
      <w:r w:rsidR="00AB7483">
        <w:rPr>
          <w:rFonts w:ascii="Helvetica" w:hAnsi="Helvetica" w:cstheme="minorBidi"/>
          <w:b/>
        </w:rPr>
        <w:t>HA</w:t>
      </w:r>
      <w:r w:rsidR="00162266">
        <w:rPr>
          <w:rFonts w:ascii="Helvetica" w:hAnsi="Helvetica" w:cstheme="minorBidi"/>
          <w:b/>
        </w:rPr>
        <w:t>NNOVER MESSE</w:t>
      </w:r>
      <w:r w:rsidR="00692BB7" w:rsidRPr="004D6FBA">
        <w:rPr>
          <w:rFonts w:ascii="Helvetica" w:hAnsi="Helvetica" w:cstheme="minorBidi"/>
          <w:b/>
        </w:rPr>
        <w:t xml:space="preserve"> </w:t>
      </w:r>
      <w:r w:rsidR="000E4884">
        <w:rPr>
          <w:rFonts w:ascii="Helvetica" w:hAnsi="Helvetica" w:cstheme="minorBidi"/>
          <w:b/>
        </w:rPr>
        <w:t>zeigt</w:t>
      </w:r>
      <w:r w:rsidR="00692BB7" w:rsidRPr="004D6FBA">
        <w:rPr>
          <w:rFonts w:ascii="Helvetica" w:hAnsi="Helvetica" w:cstheme="minorBidi"/>
          <w:b/>
        </w:rPr>
        <w:t xml:space="preserve"> </w:t>
      </w:r>
      <w:r w:rsidR="00AE4A6E">
        <w:rPr>
          <w:rFonts w:ascii="Helvetica" w:hAnsi="Helvetica" w:cstheme="minorBidi"/>
          <w:b/>
        </w:rPr>
        <w:t>der Laserhersteller</w:t>
      </w:r>
      <w:r w:rsidR="00692BB7" w:rsidRPr="004D6FBA">
        <w:rPr>
          <w:rFonts w:ascii="Helvetica" w:hAnsi="Helvetica" w:cstheme="minorBidi"/>
          <w:b/>
        </w:rPr>
        <w:t xml:space="preserve"> Mobil-Mark</w:t>
      </w:r>
      <w:r w:rsidR="00826884">
        <w:rPr>
          <w:rFonts w:ascii="Helvetica" w:hAnsi="Helvetica" w:cstheme="minorBidi"/>
          <w:b/>
        </w:rPr>
        <w:t>,</w:t>
      </w:r>
      <w:r w:rsidR="00692BB7" w:rsidRPr="004D6FBA">
        <w:rPr>
          <w:rFonts w:ascii="Helvetica" w:hAnsi="Helvetica" w:cstheme="minorBidi"/>
          <w:b/>
        </w:rPr>
        <w:t xml:space="preserve"> </w:t>
      </w:r>
      <w:r w:rsidR="00874080">
        <w:rPr>
          <w:rFonts w:ascii="Helvetica" w:hAnsi="Helvetica" w:cstheme="minorBidi"/>
          <w:b/>
        </w:rPr>
        <w:t xml:space="preserve">wie sich durch die Integration </w:t>
      </w:r>
      <w:r w:rsidR="008616F0">
        <w:rPr>
          <w:rFonts w:ascii="Helvetica" w:hAnsi="Helvetica" w:cstheme="minorBidi"/>
          <w:b/>
        </w:rPr>
        <w:t>von mobilen Laser</w:t>
      </w:r>
      <w:r w:rsidR="00353271">
        <w:rPr>
          <w:rFonts w:ascii="Helvetica" w:hAnsi="Helvetica" w:cstheme="minorBidi"/>
          <w:b/>
        </w:rPr>
        <w:t>beschriftungs</w:t>
      </w:r>
      <w:r w:rsidR="008616F0">
        <w:rPr>
          <w:rFonts w:ascii="Helvetica" w:hAnsi="Helvetica" w:cstheme="minorBidi"/>
          <w:b/>
        </w:rPr>
        <w:t>systemen</w:t>
      </w:r>
      <w:r w:rsidR="00874080">
        <w:rPr>
          <w:rFonts w:ascii="Helvetica" w:hAnsi="Helvetica" w:cstheme="minorBidi"/>
          <w:b/>
        </w:rPr>
        <w:t xml:space="preserve"> Produktionszeiten</w:t>
      </w:r>
      <w:r w:rsidR="00CE1124">
        <w:rPr>
          <w:rFonts w:ascii="Helvetica" w:hAnsi="Helvetica" w:cstheme="minorBidi"/>
          <w:b/>
        </w:rPr>
        <w:t xml:space="preserve"> </w:t>
      </w:r>
      <w:r w:rsidR="0020756F">
        <w:rPr>
          <w:rFonts w:ascii="Helvetica" w:hAnsi="Helvetica" w:cstheme="minorBidi"/>
          <w:b/>
        </w:rPr>
        <w:t xml:space="preserve">und </w:t>
      </w:r>
      <w:r w:rsidR="00CE1124">
        <w:rPr>
          <w:rFonts w:ascii="Helvetica" w:hAnsi="Helvetica" w:cstheme="minorBidi"/>
          <w:b/>
        </w:rPr>
        <w:t>Logistikaufw</w:t>
      </w:r>
      <w:r w:rsidR="0020756F">
        <w:rPr>
          <w:rFonts w:ascii="Helvetica" w:hAnsi="Helvetica" w:cstheme="minorBidi"/>
          <w:b/>
        </w:rPr>
        <w:t>a</w:t>
      </w:r>
      <w:r w:rsidR="00CE1124">
        <w:rPr>
          <w:rFonts w:ascii="Helvetica" w:hAnsi="Helvetica" w:cstheme="minorBidi"/>
          <w:b/>
        </w:rPr>
        <w:t>nd</w:t>
      </w:r>
      <w:r w:rsidR="00874080">
        <w:rPr>
          <w:rFonts w:ascii="Helvetica" w:hAnsi="Helvetica" w:cstheme="minorBidi"/>
          <w:b/>
        </w:rPr>
        <w:t xml:space="preserve"> in der Groß- und Kleinserienfertigung deutlich verkürzen lassen. </w:t>
      </w:r>
      <w:r w:rsidR="002A7F58">
        <w:rPr>
          <w:rFonts w:ascii="Helvetica" w:hAnsi="Helvetica" w:cstheme="minorBidi"/>
          <w:b/>
        </w:rPr>
        <w:t xml:space="preserve">Das Prinzip: Nicht das zu beschriftende </w:t>
      </w:r>
      <w:r w:rsidR="0058675F">
        <w:rPr>
          <w:rFonts w:ascii="Helvetica" w:hAnsi="Helvetica" w:cstheme="minorBidi"/>
          <w:b/>
        </w:rPr>
        <w:t>Produkt</w:t>
      </w:r>
      <w:r w:rsidR="002A7F58">
        <w:rPr>
          <w:rFonts w:ascii="Helvetica" w:hAnsi="Helvetica" w:cstheme="minorBidi"/>
          <w:b/>
        </w:rPr>
        <w:t xml:space="preserve"> </w:t>
      </w:r>
      <w:r w:rsidR="00783F4B">
        <w:rPr>
          <w:rFonts w:ascii="Helvetica" w:hAnsi="Helvetica" w:cstheme="minorBidi"/>
          <w:b/>
        </w:rPr>
        <w:t>muss zu einer</w:t>
      </w:r>
      <w:r w:rsidR="002A7F58">
        <w:rPr>
          <w:rFonts w:ascii="Helvetica" w:hAnsi="Helvetica" w:cstheme="minorBidi"/>
          <w:b/>
        </w:rPr>
        <w:t xml:space="preserve"> Laser</w:t>
      </w:r>
      <w:r w:rsidR="00783F4B">
        <w:rPr>
          <w:rFonts w:ascii="Helvetica" w:hAnsi="Helvetica" w:cstheme="minorBidi"/>
          <w:b/>
        </w:rPr>
        <w:t>station transportiert werden</w:t>
      </w:r>
      <w:r w:rsidR="002A7F58">
        <w:rPr>
          <w:rFonts w:ascii="Helvetica" w:hAnsi="Helvetica" w:cstheme="minorBidi"/>
          <w:b/>
        </w:rPr>
        <w:t>, stattdessen wird d</w:t>
      </w:r>
      <w:r w:rsidR="00353271">
        <w:rPr>
          <w:rFonts w:ascii="Helvetica" w:hAnsi="Helvetica" w:cstheme="minorBidi"/>
          <w:b/>
        </w:rPr>
        <w:t>er</w:t>
      </w:r>
      <w:r w:rsidR="002A7F58">
        <w:rPr>
          <w:rFonts w:ascii="Helvetica" w:hAnsi="Helvetica" w:cstheme="minorBidi"/>
          <w:b/>
        </w:rPr>
        <w:t xml:space="preserve"> Laser direkt </w:t>
      </w:r>
      <w:r w:rsidR="00462F1C">
        <w:rPr>
          <w:rFonts w:ascii="Helvetica" w:hAnsi="Helvetica" w:cstheme="minorBidi"/>
          <w:b/>
        </w:rPr>
        <w:t>an der</w:t>
      </w:r>
      <w:r w:rsidR="00963C85">
        <w:rPr>
          <w:rFonts w:ascii="Helvetica" w:hAnsi="Helvetica" w:cstheme="minorBidi"/>
          <w:b/>
        </w:rPr>
        <w:t xml:space="preserve"> Stelle des</w:t>
      </w:r>
      <w:r w:rsidR="002A7F58">
        <w:rPr>
          <w:rFonts w:ascii="Helvetica" w:hAnsi="Helvetica" w:cstheme="minorBidi"/>
          <w:b/>
        </w:rPr>
        <w:t xml:space="preserve"> Produktionsprozess</w:t>
      </w:r>
      <w:r w:rsidR="00963C85">
        <w:rPr>
          <w:rFonts w:ascii="Helvetica" w:hAnsi="Helvetica" w:cstheme="minorBidi"/>
          <w:b/>
        </w:rPr>
        <w:t>es</w:t>
      </w:r>
      <w:r w:rsidR="002A7F58">
        <w:rPr>
          <w:rFonts w:ascii="Helvetica" w:hAnsi="Helvetica" w:cstheme="minorBidi"/>
          <w:b/>
        </w:rPr>
        <w:t xml:space="preserve"> integriert</w:t>
      </w:r>
      <w:r w:rsidR="00963C85">
        <w:rPr>
          <w:rFonts w:ascii="Helvetica" w:hAnsi="Helvetica" w:cstheme="minorBidi"/>
          <w:b/>
        </w:rPr>
        <w:t xml:space="preserve">, wo die Markierung stattfinden soll. </w:t>
      </w:r>
      <w:r w:rsidR="002E786C">
        <w:rPr>
          <w:rFonts w:ascii="Helvetica" w:hAnsi="Helvetica" w:cstheme="minorBidi"/>
          <w:b/>
        </w:rPr>
        <w:t>Der Laserkopf der</w:t>
      </w:r>
      <w:r w:rsidR="0058675F">
        <w:rPr>
          <w:rFonts w:ascii="Helvetica" w:hAnsi="Helvetica" w:cstheme="minorBidi"/>
          <w:b/>
        </w:rPr>
        <w:t xml:space="preserve"> </w:t>
      </w:r>
      <w:r w:rsidR="002E786C">
        <w:rPr>
          <w:rFonts w:ascii="Helvetica" w:hAnsi="Helvetica" w:cstheme="minorBidi"/>
          <w:b/>
        </w:rPr>
        <w:t>mobil-mark</w:t>
      </w:r>
      <w:r w:rsidR="0058675F">
        <w:rPr>
          <w:rFonts w:ascii="Helvetica" w:hAnsi="Helvetica" w:cstheme="minorBidi"/>
          <w:b/>
        </w:rPr>
        <w:t xml:space="preserve"> Lasermarkiersysteme </w:t>
      </w:r>
      <w:r w:rsidR="002E786C">
        <w:rPr>
          <w:rFonts w:ascii="Helvetica" w:hAnsi="Helvetica" w:cstheme="minorBidi"/>
          <w:b/>
        </w:rPr>
        <w:t>lässt</w:t>
      </w:r>
      <w:r w:rsidR="0058675F">
        <w:rPr>
          <w:rFonts w:ascii="Helvetica" w:hAnsi="Helvetica" w:cstheme="minorBidi"/>
          <w:b/>
        </w:rPr>
        <w:t xml:space="preserve"> sich dafür entweder in </w:t>
      </w:r>
      <w:r w:rsidR="00BB2A6D">
        <w:rPr>
          <w:rFonts w:ascii="Helvetica" w:hAnsi="Helvetica" w:cstheme="minorBidi"/>
          <w:b/>
        </w:rPr>
        <w:t xml:space="preserve">einer </w:t>
      </w:r>
      <w:r w:rsidR="00C12673">
        <w:rPr>
          <w:rFonts w:ascii="Helvetica" w:hAnsi="Helvetica" w:cstheme="minorBidi"/>
          <w:b/>
        </w:rPr>
        <w:t>extra für die Lasersysteme entwickelten</w:t>
      </w:r>
      <w:r w:rsidR="002D67E7">
        <w:rPr>
          <w:rFonts w:ascii="Helvetica" w:hAnsi="Helvetica" w:cstheme="minorBidi"/>
          <w:b/>
        </w:rPr>
        <w:t>,</w:t>
      </w:r>
      <w:r w:rsidR="00C12673">
        <w:rPr>
          <w:rFonts w:ascii="Helvetica" w:hAnsi="Helvetica" w:cstheme="minorBidi"/>
          <w:b/>
        </w:rPr>
        <w:t xml:space="preserve"> </w:t>
      </w:r>
      <w:r w:rsidR="00BB2A6D">
        <w:rPr>
          <w:rFonts w:ascii="Helvetica" w:hAnsi="Helvetica" w:cstheme="minorBidi"/>
          <w:b/>
        </w:rPr>
        <w:t>automatisch positionierbaren Haltevorrichtung</w:t>
      </w:r>
      <w:r w:rsidR="002E786C">
        <w:rPr>
          <w:rFonts w:ascii="Helvetica" w:hAnsi="Helvetica" w:cstheme="minorBidi"/>
          <w:b/>
        </w:rPr>
        <w:t xml:space="preserve"> oder an einem Industrier</w:t>
      </w:r>
      <w:r w:rsidR="006E53AF">
        <w:rPr>
          <w:rFonts w:ascii="Helvetica" w:hAnsi="Helvetica" w:cstheme="minorBidi"/>
          <w:b/>
        </w:rPr>
        <w:t>o</w:t>
      </w:r>
      <w:r w:rsidR="002E786C">
        <w:rPr>
          <w:rFonts w:ascii="Helvetica" w:hAnsi="Helvetica" w:cstheme="minorBidi"/>
          <w:b/>
        </w:rPr>
        <w:t>boter</w:t>
      </w:r>
      <w:r w:rsidR="00BB2A6D">
        <w:rPr>
          <w:rFonts w:ascii="Helvetica" w:hAnsi="Helvetica" w:cstheme="minorBidi"/>
          <w:b/>
        </w:rPr>
        <w:t xml:space="preserve"> </w:t>
      </w:r>
      <w:r w:rsidR="002E786C">
        <w:rPr>
          <w:rFonts w:ascii="Helvetica" w:hAnsi="Helvetica" w:cstheme="minorBidi"/>
          <w:b/>
        </w:rPr>
        <w:t>fixieren.</w:t>
      </w:r>
      <w:r w:rsidR="006E53AF">
        <w:rPr>
          <w:rFonts w:ascii="Helvetica" w:hAnsi="Helvetica" w:cstheme="minorBidi"/>
          <w:b/>
        </w:rPr>
        <w:t xml:space="preserve"> Eine Schutzumhausung oder das Tragen einer Schutzbrille ist bei</w:t>
      </w:r>
      <w:r w:rsidR="00D701F1">
        <w:rPr>
          <w:rFonts w:ascii="Helvetica" w:hAnsi="Helvetica" w:cstheme="minorBidi"/>
          <w:b/>
        </w:rPr>
        <w:t xml:space="preserve"> den mobil-mark Lasern nicht notwendig, da diese aufgrund ihres </w:t>
      </w:r>
      <w:r w:rsidR="00D701F1" w:rsidRPr="00B17CC9">
        <w:rPr>
          <w:rFonts w:ascii="Helvetica" w:hAnsi="Helvetica" w:cstheme="minorBidi"/>
          <w:b/>
        </w:rPr>
        <w:t>ausgereiften Sicherheits</w:t>
      </w:r>
      <w:r w:rsidR="00642101" w:rsidRPr="00B17CC9">
        <w:rPr>
          <w:rFonts w:ascii="Helvetica" w:hAnsi="Helvetica" w:cstheme="minorBidi"/>
          <w:b/>
        </w:rPr>
        <w:softHyphen/>
      </w:r>
      <w:r w:rsidR="00D701F1" w:rsidRPr="00B17CC9">
        <w:rPr>
          <w:rFonts w:ascii="Helvetica" w:hAnsi="Helvetica" w:cstheme="minorBidi"/>
          <w:b/>
        </w:rPr>
        <w:t>konzepts nach Laserschutzklasse 1 zertifiziert sind.</w:t>
      </w:r>
      <w:r w:rsidR="002E786C" w:rsidRPr="00B17CC9">
        <w:rPr>
          <w:rFonts w:ascii="Helvetica" w:hAnsi="Helvetica" w:cstheme="minorBidi"/>
          <w:b/>
        </w:rPr>
        <w:t xml:space="preserve"> </w:t>
      </w:r>
      <w:r w:rsidR="00B17CC9" w:rsidRPr="00B17CC9">
        <w:rPr>
          <w:rFonts w:ascii="Helvetica" w:hAnsi="Helvetica" w:cstheme="minorBidi"/>
          <w:b/>
        </w:rPr>
        <w:t>Damit eignen sich die mobil-</w:t>
      </w:r>
      <w:proofErr w:type="spellStart"/>
      <w:r w:rsidR="00B17CC9" w:rsidRPr="00B17CC9">
        <w:rPr>
          <w:rFonts w:ascii="Helvetica" w:hAnsi="Helvetica" w:cstheme="minorBidi"/>
          <w:b/>
        </w:rPr>
        <w:t>mark</w:t>
      </w:r>
      <w:proofErr w:type="spellEnd"/>
      <w:r w:rsidR="00B17CC9" w:rsidRPr="00B17CC9">
        <w:rPr>
          <w:rFonts w:ascii="Helvetica" w:hAnsi="Helvetica" w:cstheme="minorBidi"/>
          <w:b/>
        </w:rPr>
        <w:t xml:space="preserve"> Lasermarkiersysteme für den Einsatz in den verschiedensten Industriezweigen, darunter die Automobil-, Kunststoff-, Keramik- und die Lebensmittelindustrie.</w:t>
      </w:r>
    </w:p>
    <w:p w14:paraId="4E8C079D" w14:textId="77777777" w:rsidR="00B17CC9" w:rsidRDefault="00B17CC9" w:rsidP="00A3086F">
      <w:pPr>
        <w:pStyle w:val="StandardWeb"/>
        <w:shd w:val="clear" w:color="auto" w:fill="FFFFFF"/>
        <w:spacing w:before="0" w:beforeAutospacing="0" w:after="0" w:afterAutospacing="0" w:line="288" w:lineRule="auto"/>
        <w:ind w:right="1409"/>
        <w:rPr>
          <w:rFonts w:ascii="Helvetica" w:hAnsi="Helvetica" w:cstheme="minorBidi"/>
          <w:b/>
        </w:rPr>
      </w:pPr>
    </w:p>
    <w:p w14:paraId="3D99468F" w14:textId="47C0E7DE" w:rsidR="00D50B71" w:rsidRPr="00B17CC9" w:rsidRDefault="00D50B71" w:rsidP="00A3086F">
      <w:pPr>
        <w:pStyle w:val="StandardWeb"/>
        <w:shd w:val="clear" w:color="auto" w:fill="FFFFFF"/>
        <w:spacing w:before="0" w:beforeAutospacing="0" w:after="0" w:afterAutospacing="0" w:line="288" w:lineRule="auto"/>
        <w:ind w:right="1409"/>
        <w:rPr>
          <w:rFonts w:ascii="Helvetica" w:hAnsi="Helvetica" w:cstheme="minorBidi"/>
        </w:rPr>
      </w:pPr>
      <w:r w:rsidRPr="00B17CC9">
        <w:rPr>
          <w:rFonts w:ascii="Helvetica" w:hAnsi="Helvetica" w:cstheme="minorBidi"/>
        </w:rPr>
        <w:t xml:space="preserve">Im Mittelpunkt der Messepräsentation steht </w:t>
      </w:r>
      <w:r w:rsidR="00A95333" w:rsidRPr="00B17CC9">
        <w:rPr>
          <w:rFonts w:ascii="Helvetica" w:hAnsi="Helvetica" w:cstheme="minorBidi"/>
        </w:rPr>
        <w:t xml:space="preserve">darüber hinaus </w:t>
      </w:r>
      <w:r w:rsidRPr="00B17CC9">
        <w:rPr>
          <w:rFonts w:ascii="Helvetica" w:hAnsi="Helvetica" w:cstheme="minorBidi"/>
        </w:rPr>
        <w:t>der Faserlaser mobil-mark Quasar als jüngstes Mitglied der Produktfamilie</w:t>
      </w:r>
      <w:r w:rsidR="00692BB7" w:rsidRPr="00B17CC9">
        <w:rPr>
          <w:rFonts w:ascii="Helvetica" w:hAnsi="Helvetica" w:cstheme="minorBidi"/>
        </w:rPr>
        <w:t>.</w:t>
      </w:r>
      <w:r w:rsidR="00C82BE8" w:rsidRPr="00B17CC9">
        <w:rPr>
          <w:rFonts w:ascii="Helvetica" w:hAnsi="Helvetica" w:cstheme="minorBidi"/>
        </w:rPr>
        <w:t xml:space="preserve"> </w:t>
      </w:r>
      <w:r w:rsidR="00095324" w:rsidRPr="00B17CC9">
        <w:rPr>
          <w:rFonts w:ascii="Helvetica" w:hAnsi="Helvetica"/>
          <w:noProof/>
        </w:rPr>
        <w:t xml:space="preserve">Dank seiner Power von </w:t>
      </w:r>
      <w:r w:rsidR="00095324" w:rsidRPr="00B17CC9">
        <w:rPr>
          <w:rFonts w:ascii="Helvetica" w:hAnsi="Helvetica" w:cstheme="minorBidi"/>
        </w:rPr>
        <w:t xml:space="preserve">bis zu 60 Watt </w:t>
      </w:r>
      <w:r w:rsidR="00095324" w:rsidRPr="00B17CC9">
        <w:rPr>
          <w:rFonts w:ascii="Helvetica" w:hAnsi="Helvetica"/>
          <w:noProof/>
        </w:rPr>
        <w:t xml:space="preserve">verkürzt der Quasar den Gravurprozess deutlich und lässt sich durch die variabel einstellbare Pulsfrequenz von </w:t>
      </w:r>
      <w:r w:rsidR="00FC71F5" w:rsidRPr="00B17CC9">
        <w:rPr>
          <w:rFonts w:ascii="Helvetica" w:hAnsi="Helvetica" w:cstheme="minorBidi"/>
        </w:rPr>
        <w:t xml:space="preserve">1 bis 400 kHz </w:t>
      </w:r>
      <w:r w:rsidR="00095324" w:rsidRPr="00B17CC9">
        <w:rPr>
          <w:rFonts w:ascii="Helvetica" w:hAnsi="Helvetica"/>
          <w:noProof/>
        </w:rPr>
        <w:t>exakt an die jeweilige Beschriftungsaufgabe anpassen – ob Anlassmarkierung, Auftragsverfahren oder Tiefengravur.</w:t>
      </w:r>
      <w:r w:rsidR="006F4F7F" w:rsidRPr="00B17CC9">
        <w:rPr>
          <w:rFonts w:ascii="Helvetica" w:hAnsi="Helvetica"/>
          <w:noProof/>
        </w:rPr>
        <w:t xml:space="preserve"> </w:t>
      </w:r>
      <w:r w:rsidR="002E41B1" w:rsidRPr="00B17CC9">
        <w:rPr>
          <w:rFonts w:ascii="Helvetica" w:hAnsi="Helvetica"/>
          <w:noProof/>
        </w:rPr>
        <w:t xml:space="preserve">Wie alle Laser </w:t>
      </w:r>
      <w:r w:rsidR="00711017" w:rsidRPr="00B17CC9">
        <w:rPr>
          <w:rFonts w:ascii="Helvetica" w:hAnsi="Helvetica"/>
          <w:noProof/>
        </w:rPr>
        <w:t>von</w:t>
      </w:r>
      <w:r w:rsidR="002E41B1" w:rsidRPr="00B17CC9">
        <w:rPr>
          <w:rFonts w:ascii="Helvetica" w:hAnsi="Helvetica"/>
          <w:noProof/>
        </w:rPr>
        <w:t xml:space="preserve"> Mobil-Mark </w:t>
      </w:r>
      <w:r w:rsidR="001F58BF" w:rsidRPr="00B17CC9">
        <w:rPr>
          <w:rFonts w:ascii="Helvetica" w:hAnsi="Helvetica"/>
          <w:noProof/>
        </w:rPr>
        <w:t xml:space="preserve">wird der Quasar im Hinblick auf </w:t>
      </w:r>
      <w:r w:rsidR="00D8007D" w:rsidRPr="00B17CC9">
        <w:rPr>
          <w:rFonts w:ascii="Helvetica" w:hAnsi="Helvetica"/>
          <w:noProof/>
        </w:rPr>
        <w:t xml:space="preserve">Objektivgröße, </w:t>
      </w:r>
      <w:r w:rsidR="00711017" w:rsidRPr="00B17CC9">
        <w:rPr>
          <w:rFonts w:ascii="Helvetica" w:hAnsi="Helvetica"/>
          <w:noProof/>
        </w:rPr>
        <w:t>Aufsatzform</w:t>
      </w:r>
      <w:r w:rsidR="00D8007D" w:rsidRPr="00B17CC9">
        <w:rPr>
          <w:rFonts w:ascii="Helvetica" w:hAnsi="Helvetica"/>
          <w:noProof/>
        </w:rPr>
        <w:t>,</w:t>
      </w:r>
      <w:r w:rsidR="00711017" w:rsidRPr="00B17CC9">
        <w:rPr>
          <w:rFonts w:ascii="Helvetica" w:hAnsi="Helvetica"/>
          <w:noProof/>
        </w:rPr>
        <w:t xml:space="preserve"> Halterung</w:t>
      </w:r>
      <w:r w:rsidR="0040576B" w:rsidRPr="00B17CC9">
        <w:rPr>
          <w:rFonts w:ascii="Helvetica" w:hAnsi="Helvetica"/>
          <w:noProof/>
        </w:rPr>
        <w:t xml:space="preserve"> und viele</w:t>
      </w:r>
      <w:r w:rsidR="00D8007D" w:rsidRPr="00B17CC9">
        <w:rPr>
          <w:rFonts w:ascii="Helvetica" w:hAnsi="Helvetica"/>
          <w:noProof/>
        </w:rPr>
        <w:t xml:space="preserve"> weitere Features </w:t>
      </w:r>
      <w:r w:rsidR="001F58BF" w:rsidRPr="00B17CC9">
        <w:rPr>
          <w:rFonts w:ascii="Helvetica" w:hAnsi="Helvetica"/>
          <w:noProof/>
        </w:rPr>
        <w:t xml:space="preserve">exakt </w:t>
      </w:r>
      <w:r w:rsidR="00D8007D" w:rsidRPr="00B17CC9">
        <w:rPr>
          <w:rFonts w:ascii="Helvetica" w:hAnsi="Helvetica"/>
          <w:noProof/>
        </w:rPr>
        <w:t>nach</w:t>
      </w:r>
      <w:r w:rsidR="001F58BF" w:rsidRPr="00B17CC9">
        <w:rPr>
          <w:rFonts w:ascii="Helvetica" w:hAnsi="Helvetica"/>
          <w:noProof/>
        </w:rPr>
        <w:t xml:space="preserve"> </w:t>
      </w:r>
      <w:r w:rsidR="00D16795" w:rsidRPr="00B17CC9">
        <w:rPr>
          <w:rFonts w:ascii="Helvetica" w:hAnsi="Helvetica"/>
          <w:noProof/>
        </w:rPr>
        <w:t>individuelle</w:t>
      </w:r>
      <w:r w:rsidR="00D8007D" w:rsidRPr="00B17CC9">
        <w:rPr>
          <w:rFonts w:ascii="Helvetica" w:hAnsi="Helvetica"/>
          <w:noProof/>
        </w:rPr>
        <w:t>n</w:t>
      </w:r>
      <w:r w:rsidR="00D16795" w:rsidRPr="00B17CC9">
        <w:rPr>
          <w:rFonts w:ascii="Helvetica" w:hAnsi="Helvetica"/>
          <w:noProof/>
        </w:rPr>
        <w:t xml:space="preserve"> Kundenanforderungen </w:t>
      </w:r>
      <w:r w:rsidR="00D8007D" w:rsidRPr="00B17CC9">
        <w:rPr>
          <w:rFonts w:ascii="Helvetica" w:hAnsi="Helvetica"/>
          <w:noProof/>
        </w:rPr>
        <w:t>konfiguriert</w:t>
      </w:r>
      <w:r w:rsidR="00D16795" w:rsidRPr="00B17CC9">
        <w:rPr>
          <w:rFonts w:ascii="Helvetica" w:hAnsi="Helvetica"/>
          <w:noProof/>
        </w:rPr>
        <w:t xml:space="preserve">. </w:t>
      </w:r>
    </w:p>
    <w:p w14:paraId="0B1C7A42" w14:textId="4B633DBE" w:rsidR="00E00136" w:rsidRPr="00B17CC9" w:rsidRDefault="00E00136" w:rsidP="00E00136">
      <w:pPr>
        <w:pStyle w:val="StandardWeb"/>
        <w:shd w:val="clear" w:color="auto" w:fill="FFFFFF"/>
        <w:spacing w:before="0" w:beforeAutospacing="0" w:after="0" w:afterAutospacing="0" w:line="288" w:lineRule="auto"/>
        <w:ind w:right="1406"/>
        <w:rPr>
          <w:rFonts w:ascii="Helvetica" w:hAnsi="Helvetica"/>
        </w:rPr>
      </w:pPr>
    </w:p>
    <w:p w14:paraId="1BDAF2AB" w14:textId="77777777" w:rsidR="00B17CC9" w:rsidRPr="00B17CC9" w:rsidRDefault="00B17CC9" w:rsidP="00E00136">
      <w:pPr>
        <w:pStyle w:val="StandardWeb"/>
        <w:shd w:val="clear" w:color="auto" w:fill="FFFFFF"/>
        <w:spacing w:before="0" w:beforeAutospacing="0" w:after="0" w:afterAutospacing="0" w:line="288" w:lineRule="auto"/>
        <w:ind w:right="1406"/>
        <w:rPr>
          <w:rFonts w:ascii="Helvetica" w:hAnsi="Helvetica"/>
          <w:b/>
        </w:rPr>
      </w:pPr>
      <w:r w:rsidRPr="00B17CC9">
        <w:rPr>
          <w:rFonts w:ascii="Helvetica" w:hAnsi="Helvetica"/>
          <w:b/>
        </w:rPr>
        <w:t>Effiziente Teilekennzeichnung</w:t>
      </w:r>
    </w:p>
    <w:p w14:paraId="6B0AC1E0" w14:textId="3AD86D03" w:rsidR="00693B15" w:rsidRDefault="00FA2A9D" w:rsidP="00E00136">
      <w:pPr>
        <w:pStyle w:val="StandardWeb"/>
        <w:shd w:val="clear" w:color="auto" w:fill="FFFFFF"/>
        <w:spacing w:before="0" w:beforeAutospacing="0" w:after="0" w:afterAutospacing="0" w:line="288" w:lineRule="auto"/>
        <w:ind w:right="1406"/>
        <w:rPr>
          <w:rFonts w:ascii="Helvetica" w:hAnsi="Helvetica"/>
        </w:rPr>
      </w:pPr>
      <w:r>
        <w:rPr>
          <w:rFonts w:ascii="Helvetica" w:hAnsi="Helvetica"/>
        </w:rPr>
        <w:t xml:space="preserve">Ganz gleich, ob es sich um </w:t>
      </w:r>
      <w:r w:rsidR="00C71BDE" w:rsidRPr="00E00136">
        <w:rPr>
          <w:rFonts w:ascii="Helvetica" w:hAnsi="Helvetica"/>
        </w:rPr>
        <w:t>Informationen zu</w:t>
      </w:r>
      <w:r w:rsidR="00C71BDE">
        <w:rPr>
          <w:rFonts w:ascii="Helvetica" w:hAnsi="Helvetica"/>
        </w:rPr>
        <w:t xml:space="preserve"> </w:t>
      </w:r>
      <w:r w:rsidR="00C71BDE" w:rsidRPr="00E00136">
        <w:rPr>
          <w:rFonts w:ascii="Helvetica" w:hAnsi="Helvetica"/>
        </w:rPr>
        <w:t>Typ, Seriennummer, Produktionsdatum</w:t>
      </w:r>
      <w:r w:rsidR="00C942A0">
        <w:rPr>
          <w:rFonts w:ascii="Helvetica" w:hAnsi="Helvetica"/>
        </w:rPr>
        <w:t xml:space="preserve"> oder</w:t>
      </w:r>
      <w:r w:rsidR="00C71BDE" w:rsidRPr="00E00136">
        <w:rPr>
          <w:rFonts w:ascii="Helvetica" w:hAnsi="Helvetica"/>
        </w:rPr>
        <w:t xml:space="preserve"> Hersteller</w:t>
      </w:r>
      <w:r>
        <w:rPr>
          <w:rFonts w:ascii="Helvetica" w:hAnsi="Helvetica"/>
        </w:rPr>
        <w:t xml:space="preserve"> handelt</w:t>
      </w:r>
      <w:r w:rsidR="00D05869">
        <w:rPr>
          <w:rFonts w:ascii="Helvetica" w:hAnsi="Helvetica"/>
        </w:rPr>
        <w:t>: U</w:t>
      </w:r>
      <w:r w:rsidR="00594DB2">
        <w:rPr>
          <w:rFonts w:ascii="Helvetica" w:hAnsi="Helvetica"/>
        </w:rPr>
        <w:t>m die eindeutige Identifikation von Produkten</w:t>
      </w:r>
      <w:r w:rsidR="00C942A0">
        <w:rPr>
          <w:rFonts w:ascii="Helvetica" w:hAnsi="Helvetica"/>
        </w:rPr>
        <w:t xml:space="preserve"> lückenlos </w:t>
      </w:r>
      <w:r w:rsidR="00D05869">
        <w:rPr>
          <w:rFonts w:ascii="Helvetica" w:hAnsi="Helvetica"/>
        </w:rPr>
        <w:t xml:space="preserve">und über die gesamte Lebensdauer hinweg zu dokumentieren, ist </w:t>
      </w:r>
      <w:r>
        <w:rPr>
          <w:rFonts w:ascii="Helvetica" w:hAnsi="Helvetica"/>
        </w:rPr>
        <w:t>eine klare</w:t>
      </w:r>
      <w:r w:rsidR="00D05869">
        <w:rPr>
          <w:rFonts w:ascii="Helvetica" w:hAnsi="Helvetica"/>
        </w:rPr>
        <w:t xml:space="preserve"> Teilekennzeichnung heute eine selbstverständliche A</w:t>
      </w:r>
      <w:r w:rsidR="00D00B6F">
        <w:rPr>
          <w:rFonts w:ascii="Helvetica" w:hAnsi="Helvetica"/>
        </w:rPr>
        <w:t xml:space="preserve">nforderung an produzierende Unternehmen. In der Regel werden die zu beschriftenden Teile dafür nach der Fertigung </w:t>
      </w:r>
      <w:r w:rsidR="00693B15">
        <w:rPr>
          <w:rFonts w:ascii="Helvetica" w:hAnsi="Helvetica"/>
        </w:rPr>
        <w:t>zu einer</w:t>
      </w:r>
      <w:r w:rsidR="00A3086F" w:rsidRPr="00A3086F">
        <w:rPr>
          <w:rFonts w:ascii="Helvetica" w:hAnsi="Helvetica"/>
        </w:rPr>
        <w:t xml:space="preserve"> Lasers</w:t>
      </w:r>
      <w:r w:rsidR="00693B15">
        <w:rPr>
          <w:rFonts w:ascii="Helvetica" w:hAnsi="Helvetica"/>
        </w:rPr>
        <w:t>tation</w:t>
      </w:r>
      <w:r w:rsidR="00A3086F" w:rsidRPr="00A3086F">
        <w:rPr>
          <w:rFonts w:ascii="Helvetica" w:hAnsi="Helvetica"/>
        </w:rPr>
        <w:t xml:space="preserve"> transportiert und dort markiert. </w:t>
      </w:r>
      <w:r w:rsidR="000A26F5">
        <w:rPr>
          <w:rFonts w:ascii="Helvetica" w:hAnsi="Helvetica"/>
        </w:rPr>
        <w:t>Deutlich wirtschaftlicher und zeitsparender</w:t>
      </w:r>
      <w:r w:rsidR="00D53D08">
        <w:rPr>
          <w:rFonts w:ascii="Helvetica" w:hAnsi="Helvetica"/>
        </w:rPr>
        <w:t xml:space="preserve"> ist es jedoch, wenn der Laser direkt in den Fertigungsprozess integriert wird. </w:t>
      </w:r>
      <w:r w:rsidR="00693B15">
        <w:rPr>
          <w:rFonts w:ascii="Helvetica" w:hAnsi="Helvetica"/>
        </w:rPr>
        <w:t>„</w:t>
      </w:r>
      <w:r w:rsidR="00765F08">
        <w:rPr>
          <w:rFonts w:ascii="Helvetica" w:hAnsi="Helvetica"/>
        </w:rPr>
        <w:t>Bei einer nachträglichen Installation kann dies jedoch aus Platzmangel</w:t>
      </w:r>
      <w:r w:rsidR="009A0A7D">
        <w:rPr>
          <w:rFonts w:ascii="Helvetica" w:hAnsi="Helvetica"/>
        </w:rPr>
        <w:t xml:space="preserve"> oft</w:t>
      </w:r>
      <w:r w:rsidR="00765F08">
        <w:rPr>
          <w:rFonts w:ascii="Helvetica" w:hAnsi="Helvetica"/>
        </w:rPr>
        <w:t xml:space="preserve"> nicht möglich oder mit großem Aufwand verbunden</w:t>
      </w:r>
      <w:r w:rsidR="009A0A7D">
        <w:rPr>
          <w:rFonts w:ascii="Helvetica" w:hAnsi="Helvetica"/>
        </w:rPr>
        <w:t xml:space="preserve"> sein</w:t>
      </w:r>
      <w:r w:rsidR="00D26BFF">
        <w:rPr>
          <w:rFonts w:ascii="Helvetica" w:hAnsi="Helvetica"/>
        </w:rPr>
        <w:t>. Aus diesem Grund lassen m</w:t>
      </w:r>
      <w:r w:rsidR="00264DC6">
        <w:rPr>
          <w:rFonts w:ascii="Helvetica" w:hAnsi="Helvetica"/>
        </w:rPr>
        <w:t xml:space="preserve">anche Unternehmen ihre Produkte oder Halbwerkzeuge nach der Produktion sogar außer Haus beschriften, </w:t>
      </w:r>
      <w:r w:rsidR="009177CA">
        <w:rPr>
          <w:rFonts w:ascii="Helvetica" w:hAnsi="Helvetica"/>
        </w:rPr>
        <w:t>was</w:t>
      </w:r>
      <w:r w:rsidR="00765F08">
        <w:rPr>
          <w:rFonts w:ascii="Helvetica" w:hAnsi="Helvetica"/>
        </w:rPr>
        <w:t xml:space="preserve"> </w:t>
      </w:r>
      <w:r w:rsidR="00D26BFF">
        <w:rPr>
          <w:rFonts w:ascii="Helvetica" w:hAnsi="Helvetica"/>
        </w:rPr>
        <w:t>neben zusätzlichen</w:t>
      </w:r>
      <w:r w:rsidR="00765F08">
        <w:rPr>
          <w:rFonts w:ascii="Helvetica" w:hAnsi="Helvetica"/>
        </w:rPr>
        <w:t xml:space="preserve"> Kosten </w:t>
      </w:r>
      <w:r w:rsidR="00765F08">
        <w:rPr>
          <w:rFonts w:ascii="Helvetica" w:hAnsi="Helvetica"/>
        </w:rPr>
        <w:lastRenderedPageBreak/>
        <w:t xml:space="preserve">für die Logistik auch zu längeren Lieferzeiten führt“, weiß </w:t>
      </w:r>
      <w:r w:rsidR="00D26BFF">
        <w:rPr>
          <w:rFonts w:ascii="Helvetica" w:hAnsi="Helvetica"/>
        </w:rPr>
        <w:t xml:space="preserve">Mobil-Mark Geschäftsführer Dieter Steck aus der Praxis. </w:t>
      </w:r>
      <w:r w:rsidR="00D53D08">
        <w:rPr>
          <w:rFonts w:ascii="Helvetica" w:hAnsi="Helvetica"/>
        </w:rPr>
        <w:t>Die mobil-mark</w:t>
      </w:r>
      <w:r w:rsidR="00A10F36">
        <w:rPr>
          <w:rFonts w:ascii="Helvetica" w:hAnsi="Helvetica"/>
        </w:rPr>
        <w:t xml:space="preserve"> Lasermarkiersysteme </w:t>
      </w:r>
      <w:r w:rsidR="000E6A45">
        <w:rPr>
          <w:rFonts w:ascii="Helvetica" w:hAnsi="Helvetica"/>
        </w:rPr>
        <w:t xml:space="preserve">bestehen </w:t>
      </w:r>
      <w:r w:rsidR="000E6A45" w:rsidRPr="00F21A34">
        <w:rPr>
          <w:rFonts w:ascii="Helvetica" w:hAnsi="Helvetica"/>
        </w:rPr>
        <w:t xml:space="preserve">aus einer </w:t>
      </w:r>
      <w:r w:rsidR="00A800AD">
        <w:rPr>
          <w:rFonts w:ascii="Helvetica" w:hAnsi="Helvetica"/>
        </w:rPr>
        <w:t xml:space="preserve">kompakten, </w:t>
      </w:r>
      <w:r w:rsidR="000E6A45" w:rsidRPr="00F21A34">
        <w:rPr>
          <w:rFonts w:ascii="Helvetica" w:hAnsi="Helvetica"/>
        </w:rPr>
        <w:t xml:space="preserve">mobilen Basiseinheit zur Steuerung der Prozesse </w:t>
      </w:r>
      <w:r w:rsidR="00A800AD">
        <w:rPr>
          <w:rFonts w:ascii="Helvetica" w:hAnsi="Helvetica"/>
        </w:rPr>
        <w:t>und</w:t>
      </w:r>
      <w:r w:rsidR="0020756F">
        <w:rPr>
          <w:rFonts w:ascii="Helvetica" w:hAnsi="Helvetica"/>
        </w:rPr>
        <w:t xml:space="preserve"> einem kompakten Laserkopf zur Beschriftung der Produkte</w:t>
      </w:r>
      <w:r w:rsidR="00ED69B3">
        <w:rPr>
          <w:rFonts w:ascii="Helvetica" w:hAnsi="Helvetica"/>
        </w:rPr>
        <w:t xml:space="preserve">. </w:t>
      </w:r>
      <w:r w:rsidR="00A800AD">
        <w:rPr>
          <w:rFonts w:ascii="Helvetica" w:hAnsi="Helvetica"/>
        </w:rPr>
        <w:t>Dadurch</w:t>
      </w:r>
      <w:r w:rsidR="00ED69B3">
        <w:rPr>
          <w:rFonts w:ascii="Helvetica" w:hAnsi="Helvetica"/>
        </w:rPr>
        <w:t xml:space="preserve"> </w:t>
      </w:r>
      <w:r w:rsidR="0003322E">
        <w:rPr>
          <w:rFonts w:ascii="Helvetica" w:hAnsi="Helvetica"/>
        </w:rPr>
        <w:t xml:space="preserve">punkten </w:t>
      </w:r>
      <w:r w:rsidR="00A800AD">
        <w:rPr>
          <w:rFonts w:ascii="Helvetica" w:hAnsi="Helvetica"/>
        </w:rPr>
        <w:t>sie</w:t>
      </w:r>
      <w:r w:rsidR="0003322E">
        <w:rPr>
          <w:rFonts w:ascii="Helvetica" w:hAnsi="Helvetica"/>
        </w:rPr>
        <w:t xml:space="preserve"> mit minimalem Platzbedarf, höchster Flexibilität und können dank der Laserschutzklasse 1 ohne Schutzumhausung betrieben werden</w:t>
      </w:r>
      <w:r w:rsidR="00432751">
        <w:rPr>
          <w:rFonts w:ascii="Helvetica" w:hAnsi="Helvetica"/>
        </w:rPr>
        <w:t xml:space="preserve">. </w:t>
      </w:r>
      <w:r w:rsidR="00556DBA">
        <w:rPr>
          <w:rFonts w:ascii="Helvetica" w:hAnsi="Helvetica"/>
        </w:rPr>
        <w:t>„</w:t>
      </w:r>
      <w:r w:rsidR="00432751">
        <w:rPr>
          <w:rFonts w:ascii="Helvetica" w:hAnsi="Helvetica"/>
        </w:rPr>
        <w:t xml:space="preserve">Wie einfach sich </w:t>
      </w:r>
      <w:r w:rsidR="00556DBA">
        <w:rPr>
          <w:rFonts w:ascii="Helvetica" w:hAnsi="Helvetica"/>
        </w:rPr>
        <w:t>unsere Laser</w:t>
      </w:r>
      <w:r w:rsidR="00B20458">
        <w:rPr>
          <w:rFonts w:ascii="Helvetica" w:hAnsi="Helvetica"/>
        </w:rPr>
        <w:t xml:space="preserve"> a</w:t>
      </w:r>
      <w:r w:rsidR="00432751">
        <w:rPr>
          <w:rFonts w:ascii="Helvetica" w:hAnsi="Helvetica"/>
        </w:rPr>
        <w:t xml:space="preserve">ufgrund ihrer Eigenschaften in nahezu jede Fertigungsumgebung </w:t>
      </w:r>
      <w:r w:rsidR="003F4197">
        <w:rPr>
          <w:rFonts w:ascii="Helvetica" w:hAnsi="Helvetica"/>
        </w:rPr>
        <w:t>–</w:t>
      </w:r>
      <w:r w:rsidR="0003322E">
        <w:rPr>
          <w:rFonts w:ascii="Helvetica" w:hAnsi="Helvetica"/>
        </w:rPr>
        <w:t xml:space="preserve"> </w:t>
      </w:r>
      <w:r w:rsidR="00432751">
        <w:rPr>
          <w:rFonts w:ascii="Helvetica" w:hAnsi="Helvetica"/>
        </w:rPr>
        <w:t xml:space="preserve">von der Kleinserienfertigung bis zu hochautomatisierten Produktionsumgebungen – integrieren lassen, </w:t>
      </w:r>
      <w:r w:rsidR="00556DBA">
        <w:rPr>
          <w:rFonts w:ascii="Helvetica" w:hAnsi="Helvetica"/>
        </w:rPr>
        <w:t>zeigen wir</w:t>
      </w:r>
      <w:r w:rsidR="00432751">
        <w:rPr>
          <w:rFonts w:ascii="Helvetica" w:hAnsi="Helvetica"/>
        </w:rPr>
        <w:t xml:space="preserve"> auf </w:t>
      </w:r>
      <w:r w:rsidR="00556DBA">
        <w:rPr>
          <w:rFonts w:ascii="Helvetica" w:hAnsi="Helvetica"/>
        </w:rPr>
        <w:t>unserem</w:t>
      </w:r>
      <w:r w:rsidR="00432751">
        <w:rPr>
          <w:rFonts w:ascii="Helvetica" w:hAnsi="Helvetica"/>
        </w:rPr>
        <w:t xml:space="preserve"> Messestand in Hannover</w:t>
      </w:r>
      <w:r w:rsidR="00556DBA">
        <w:rPr>
          <w:rFonts w:ascii="Helvetica" w:hAnsi="Helvetica"/>
        </w:rPr>
        <w:t>“, so Steck</w:t>
      </w:r>
      <w:r w:rsidR="00432751">
        <w:rPr>
          <w:rFonts w:ascii="Helvetica" w:hAnsi="Helvetica"/>
        </w:rPr>
        <w:t xml:space="preserve">. </w:t>
      </w:r>
    </w:p>
    <w:p w14:paraId="3BF1537B" w14:textId="77777777" w:rsidR="00432751" w:rsidRDefault="00432751" w:rsidP="00E00136">
      <w:pPr>
        <w:pStyle w:val="StandardWeb"/>
        <w:shd w:val="clear" w:color="auto" w:fill="FFFFFF"/>
        <w:spacing w:before="0" w:beforeAutospacing="0" w:after="0" w:afterAutospacing="0" w:line="288" w:lineRule="auto"/>
        <w:ind w:right="1406"/>
        <w:rPr>
          <w:rFonts w:ascii="Helvetica" w:hAnsi="Helvetica"/>
        </w:rPr>
      </w:pPr>
    </w:p>
    <w:p w14:paraId="5CA5366A" w14:textId="4F7D8FA3" w:rsidR="00693B15" w:rsidRPr="00432751" w:rsidRDefault="0035697C" w:rsidP="00E00136">
      <w:pPr>
        <w:pStyle w:val="StandardWeb"/>
        <w:shd w:val="clear" w:color="auto" w:fill="FFFFFF"/>
        <w:spacing w:before="0" w:beforeAutospacing="0" w:after="0" w:afterAutospacing="0" w:line="288" w:lineRule="auto"/>
        <w:ind w:right="1406"/>
        <w:rPr>
          <w:rFonts w:ascii="Helvetica" w:hAnsi="Helvetica"/>
          <w:b/>
        </w:rPr>
      </w:pPr>
      <w:r>
        <w:rPr>
          <w:rFonts w:ascii="Helvetica" w:hAnsi="Helvetica"/>
          <w:b/>
        </w:rPr>
        <w:t>mobil-m</w:t>
      </w:r>
      <w:r w:rsidR="00432751" w:rsidRPr="00432751">
        <w:rPr>
          <w:rFonts w:ascii="Helvetica" w:hAnsi="Helvetica"/>
          <w:b/>
        </w:rPr>
        <w:t xml:space="preserve">ark Quasar </w:t>
      </w:r>
      <w:r>
        <w:rPr>
          <w:rFonts w:ascii="Helvetica" w:hAnsi="Helvetica"/>
          <w:b/>
        </w:rPr>
        <w:t xml:space="preserve">für die </w:t>
      </w:r>
      <w:r w:rsidRPr="00847DA9">
        <w:rPr>
          <w:rFonts w:ascii="Helvetica" w:hAnsi="Helvetica"/>
          <w:b/>
          <w:noProof/>
        </w:rPr>
        <w:t xml:space="preserve">Beschriftung </w:t>
      </w:r>
      <w:r>
        <w:rPr>
          <w:rFonts w:ascii="Helvetica" w:hAnsi="Helvetica"/>
          <w:b/>
          <w:noProof/>
        </w:rPr>
        <w:t>von Hartmetallen</w:t>
      </w:r>
    </w:p>
    <w:p w14:paraId="43CEE38B" w14:textId="039D3BBC" w:rsidR="00692BB7" w:rsidRDefault="004D104E" w:rsidP="00A3086F">
      <w:pPr>
        <w:pStyle w:val="StandardWeb"/>
        <w:shd w:val="clear" w:color="auto" w:fill="FFFFFF"/>
        <w:spacing w:before="0" w:beforeAutospacing="0" w:after="0" w:afterAutospacing="0" w:line="288" w:lineRule="auto"/>
        <w:ind w:right="1409"/>
        <w:rPr>
          <w:rFonts w:ascii="Helvetica" w:hAnsi="Helvetica"/>
        </w:rPr>
      </w:pPr>
      <w:r w:rsidRPr="004D104E">
        <w:rPr>
          <w:rFonts w:ascii="Helvetica" w:hAnsi="Helvetica"/>
          <w:noProof/>
        </w:rPr>
        <w:t xml:space="preserve">Mit dem mobil-mark Quasar </w:t>
      </w:r>
      <w:r>
        <w:rPr>
          <w:rFonts w:ascii="Helvetica" w:hAnsi="Helvetica"/>
          <w:noProof/>
        </w:rPr>
        <w:t>hat der Laserspezialist</w:t>
      </w:r>
      <w:r w:rsidRPr="004D104E">
        <w:rPr>
          <w:rFonts w:ascii="Helvetica" w:hAnsi="Helvetica"/>
          <w:noProof/>
        </w:rPr>
        <w:t xml:space="preserve"> sein </w:t>
      </w:r>
      <w:r w:rsidR="00DE7A7E">
        <w:rPr>
          <w:rFonts w:ascii="Helvetica" w:hAnsi="Helvetica"/>
          <w:noProof/>
        </w:rPr>
        <w:t>Produktp</w:t>
      </w:r>
      <w:r w:rsidRPr="004D104E">
        <w:rPr>
          <w:rFonts w:ascii="Helvetica" w:hAnsi="Helvetica"/>
          <w:noProof/>
        </w:rPr>
        <w:t xml:space="preserve">ortfolio </w:t>
      </w:r>
      <w:r>
        <w:rPr>
          <w:rFonts w:ascii="Helvetica" w:hAnsi="Helvetica"/>
          <w:noProof/>
        </w:rPr>
        <w:t xml:space="preserve">Ende letzten Jahres </w:t>
      </w:r>
      <w:r w:rsidRPr="004D104E">
        <w:rPr>
          <w:rFonts w:ascii="Helvetica" w:hAnsi="Helvetica"/>
          <w:noProof/>
        </w:rPr>
        <w:t>um einen leistungsstarken mobilen Faserlaser für die präzise, dauerhafte Beschriftung von Hartmetallen</w:t>
      </w:r>
      <w:r>
        <w:rPr>
          <w:rFonts w:ascii="Helvetica" w:hAnsi="Helvetica"/>
          <w:noProof/>
        </w:rPr>
        <w:t xml:space="preserve"> ergänzt</w:t>
      </w:r>
      <w:r w:rsidRPr="004D104E">
        <w:rPr>
          <w:rFonts w:ascii="Helvetica" w:hAnsi="Helvetica"/>
          <w:noProof/>
        </w:rPr>
        <w:t>.</w:t>
      </w:r>
      <w:r w:rsidRPr="004D104E">
        <w:rPr>
          <w:rFonts w:ascii="Helvetica" w:hAnsi="Helvetica"/>
          <w:b/>
          <w:noProof/>
        </w:rPr>
        <w:t xml:space="preserve"> </w:t>
      </w:r>
      <w:r w:rsidR="00581D06" w:rsidRPr="00581D06">
        <w:rPr>
          <w:rFonts w:ascii="Helvetica" w:hAnsi="Helvetica"/>
          <w:noProof/>
        </w:rPr>
        <w:t>D</w:t>
      </w:r>
      <w:r w:rsidR="00581D06">
        <w:rPr>
          <w:rFonts w:ascii="Helvetica" w:hAnsi="Helvetica"/>
          <w:noProof/>
        </w:rPr>
        <w:t>er Laser</w:t>
      </w:r>
      <w:r w:rsidR="00066309">
        <w:rPr>
          <w:rFonts w:ascii="Helvetica" w:hAnsi="Helvetica"/>
          <w:noProof/>
        </w:rPr>
        <w:t xml:space="preserve"> hat eine Leistungsstärke von </w:t>
      </w:r>
      <w:r w:rsidR="00581D06" w:rsidRPr="00581D06">
        <w:rPr>
          <w:rFonts w:ascii="Helvetica" w:hAnsi="Helvetica"/>
          <w:noProof/>
        </w:rPr>
        <w:t xml:space="preserve">bis zu 60 Watt </w:t>
      </w:r>
      <w:r w:rsidR="00066309">
        <w:rPr>
          <w:rFonts w:ascii="Helvetica" w:hAnsi="Helvetica"/>
          <w:noProof/>
        </w:rPr>
        <w:t>und</w:t>
      </w:r>
      <w:r w:rsidR="00581D06" w:rsidRPr="00581D06">
        <w:rPr>
          <w:rFonts w:ascii="Helvetica" w:hAnsi="Helvetica"/>
          <w:noProof/>
        </w:rPr>
        <w:t xml:space="preserve"> </w:t>
      </w:r>
      <w:r w:rsidR="008F48C8">
        <w:rPr>
          <w:rFonts w:ascii="Helvetica" w:hAnsi="Helvetica"/>
          <w:noProof/>
        </w:rPr>
        <w:t>bietet</w:t>
      </w:r>
      <w:r w:rsidR="00581D06" w:rsidRPr="00581D06">
        <w:rPr>
          <w:rFonts w:ascii="Helvetica" w:hAnsi="Helvetica"/>
          <w:noProof/>
        </w:rPr>
        <w:t xml:space="preserve"> variabel einstellbare Pulsfrequenz</w:t>
      </w:r>
      <w:r w:rsidR="00B20458">
        <w:rPr>
          <w:rFonts w:ascii="Helvetica" w:hAnsi="Helvetica"/>
          <w:noProof/>
        </w:rPr>
        <w:t>en</w:t>
      </w:r>
      <w:r w:rsidR="00581D06" w:rsidRPr="00581D06">
        <w:rPr>
          <w:rFonts w:ascii="Helvetica" w:hAnsi="Helvetica"/>
          <w:noProof/>
        </w:rPr>
        <w:t xml:space="preserve"> von 1 bis 400 kHz</w:t>
      </w:r>
      <w:r w:rsidR="008F48C8">
        <w:rPr>
          <w:rFonts w:ascii="Helvetica" w:hAnsi="Helvetica"/>
          <w:noProof/>
        </w:rPr>
        <w:t>. Darüber hinaus sind verschiedene</w:t>
      </w:r>
      <w:r w:rsidR="00F6598D" w:rsidRPr="00847DA9">
        <w:rPr>
          <w:rFonts w:ascii="Helvetica" w:hAnsi="Helvetica"/>
          <w:noProof/>
        </w:rPr>
        <w:t xml:space="preserve"> </w:t>
      </w:r>
      <w:r w:rsidR="008F48C8">
        <w:rPr>
          <w:rFonts w:ascii="Helvetica" w:hAnsi="Helvetica"/>
          <w:noProof/>
        </w:rPr>
        <w:t>Objektive</w:t>
      </w:r>
      <w:r w:rsidR="00F6598D" w:rsidRPr="00847DA9">
        <w:rPr>
          <w:rFonts w:ascii="Helvetica" w:hAnsi="Helvetica"/>
          <w:noProof/>
        </w:rPr>
        <w:t xml:space="preserve"> von 60 mm </w:t>
      </w:r>
      <w:r w:rsidR="008F48C8">
        <w:rPr>
          <w:rFonts w:ascii="Helvetica" w:hAnsi="Helvetica"/>
          <w:noProof/>
        </w:rPr>
        <w:t xml:space="preserve">bis </w:t>
      </w:r>
      <w:r w:rsidR="0020756F">
        <w:rPr>
          <w:rFonts w:ascii="Helvetica" w:hAnsi="Helvetica"/>
          <w:noProof/>
        </w:rPr>
        <w:t>580</w:t>
      </w:r>
      <w:r w:rsidR="008F48C8">
        <w:rPr>
          <w:rFonts w:ascii="Helvetica" w:hAnsi="Helvetica"/>
          <w:noProof/>
        </w:rPr>
        <w:t xml:space="preserve"> mm erhältlich</w:t>
      </w:r>
      <w:r w:rsidR="00F6598D" w:rsidRPr="00847DA9">
        <w:rPr>
          <w:rFonts w:ascii="Helvetica" w:hAnsi="Helvetica"/>
          <w:noProof/>
        </w:rPr>
        <w:t xml:space="preserve">, wodurch sich Beschriftungsfelder von bis zu </w:t>
      </w:r>
      <w:r w:rsidR="0020756F">
        <w:rPr>
          <w:rFonts w:ascii="Helvetica" w:hAnsi="Helvetica"/>
          <w:noProof/>
        </w:rPr>
        <w:t>4</w:t>
      </w:r>
      <w:r w:rsidR="00F6598D" w:rsidRPr="00847DA9">
        <w:rPr>
          <w:rFonts w:ascii="Helvetica" w:hAnsi="Helvetica"/>
          <w:noProof/>
        </w:rPr>
        <w:t xml:space="preserve">00 mm x </w:t>
      </w:r>
      <w:r w:rsidR="0020756F">
        <w:rPr>
          <w:rFonts w:ascii="Helvetica" w:hAnsi="Helvetica"/>
          <w:noProof/>
        </w:rPr>
        <w:t>4</w:t>
      </w:r>
      <w:r w:rsidR="00F6598D" w:rsidRPr="00847DA9">
        <w:rPr>
          <w:rFonts w:ascii="Helvetica" w:hAnsi="Helvetica"/>
          <w:noProof/>
        </w:rPr>
        <w:t xml:space="preserve">00 mm realisieren lassen. </w:t>
      </w:r>
      <w:r w:rsidR="008F48C8" w:rsidRPr="00B31BBF">
        <w:rPr>
          <w:rFonts w:ascii="Helvetica" w:hAnsi="Helvetica"/>
          <w:noProof/>
        </w:rPr>
        <w:t>Der Strahldurchmesser beträgt bei einem 100 mm Objektiv 20 µm, so dass auch filigrane Kennzeichnungen exakt aus</w:t>
      </w:r>
      <w:r w:rsidR="009D5D11">
        <w:rPr>
          <w:rFonts w:ascii="Helvetica" w:hAnsi="Helvetica"/>
          <w:noProof/>
        </w:rPr>
        <w:t>geführt werden können</w:t>
      </w:r>
      <w:r w:rsidR="008F48C8" w:rsidRPr="00B31BBF">
        <w:rPr>
          <w:rFonts w:ascii="Helvetica" w:hAnsi="Helvetica"/>
          <w:noProof/>
        </w:rPr>
        <w:t xml:space="preserve">. </w:t>
      </w:r>
      <w:r w:rsidR="00B54C54" w:rsidRPr="00B54C54">
        <w:rPr>
          <w:rFonts w:ascii="Helvetica" w:hAnsi="Helvetica"/>
          <w:noProof/>
        </w:rPr>
        <w:t xml:space="preserve">Für hohe Anforderungen an Edelstahlgravuren, wie beispielsweise in der Pharma- und Lebensmittelbranche, kann zudem während des Markierprozesses anstatt Luft </w:t>
      </w:r>
      <w:r w:rsidR="0020756F">
        <w:rPr>
          <w:rFonts w:ascii="Helvetica" w:hAnsi="Helvetica"/>
          <w:noProof/>
        </w:rPr>
        <w:t>Schutz</w:t>
      </w:r>
      <w:r w:rsidR="00B20458" w:rsidRPr="00B54C54">
        <w:rPr>
          <w:rFonts w:ascii="Helvetica" w:hAnsi="Helvetica"/>
          <w:noProof/>
        </w:rPr>
        <w:t xml:space="preserve">gas </w:t>
      </w:r>
      <w:r w:rsidR="00B54C54" w:rsidRPr="00B54C54">
        <w:rPr>
          <w:rFonts w:ascii="Helvetica" w:hAnsi="Helvetica"/>
          <w:noProof/>
        </w:rPr>
        <w:t>eingeleitet werden</w:t>
      </w:r>
      <w:r w:rsidR="0020756F">
        <w:rPr>
          <w:rFonts w:ascii="Helvetica" w:hAnsi="Helvetica"/>
          <w:noProof/>
        </w:rPr>
        <w:t xml:space="preserve"> um eine korrosionsfreie Beschriftung zu erreichen</w:t>
      </w:r>
      <w:r w:rsidR="00B54C54" w:rsidRPr="00B54C54">
        <w:rPr>
          <w:rFonts w:ascii="Helvetica" w:hAnsi="Helvetica"/>
          <w:noProof/>
        </w:rPr>
        <w:t>.</w:t>
      </w:r>
      <w:r w:rsidR="00F00C9D">
        <w:rPr>
          <w:rFonts w:ascii="Helvetica" w:hAnsi="Helvetica"/>
          <w:noProof/>
        </w:rPr>
        <w:t xml:space="preserve"> </w:t>
      </w:r>
      <w:r w:rsidR="00F00C9D" w:rsidRPr="00847DA9">
        <w:rPr>
          <w:rFonts w:ascii="Helvetica" w:hAnsi="Helvetica"/>
          <w:noProof/>
        </w:rPr>
        <w:t xml:space="preserve">Die Stromaufnahme </w:t>
      </w:r>
      <w:r w:rsidR="00C72F87">
        <w:rPr>
          <w:rFonts w:ascii="Helvetica" w:hAnsi="Helvetica"/>
          <w:noProof/>
        </w:rPr>
        <w:t xml:space="preserve">während des Laserns </w:t>
      </w:r>
      <w:r w:rsidR="00F00C9D" w:rsidRPr="00847DA9">
        <w:rPr>
          <w:rFonts w:ascii="Helvetica" w:hAnsi="Helvetica"/>
          <w:noProof/>
        </w:rPr>
        <w:t>beträgt 300 Watt – eine herkömmliche 240V</w:t>
      </w:r>
      <w:r w:rsidR="00C0675C">
        <w:rPr>
          <w:rFonts w:ascii="Helvetica" w:hAnsi="Helvetica"/>
          <w:noProof/>
        </w:rPr>
        <w:t>-</w:t>
      </w:r>
      <w:r w:rsidR="00F00C9D" w:rsidRPr="00847DA9">
        <w:rPr>
          <w:rFonts w:ascii="Helvetica" w:hAnsi="Helvetica"/>
          <w:noProof/>
        </w:rPr>
        <w:t>Steckdose genügt für den Betrieb</w:t>
      </w:r>
      <w:r w:rsidR="00F00C9D" w:rsidRPr="00B54C54">
        <w:rPr>
          <w:rFonts w:ascii="Helvetica" w:hAnsi="Helvetica"/>
          <w:noProof/>
        </w:rPr>
        <w:t>.</w:t>
      </w:r>
    </w:p>
    <w:p w14:paraId="1F304A25" w14:textId="77777777" w:rsidR="009359FA" w:rsidRDefault="009359FA" w:rsidP="00A3086F">
      <w:pPr>
        <w:pStyle w:val="StandardWeb"/>
        <w:shd w:val="clear" w:color="auto" w:fill="FFFFFF"/>
        <w:spacing w:before="0" w:beforeAutospacing="0" w:after="0" w:afterAutospacing="0" w:line="288" w:lineRule="auto"/>
        <w:ind w:right="1126"/>
        <w:rPr>
          <w:rFonts w:ascii="Helvetica" w:hAnsi="Helvetica"/>
          <w:b/>
        </w:rPr>
      </w:pPr>
    </w:p>
    <w:p w14:paraId="59CE4724" w14:textId="5953CAAD" w:rsidR="00D35DB2" w:rsidRPr="00DE06D0" w:rsidRDefault="00D35DB2" w:rsidP="00A3086F">
      <w:pPr>
        <w:spacing w:line="288" w:lineRule="auto"/>
        <w:outlineLvl w:val="0"/>
        <w:rPr>
          <w:rFonts w:ascii="Helvetica" w:hAnsi="Helvetica"/>
          <w:b/>
          <w:sz w:val="20"/>
          <w:szCs w:val="20"/>
        </w:rPr>
      </w:pPr>
      <w:r w:rsidRPr="0019790C">
        <w:rPr>
          <w:rFonts w:ascii="Helvetica" w:hAnsi="Helvetica"/>
          <w:b/>
          <w:sz w:val="20"/>
          <w:szCs w:val="20"/>
        </w:rPr>
        <w:t>Bildmateria</w:t>
      </w:r>
      <w:r>
        <w:rPr>
          <w:rFonts w:ascii="Helvetica" w:hAnsi="Helvetica"/>
          <w:b/>
          <w:sz w:val="20"/>
          <w:szCs w:val="20"/>
        </w:rPr>
        <w:t>l</w:t>
      </w:r>
    </w:p>
    <w:tbl>
      <w:tblPr>
        <w:tblStyle w:val="Tabellenraster"/>
        <w:tblW w:w="8818" w:type="dxa"/>
        <w:tblInd w:w="108" w:type="dxa"/>
        <w:tblLook w:val="04A0" w:firstRow="1" w:lastRow="0" w:firstColumn="1" w:lastColumn="0" w:noHBand="0" w:noVBand="1"/>
      </w:tblPr>
      <w:tblGrid>
        <w:gridCol w:w="2413"/>
        <w:gridCol w:w="6405"/>
      </w:tblGrid>
      <w:tr w:rsidR="00D35DB2" w14:paraId="6F395DFE" w14:textId="77777777" w:rsidTr="00DA550F">
        <w:trPr>
          <w:trHeight w:val="2299"/>
        </w:trPr>
        <w:tc>
          <w:tcPr>
            <w:tcW w:w="2413" w:type="dxa"/>
          </w:tcPr>
          <w:p w14:paraId="19912006" w14:textId="16369FCB" w:rsidR="00A47002" w:rsidRDefault="00A47002" w:rsidP="00A3086F">
            <w:pPr>
              <w:spacing w:line="288" w:lineRule="auto"/>
              <w:ind w:right="-284"/>
              <w:rPr>
                <w:rFonts w:ascii="Arial" w:hAnsi="Arial" w:cs="Arial"/>
                <w:b/>
                <w:sz w:val="20"/>
                <w:szCs w:val="20"/>
              </w:rPr>
            </w:pPr>
          </w:p>
          <w:p w14:paraId="6BCCF4E5" w14:textId="45071D3C" w:rsidR="00D35DB2" w:rsidRDefault="005A5E5A" w:rsidP="00667F3E">
            <w:pPr>
              <w:spacing w:line="288" w:lineRule="auto"/>
              <w:ind w:right="-284"/>
              <w:jc w:val="center"/>
              <w:rPr>
                <w:rFonts w:ascii="Arial" w:hAnsi="Arial" w:cs="Arial"/>
                <w:b/>
                <w:sz w:val="20"/>
                <w:szCs w:val="20"/>
              </w:rPr>
            </w:pPr>
            <w:r>
              <w:rPr>
                <w:rFonts w:ascii="Arial" w:hAnsi="Arial" w:cs="Arial"/>
                <w:b/>
                <w:noProof/>
                <w:sz w:val="20"/>
                <w:szCs w:val="20"/>
              </w:rPr>
              <w:drawing>
                <wp:inline distT="0" distB="0" distL="0" distR="0" wp14:anchorId="2D12E70D" wp14:editId="175B5438">
                  <wp:extent cx="892628" cy="1130235"/>
                  <wp:effectExtent l="0" t="0" r="0" b="63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8-03-01 um 17.34.2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06324" cy="1147577"/>
                          </a:xfrm>
                          <a:prstGeom prst="rect">
                            <a:avLst/>
                          </a:prstGeom>
                        </pic:spPr>
                      </pic:pic>
                    </a:graphicData>
                  </a:graphic>
                </wp:inline>
              </w:drawing>
            </w:r>
          </w:p>
        </w:tc>
        <w:tc>
          <w:tcPr>
            <w:tcW w:w="6405" w:type="dxa"/>
          </w:tcPr>
          <w:p w14:paraId="74B3E669" w14:textId="2DBA6844" w:rsidR="0095569C" w:rsidRDefault="0095569C" w:rsidP="00A3086F">
            <w:pPr>
              <w:spacing w:line="288" w:lineRule="auto"/>
              <w:ind w:left="-149" w:right="-108"/>
              <w:jc w:val="center"/>
              <w:rPr>
                <w:rFonts w:ascii="Arial" w:hAnsi="Arial" w:cs="Arial"/>
                <w:b/>
                <w:sz w:val="20"/>
                <w:szCs w:val="20"/>
              </w:rPr>
            </w:pPr>
          </w:p>
          <w:p w14:paraId="45E11696" w14:textId="77777777" w:rsidR="00FC2192" w:rsidRDefault="00FC2192" w:rsidP="00A3086F">
            <w:pPr>
              <w:spacing w:line="288" w:lineRule="auto"/>
              <w:ind w:left="-149" w:right="-108"/>
              <w:jc w:val="center"/>
              <w:rPr>
                <w:rFonts w:ascii="Arial" w:hAnsi="Arial" w:cs="Arial"/>
                <w:b/>
                <w:sz w:val="20"/>
                <w:szCs w:val="20"/>
              </w:rPr>
            </w:pPr>
          </w:p>
          <w:p w14:paraId="7F8D6A71" w14:textId="758B96FC" w:rsidR="0095569C" w:rsidRDefault="00175223" w:rsidP="00A3086F">
            <w:pPr>
              <w:spacing w:line="288" w:lineRule="auto"/>
              <w:ind w:left="-149" w:right="-108"/>
              <w:jc w:val="center"/>
              <w:rPr>
                <w:rFonts w:ascii="Arial" w:hAnsi="Arial" w:cs="Arial"/>
                <w:b/>
                <w:sz w:val="20"/>
                <w:szCs w:val="20"/>
              </w:rPr>
            </w:pPr>
            <w:r>
              <w:rPr>
                <w:rFonts w:ascii="Arial" w:hAnsi="Arial" w:cs="Arial"/>
                <w:b/>
                <w:noProof/>
                <w:sz w:val="20"/>
                <w:szCs w:val="20"/>
              </w:rPr>
              <w:drawing>
                <wp:inline distT="0" distB="0" distL="0" distR="0" wp14:anchorId="07D85CFB" wp14:editId="12252622">
                  <wp:extent cx="1072243" cy="944159"/>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3-06 um 10.27.1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7054" cy="948395"/>
                          </a:xfrm>
                          <a:prstGeom prst="rect">
                            <a:avLst/>
                          </a:prstGeom>
                        </pic:spPr>
                      </pic:pic>
                    </a:graphicData>
                  </a:graphic>
                </wp:inline>
              </w:drawing>
            </w:r>
            <w:r>
              <w:rPr>
                <w:rFonts w:ascii="Arial" w:hAnsi="Arial" w:cs="Arial"/>
                <w:b/>
                <w:sz w:val="20"/>
                <w:szCs w:val="20"/>
              </w:rPr>
              <w:t xml:space="preserve">  </w:t>
            </w:r>
            <w:r>
              <w:rPr>
                <w:rFonts w:ascii="Arial" w:hAnsi="Arial" w:cs="Arial"/>
                <w:b/>
                <w:noProof/>
                <w:sz w:val="20"/>
                <w:szCs w:val="20"/>
              </w:rPr>
              <w:drawing>
                <wp:inline distT="0" distB="0" distL="0" distR="0" wp14:anchorId="2C7E4902" wp14:editId="0E8BD5A6">
                  <wp:extent cx="1393371" cy="925573"/>
                  <wp:effectExtent l="0" t="0" r="3810" b="190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8-03-06 um 10.29.14.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99543" cy="929673"/>
                          </a:xfrm>
                          <a:prstGeom prst="rect">
                            <a:avLst/>
                          </a:prstGeom>
                        </pic:spPr>
                      </pic:pic>
                    </a:graphicData>
                  </a:graphic>
                </wp:inline>
              </w:drawing>
            </w:r>
            <w:r>
              <w:rPr>
                <w:rFonts w:ascii="Arial" w:hAnsi="Arial" w:cs="Arial"/>
                <w:b/>
                <w:sz w:val="20"/>
                <w:szCs w:val="20"/>
              </w:rPr>
              <w:t xml:space="preserve"> </w:t>
            </w:r>
            <w:r>
              <w:rPr>
                <w:rFonts w:ascii="Arial" w:hAnsi="Arial" w:cs="Arial"/>
                <w:b/>
                <w:noProof/>
                <w:sz w:val="20"/>
                <w:szCs w:val="20"/>
              </w:rPr>
              <w:drawing>
                <wp:inline distT="0" distB="0" distL="0" distR="0" wp14:anchorId="072C3D08" wp14:editId="46385209">
                  <wp:extent cx="1387323" cy="911892"/>
                  <wp:effectExtent l="0" t="0" r="0" b="254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8-03-06 um 10.28.47.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05142" cy="923605"/>
                          </a:xfrm>
                          <a:prstGeom prst="rect">
                            <a:avLst/>
                          </a:prstGeom>
                        </pic:spPr>
                      </pic:pic>
                    </a:graphicData>
                  </a:graphic>
                </wp:inline>
              </w:drawing>
            </w:r>
          </w:p>
        </w:tc>
      </w:tr>
      <w:tr w:rsidR="00D35DB2" w:rsidRPr="00EC0ED5" w14:paraId="544D6969" w14:textId="77777777" w:rsidTr="00DA550F">
        <w:trPr>
          <w:trHeight w:val="458"/>
        </w:trPr>
        <w:tc>
          <w:tcPr>
            <w:tcW w:w="2413" w:type="dxa"/>
          </w:tcPr>
          <w:p w14:paraId="06D7DDAD" w14:textId="054DDBA0" w:rsidR="00D35DB2" w:rsidRPr="002057AD" w:rsidRDefault="00D35DB2" w:rsidP="00A3086F">
            <w:pPr>
              <w:spacing w:line="288" w:lineRule="auto"/>
              <w:ind w:right="-77"/>
              <w:rPr>
                <w:rFonts w:ascii="Helvetica" w:hAnsi="Helvetica" w:cs="Arial"/>
                <w:sz w:val="15"/>
                <w:szCs w:val="15"/>
              </w:rPr>
            </w:pPr>
            <w:r w:rsidRPr="002057AD">
              <w:rPr>
                <w:rFonts w:ascii="Helvetica" w:hAnsi="Helvetica"/>
                <w:sz w:val="15"/>
                <w:szCs w:val="15"/>
              </w:rPr>
              <w:t>Der kompakte und leicht zu transportierende mobil-mark</w:t>
            </w:r>
            <w:r w:rsidR="00140B37">
              <w:rPr>
                <w:rFonts w:ascii="Helvetica" w:hAnsi="Helvetica" w:cs="Helvetica"/>
                <w:sz w:val="15"/>
                <w:szCs w:val="15"/>
              </w:rPr>
              <w:t xml:space="preserve"> </w:t>
            </w:r>
            <w:r w:rsidRPr="002057AD">
              <w:rPr>
                <w:rFonts w:ascii="Helvetica" w:hAnsi="Helvetica"/>
                <w:sz w:val="15"/>
                <w:szCs w:val="15"/>
              </w:rPr>
              <w:t>beinhaltet alle für den Prozess notwendigen Komponenten.</w:t>
            </w:r>
          </w:p>
        </w:tc>
        <w:tc>
          <w:tcPr>
            <w:tcW w:w="6405" w:type="dxa"/>
          </w:tcPr>
          <w:p w14:paraId="225FE7D4" w14:textId="3F293A2B" w:rsidR="00D35DB2" w:rsidRPr="002057AD" w:rsidRDefault="003049A2" w:rsidP="00A3086F">
            <w:pPr>
              <w:spacing w:line="288" w:lineRule="auto"/>
              <w:ind w:right="-108"/>
              <w:rPr>
                <w:rFonts w:ascii="Helvetica" w:hAnsi="Helvetica" w:cs="Arial"/>
                <w:sz w:val="15"/>
                <w:szCs w:val="15"/>
              </w:rPr>
            </w:pPr>
            <w:r>
              <w:rPr>
                <w:rFonts w:ascii="Helvetica" w:hAnsi="Helvetica" w:cs="Arial"/>
                <w:sz w:val="15"/>
                <w:szCs w:val="15"/>
              </w:rPr>
              <w:t>Der mobil-mark benötigt keine</w:t>
            </w:r>
            <w:r w:rsidRPr="003049A2">
              <w:rPr>
                <w:rFonts w:ascii="Helvetica" w:hAnsi="Helvetica" w:cs="Arial"/>
                <w:sz w:val="15"/>
                <w:szCs w:val="15"/>
              </w:rPr>
              <w:t xml:space="preserve"> Schutzumhausung und bietet Unternehmen </w:t>
            </w:r>
            <w:r w:rsidR="00D91BFD">
              <w:rPr>
                <w:rFonts w:ascii="Helvetica" w:hAnsi="Helvetica" w:cs="Arial"/>
                <w:sz w:val="15"/>
                <w:szCs w:val="15"/>
              </w:rPr>
              <w:t xml:space="preserve">somit </w:t>
            </w:r>
            <w:r w:rsidRPr="003049A2">
              <w:rPr>
                <w:rFonts w:ascii="Helvetica" w:hAnsi="Helvetica" w:cs="Arial"/>
                <w:sz w:val="15"/>
                <w:szCs w:val="15"/>
              </w:rPr>
              <w:t>größtmögliche Flexibilität bei der Integration in ihre Produktionsumgebung.</w:t>
            </w:r>
          </w:p>
        </w:tc>
      </w:tr>
    </w:tbl>
    <w:p w14:paraId="38D1C03B" w14:textId="77777777" w:rsidR="00D35DB2" w:rsidRDefault="00D35DB2" w:rsidP="00A3086F">
      <w:pPr>
        <w:spacing w:line="288" w:lineRule="auto"/>
        <w:ind w:right="-284"/>
        <w:rPr>
          <w:rFonts w:ascii="Arial" w:hAnsi="Arial" w:cs="Arial"/>
          <w:b/>
          <w:sz w:val="20"/>
          <w:szCs w:val="20"/>
        </w:rPr>
      </w:pPr>
    </w:p>
    <w:p w14:paraId="61C85E2A" w14:textId="77777777" w:rsidR="00D35DB2" w:rsidRPr="00983753" w:rsidRDefault="00D35DB2" w:rsidP="00A3086F">
      <w:pPr>
        <w:spacing w:line="288" w:lineRule="auto"/>
        <w:ind w:right="-284"/>
        <w:outlineLvl w:val="0"/>
        <w:rPr>
          <w:rFonts w:ascii="Arial" w:hAnsi="Arial" w:cs="Arial"/>
          <w:b/>
          <w:sz w:val="20"/>
          <w:szCs w:val="20"/>
        </w:rPr>
      </w:pPr>
      <w:r w:rsidRPr="00983753">
        <w:rPr>
          <w:rFonts w:ascii="Arial" w:hAnsi="Arial" w:cs="Arial"/>
          <w:b/>
          <w:sz w:val="20"/>
          <w:szCs w:val="20"/>
        </w:rPr>
        <w:t>Bildanforderung</w:t>
      </w:r>
    </w:p>
    <w:p w14:paraId="2695F216" w14:textId="65BB9186" w:rsidR="002407CA" w:rsidRDefault="00D35DB2" w:rsidP="00A3086F">
      <w:pPr>
        <w:spacing w:line="288" w:lineRule="auto"/>
        <w:ind w:right="-284"/>
        <w:rPr>
          <w:rFonts w:ascii="Arial" w:hAnsi="Arial" w:cs="Arial"/>
          <w:sz w:val="20"/>
          <w:szCs w:val="20"/>
        </w:rPr>
      </w:pPr>
      <w:r w:rsidRPr="00983753">
        <w:rPr>
          <w:rFonts w:ascii="Arial" w:hAnsi="Arial" w:cs="Arial"/>
          <w:sz w:val="20"/>
          <w:szCs w:val="20"/>
        </w:rPr>
        <w:t>Bildmaterial zum Download finden Sie in unserem Medienportal press-n-relations.amid-pr.com (Suchbegriff „</w:t>
      </w:r>
      <w:r w:rsidR="00D474FD">
        <w:rPr>
          <w:rFonts w:ascii="Arial" w:hAnsi="Arial" w:cs="Arial"/>
          <w:sz w:val="20"/>
          <w:szCs w:val="20"/>
        </w:rPr>
        <w:t>mobil-mark-HannoverMe</w:t>
      </w:r>
      <w:bookmarkStart w:id="0" w:name="_GoBack"/>
      <w:bookmarkEnd w:id="0"/>
      <w:r w:rsidR="00D474FD">
        <w:rPr>
          <w:rFonts w:ascii="Arial" w:hAnsi="Arial" w:cs="Arial"/>
          <w:sz w:val="20"/>
          <w:szCs w:val="20"/>
        </w:rPr>
        <w:t>sse201</w:t>
      </w:r>
      <w:r w:rsidR="000A7633">
        <w:rPr>
          <w:rFonts w:ascii="Arial" w:hAnsi="Arial" w:cs="Arial"/>
          <w:sz w:val="20"/>
          <w:szCs w:val="20"/>
        </w:rPr>
        <w:t>8</w:t>
      </w:r>
      <w:r w:rsidRPr="00983753">
        <w:rPr>
          <w:rFonts w:ascii="Arial" w:hAnsi="Arial" w:cs="Arial"/>
          <w:sz w:val="20"/>
          <w:szCs w:val="20"/>
        </w:rPr>
        <w:t>“).</w:t>
      </w:r>
    </w:p>
    <w:p w14:paraId="67CAABB3" w14:textId="77777777" w:rsidR="00251C2E" w:rsidRPr="00983753" w:rsidRDefault="00251C2E" w:rsidP="00A3086F">
      <w:pPr>
        <w:spacing w:line="288" w:lineRule="auto"/>
        <w:ind w:right="-284"/>
        <w:rPr>
          <w:rFonts w:ascii="Arial" w:hAnsi="Arial" w:cs="Arial"/>
          <w:sz w:val="20"/>
          <w:szCs w:val="20"/>
        </w:rPr>
      </w:pPr>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1764C4" w:rsidRPr="00F66EE0" w14:paraId="615C8C47" w14:textId="77777777" w:rsidTr="00EF7CDD">
        <w:tc>
          <w:tcPr>
            <w:tcW w:w="4181" w:type="dxa"/>
            <w:tcBorders>
              <w:top w:val="nil"/>
              <w:left w:val="nil"/>
              <w:bottom w:val="nil"/>
              <w:right w:val="nil"/>
            </w:tcBorders>
          </w:tcPr>
          <w:p w14:paraId="0A1BC57B" w14:textId="77777777" w:rsidR="001764C4" w:rsidRPr="00637325" w:rsidRDefault="001764C4" w:rsidP="00A3086F">
            <w:pPr>
              <w:pStyle w:val="berschrift2"/>
              <w:ind w:left="284" w:hanging="284"/>
              <w:rPr>
                <w:rFonts w:ascii="Arial" w:eastAsiaTheme="minorEastAsia" w:hAnsi="Arial" w:cs="Arial"/>
                <w:bCs w:val="0"/>
                <w:sz w:val="20"/>
                <w:szCs w:val="20"/>
              </w:rPr>
            </w:pPr>
            <w:bookmarkStart w:id="1" w:name="OLE_LINK1"/>
            <w:bookmarkStart w:id="2" w:name="OLE_LINK2"/>
            <w:r w:rsidRPr="00637325">
              <w:rPr>
                <w:rFonts w:ascii="Arial" w:eastAsiaTheme="minorEastAsia" w:hAnsi="Arial" w:cs="Arial"/>
                <w:bCs w:val="0"/>
                <w:sz w:val="20"/>
                <w:szCs w:val="20"/>
              </w:rPr>
              <w:t>Weitere Informationen:</w:t>
            </w:r>
          </w:p>
          <w:p w14:paraId="6673AF43" w14:textId="77777777" w:rsidR="001764C4" w:rsidRPr="00637325" w:rsidRDefault="001764C4" w:rsidP="00A3086F">
            <w:pPr>
              <w:spacing w:line="288" w:lineRule="auto"/>
              <w:ind w:left="284" w:hanging="284"/>
              <w:rPr>
                <w:rFonts w:ascii="Arial" w:hAnsi="Arial" w:cs="Arial"/>
                <w:sz w:val="20"/>
                <w:szCs w:val="20"/>
              </w:rPr>
            </w:pPr>
            <w:r w:rsidRPr="00637325">
              <w:rPr>
                <w:rFonts w:ascii="Arial" w:hAnsi="Arial" w:cs="Arial"/>
                <w:sz w:val="20"/>
                <w:szCs w:val="20"/>
              </w:rPr>
              <w:t xml:space="preserve">Mobil-Mark GmbH, </w:t>
            </w:r>
            <w:r>
              <w:rPr>
                <w:rFonts w:ascii="Arial" w:hAnsi="Arial" w:cs="Arial"/>
                <w:sz w:val="20"/>
                <w:szCs w:val="20"/>
              </w:rPr>
              <w:t>Dieter Steck</w:t>
            </w:r>
          </w:p>
          <w:p w14:paraId="7F17844A" w14:textId="77777777" w:rsidR="001764C4" w:rsidRPr="00637325" w:rsidRDefault="001764C4" w:rsidP="00A3086F">
            <w:pPr>
              <w:spacing w:line="288" w:lineRule="auto"/>
              <w:ind w:left="284" w:hanging="284"/>
              <w:rPr>
                <w:rFonts w:ascii="Arial" w:hAnsi="Arial" w:cs="Arial"/>
                <w:sz w:val="20"/>
                <w:szCs w:val="20"/>
              </w:rPr>
            </w:pPr>
            <w:r w:rsidRPr="00637325">
              <w:rPr>
                <w:rFonts w:ascii="Arial" w:hAnsi="Arial" w:cs="Arial"/>
                <w:sz w:val="20"/>
                <w:szCs w:val="20"/>
              </w:rPr>
              <w:t>In der Wanne 55, D-89075 Ulm</w:t>
            </w:r>
          </w:p>
          <w:p w14:paraId="443AFAC0" w14:textId="77777777" w:rsidR="001764C4" w:rsidRPr="00637325" w:rsidRDefault="001764C4" w:rsidP="00A3086F">
            <w:pPr>
              <w:spacing w:line="288" w:lineRule="auto"/>
              <w:ind w:left="284" w:hanging="284"/>
              <w:rPr>
                <w:rFonts w:ascii="Arial" w:hAnsi="Arial" w:cs="Arial"/>
                <w:sz w:val="20"/>
                <w:szCs w:val="20"/>
              </w:rPr>
            </w:pPr>
            <w:r>
              <w:rPr>
                <w:rFonts w:ascii="Arial" w:hAnsi="Arial" w:cs="Arial"/>
                <w:sz w:val="20"/>
                <w:szCs w:val="20"/>
              </w:rPr>
              <w:lastRenderedPageBreak/>
              <w:t>Tel.: +49</w:t>
            </w:r>
            <w:r w:rsidRPr="00EF7E6D">
              <w:rPr>
                <w:rFonts w:ascii="Arial" w:hAnsi="Arial" w:cs="Arial"/>
                <w:sz w:val="20"/>
                <w:szCs w:val="20"/>
              </w:rPr>
              <w:t xml:space="preserve"> </w:t>
            </w:r>
            <w:r>
              <w:rPr>
                <w:rFonts w:ascii="Arial" w:hAnsi="Arial" w:cs="Arial"/>
                <w:sz w:val="20"/>
                <w:szCs w:val="20"/>
              </w:rPr>
              <w:t xml:space="preserve">731 </w:t>
            </w:r>
            <w:r w:rsidRPr="00EF7E6D">
              <w:rPr>
                <w:rFonts w:ascii="Arial" w:hAnsi="Arial" w:cs="Arial"/>
                <w:sz w:val="20"/>
                <w:szCs w:val="20"/>
              </w:rPr>
              <w:t>40 700 600</w:t>
            </w:r>
          </w:p>
          <w:p w14:paraId="25B278EF" w14:textId="77777777" w:rsidR="001764C4" w:rsidRPr="00637325" w:rsidRDefault="001764C4" w:rsidP="00A3086F">
            <w:pPr>
              <w:spacing w:line="288" w:lineRule="auto"/>
              <w:ind w:left="284" w:hanging="284"/>
              <w:rPr>
                <w:rFonts w:ascii="Arial" w:hAnsi="Arial" w:cs="Arial"/>
                <w:sz w:val="20"/>
                <w:szCs w:val="20"/>
              </w:rPr>
            </w:pPr>
            <w:r w:rsidRPr="00637325">
              <w:rPr>
                <w:rFonts w:ascii="Arial" w:hAnsi="Arial" w:cs="Arial"/>
                <w:sz w:val="20"/>
                <w:szCs w:val="20"/>
              </w:rPr>
              <w:t>Mobil: +49 17</w:t>
            </w:r>
            <w:r>
              <w:rPr>
                <w:rFonts w:ascii="Arial" w:hAnsi="Arial" w:cs="Arial"/>
                <w:sz w:val="20"/>
                <w:szCs w:val="20"/>
              </w:rPr>
              <w:t>2 9317 663</w:t>
            </w:r>
          </w:p>
          <w:p w14:paraId="4AD632DA" w14:textId="77777777" w:rsidR="001764C4" w:rsidRPr="00637325" w:rsidRDefault="001764C4" w:rsidP="00A3086F">
            <w:pPr>
              <w:spacing w:line="288" w:lineRule="auto"/>
              <w:ind w:left="284" w:hanging="284"/>
              <w:rPr>
                <w:rFonts w:ascii="Arial" w:hAnsi="Arial" w:cs="Arial"/>
                <w:sz w:val="20"/>
                <w:szCs w:val="20"/>
              </w:rPr>
            </w:pPr>
            <w:r>
              <w:rPr>
                <w:rFonts w:ascii="Arial" w:hAnsi="Arial" w:cs="Arial"/>
                <w:sz w:val="20"/>
                <w:szCs w:val="20"/>
              </w:rPr>
              <w:t>dsteck</w:t>
            </w:r>
            <w:r w:rsidRPr="00637325">
              <w:rPr>
                <w:rFonts w:ascii="Arial" w:hAnsi="Arial" w:cs="Arial"/>
                <w:sz w:val="20"/>
                <w:szCs w:val="20"/>
              </w:rPr>
              <w:t>@mobil-mark.de</w:t>
            </w:r>
          </w:p>
          <w:p w14:paraId="1669C0B8" w14:textId="77777777" w:rsidR="001764C4" w:rsidRPr="00637325" w:rsidRDefault="001764C4" w:rsidP="00A3086F">
            <w:pPr>
              <w:spacing w:line="288" w:lineRule="auto"/>
              <w:ind w:left="284" w:hanging="284"/>
              <w:rPr>
                <w:rFonts w:ascii="Arial" w:hAnsi="Arial" w:cs="Arial"/>
                <w:sz w:val="20"/>
                <w:szCs w:val="20"/>
              </w:rPr>
            </w:pPr>
            <w:r w:rsidRPr="00637325">
              <w:rPr>
                <w:rFonts w:ascii="Arial" w:hAnsi="Arial" w:cs="Arial"/>
                <w:sz w:val="20"/>
                <w:szCs w:val="20"/>
              </w:rPr>
              <w:t>www.mobil-mark.de</w:t>
            </w:r>
          </w:p>
        </w:tc>
        <w:tc>
          <w:tcPr>
            <w:tcW w:w="4394" w:type="dxa"/>
            <w:tcBorders>
              <w:top w:val="nil"/>
              <w:left w:val="nil"/>
              <w:bottom w:val="nil"/>
              <w:right w:val="nil"/>
            </w:tcBorders>
          </w:tcPr>
          <w:p w14:paraId="72131F6B" w14:textId="77777777" w:rsidR="001764C4" w:rsidRPr="00637325" w:rsidRDefault="001764C4" w:rsidP="00A3086F">
            <w:pPr>
              <w:widowControl w:val="0"/>
              <w:spacing w:line="288" w:lineRule="auto"/>
              <w:ind w:left="284" w:hanging="284"/>
              <w:rPr>
                <w:rFonts w:ascii="Arial" w:hAnsi="Arial" w:cs="Arial"/>
                <w:b/>
                <w:sz w:val="20"/>
                <w:szCs w:val="20"/>
              </w:rPr>
            </w:pPr>
            <w:r w:rsidRPr="00637325">
              <w:rPr>
                <w:rFonts w:ascii="Arial" w:hAnsi="Arial" w:cs="Arial"/>
                <w:b/>
                <w:sz w:val="20"/>
                <w:szCs w:val="20"/>
              </w:rPr>
              <w:lastRenderedPageBreak/>
              <w:t>Presse- und Öffentlichkeitsarbeit:</w:t>
            </w:r>
          </w:p>
          <w:p w14:paraId="25903D5E" w14:textId="77777777" w:rsidR="00251C2E" w:rsidRDefault="001764C4" w:rsidP="00A3086F">
            <w:pPr>
              <w:spacing w:line="288" w:lineRule="auto"/>
              <w:ind w:left="284" w:hanging="284"/>
              <w:rPr>
                <w:rFonts w:ascii="Arial" w:hAnsi="Arial" w:cs="Arial"/>
                <w:sz w:val="20"/>
                <w:szCs w:val="20"/>
              </w:rPr>
            </w:pPr>
            <w:proofErr w:type="spellStart"/>
            <w:r w:rsidRPr="00637325">
              <w:rPr>
                <w:rFonts w:ascii="Arial" w:hAnsi="Arial" w:cs="Arial"/>
                <w:sz w:val="20"/>
                <w:szCs w:val="20"/>
              </w:rPr>
              <w:t>Press’n’Relations</w:t>
            </w:r>
            <w:proofErr w:type="spellEnd"/>
            <w:r w:rsidRPr="00637325">
              <w:rPr>
                <w:rFonts w:ascii="Arial" w:hAnsi="Arial" w:cs="Arial"/>
                <w:sz w:val="20"/>
                <w:szCs w:val="20"/>
              </w:rPr>
              <w:t xml:space="preserve"> </w:t>
            </w:r>
            <w:r w:rsidR="00251C2E">
              <w:rPr>
                <w:rFonts w:ascii="Arial" w:hAnsi="Arial" w:cs="Arial"/>
                <w:sz w:val="20"/>
                <w:szCs w:val="20"/>
              </w:rPr>
              <w:t>Austria GmbH</w:t>
            </w:r>
          </w:p>
          <w:p w14:paraId="62A93E23" w14:textId="5E92172F" w:rsidR="001764C4" w:rsidRPr="00637325" w:rsidRDefault="00251C2E" w:rsidP="00A3086F">
            <w:pPr>
              <w:spacing w:line="288" w:lineRule="auto"/>
              <w:ind w:left="284" w:hanging="284"/>
              <w:rPr>
                <w:rFonts w:ascii="Arial" w:hAnsi="Arial" w:cs="Arial"/>
                <w:sz w:val="20"/>
                <w:szCs w:val="20"/>
              </w:rPr>
            </w:pPr>
            <w:r>
              <w:rPr>
                <w:rFonts w:ascii="Arial" w:hAnsi="Arial" w:cs="Arial"/>
                <w:sz w:val="20"/>
                <w:szCs w:val="20"/>
              </w:rPr>
              <w:t>Georg Dutzi</w:t>
            </w:r>
          </w:p>
          <w:p w14:paraId="11C19EB5" w14:textId="3843C2C8" w:rsidR="001764C4" w:rsidRPr="00637325" w:rsidRDefault="00251C2E" w:rsidP="00A3086F">
            <w:pPr>
              <w:spacing w:line="288" w:lineRule="auto"/>
              <w:ind w:left="284" w:hanging="284"/>
              <w:rPr>
                <w:rFonts w:ascii="Arial" w:hAnsi="Arial" w:cs="Arial"/>
                <w:sz w:val="20"/>
                <w:szCs w:val="20"/>
              </w:rPr>
            </w:pPr>
            <w:r>
              <w:rPr>
                <w:rFonts w:ascii="Arial" w:hAnsi="Arial" w:cs="Arial"/>
                <w:sz w:val="20"/>
                <w:szCs w:val="20"/>
              </w:rPr>
              <w:lastRenderedPageBreak/>
              <w:t>Lange Gasse 65/16, 1080 Wien</w:t>
            </w:r>
          </w:p>
          <w:p w14:paraId="4BF23F00" w14:textId="3590A9E7" w:rsidR="001764C4" w:rsidRPr="00637325" w:rsidRDefault="00251C2E" w:rsidP="00A3086F">
            <w:pPr>
              <w:pStyle w:val="Sprechblasentext"/>
              <w:spacing w:line="288" w:lineRule="auto"/>
              <w:ind w:left="284" w:hanging="284"/>
              <w:rPr>
                <w:rFonts w:ascii="Arial" w:eastAsiaTheme="minorEastAsia" w:hAnsi="Arial" w:cs="Arial"/>
                <w:sz w:val="20"/>
                <w:szCs w:val="20"/>
                <w:lang w:val="de-DE" w:eastAsia="de-DE"/>
              </w:rPr>
            </w:pPr>
            <w:r>
              <w:rPr>
                <w:rFonts w:ascii="Arial" w:eastAsiaTheme="minorEastAsia" w:hAnsi="Arial" w:cs="Arial"/>
                <w:sz w:val="20"/>
                <w:szCs w:val="20"/>
                <w:lang w:val="de-DE" w:eastAsia="de-DE"/>
              </w:rPr>
              <w:t xml:space="preserve">Tel.: +43 </w:t>
            </w:r>
            <w:r w:rsidR="001764C4" w:rsidRPr="00637325">
              <w:rPr>
                <w:rFonts w:ascii="Arial" w:eastAsiaTheme="minorEastAsia" w:hAnsi="Arial" w:cs="Arial"/>
                <w:sz w:val="20"/>
                <w:szCs w:val="20"/>
                <w:lang w:val="de-DE" w:eastAsia="de-DE"/>
              </w:rPr>
              <w:t xml:space="preserve">1 </w:t>
            </w:r>
            <w:r>
              <w:rPr>
                <w:rFonts w:ascii="Arial" w:eastAsiaTheme="minorEastAsia" w:hAnsi="Arial" w:cs="Arial"/>
                <w:sz w:val="20"/>
                <w:szCs w:val="20"/>
                <w:lang w:val="de-DE" w:eastAsia="de-DE"/>
              </w:rPr>
              <w:t>9076148-10</w:t>
            </w:r>
            <w:r w:rsidR="001764C4" w:rsidRPr="00637325">
              <w:rPr>
                <w:rFonts w:ascii="Arial" w:eastAsiaTheme="minorEastAsia" w:hAnsi="Arial" w:cs="Arial"/>
                <w:sz w:val="20"/>
                <w:szCs w:val="20"/>
                <w:lang w:val="de-DE" w:eastAsia="de-DE"/>
              </w:rPr>
              <w:t xml:space="preserve"> </w:t>
            </w:r>
          </w:p>
          <w:p w14:paraId="5076E4C7" w14:textId="6627D4FA" w:rsidR="001764C4" w:rsidRDefault="00251C2E" w:rsidP="00A3086F">
            <w:pPr>
              <w:spacing w:line="288" w:lineRule="auto"/>
              <w:ind w:left="284" w:hanging="284"/>
              <w:rPr>
                <w:rFonts w:ascii="Arial" w:hAnsi="Arial" w:cs="Arial"/>
                <w:sz w:val="20"/>
                <w:szCs w:val="20"/>
              </w:rPr>
            </w:pPr>
            <w:r>
              <w:rPr>
                <w:rFonts w:ascii="Arial" w:hAnsi="Arial" w:cs="Arial"/>
                <w:sz w:val="20"/>
                <w:szCs w:val="20"/>
              </w:rPr>
              <w:t>gd@press-n-relations.at</w:t>
            </w:r>
          </w:p>
          <w:p w14:paraId="7C33915D" w14:textId="1DF15FC9" w:rsidR="001764C4" w:rsidRPr="00637325" w:rsidRDefault="001764C4" w:rsidP="00A3086F">
            <w:pPr>
              <w:spacing w:line="288" w:lineRule="auto"/>
              <w:ind w:left="284" w:hanging="284"/>
              <w:rPr>
                <w:rFonts w:ascii="Arial" w:hAnsi="Arial" w:cs="Arial"/>
                <w:sz w:val="20"/>
                <w:szCs w:val="20"/>
              </w:rPr>
            </w:pPr>
            <w:r w:rsidRPr="00637325">
              <w:rPr>
                <w:rFonts w:ascii="Arial" w:hAnsi="Arial" w:cs="Arial"/>
                <w:sz w:val="20"/>
                <w:szCs w:val="20"/>
              </w:rPr>
              <w:t>www.press-n-relations.</w:t>
            </w:r>
            <w:r w:rsidR="00251C2E">
              <w:rPr>
                <w:rFonts w:ascii="Arial" w:hAnsi="Arial" w:cs="Arial"/>
                <w:sz w:val="20"/>
                <w:szCs w:val="20"/>
              </w:rPr>
              <w:t>com</w:t>
            </w:r>
          </w:p>
        </w:tc>
      </w:tr>
      <w:bookmarkEnd w:id="1"/>
      <w:bookmarkEnd w:id="2"/>
    </w:tbl>
    <w:p w14:paraId="367E646C" w14:textId="77777777" w:rsidR="001764C4" w:rsidRPr="00072EFD" w:rsidRDefault="001764C4" w:rsidP="00A3086F">
      <w:pPr>
        <w:spacing w:line="288" w:lineRule="auto"/>
        <w:rPr>
          <w:rFonts w:ascii="Helvetica" w:hAnsi="Helvetica"/>
          <w:sz w:val="20"/>
          <w:szCs w:val="20"/>
          <w:lang w:val="it-IT"/>
        </w:rPr>
      </w:pPr>
    </w:p>
    <w:p w14:paraId="29DF5AE7" w14:textId="77777777" w:rsidR="001764C4" w:rsidRDefault="001764C4" w:rsidP="00A3086F">
      <w:pPr>
        <w:spacing w:line="288" w:lineRule="auto"/>
        <w:ind w:left="-142" w:right="-284"/>
        <w:outlineLvl w:val="0"/>
        <w:rPr>
          <w:rFonts w:ascii="Arial" w:hAnsi="Arial" w:cs="Arial"/>
          <w:b/>
          <w:sz w:val="20"/>
          <w:szCs w:val="20"/>
        </w:rPr>
      </w:pPr>
    </w:p>
    <w:p w14:paraId="4E016666" w14:textId="77777777" w:rsidR="001764C4" w:rsidRDefault="001764C4" w:rsidP="00A3086F">
      <w:pPr>
        <w:spacing w:line="288" w:lineRule="auto"/>
        <w:ind w:left="-142" w:right="-284"/>
        <w:outlineLvl w:val="0"/>
        <w:rPr>
          <w:rFonts w:ascii="Arial" w:hAnsi="Arial" w:cs="Arial"/>
          <w:b/>
          <w:sz w:val="20"/>
          <w:szCs w:val="20"/>
        </w:rPr>
      </w:pPr>
    </w:p>
    <w:p w14:paraId="43A9DF92" w14:textId="77777777" w:rsidR="001475F0" w:rsidRDefault="001475F0" w:rsidP="00A3086F">
      <w:pPr>
        <w:spacing w:line="288" w:lineRule="auto"/>
        <w:ind w:right="-284"/>
        <w:outlineLvl w:val="0"/>
        <w:rPr>
          <w:rFonts w:ascii="Arial" w:hAnsi="Arial" w:cs="Arial"/>
          <w:b/>
          <w:sz w:val="20"/>
          <w:szCs w:val="20"/>
        </w:rPr>
      </w:pPr>
    </w:p>
    <w:p w14:paraId="66F2CB10" w14:textId="77777777" w:rsidR="001475F0" w:rsidRDefault="001475F0" w:rsidP="00A3086F">
      <w:pPr>
        <w:spacing w:line="288" w:lineRule="auto"/>
        <w:ind w:right="-284"/>
        <w:outlineLvl w:val="0"/>
        <w:rPr>
          <w:rFonts w:ascii="Arial" w:hAnsi="Arial" w:cs="Arial"/>
          <w:b/>
          <w:sz w:val="20"/>
          <w:szCs w:val="20"/>
        </w:rPr>
      </w:pPr>
    </w:p>
    <w:p w14:paraId="0B651BA7" w14:textId="77777777" w:rsidR="001475F0" w:rsidRDefault="001475F0" w:rsidP="00A3086F">
      <w:pPr>
        <w:spacing w:line="288" w:lineRule="auto"/>
        <w:ind w:right="-284"/>
        <w:outlineLvl w:val="0"/>
        <w:rPr>
          <w:rFonts w:ascii="Arial" w:hAnsi="Arial" w:cs="Arial"/>
          <w:b/>
          <w:sz w:val="20"/>
          <w:szCs w:val="20"/>
        </w:rPr>
      </w:pPr>
    </w:p>
    <w:p w14:paraId="40E28C4A" w14:textId="77777777" w:rsidR="001475F0" w:rsidRDefault="001475F0" w:rsidP="00A3086F">
      <w:pPr>
        <w:spacing w:line="288" w:lineRule="auto"/>
        <w:ind w:right="-284"/>
        <w:outlineLvl w:val="0"/>
        <w:rPr>
          <w:rFonts w:ascii="Arial" w:hAnsi="Arial" w:cs="Arial"/>
          <w:b/>
          <w:sz w:val="20"/>
          <w:szCs w:val="20"/>
        </w:rPr>
      </w:pPr>
    </w:p>
    <w:p w14:paraId="4E2CDCAE" w14:textId="77777777" w:rsidR="001475F0" w:rsidRDefault="001475F0" w:rsidP="00A3086F">
      <w:pPr>
        <w:spacing w:line="288" w:lineRule="auto"/>
        <w:ind w:right="-284"/>
        <w:outlineLvl w:val="0"/>
        <w:rPr>
          <w:rFonts w:ascii="Arial" w:hAnsi="Arial" w:cs="Arial"/>
          <w:b/>
          <w:sz w:val="20"/>
          <w:szCs w:val="20"/>
        </w:rPr>
      </w:pPr>
    </w:p>
    <w:p w14:paraId="5B9122D7" w14:textId="77777777" w:rsidR="004055DA" w:rsidRDefault="004055DA" w:rsidP="00A3086F">
      <w:pPr>
        <w:spacing w:line="288" w:lineRule="auto"/>
        <w:ind w:right="-284"/>
        <w:outlineLvl w:val="0"/>
        <w:rPr>
          <w:rFonts w:ascii="Arial" w:hAnsi="Arial" w:cs="Arial"/>
          <w:b/>
          <w:sz w:val="20"/>
          <w:szCs w:val="20"/>
        </w:rPr>
      </w:pPr>
    </w:p>
    <w:p w14:paraId="26C2249B" w14:textId="4A132577" w:rsidR="001764C4" w:rsidRPr="00DD201E" w:rsidRDefault="001764C4" w:rsidP="00A3086F">
      <w:pPr>
        <w:spacing w:line="288" w:lineRule="auto"/>
        <w:ind w:right="-284"/>
        <w:outlineLvl w:val="0"/>
        <w:rPr>
          <w:rFonts w:ascii="Arial" w:hAnsi="Arial" w:cs="Arial"/>
          <w:b/>
          <w:sz w:val="20"/>
          <w:szCs w:val="20"/>
        </w:rPr>
      </w:pPr>
      <w:r w:rsidRPr="00DD201E">
        <w:rPr>
          <w:rFonts w:ascii="Arial" w:hAnsi="Arial" w:cs="Arial"/>
          <w:b/>
          <w:sz w:val="20"/>
          <w:szCs w:val="20"/>
        </w:rPr>
        <w:t xml:space="preserve">Über Mobil-Mark </w:t>
      </w:r>
    </w:p>
    <w:p w14:paraId="1E15227D" w14:textId="67F04C01" w:rsidR="00564A9B" w:rsidRDefault="001764C4" w:rsidP="00A3086F">
      <w:pPr>
        <w:spacing w:line="288" w:lineRule="auto"/>
        <w:ind w:right="-284"/>
        <w:outlineLvl w:val="0"/>
      </w:pPr>
      <w:r w:rsidRPr="00DD201E">
        <w:rPr>
          <w:rFonts w:ascii="Arial" w:hAnsi="Arial" w:cs="Arial"/>
          <w:sz w:val="20"/>
          <w:szCs w:val="20"/>
        </w:rPr>
        <w:t xml:space="preserve">Die Mobil-Mark GmbH ist ein mittelständisches Unternehmen mit Sitz in Ulm. Mobil-Mark entwickelt und produziert Laserkomplettsysteme, die sowohl mobil als auch stationär einsetzbar sind und nahezu jede Beschriftungsaufgabe lösen. Mit dem </w:t>
      </w:r>
      <w:r w:rsidRPr="00DD201E">
        <w:rPr>
          <w:rFonts w:ascii="Arial" w:hAnsi="Arial" w:cs="Arial"/>
          <w:iCs/>
          <w:sz w:val="20"/>
          <w:szCs w:val="20"/>
        </w:rPr>
        <w:t>mobil-mark</w:t>
      </w:r>
      <w:r w:rsidR="002C7A68">
        <w:rPr>
          <w:rFonts w:ascii="Arial" w:hAnsi="Arial" w:cs="Arial"/>
          <w:iCs/>
          <w:sz w:val="20"/>
          <w:szCs w:val="20"/>
        </w:rPr>
        <w:t xml:space="preserve"> </w:t>
      </w:r>
      <w:r w:rsidRPr="00DD201E">
        <w:rPr>
          <w:rFonts w:ascii="Arial" w:hAnsi="Arial" w:cs="Arial"/>
          <w:iCs/>
          <w:sz w:val="20"/>
          <w:szCs w:val="20"/>
        </w:rPr>
        <w:t>Laser</w:t>
      </w:r>
      <w:r w:rsidRPr="00DD201E">
        <w:rPr>
          <w:rFonts w:ascii="Arial" w:hAnsi="Arial" w:cs="Arial"/>
          <w:i/>
          <w:iCs/>
          <w:sz w:val="20"/>
          <w:szCs w:val="20"/>
        </w:rPr>
        <w:t xml:space="preserve"> </w:t>
      </w:r>
      <w:r w:rsidRPr="00DD201E">
        <w:rPr>
          <w:rFonts w:ascii="Arial" w:hAnsi="Arial" w:cs="Arial"/>
          <w:sz w:val="20"/>
          <w:szCs w:val="20"/>
        </w:rPr>
        <w:t xml:space="preserve">hat das Unternehmen das weltweit einzige, flexibel und universell einsetzbare Laserbeschriftungssystem entwickelt und am Markt etabliert. Das gegenwärtige Produktportfolio umfasst insgesamt sechs verschiedene Lasertypen mit individuell anpassbaren </w:t>
      </w:r>
      <w:r w:rsidR="008546AF">
        <w:rPr>
          <w:rFonts w:ascii="Arial" w:hAnsi="Arial" w:cs="Arial"/>
          <w:sz w:val="20"/>
          <w:szCs w:val="20"/>
        </w:rPr>
        <w:t xml:space="preserve">Vorsätzen, Linearachsen und </w:t>
      </w:r>
      <w:r w:rsidRPr="00DD201E">
        <w:rPr>
          <w:rFonts w:ascii="Arial" w:hAnsi="Arial" w:cs="Arial"/>
          <w:sz w:val="20"/>
          <w:szCs w:val="20"/>
        </w:rPr>
        <w:t>Laserschutzgehäusen</w:t>
      </w:r>
      <w:r w:rsidR="008546AF">
        <w:rPr>
          <w:rFonts w:ascii="Arial" w:hAnsi="Arial" w:cs="Arial"/>
          <w:sz w:val="20"/>
          <w:szCs w:val="20"/>
        </w:rPr>
        <w:t>. F</w:t>
      </w:r>
      <w:r w:rsidRPr="00DD201E">
        <w:rPr>
          <w:rFonts w:ascii="Arial" w:hAnsi="Arial" w:cs="Arial"/>
          <w:sz w:val="20"/>
          <w:szCs w:val="20"/>
        </w:rPr>
        <w:t>ür besondere Ansprüche bietet Mobil-Mark individuelle Lösungen und ist somit in der Lage, nahezu jede Kundenanforderung umzusetzen. Das Unternehmen vertreibt den Laser überwiegend in Europa. Aber auch in den USA, Ägypten, China, Indien und der Türkei ist </w:t>
      </w:r>
      <w:r w:rsidRPr="00DD201E">
        <w:rPr>
          <w:rFonts w:ascii="Arial" w:hAnsi="Arial" w:cs="Arial"/>
          <w:iCs/>
          <w:sz w:val="20"/>
          <w:szCs w:val="20"/>
        </w:rPr>
        <w:t>mobil-mark</w:t>
      </w:r>
      <w:r w:rsidRPr="00DD201E">
        <w:rPr>
          <w:rFonts w:ascii="Arial" w:hAnsi="Arial" w:cs="Arial"/>
          <w:i/>
          <w:iCs/>
          <w:sz w:val="20"/>
          <w:szCs w:val="20"/>
        </w:rPr>
        <w:t xml:space="preserve"> </w:t>
      </w:r>
      <w:r w:rsidRPr="00DD201E">
        <w:rPr>
          <w:rFonts w:ascii="Arial" w:hAnsi="Arial" w:cs="Arial"/>
          <w:sz w:val="20"/>
          <w:szCs w:val="20"/>
        </w:rPr>
        <w:t xml:space="preserve">bereits im Einsatz. 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sectPr w:rsidR="00564A9B" w:rsidSect="009D7A72">
      <w:headerReference w:type="default" r:id="rId10"/>
      <w:footerReference w:type="default" r:id="rId11"/>
      <w:pgSz w:w="11900" w:h="16840"/>
      <w:pgMar w:top="2676" w:right="1418" w:bottom="94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6E58AF" w14:textId="77777777" w:rsidR="00891772" w:rsidRDefault="00891772" w:rsidP="00A60D36">
      <w:r>
        <w:separator/>
      </w:r>
    </w:p>
  </w:endnote>
  <w:endnote w:type="continuationSeparator" w:id="0">
    <w:p w14:paraId="196ADFDC" w14:textId="77777777" w:rsidR="00891772" w:rsidRDefault="00891772"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imes">
    <w:panose1 w:val="0200050000000000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56971" w14:textId="77777777" w:rsidR="001E32A5" w:rsidRDefault="00891772" w:rsidP="001E32A5">
    <w:pPr>
      <w:pStyle w:val="Fuzeile"/>
      <w:ind w:right="-42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4250DC" w14:textId="77777777" w:rsidR="00891772" w:rsidRDefault="00891772" w:rsidP="00A60D36">
      <w:r>
        <w:separator/>
      </w:r>
    </w:p>
  </w:footnote>
  <w:footnote w:type="continuationSeparator" w:id="0">
    <w:p w14:paraId="6235B2B4" w14:textId="77777777" w:rsidR="00891772" w:rsidRDefault="00891772" w:rsidP="00A60D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A731C4" w14:textId="44329669" w:rsidR="00625210" w:rsidRDefault="00EA4306">
    <w:pPr>
      <w:pStyle w:val="Kopfzeile"/>
    </w:pPr>
    <w:r>
      <w:rPr>
        <w:noProof/>
      </w:rPr>
      <w:drawing>
        <wp:anchor distT="0" distB="0" distL="114300" distR="114300" simplePos="0" relativeHeight="251659264" behindDoc="0" locked="0" layoutInCell="1" allowOverlap="1" wp14:anchorId="63C111A9" wp14:editId="56EB1E5A">
          <wp:simplePos x="0" y="0"/>
          <wp:positionH relativeFrom="column">
            <wp:posOffset>4680585</wp:posOffset>
          </wp:positionH>
          <wp:positionV relativeFrom="paragraph">
            <wp:posOffset>180340</wp:posOffset>
          </wp:positionV>
          <wp:extent cx="1436400" cy="396000"/>
          <wp:effectExtent l="0" t="0" r="0" b="10795"/>
          <wp:wrapNone/>
          <wp:docPr id="2" name="Bild 2" descr="../../../../MOB-Bilder/Logo/Mobil-Mark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Mobil-Mark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6400" cy="39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2D1374" w14:textId="77777777" w:rsidR="00625210" w:rsidRDefault="00891772">
    <w:pPr>
      <w:pStyle w:val="Kopfzeile"/>
    </w:pPr>
  </w:p>
  <w:p w14:paraId="6C502E84" w14:textId="77777777" w:rsidR="00625210" w:rsidRDefault="00891772">
    <w:pPr>
      <w:pStyle w:val="Kopfzeile"/>
    </w:pPr>
  </w:p>
  <w:p w14:paraId="5B1574F0" w14:textId="77777777" w:rsidR="00625210" w:rsidRDefault="00891772">
    <w:pPr>
      <w:pStyle w:val="Kopfzeile"/>
    </w:pPr>
  </w:p>
  <w:p w14:paraId="6134061C" w14:textId="77777777" w:rsidR="00625210" w:rsidRPr="00625210" w:rsidRDefault="0054456F">
    <w:pPr>
      <w:pStyle w:val="Kopfzeile"/>
      <w:rPr>
        <w:rFonts w:ascii="Helvetica" w:hAnsi="Helvetica"/>
      </w:rPr>
    </w:pPr>
    <w:r w:rsidRPr="00625210">
      <w:rPr>
        <w:rFonts w:ascii="Helvetica" w:hAnsi="Helvetica"/>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1"/>
  <w:activeWritingStyle w:appName="MSWord" w:lang="it-IT" w:vendorID="64" w:dllVersion="6" w:nlCheck="1" w:checkStyle="0"/>
  <w:activeWritingStyle w:appName="MSWord" w:lang="de-DE" w:vendorID="64" w:dllVersion="6" w:nlCheck="1" w:checkStyle="1"/>
  <w:activeWritingStyle w:appName="MSWord" w:lang="fr-CH" w:vendorID="64" w:dllVersion="6" w:nlCheck="1" w:checkStyle="0"/>
  <w:activeWritingStyle w:appName="MSWord" w:lang="en-GB" w:vendorID="64" w:dllVersion="6" w:nlCheck="1" w:checkStyle="0"/>
  <w:activeWritingStyle w:appName="MSWord" w:lang="de-DE" w:vendorID="64" w:dllVersion="0" w:nlCheck="1" w:checkStyle="0"/>
  <w:activeWritingStyle w:appName="MSWord" w:lang="fr-CH" w:vendorID="64" w:dllVersion="0" w:nlCheck="1" w:checkStyle="0"/>
  <w:activeWritingStyle w:appName="MSWord" w:lang="de-DE" w:vendorID="64" w:dllVersion="409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0D36"/>
    <w:rsid w:val="000105DA"/>
    <w:rsid w:val="000117AF"/>
    <w:rsid w:val="0001511A"/>
    <w:rsid w:val="00015439"/>
    <w:rsid w:val="00020BDE"/>
    <w:rsid w:val="00022A9A"/>
    <w:rsid w:val="000232A7"/>
    <w:rsid w:val="0002483F"/>
    <w:rsid w:val="000321C1"/>
    <w:rsid w:val="0003322E"/>
    <w:rsid w:val="000412E0"/>
    <w:rsid w:val="000417B9"/>
    <w:rsid w:val="000471F3"/>
    <w:rsid w:val="00053CC2"/>
    <w:rsid w:val="000612EF"/>
    <w:rsid w:val="00061C9D"/>
    <w:rsid w:val="00063E8E"/>
    <w:rsid w:val="000660A6"/>
    <w:rsid w:val="00066309"/>
    <w:rsid w:val="00067C98"/>
    <w:rsid w:val="00072EFD"/>
    <w:rsid w:val="00073A34"/>
    <w:rsid w:val="00073EDB"/>
    <w:rsid w:val="00075E46"/>
    <w:rsid w:val="000761BF"/>
    <w:rsid w:val="00076F64"/>
    <w:rsid w:val="00080BCE"/>
    <w:rsid w:val="00083DB2"/>
    <w:rsid w:val="000903DA"/>
    <w:rsid w:val="000930E0"/>
    <w:rsid w:val="00095324"/>
    <w:rsid w:val="000A26F5"/>
    <w:rsid w:val="000A4380"/>
    <w:rsid w:val="000A45DC"/>
    <w:rsid w:val="000A6E0E"/>
    <w:rsid w:val="000A7633"/>
    <w:rsid w:val="000B0635"/>
    <w:rsid w:val="000B6393"/>
    <w:rsid w:val="000B7025"/>
    <w:rsid w:val="000C58FA"/>
    <w:rsid w:val="000D2E0C"/>
    <w:rsid w:val="000E4884"/>
    <w:rsid w:val="000E6A45"/>
    <w:rsid w:val="000E6F3C"/>
    <w:rsid w:val="000F2262"/>
    <w:rsid w:val="000F2F2E"/>
    <w:rsid w:val="000F4191"/>
    <w:rsid w:val="000F4DCC"/>
    <w:rsid w:val="000F66DB"/>
    <w:rsid w:val="000F6FE1"/>
    <w:rsid w:val="000F7B30"/>
    <w:rsid w:val="001004FE"/>
    <w:rsid w:val="001046FB"/>
    <w:rsid w:val="00105586"/>
    <w:rsid w:val="0011768F"/>
    <w:rsid w:val="00120491"/>
    <w:rsid w:val="00123492"/>
    <w:rsid w:val="00123AB1"/>
    <w:rsid w:val="00123B60"/>
    <w:rsid w:val="001261B6"/>
    <w:rsid w:val="00126AAE"/>
    <w:rsid w:val="00127BDD"/>
    <w:rsid w:val="00130980"/>
    <w:rsid w:val="00131F14"/>
    <w:rsid w:val="001358FA"/>
    <w:rsid w:val="00140B37"/>
    <w:rsid w:val="001475F0"/>
    <w:rsid w:val="00162266"/>
    <w:rsid w:val="00167B9F"/>
    <w:rsid w:val="00172C9D"/>
    <w:rsid w:val="00175223"/>
    <w:rsid w:val="001764C4"/>
    <w:rsid w:val="0017724B"/>
    <w:rsid w:val="00180DB3"/>
    <w:rsid w:val="0019045F"/>
    <w:rsid w:val="00196829"/>
    <w:rsid w:val="00197989"/>
    <w:rsid w:val="001A056C"/>
    <w:rsid w:val="001A2769"/>
    <w:rsid w:val="001B135A"/>
    <w:rsid w:val="001B21D1"/>
    <w:rsid w:val="001C1220"/>
    <w:rsid w:val="001C1A2B"/>
    <w:rsid w:val="001C4177"/>
    <w:rsid w:val="001C691D"/>
    <w:rsid w:val="001C714C"/>
    <w:rsid w:val="001D19CF"/>
    <w:rsid w:val="001D33C8"/>
    <w:rsid w:val="001D4E1F"/>
    <w:rsid w:val="001D72E1"/>
    <w:rsid w:val="001D7372"/>
    <w:rsid w:val="001E1152"/>
    <w:rsid w:val="001F01FE"/>
    <w:rsid w:val="001F1D3C"/>
    <w:rsid w:val="001F58BF"/>
    <w:rsid w:val="002038A6"/>
    <w:rsid w:val="002057AD"/>
    <w:rsid w:val="0020655B"/>
    <w:rsid w:val="0020738B"/>
    <w:rsid w:val="0020756F"/>
    <w:rsid w:val="00210170"/>
    <w:rsid w:val="002266E0"/>
    <w:rsid w:val="002338A8"/>
    <w:rsid w:val="0023784C"/>
    <w:rsid w:val="002407CA"/>
    <w:rsid w:val="00241653"/>
    <w:rsid w:val="00242880"/>
    <w:rsid w:val="00247004"/>
    <w:rsid w:val="002478E4"/>
    <w:rsid w:val="002506E4"/>
    <w:rsid w:val="00250AAF"/>
    <w:rsid w:val="00251C2E"/>
    <w:rsid w:val="002524F6"/>
    <w:rsid w:val="00252BCA"/>
    <w:rsid w:val="00255281"/>
    <w:rsid w:val="00263F45"/>
    <w:rsid w:val="00264DC6"/>
    <w:rsid w:val="00265B54"/>
    <w:rsid w:val="00265BAC"/>
    <w:rsid w:val="00271843"/>
    <w:rsid w:val="00271A77"/>
    <w:rsid w:val="00271ADE"/>
    <w:rsid w:val="0027245F"/>
    <w:rsid w:val="0027526D"/>
    <w:rsid w:val="00275377"/>
    <w:rsid w:val="00275E39"/>
    <w:rsid w:val="00280497"/>
    <w:rsid w:val="0029764C"/>
    <w:rsid w:val="00297D87"/>
    <w:rsid w:val="002A048F"/>
    <w:rsid w:val="002A3D6B"/>
    <w:rsid w:val="002A7F58"/>
    <w:rsid w:val="002B024F"/>
    <w:rsid w:val="002B11FB"/>
    <w:rsid w:val="002B2DFB"/>
    <w:rsid w:val="002C2856"/>
    <w:rsid w:val="002C7A68"/>
    <w:rsid w:val="002D2C99"/>
    <w:rsid w:val="002D67E7"/>
    <w:rsid w:val="002E41B1"/>
    <w:rsid w:val="002E50A1"/>
    <w:rsid w:val="002E769C"/>
    <w:rsid w:val="002E786C"/>
    <w:rsid w:val="002F3772"/>
    <w:rsid w:val="002F515A"/>
    <w:rsid w:val="003043C6"/>
    <w:rsid w:val="003045E0"/>
    <w:rsid w:val="003049A2"/>
    <w:rsid w:val="00307A27"/>
    <w:rsid w:val="0031028F"/>
    <w:rsid w:val="003128C2"/>
    <w:rsid w:val="00312D09"/>
    <w:rsid w:val="00316648"/>
    <w:rsid w:val="00320651"/>
    <w:rsid w:val="00323010"/>
    <w:rsid w:val="00325AE2"/>
    <w:rsid w:val="00336914"/>
    <w:rsid w:val="00337A4A"/>
    <w:rsid w:val="0034073E"/>
    <w:rsid w:val="00343876"/>
    <w:rsid w:val="00353271"/>
    <w:rsid w:val="0035697C"/>
    <w:rsid w:val="00362E8E"/>
    <w:rsid w:val="00370DF3"/>
    <w:rsid w:val="003733F9"/>
    <w:rsid w:val="00374906"/>
    <w:rsid w:val="003751E6"/>
    <w:rsid w:val="0037765B"/>
    <w:rsid w:val="00381170"/>
    <w:rsid w:val="00384C3E"/>
    <w:rsid w:val="0039050F"/>
    <w:rsid w:val="003A6BC0"/>
    <w:rsid w:val="003A71C3"/>
    <w:rsid w:val="003A72E4"/>
    <w:rsid w:val="003C2EBF"/>
    <w:rsid w:val="003C4097"/>
    <w:rsid w:val="003C4EAF"/>
    <w:rsid w:val="003D2B30"/>
    <w:rsid w:val="003E30AF"/>
    <w:rsid w:val="003F005A"/>
    <w:rsid w:val="003F4197"/>
    <w:rsid w:val="004050FE"/>
    <w:rsid w:val="004055DA"/>
    <w:rsid w:val="0040576B"/>
    <w:rsid w:val="00406933"/>
    <w:rsid w:val="00412FEA"/>
    <w:rsid w:val="004145D4"/>
    <w:rsid w:val="00414872"/>
    <w:rsid w:val="00415CAC"/>
    <w:rsid w:val="00416B84"/>
    <w:rsid w:val="004205C7"/>
    <w:rsid w:val="00422B16"/>
    <w:rsid w:val="0042302E"/>
    <w:rsid w:val="00424BCF"/>
    <w:rsid w:val="0042733C"/>
    <w:rsid w:val="00432751"/>
    <w:rsid w:val="004327B5"/>
    <w:rsid w:val="00434C48"/>
    <w:rsid w:val="00445D52"/>
    <w:rsid w:val="00446A6E"/>
    <w:rsid w:val="004476CD"/>
    <w:rsid w:val="0045127C"/>
    <w:rsid w:val="004528D7"/>
    <w:rsid w:val="004544E1"/>
    <w:rsid w:val="00456D44"/>
    <w:rsid w:val="00462F1C"/>
    <w:rsid w:val="0046316F"/>
    <w:rsid w:val="004753A7"/>
    <w:rsid w:val="00477CCE"/>
    <w:rsid w:val="00477EC6"/>
    <w:rsid w:val="00477FF0"/>
    <w:rsid w:val="00480258"/>
    <w:rsid w:val="00483933"/>
    <w:rsid w:val="00487877"/>
    <w:rsid w:val="004957D0"/>
    <w:rsid w:val="00497538"/>
    <w:rsid w:val="004A5EA0"/>
    <w:rsid w:val="004A6464"/>
    <w:rsid w:val="004B0118"/>
    <w:rsid w:val="004B2029"/>
    <w:rsid w:val="004C4CA7"/>
    <w:rsid w:val="004C52EE"/>
    <w:rsid w:val="004C7D54"/>
    <w:rsid w:val="004D000A"/>
    <w:rsid w:val="004D104E"/>
    <w:rsid w:val="004D23FB"/>
    <w:rsid w:val="004D4750"/>
    <w:rsid w:val="004E2CF1"/>
    <w:rsid w:val="004F02F8"/>
    <w:rsid w:val="004F2084"/>
    <w:rsid w:val="004F2CE1"/>
    <w:rsid w:val="004F3D25"/>
    <w:rsid w:val="004F5585"/>
    <w:rsid w:val="004F655A"/>
    <w:rsid w:val="0050118A"/>
    <w:rsid w:val="00502843"/>
    <w:rsid w:val="005132C5"/>
    <w:rsid w:val="005141EC"/>
    <w:rsid w:val="005144D8"/>
    <w:rsid w:val="005167B0"/>
    <w:rsid w:val="0052611D"/>
    <w:rsid w:val="00531FDB"/>
    <w:rsid w:val="005443A3"/>
    <w:rsid w:val="0054456F"/>
    <w:rsid w:val="00545FCF"/>
    <w:rsid w:val="00546D63"/>
    <w:rsid w:val="0055374E"/>
    <w:rsid w:val="005537AB"/>
    <w:rsid w:val="00555085"/>
    <w:rsid w:val="00556DBA"/>
    <w:rsid w:val="00564A9B"/>
    <w:rsid w:val="00566668"/>
    <w:rsid w:val="005714E2"/>
    <w:rsid w:val="0057487F"/>
    <w:rsid w:val="0058096F"/>
    <w:rsid w:val="00581603"/>
    <w:rsid w:val="00581D06"/>
    <w:rsid w:val="0058222E"/>
    <w:rsid w:val="0058675F"/>
    <w:rsid w:val="00594C07"/>
    <w:rsid w:val="00594DB2"/>
    <w:rsid w:val="0059567D"/>
    <w:rsid w:val="005965C2"/>
    <w:rsid w:val="005976AC"/>
    <w:rsid w:val="005A1097"/>
    <w:rsid w:val="005A311D"/>
    <w:rsid w:val="005A5E5A"/>
    <w:rsid w:val="005B022D"/>
    <w:rsid w:val="005B024B"/>
    <w:rsid w:val="005B0A1D"/>
    <w:rsid w:val="005B7768"/>
    <w:rsid w:val="005C35F6"/>
    <w:rsid w:val="005C3CD8"/>
    <w:rsid w:val="005C3E99"/>
    <w:rsid w:val="005C6246"/>
    <w:rsid w:val="005C6EDB"/>
    <w:rsid w:val="005C7B67"/>
    <w:rsid w:val="005D152B"/>
    <w:rsid w:val="005E250F"/>
    <w:rsid w:val="005E658D"/>
    <w:rsid w:val="005E6B45"/>
    <w:rsid w:val="005F4292"/>
    <w:rsid w:val="005F5329"/>
    <w:rsid w:val="006010D1"/>
    <w:rsid w:val="00606C1A"/>
    <w:rsid w:val="00606EE8"/>
    <w:rsid w:val="00610B57"/>
    <w:rsid w:val="0062047F"/>
    <w:rsid w:val="00642101"/>
    <w:rsid w:val="00643515"/>
    <w:rsid w:val="006474EC"/>
    <w:rsid w:val="00653256"/>
    <w:rsid w:val="00654E1F"/>
    <w:rsid w:val="00661827"/>
    <w:rsid w:val="00667F3E"/>
    <w:rsid w:val="00673729"/>
    <w:rsid w:val="006763EC"/>
    <w:rsid w:val="00680CF3"/>
    <w:rsid w:val="00681B83"/>
    <w:rsid w:val="00682EB3"/>
    <w:rsid w:val="00683F8C"/>
    <w:rsid w:val="0068535F"/>
    <w:rsid w:val="00685D60"/>
    <w:rsid w:val="0068761A"/>
    <w:rsid w:val="006906E9"/>
    <w:rsid w:val="00691153"/>
    <w:rsid w:val="006912E9"/>
    <w:rsid w:val="006913B2"/>
    <w:rsid w:val="00692BB7"/>
    <w:rsid w:val="00692EDB"/>
    <w:rsid w:val="00693B15"/>
    <w:rsid w:val="0069465E"/>
    <w:rsid w:val="00695E9F"/>
    <w:rsid w:val="00697B04"/>
    <w:rsid w:val="006A2A3E"/>
    <w:rsid w:val="006A3531"/>
    <w:rsid w:val="006B1A6B"/>
    <w:rsid w:val="006B35CF"/>
    <w:rsid w:val="006B453C"/>
    <w:rsid w:val="006B7A3B"/>
    <w:rsid w:val="006C07D7"/>
    <w:rsid w:val="006C0B53"/>
    <w:rsid w:val="006C2086"/>
    <w:rsid w:val="006C362D"/>
    <w:rsid w:val="006C4731"/>
    <w:rsid w:val="006C5F6C"/>
    <w:rsid w:val="006C6A9D"/>
    <w:rsid w:val="006C7DCF"/>
    <w:rsid w:val="006D0CF3"/>
    <w:rsid w:val="006D0F5E"/>
    <w:rsid w:val="006D16B5"/>
    <w:rsid w:val="006D2B5A"/>
    <w:rsid w:val="006D4CA6"/>
    <w:rsid w:val="006D642B"/>
    <w:rsid w:val="006E53AF"/>
    <w:rsid w:val="006E747A"/>
    <w:rsid w:val="006E786B"/>
    <w:rsid w:val="006F2940"/>
    <w:rsid w:val="006F4F7F"/>
    <w:rsid w:val="006F5186"/>
    <w:rsid w:val="006F6F5A"/>
    <w:rsid w:val="006F75F4"/>
    <w:rsid w:val="00701397"/>
    <w:rsid w:val="00706277"/>
    <w:rsid w:val="007106B5"/>
    <w:rsid w:val="00711017"/>
    <w:rsid w:val="00714C06"/>
    <w:rsid w:val="00714FEE"/>
    <w:rsid w:val="00715B2E"/>
    <w:rsid w:val="0071662E"/>
    <w:rsid w:val="007218FC"/>
    <w:rsid w:val="00721E0D"/>
    <w:rsid w:val="00724861"/>
    <w:rsid w:val="007352A1"/>
    <w:rsid w:val="00737061"/>
    <w:rsid w:val="00737FB3"/>
    <w:rsid w:val="007467FA"/>
    <w:rsid w:val="00747286"/>
    <w:rsid w:val="00747332"/>
    <w:rsid w:val="00747B80"/>
    <w:rsid w:val="0075148D"/>
    <w:rsid w:val="0076165D"/>
    <w:rsid w:val="00763B9A"/>
    <w:rsid w:val="0076467B"/>
    <w:rsid w:val="00765734"/>
    <w:rsid w:val="00765F08"/>
    <w:rsid w:val="0076712E"/>
    <w:rsid w:val="007672D8"/>
    <w:rsid w:val="0077062C"/>
    <w:rsid w:val="0077250C"/>
    <w:rsid w:val="00772F95"/>
    <w:rsid w:val="00777541"/>
    <w:rsid w:val="0077768E"/>
    <w:rsid w:val="00780836"/>
    <w:rsid w:val="0078394A"/>
    <w:rsid w:val="00783F43"/>
    <w:rsid w:val="00783F4B"/>
    <w:rsid w:val="00787125"/>
    <w:rsid w:val="007A1605"/>
    <w:rsid w:val="007A2286"/>
    <w:rsid w:val="007A7140"/>
    <w:rsid w:val="007A79E1"/>
    <w:rsid w:val="007B5807"/>
    <w:rsid w:val="007B5F9D"/>
    <w:rsid w:val="007B74AC"/>
    <w:rsid w:val="007C3740"/>
    <w:rsid w:val="007D2880"/>
    <w:rsid w:val="007D3811"/>
    <w:rsid w:val="007D5D49"/>
    <w:rsid w:val="007D6962"/>
    <w:rsid w:val="007D7F70"/>
    <w:rsid w:val="007E265E"/>
    <w:rsid w:val="007F287E"/>
    <w:rsid w:val="007F3302"/>
    <w:rsid w:val="00802181"/>
    <w:rsid w:val="0080218A"/>
    <w:rsid w:val="0080508C"/>
    <w:rsid w:val="00806F63"/>
    <w:rsid w:val="00814A52"/>
    <w:rsid w:val="00814FD6"/>
    <w:rsid w:val="008171C5"/>
    <w:rsid w:val="00826884"/>
    <w:rsid w:val="00826E06"/>
    <w:rsid w:val="008319BF"/>
    <w:rsid w:val="0084232B"/>
    <w:rsid w:val="0084437F"/>
    <w:rsid w:val="008447E2"/>
    <w:rsid w:val="00847C93"/>
    <w:rsid w:val="008518C6"/>
    <w:rsid w:val="008546AF"/>
    <w:rsid w:val="008558EB"/>
    <w:rsid w:val="008604DB"/>
    <w:rsid w:val="008616F0"/>
    <w:rsid w:val="008631AE"/>
    <w:rsid w:val="008631E2"/>
    <w:rsid w:val="00874080"/>
    <w:rsid w:val="008748E8"/>
    <w:rsid w:val="00875F11"/>
    <w:rsid w:val="0088120B"/>
    <w:rsid w:val="00886319"/>
    <w:rsid w:val="00891772"/>
    <w:rsid w:val="00891791"/>
    <w:rsid w:val="00891B0A"/>
    <w:rsid w:val="00895443"/>
    <w:rsid w:val="00897FF9"/>
    <w:rsid w:val="008A2542"/>
    <w:rsid w:val="008C35B4"/>
    <w:rsid w:val="008C78D4"/>
    <w:rsid w:val="008D1B0F"/>
    <w:rsid w:val="008D2874"/>
    <w:rsid w:val="008D39BB"/>
    <w:rsid w:val="008D54BE"/>
    <w:rsid w:val="008E0716"/>
    <w:rsid w:val="008E0A99"/>
    <w:rsid w:val="008E4BFB"/>
    <w:rsid w:val="008E79D3"/>
    <w:rsid w:val="008F17A6"/>
    <w:rsid w:val="008F1F3A"/>
    <w:rsid w:val="008F2790"/>
    <w:rsid w:val="008F48C8"/>
    <w:rsid w:val="008F4A65"/>
    <w:rsid w:val="008F5794"/>
    <w:rsid w:val="008F5D63"/>
    <w:rsid w:val="0090429E"/>
    <w:rsid w:val="0090758E"/>
    <w:rsid w:val="009107B2"/>
    <w:rsid w:val="0091545D"/>
    <w:rsid w:val="0091661E"/>
    <w:rsid w:val="009177CA"/>
    <w:rsid w:val="00917EB9"/>
    <w:rsid w:val="009359FA"/>
    <w:rsid w:val="00936D62"/>
    <w:rsid w:val="00936D88"/>
    <w:rsid w:val="00940AF3"/>
    <w:rsid w:val="0095283B"/>
    <w:rsid w:val="0095569C"/>
    <w:rsid w:val="00962CF2"/>
    <w:rsid w:val="00963C85"/>
    <w:rsid w:val="00963DA5"/>
    <w:rsid w:val="00966446"/>
    <w:rsid w:val="00966A18"/>
    <w:rsid w:val="009739BD"/>
    <w:rsid w:val="00975E20"/>
    <w:rsid w:val="0097711A"/>
    <w:rsid w:val="0099013B"/>
    <w:rsid w:val="009908D6"/>
    <w:rsid w:val="00994EC2"/>
    <w:rsid w:val="00995A47"/>
    <w:rsid w:val="009A0A7D"/>
    <w:rsid w:val="009A525A"/>
    <w:rsid w:val="009C0D25"/>
    <w:rsid w:val="009C1CB1"/>
    <w:rsid w:val="009C1F7C"/>
    <w:rsid w:val="009C6C1A"/>
    <w:rsid w:val="009D229B"/>
    <w:rsid w:val="009D5D11"/>
    <w:rsid w:val="009D7A72"/>
    <w:rsid w:val="009E3CA9"/>
    <w:rsid w:val="009E4823"/>
    <w:rsid w:val="009E4E2C"/>
    <w:rsid w:val="009F3ACB"/>
    <w:rsid w:val="009F7DBF"/>
    <w:rsid w:val="00A00CE4"/>
    <w:rsid w:val="00A10F36"/>
    <w:rsid w:val="00A12028"/>
    <w:rsid w:val="00A13489"/>
    <w:rsid w:val="00A13686"/>
    <w:rsid w:val="00A16AA9"/>
    <w:rsid w:val="00A20336"/>
    <w:rsid w:val="00A22B56"/>
    <w:rsid w:val="00A23BA5"/>
    <w:rsid w:val="00A254F7"/>
    <w:rsid w:val="00A25A66"/>
    <w:rsid w:val="00A26FFA"/>
    <w:rsid w:val="00A3086F"/>
    <w:rsid w:val="00A31D98"/>
    <w:rsid w:val="00A34FE2"/>
    <w:rsid w:val="00A368B2"/>
    <w:rsid w:val="00A42C60"/>
    <w:rsid w:val="00A44618"/>
    <w:rsid w:val="00A4632B"/>
    <w:rsid w:val="00A47002"/>
    <w:rsid w:val="00A473D5"/>
    <w:rsid w:val="00A60D36"/>
    <w:rsid w:val="00A649E2"/>
    <w:rsid w:val="00A71E74"/>
    <w:rsid w:val="00A72BBC"/>
    <w:rsid w:val="00A7304C"/>
    <w:rsid w:val="00A800AD"/>
    <w:rsid w:val="00A8039B"/>
    <w:rsid w:val="00A83DA8"/>
    <w:rsid w:val="00A86EC8"/>
    <w:rsid w:val="00A9292E"/>
    <w:rsid w:val="00A93563"/>
    <w:rsid w:val="00A948E7"/>
    <w:rsid w:val="00A95333"/>
    <w:rsid w:val="00A95F54"/>
    <w:rsid w:val="00A97B99"/>
    <w:rsid w:val="00AA594A"/>
    <w:rsid w:val="00AA60D5"/>
    <w:rsid w:val="00AB0461"/>
    <w:rsid w:val="00AB1967"/>
    <w:rsid w:val="00AB7483"/>
    <w:rsid w:val="00AC1709"/>
    <w:rsid w:val="00AC6D71"/>
    <w:rsid w:val="00AE04A8"/>
    <w:rsid w:val="00AE132F"/>
    <w:rsid w:val="00AE4A6E"/>
    <w:rsid w:val="00AF208D"/>
    <w:rsid w:val="00AF22AD"/>
    <w:rsid w:val="00AF2F72"/>
    <w:rsid w:val="00AF3718"/>
    <w:rsid w:val="00AF3D3D"/>
    <w:rsid w:val="00AF4681"/>
    <w:rsid w:val="00AF553A"/>
    <w:rsid w:val="00B0180F"/>
    <w:rsid w:val="00B15D40"/>
    <w:rsid w:val="00B17CC9"/>
    <w:rsid w:val="00B20458"/>
    <w:rsid w:val="00B2098E"/>
    <w:rsid w:val="00B216BA"/>
    <w:rsid w:val="00B22540"/>
    <w:rsid w:val="00B31BBF"/>
    <w:rsid w:val="00B31BE3"/>
    <w:rsid w:val="00B34798"/>
    <w:rsid w:val="00B40A75"/>
    <w:rsid w:val="00B4197B"/>
    <w:rsid w:val="00B52DAE"/>
    <w:rsid w:val="00B52E0D"/>
    <w:rsid w:val="00B54AA9"/>
    <w:rsid w:val="00B54C54"/>
    <w:rsid w:val="00B677CF"/>
    <w:rsid w:val="00B703A4"/>
    <w:rsid w:val="00B75768"/>
    <w:rsid w:val="00B77C09"/>
    <w:rsid w:val="00B8093F"/>
    <w:rsid w:val="00B8279A"/>
    <w:rsid w:val="00B84C17"/>
    <w:rsid w:val="00B86409"/>
    <w:rsid w:val="00B927AA"/>
    <w:rsid w:val="00B938B8"/>
    <w:rsid w:val="00B9418B"/>
    <w:rsid w:val="00B9465E"/>
    <w:rsid w:val="00B9553E"/>
    <w:rsid w:val="00BA726C"/>
    <w:rsid w:val="00BB0CFB"/>
    <w:rsid w:val="00BB2A6D"/>
    <w:rsid w:val="00BB44D0"/>
    <w:rsid w:val="00BB755B"/>
    <w:rsid w:val="00BC5AA8"/>
    <w:rsid w:val="00BD0239"/>
    <w:rsid w:val="00BE24C2"/>
    <w:rsid w:val="00BE2EDD"/>
    <w:rsid w:val="00BE4BD9"/>
    <w:rsid w:val="00BF6E30"/>
    <w:rsid w:val="00BF7103"/>
    <w:rsid w:val="00C02A3E"/>
    <w:rsid w:val="00C0675C"/>
    <w:rsid w:val="00C07F5A"/>
    <w:rsid w:val="00C12673"/>
    <w:rsid w:val="00C13E05"/>
    <w:rsid w:val="00C21608"/>
    <w:rsid w:val="00C217CB"/>
    <w:rsid w:val="00C24585"/>
    <w:rsid w:val="00C24C40"/>
    <w:rsid w:val="00C268CF"/>
    <w:rsid w:val="00C2750F"/>
    <w:rsid w:val="00C30182"/>
    <w:rsid w:val="00C37496"/>
    <w:rsid w:val="00C37936"/>
    <w:rsid w:val="00C42CD0"/>
    <w:rsid w:val="00C46A50"/>
    <w:rsid w:val="00C50664"/>
    <w:rsid w:val="00C50BE4"/>
    <w:rsid w:val="00C54F9F"/>
    <w:rsid w:val="00C61B7A"/>
    <w:rsid w:val="00C71BDE"/>
    <w:rsid w:val="00C72F87"/>
    <w:rsid w:val="00C748D9"/>
    <w:rsid w:val="00C82BE8"/>
    <w:rsid w:val="00C84298"/>
    <w:rsid w:val="00C90904"/>
    <w:rsid w:val="00C9149D"/>
    <w:rsid w:val="00C942A0"/>
    <w:rsid w:val="00C95119"/>
    <w:rsid w:val="00CA46F8"/>
    <w:rsid w:val="00CC0722"/>
    <w:rsid w:val="00CC136B"/>
    <w:rsid w:val="00CC38F5"/>
    <w:rsid w:val="00CC51C3"/>
    <w:rsid w:val="00CC6114"/>
    <w:rsid w:val="00CC6F78"/>
    <w:rsid w:val="00CE1124"/>
    <w:rsid w:val="00CE5183"/>
    <w:rsid w:val="00CE7048"/>
    <w:rsid w:val="00CF4ACD"/>
    <w:rsid w:val="00CF75D9"/>
    <w:rsid w:val="00D00B6F"/>
    <w:rsid w:val="00D03658"/>
    <w:rsid w:val="00D04318"/>
    <w:rsid w:val="00D0502A"/>
    <w:rsid w:val="00D05869"/>
    <w:rsid w:val="00D1060A"/>
    <w:rsid w:val="00D10E93"/>
    <w:rsid w:val="00D16795"/>
    <w:rsid w:val="00D1756B"/>
    <w:rsid w:val="00D209F5"/>
    <w:rsid w:val="00D2106D"/>
    <w:rsid w:val="00D21712"/>
    <w:rsid w:val="00D22616"/>
    <w:rsid w:val="00D244C8"/>
    <w:rsid w:val="00D26BFF"/>
    <w:rsid w:val="00D33231"/>
    <w:rsid w:val="00D33FE4"/>
    <w:rsid w:val="00D35DB2"/>
    <w:rsid w:val="00D37357"/>
    <w:rsid w:val="00D42369"/>
    <w:rsid w:val="00D474FD"/>
    <w:rsid w:val="00D50B71"/>
    <w:rsid w:val="00D53D08"/>
    <w:rsid w:val="00D56A77"/>
    <w:rsid w:val="00D62068"/>
    <w:rsid w:val="00D6533C"/>
    <w:rsid w:val="00D66E8B"/>
    <w:rsid w:val="00D701F1"/>
    <w:rsid w:val="00D70409"/>
    <w:rsid w:val="00D72443"/>
    <w:rsid w:val="00D72FE2"/>
    <w:rsid w:val="00D8007D"/>
    <w:rsid w:val="00D81FE3"/>
    <w:rsid w:val="00D91BFD"/>
    <w:rsid w:val="00DA550F"/>
    <w:rsid w:val="00DA60E3"/>
    <w:rsid w:val="00DA670F"/>
    <w:rsid w:val="00DB6817"/>
    <w:rsid w:val="00DB6A23"/>
    <w:rsid w:val="00DC79F2"/>
    <w:rsid w:val="00DD2A2D"/>
    <w:rsid w:val="00DE06D0"/>
    <w:rsid w:val="00DE46CF"/>
    <w:rsid w:val="00DE7A7E"/>
    <w:rsid w:val="00DF0D16"/>
    <w:rsid w:val="00DF71FD"/>
    <w:rsid w:val="00E00136"/>
    <w:rsid w:val="00E01321"/>
    <w:rsid w:val="00E0209B"/>
    <w:rsid w:val="00E0397D"/>
    <w:rsid w:val="00E06588"/>
    <w:rsid w:val="00E07317"/>
    <w:rsid w:val="00E20812"/>
    <w:rsid w:val="00E23850"/>
    <w:rsid w:val="00E25E90"/>
    <w:rsid w:val="00E356CA"/>
    <w:rsid w:val="00E52C4A"/>
    <w:rsid w:val="00E53EAF"/>
    <w:rsid w:val="00E553CE"/>
    <w:rsid w:val="00E567B9"/>
    <w:rsid w:val="00E574CF"/>
    <w:rsid w:val="00E60C17"/>
    <w:rsid w:val="00E61D67"/>
    <w:rsid w:val="00E63760"/>
    <w:rsid w:val="00E63D1B"/>
    <w:rsid w:val="00E63F8F"/>
    <w:rsid w:val="00E646A9"/>
    <w:rsid w:val="00E666CE"/>
    <w:rsid w:val="00E6777C"/>
    <w:rsid w:val="00E67A9C"/>
    <w:rsid w:val="00E7246F"/>
    <w:rsid w:val="00E74AD3"/>
    <w:rsid w:val="00E76FF4"/>
    <w:rsid w:val="00E77759"/>
    <w:rsid w:val="00E779F7"/>
    <w:rsid w:val="00E81C92"/>
    <w:rsid w:val="00E82FB8"/>
    <w:rsid w:val="00E8645D"/>
    <w:rsid w:val="00E95F14"/>
    <w:rsid w:val="00E97BA6"/>
    <w:rsid w:val="00EA4306"/>
    <w:rsid w:val="00EB0772"/>
    <w:rsid w:val="00EB2E5E"/>
    <w:rsid w:val="00EC1255"/>
    <w:rsid w:val="00EC5531"/>
    <w:rsid w:val="00ED2BAD"/>
    <w:rsid w:val="00ED5700"/>
    <w:rsid w:val="00ED6596"/>
    <w:rsid w:val="00ED69B3"/>
    <w:rsid w:val="00ED7EFE"/>
    <w:rsid w:val="00EE440B"/>
    <w:rsid w:val="00EE4CBD"/>
    <w:rsid w:val="00EE4F98"/>
    <w:rsid w:val="00EF0806"/>
    <w:rsid w:val="00F00C9D"/>
    <w:rsid w:val="00F065A9"/>
    <w:rsid w:val="00F07650"/>
    <w:rsid w:val="00F20EA7"/>
    <w:rsid w:val="00F2161F"/>
    <w:rsid w:val="00F2530C"/>
    <w:rsid w:val="00F2681E"/>
    <w:rsid w:val="00F27618"/>
    <w:rsid w:val="00F30820"/>
    <w:rsid w:val="00F331BB"/>
    <w:rsid w:val="00F332A7"/>
    <w:rsid w:val="00F35E29"/>
    <w:rsid w:val="00F41A31"/>
    <w:rsid w:val="00F525CB"/>
    <w:rsid w:val="00F534BD"/>
    <w:rsid w:val="00F56311"/>
    <w:rsid w:val="00F6598D"/>
    <w:rsid w:val="00F66147"/>
    <w:rsid w:val="00F66EE0"/>
    <w:rsid w:val="00F673B7"/>
    <w:rsid w:val="00F703F9"/>
    <w:rsid w:val="00F74A0B"/>
    <w:rsid w:val="00F75E52"/>
    <w:rsid w:val="00F767C6"/>
    <w:rsid w:val="00F8119F"/>
    <w:rsid w:val="00F85EE9"/>
    <w:rsid w:val="00F8743A"/>
    <w:rsid w:val="00F911C4"/>
    <w:rsid w:val="00F91232"/>
    <w:rsid w:val="00F94055"/>
    <w:rsid w:val="00FA2A9D"/>
    <w:rsid w:val="00FA3D7E"/>
    <w:rsid w:val="00FB0D8F"/>
    <w:rsid w:val="00FB2BDB"/>
    <w:rsid w:val="00FB2ED9"/>
    <w:rsid w:val="00FC2192"/>
    <w:rsid w:val="00FC6020"/>
    <w:rsid w:val="00FC71F5"/>
    <w:rsid w:val="00FD1655"/>
    <w:rsid w:val="00FD6EF2"/>
    <w:rsid w:val="00FE4BD5"/>
    <w:rsid w:val="00FF3298"/>
    <w:rsid w:val="00FF584B"/>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16FBC"/>
  <w15:docId w15:val="{0083E2DA-F86B-A04E-98BC-04900ACEF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paragraph" w:styleId="berschrift4">
    <w:name w:val="heading 4"/>
    <w:basedOn w:val="Standard"/>
    <w:next w:val="Standard"/>
    <w:link w:val="berschrift4Zchn"/>
    <w:uiPriority w:val="9"/>
    <w:semiHidden/>
    <w:unhideWhenUsed/>
    <w:qFormat/>
    <w:rsid w:val="00D66E8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uiPriority w:val="9"/>
    <w:semiHidden/>
    <w:rsid w:val="00D66E8B"/>
    <w:rPr>
      <w:rFonts w:asciiTheme="majorHAnsi" w:eastAsiaTheme="majorEastAsia" w:hAnsiTheme="majorHAnsi" w:cstheme="majorBidi"/>
      <w:i/>
      <w:iCs/>
      <w:color w:val="2E74B5" w:themeColor="accent1" w:themeShade="BF"/>
      <w:lang w:eastAsia="de-DE"/>
    </w:rPr>
  </w:style>
  <w:style w:type="character" w:styleId="Kommentarzeichen">
    <w:name w:val="annotation reference"/>
    <w:basedOn w:val="Absatz-Standardschriftart"/>
    <w:uiPriority w:val="99"/>
    <w:semiHidden/>
    <w:unhideWhenUsed/>
    <w:rsid w:val="00826884"/>
    <w:rPr>
      <w:sz w:val="16"/>
      <w:szCs w:val="16"/>
    </w:rPr>
  </w:style>
  <w:style w:type="paragraph" w:styleId="Kommentartext">
    <w:name w:val="annotation text"/>
    <w:basedOn w:val="Standard"/>
    <w:link w:val="KommentartextZchn"/>
    <w:uiPriority w:val="99"/>
    <w:semiHidden/>
    <w:unhideWhenUsed/>
    <w:rsid w:val="00826884"/>
    <w:rPr>
      <w:sz w:val="20"/>
      <w:szCs w:val="20"/>
    </w:rPr>
  </w:style>
  <w:style w:type="character" w:customStyle="1" w:styleId="KommentartextZchn">
    <w:name w:val="Kommentartext Zchn"/>
    <w:basedOn w:val="Absatz-Standardschriftart"/>
    <w:link w:val="Kommentartext"/>
    <w:uiPriority w:val="99"/>
    <w:semiHidden/>
    <w:rsid w:val="00826884"/>
    <w:rPr>
      <w:rFonts w:eastAsiaTheme="minorEastAsia"/>
      <w:sz w:val="20"/>
      <w:szCs w:val="20"/>
      <w:lang w:eastAsia="de-DE"/>
    </w:rPr>
  </w:style>
  <w:style w:type="paragraph" w:styleId="Kommentarthema">
    <w:name w:val="annotation subject"/>
    <w:basedOn w:val="Kommentartext"/>
    <w:next w:val="Kommentartext"/>
    <w:link w:val="KommentarthemaZchn"/>
    <w:uiPriority w:val="99"/>
    <w:semiHidden/>
    <w:unhideWhenUsed/>
    <w:rsid w:val="00826884"/>
    <w:rPr>
      <w:b/>
      <w:bCs/>
    </w:rPr>
  </w:style>
  <w:style w:type="character" w:customStyle="1" w:styleId="KommentarthemaZchn">
    <w:name w:val="Kommentarthema Zchn"/>
    <w:basedOn w:val="KommentartextZchn"/>
    <w:link w:val="Kommentarthema"/>
    <w:uiPriority w:val="99"/>
    <w:semiHidden/>
    <w:rsid w:val="00826884"/>
    <w:rPr>
      <w:rFonts w:eastAsiaTheme="minorEastAsia"/>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3911909">
      <w:bodyDiv w:val="1"/>
      <w:marLeft w:val="0"/>
      <w:marRight w:val="0"/>
      <w:marTop w:val="0"/>
      <w:marBottom w:val="0"/>
      <w:divBdr>
        <w:top w:val="none" w:sz="0" w:space="0" w:color="auto"/>
        <w:left w:val="none" w:sz="0" w:space="0" w:color="auto"/>
        <w:bottom w:val="none" w:sz="0" w:space="0" w:color="auto"/>
        <w:right w:val="none" w:sz="0" w:space="0" w:color="auto"/>
      </w:divBdr>
    </w:div>
    <w:div w:id="504394925">
      <w:bodyDiv w:val="1"/>
      <w:marLeft w:val="0"/>
      <w:marRight w:val="0"/>
      <w:marTop w:val="0"/>
      <w:marBottom w:val="0"/>
      <w:divBdr>
        <w:top w:val="none" w:sz="0" w:space="0" w:color="auto"/>
        <w:left w:val="none" w:sz="0" w:space="0" w:color="auto"/>
        <w:bottom w:val="none" w:sz="0" w:space="0" w:color="auto"/>
        <w:right w:val="none" w:sz="0" w:space="0" w:color="auto"/>
      </w:divBdr>
    </w:div>
    <w:div w:id="879826410">
      <w:bodyDiv w:val="1"/>
      <w:marLeft w:val="0"/>
      <w:marRight w:val="0"/>
      <w:marTop w:val="0"/>
      <w:marBottom w:val="0"/>
      <w:divBdr>
        <w:top w:val="none" w:sz="0" w:space="0" w:color="auto"/>
        <w:left w:val="none" w:sz="0" w:space="0" w:color="auto"/>
        <w:bottom w:val="none" w:sz="0" w:space="0" w:color="auto"/>
        <w:right w:val="none" w:sz="0" w:space="0" w:color="auto"/>
      </w:divBdr>
    </w:div>
    <w:div w:id="1105225151">
      <w:bodyDiv w:val="1"/>
      <w:marLeft w:val="0"/>
      <w:marRight w:val="0"/>
      <w:marTop w:val="0"/>
      <w:marBottom w:val="0"/>
      <w:divBdr>
        <w:top w:val="none" w:sz="0" w:space="0" w:color="auto"/>
        <w:left w:val="none" w:sz="0" w:space="0" w:color="auto"/>
        <w:bottom w:val="none" w:sz="0" w:space="0" w:color="auto"/>
        <w:right w:val="none" w:sz="0" w:space="0" w:color="auto"/>
      </w:divBdr>
    </w:div>
    <w:div w:id="1251617133">
      <w:bodyDiv w:val="1"/>
      <w:marLeft w:val="0"/>
      <w:marRight w:val="0"/>
      <w:marTop w:val="0"/>
      <w:marBottom w:val="0"/>
      <w:divBdr>
        <w:top w:val="none" w:sz="0" w:space="0" w:color="auto"/>
        <w:left w:val="none" w:sz="0" w:space="0" w:color="auto"/>
        <w:bottom w:val="none" w:sz="0" w:space="0" w:color="auto"/>
        <w:right w:val="none" w:sz="0" w:space="0" w:color="auto"/>
      </w:divBdr>
    </w:div>
    <w:div w:id="1324089990">
      <w:bodyDiv w:val="1"/>
      <w:marLeft w:val="0"/>
      <w:marRight w:val="0"/>
      <w:marTop w:val="0"/>
      <w:marBottom w:val="0"/>
      <w:divBdr>
        <w:top w:val="none" w:sz="0" w:space="0" w:color="auto"/>
        <w:left w:val="none" w:sz="0" w:space="0" w:color="auto"/>
        <w:bottom w:val="none" w:sz="0" w:space="0" w:color="auto"/>
        <w:right w:val="none" w:sz="0" w:space="0" w:color="auto"/>
      </w:divBdr>
    </w:div>
    <w:div w:id="1564637532">
      <w:bodyDiv w:val="1"/>
      <w:marLeft w:val="0"/>
      <w:marRight w:val="0"/>
      <w:marTop w:val="0"/>
      <w:marBottom w:val="0"/>
      <w:divBdr>
        <w:top w:val="none" w:sz="0" w:space="0" w:color="auto"/>
        <w:left w:val="none" w:sz="0" w:space="0" w:color="auto"/>
        <w:bottom w:val="none" w:sz="0" w:space="0" w:color="auto"/>
        <w:right w:val="none" w:sz="0" w:space="0" w:color="auto"/>
      </w:divBdr>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453257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889</Words>
  <Characters>5603</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Georg Dutzi</cp:lastModifiedBy>
  <cp:revision>8</cp:revision>
  <cp:lastPrinted>2018-03-01T16:44:00Z</cp:lastPrinted>
  <dcterms:created xsi:type="dcterms:W3CDTF">2018-03-02T13:14:00Z</dcterms:created>
  <dcterms:modified xsi:type="dcterms:W3CDTF">2018-03-06T15:26:00Z</dcterms:modified>
</cp:coreProperties>
</file>