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4C2DA" w14:textId="77777777" w:rsidR="00DB6E55" w:rsidRPr="005D721D" w:rsidRDefault="00DB6E55" w:rsidP="00DB6E55">
      <w:pPr>
        <w:pStyle w:val="FreeForm"/>
        <w:spacing w:line="288" w:lineRule="auto"/>
        <w:ind w:right="2554"/>
        <w:outlineLvl w:val="0"/>
        <w:rPr>
          <w:rFonts w:ascii="Times" w:hAnsi="Times"/>
          <w:spacing w:val="64"/>
          <w:sz w:val="38"/>
        </w:rPr>
      </w:pPr>
      <w:r w:rsidRPr="005D721D">
        <w:rPr>
          <w:spacing w:val="64"/>
          <w:sz w:val="38"/>
        </w:rPr>
        <w:t>PRESSEINFORMATION</w:t>
      </w:r>
    </w:p>
    <w:p w14:paraId="56241B95" w14:textId="1B97A56D" w:rsidR="00DB6E55" w:rsidRPr="005D721D" w:rsidRDefault="00DB6E55" w:rsidP="00DB6E55">
      <w:pPr>
        <w:pStyle w:val="FreeForm"/>
        <w:spacing w:line="287" w:lineRule="atLeast"/>
        <w:ind w:right="2554"/>
        <w:rPr>
          <w:rFonts w:ascii="Times" w:hAnsi="Times"/>
          <w:sz w:val="22"/>
        </w:rPr>
      </w:pPr>
    </w:p>
    <w:p w14:paraId="4242FCAB" w14:textId="55667781" w:rsidR="00DB6E55" w:rsidRPr="005D721D" w:rsidRDefault="00DB6E55" w:rsidP="00DB6E55">
      <w:pPr>
        <w:pStyle w:val="FreeForm"/>
        <w:spacing w:line="288" w:lineRule="auto"/>
        <w:ind w:right="2554"/>
        <w:rPr>
          <w:sz w:val="22"/>
        </w:rPr>
      </w:pPr>
      <w:r w:rsidRPr="005D721D">
        <w:rPr>
          <w:sz w:val="22"/>
        </w:rPr>
        <w:t xml:space="preserve">Senftenberg, </w:t>
      </w:r>
      <w:r w:rsidR="00075E97">
        <w:rPr>
          <w:sz w:val="22"/>
        </w:rPr>
        <w:t>13</w:t>
      </w:r>
      <w:r w:rsidRPr="005D721D">
        <w:rPr>
          <w:sz w:val="22"/>
        </w:rPr>
        <w:t xml:space="preserve">. </w:t>
      </w:r>
      <w:r w:rsidR="00075E97">
        <w:rPr>
          <w:sz w:val="22"/>
        </w:rPr>
        <w:t>Juni</w:t>
      </w:r>
      <w:r w:rsidR="00060874" w:rsidRPr="005D721D">
        <w:rPr>
          <w:sz w:val="22"/>
        </w:rPr>
        <w:t xml:space="preserve"> 20</w:t>
      </w:r>
      <w:r w:rsidR="007C4537">
        <w:rPr>
          <w:sz w:val="22"/>
        </w:rPr>
        <w:t>2</w:t>
      </w:r>
      <w:r w:rsidR="00557E75">
        <w:rPr>
          <w:sz w:val="22"/>
        </w:rPr>
        <w:t>2</w:t>
      </w:r>
    </w:p>
    <w:p w14:paraId="61E0A22C" w14:textId="4AD0B04D" w:rsidR="00E47647" w:rsidRPr="00E47647" w:rsidRDefault="00E47647" w:rsidP="00E47647">
      <w:pPr>
        <w:pStyle w:val="FreeForm"/>
        <w:spacing w:line="312" w:lineRule="atLeast"/>
        <w:outlineLvl w:val="0"/>
        <w:rPr>
          <w:b/>
          <w:sz w:val="22"/>
        </w:rPr>
      </w:pPr>
    </w:p>
    <w:p w14:paraId="2D1E9C08" w14:textId="77777777" w:rsidR="00DB6E55" w:rsidRPr="005D721D" w:rsidRDefault="00DB6E55" w:rsidP="00DB6E55">
      <w:pPr>
        <w:pStyle w:val="FreeForm"/>
        <w:spacing w:line="288" w:lineRule="auto"/>
        <w:rPr>
          <w:rFonts w:ascii="Times" w:hAnsi="Times"/>
          <w:sz w:val="22"/>
        </w:rPr>
      </w:pPr>
    </w:p>
    <w:p w14:paraId="6D493FB0" w14:textId="34385AB4" w:rsidR="00DB6E55" w:rsidRPr="005D721D" w:rsidRDefault="00894DEA" w:rsidP="00DB6E55">
      <w:pPr>
        <w:pStyle w:val="FreeForm"/>
        <w:spacing w:line="288" w:lineRule="auto"/>
        <w:rPr>
          <w:b/>
          <w:sz w:val="28"/>
        </w:rPr>
      </w:pPr>
      <w:bookmarkStart w:id="0" w:name="OLE_LINK1"/>
      <w:bookmarkStart w:id="1" w:name="OLE_LINK2"/>
      <w:r>
        <w:rPr>
          <w:b/>
          <w:sz w:val="28"/>
        </w:rPr>
        <w:t xml:space="preserve">Gas- und Stromeinkauf: Unabhängig vom Lieferanten werden </w:t>
      </w:r>
    </w:p>
    <w:bookmarkEnd w:id="0"/>
    <w:bookmarkEnd w:id="1"/>
    <w:p w14:paraId="2E1D3AF9" w14:textId="60BEDC51" w:rsidR="00DB6E55" w:rsidRPr="009C54E7" w:rsidRDefault="00894DEA" w:rsidP="00557E75">
      <w:pPr>
        <w:pStyle w:val="FreeForm"/>
        <w:spacing w:line="312" w:lineRule="atLeast"/>
        <w:ind w:right="-194"/>
        <w:outlineLvl w:val="0"/>
        <w:rPr>
          <w:b/>
          <w:sz w:val="22"/>
        </w:rPr>
      </w:pPr>
      <w:r>
        <w:rPr>
          <w:b/>
          <w:sz w:val="22"/>
        </w:rPr>
        <w:t>Eigener Einkauf minimiert Beschaffungsrisiken</w:t>
      </w:r>
      <w:r w:rsidR="00791B6B">
        <w:rPr>
          <w:b/>
          <w:sz w:val="22"/>
        </w:rPr>
        <w:t xml:space="preserve"> von Mult</w:t>
      </w:r>
      <w:r w:rsidR="00D5236F">
        <w:rPr>
          <w:b/>
          <w:sz w:val="22"/>
        </w:rPr>
        <w:t>i</w:t>
      </w:r>
      <w:r w:rsidR="00791B6B">
        <w:rPr>
          <w:b/>
          <w:sz w:val="22"/>
        </w:rPr>
        <w:t>site-Unternehmen</w:t>
      </w:r>
    </w:p>
    <w:p w14:paraId="0CE9F378" w14:textId="2DC6BF01" w:rsidR="002D0170" w:rsidRPr="00894DEA" w:rsidRDefault="00894DEA" w:rsidP="00B36AEF">
      <w:pPr>
        <w:pStyle w:val="FreeForm"/>
        <w:tabs>
          <w:tab w:val="left" w:pos="7230"/>
        </w:tabs>
        <w:spacing w:before="100" w:beforeAutospacing="1" w:after="100" w:afterAutospacing="1" w:line="360" w:lineRule="auto"/>
        <w:ind w:right="2132"/>
        <w:rPr>
          <w:b/>
          <w:sz w:val="20"/>
        </w:rPr>
      </w:pPr>
      <w:r>
        <w:rPr>
          <w:b/>
          <w:sz w:val="20"/>
        </w:rPr>
        <w:t xml:space="preserve">Die derzeitige Lage am Energiemarkt sorgt dafür, dass sich viele Lieferanten von Strom und Gas vom Markt zurückziehen oder aber deutliche Risikozuschläge in ihre </w:t>
      </w:r>
      <w:r w:rsidR="00075E97">
        <w:rPr>
          <w:b/>
          <w:sz w:val="20"/>
        </w:rPr>
        <w:t xml:space="preserve">ohnehin steigenden </w:t>
      </w:r>
      <w:r>
        <w:rPr>
          <w:b/>
          <w:sz w:val="20"/>
        </w:rPr>
        <w:t>Preise ein</w:t>
      </w:r>
      <w:r w:rsidR="00791B6B">
        <w:rPr>
          <w:b/>
          <w:sz w:val="20"/>
        </w:rPr>
        <w:t>rechnen</w:t>
      </w:r>
      <w:r w:rsidR="00814299" w:rsidRPr="00814299">
        <w:rPr>
          <w:b/>
          <w:sz w:val="20"/>
        </w:rPr>
        <w:t>.</w:t>
      </w:r>
      <w:r>
        <w:rPr>
          <w:b/>
          <w:sz w:val="20"/>
        </w:rPr>
        <w:t xml:space="preserve"> Das wird vor allem für Multisite-Unternehmen aus Industrie, Hande</w:t>
      </w:r>
      <w:r w:rsidR="00791B6B">
        <w:rPr>
          <w:b/>
          <w:sz w:val="20"/>
        </w:rPr>
        <w:t>l, Hotellerie &amp; Gastronomie und anderen Branchen</w:t>
      </w:r>
      <w:r>
        <w:rPr>
          <w:b/>
          <w:sz w:val="20"/>
        </w:rPr>
        <w:t xml:space="preserve"> </w:t>
      </w:r>
      <w:r w:rsidR="00791B6B">
        <w:rPr>
          <w:b/>
          <w:sz w:val="20"/>
        </w:rPr>
        <w:t>ein zunehmend unkalkulierbares Risiko</w:t>
      </w:r>
      <w:r w:rsidR="00D5236F">
        <w:rPr>
          <w:b/>
          <w:sz w:val="20"/>
        </w:rPr>
        <w:t xml:space="preserve"> –</w:t>
      </w:r>
      <w:r w:rsidR="00791B6B">
        <w:rPr>
          <w:b/>
          <w:sz w:val="20"/>
        </w:rPr>
        <w:t xml:space="preserve"> vor allem wenn sie plötzlich ganz ohne Lieferanten dastehen. </w:t>
      </w:r>
      <w:r w:rsidR="00D5236F">
        <w:rPr>
          <w:b/>
          <w:sz w:val="20"/>
        </w:rPr>
        <w:t>Mit dem</w:t>
      </w:r>
      <w:r w:rsidR="00791B6B" w:rsidRPr="00791B6B">
        <w:rPr>
          <w:b/>
          <w:sz w:val="20"/>
        </w:rPr>
        <w:t xml:space="preserve"> Energiekonto „Virtueller Netzbetreiber" (Energiekonto-VN) eröffnet </w:t>
      </w:r>
      <w:r w:rsidR="00791B6B">
        <w:rPr>
          <w:b/>
          <w:sz w:val="20"/>
        </w:rPr>
        <w:t>Meine-Energie, der Spezialist für das kaufmännische Energiemanagement, diesen Unternehmen</w:t>
      </w:r>
      <w:r w:rsidR="00791B6B" w:rsidRPr="00791B6B">
        <w:rPr>
          <w:b/>
          <w:sz w:val="20"/>
        </w:rPr>
        <w:t xml:space="preserve"> </w:t>
      </w:r>
      <w:r w:rsidR="00791B6B">
        <w:rPr>
          <w:b/>
          <w:sz w:val="20"/>
        </w:rPr>
        <w:t xml:space="preserve">jetzt </w:t>
      </w:r>
      <w:r w:rsidR="00791B6B" w:rsidRPr="00791B6B">
        <w:rPr>
          <w:b/>
          <w:sz w:val="20"/>
        </w:rPr>
        <w:t>die Möglichkeit, Energie direkt und zu Marktpreisen zu beschaffen</w:t>
      </w:r>
      <w:r w:rsidR="00791B6B">
        <w:rPr>
          <w:b/>
          <w:sz w:val="20"/>
        </w:rPr>
        <w:t xml:space="preserve">. </w:t>
      </w:r>
    </w:p>
    <w:p w14:paraId="4D6C237F" w14:textId="72375A1B" w:rsidR="00D5236F" w:rsidRPr="00D5236F" w:rsidRDefault="00D5236F" w:rsidP="00D5236F">
      <w:pPr>
        <w:pStyle w:val="FreeForm"/>
        <w:tabs>
          <w:tab w:val="left" w:pos="7230"/>
        </w:tabs>
        <w:spacing w:before="100" w:beforeAutospacing="1" w:after="100" w:afterAutospacing="1" w:line="360" w:lineRule="auto"/>
        <w:ind w:right="2132"/>
        <w:rPr>
          <w:bCs/>
          <w:sz w:val="20"/>
        </w:rPr>
      </w:pPr>
      <w:r>
        <w:rPr>
          <w:bCs/>
          <w:sz w:val="20"/>
        </w:rPr>
        <w:t>Mit dem Energiekonto-VN können Multisite-Unternehmen</w:t>
      </w:r>
      <w:r w:rsidRPr="00D5236F">
        <w:rPr>
          <w:bCs/>
          <w:sz w:val="20"/>
        </w:rPr>
        <w:t xml:space="preserve"> direkt am Großhandelsmarkt teilnehmen und beispielsweise Großhändler ansprechen, die ihm die Börsenprodukte gegen eine Handling-Fee liefern beziehungsweise auf den Bilanzkreis stellen. Auf diese Weise können Multi-Site-Unternehmen unmittelbar auf die Marktentwicklung reagieren.</w:t>
      </w:r>
    </w:p>
    <w:p w14:paraId="64E91124" w14:textId="30C860A7" w:rsidR="00D5236F" w:rsidRPr="00D5236F" w:rsidRDefault="00D5236F" w:rsidP="00D5236F">
      <w:pPr>
        <w:pStyle w:val="FreeForm"/>
        <w:tabs>
          <w:tab w:val="left" w:pos="7230"/>
        </w:tabs>
        <w:spacing w:before="100" w:beforeAutospacing="1" w:after="100" w:afterAutospacing="1" w:line="360" w:lineRule="auto"/>
        <w:ind w:right="2132"/>
        <w:rPr>
          <w:bCs/>
          <w:sz w:val="20"/>
        </w:rPr>
      </w:pPr>
      <w:r w:rsidRPr="00D5236F">
        <w:rPr>
          <w:bCs/>
          <w:sz w:val="20"/>
        </w:rPr>
        <w:t xml:space="preserve">Kern des Modells </w:t>
      </w:r>
      <w:r w:rsidR="004D5F56">
        <w:rPr>
          <w:bCs/>
          <w:sz w:val="20"/>
        </w:rPr>
        <w:t>sind</w:t>
      </w:r>
      <w:r w:rsidRPr="00D5236F">
        <w:rPr>
          <w:bCs/>
          <w:sz w:val="20"/>
        </w:rPr>
        <w:t xml:space="preserve"> eigene Netznutzungsvertr</w:t>
      </w:r>
      <w:r w:rsidR="004D5F56">
        <w:rPr>
          <w:bCs/>
          <w:sz w:val="20"/>
        </w:rPr>
        <w:t>äge</w:t>
      </w:r>
      <w:r w:rsidRPr="00D5236F">
        <w:rPr>
          <w:bCs/>
          <w:sz w:val="20"/>
        </w:rPr>
        <w:t xml:space="preserve"> für das Unternehmen sowie ein Bilanzkreiskonto für alle Standorte. Die Bündelung der Netznutzungsrechnungen für die Messstellen übernimmt Meine-Energie und verarbeitet die die Daten gesammelt als EDIFACT-INVOIC-Format, dass dann direkt in die Buchhaltung übernommen werden kann. Parallel dazu wird eine Inhaltswiedergabe im </w:t>
      </w:r>
      <w:proofErr w:type="gramStart"/>
      <w:r w:rsidRPr="00D5236F">
        <w:rPr>
          <w:bCs/>
          <w:sz w:val="20"/>
        </w:rPr>
        <w:t>PDF-Format</w:t>
      </w:r>
      <w:proofErr w:type="gramEnd"/>
      <w:r w:rsidRPr="00D5236F">
        <w:rPr>
          <w:bCs/>
          <w:sz w:val="20"/>
        </w:rPr>
        <w:t xml:space="preserve"> erzeugt, um die Zahlen auch für menschliche Augen lesbar zu machen. </w:t>
      </w:r>
    </w:p>
    <w:p w14:paraId="30D00106" w14:textId="3C9A5D22" w:rsidR="0004346B" w:rsidRDefault="00D5236F" w:rsidP="00B36AEF">
      <w:pPr>
        <w:pStyle w:val="FreeForm"/>
        <w:tabs>
          <w:tab w:val="left" w:pos="7230"/>
        </w:tabs>
        <w:spacing w:before="100" w:beforeAutospacing="1" w:after="100" w:afterAutospacing="1" w:line="360" w:lineRule="auto"/>
        <w:ind w:right="2132"/>
        <w:rPr>
          <w:bCs/>
          <w:sz w:val="20"/>
        </w:rPr>
      </w:pPr>
      <w:r w:rsidRPr="00D5236F">
        <w:rPr>
          <w:bCs/>
          <w:sz w:val="20"/>
        </w:rPr>
        <w:t>Mit dem neuen Liefermodell wird der Prozess deutlich einfacher und flexibler</w:t>
      </w:r>
      <w:r w:rsidR="0004346B">
        <w:rPr>
          <w:bCs/>
          <w:sz w:val="20"/>
        </w:rPr>
        <w:t>, auch wenn ein Lieferant mit der Beschaffung beauftragt wird</w:t>
      </w:r>
      <w:r w:rsidRPr="00D5236F">
        <w:rPr>
          <w:bCs/>
          <w:sz w:val="20"/>
        </w:rPr>
        <w:t xml:space="preserve">. Denn der muss nur seinen Prozess anpassen und keine Einzelrechnungen mehr pro Messstelle erstellen. Denn er managt nur noch den Bilanzkreis des Kunden und stellt deshalb lediglich noch eine Gesamtrechnung über die tatsächlich gelieferte Energiemenge bzw. Regelenergie. Die bisher zusätzlich einkalkulierten Abwicklungskosten für einen Versorgerwechsel entfallen dabei vollständig. </w:t>
      </w:r>
      <w:r w:rsidRPr="00D5236F">
        <w:rPr>
          <w:bCs/>
          <w:sz w:val="20"/>
        </w:rPr>
        <w:lastRenderedPageBreak/>
        <w:t>Wird der Lieferant zukünftig gewechselt, sind auch die bisher notwendigen Prozesse der Marktkommunikation unnötig, die damit verbundenen Aufwände und Risiken werden ebenfalls obsolet. Aus Sicht des Kunden wird der Gesamtprozess so deutlich weniger aufwändig und kostengünstiger.</w:t>
      </w:r>
    </w:p>
    <w:p w14:paraId="53EB05BC" w14:textId="003D1389" w:rsidR="0004346B" w:rsidRPr="00A934AE" w:rsidRDefault="0004346B" w:rsidP="00B36AEF">
      <w:pPr>
        <w:pStyle w:val="FreeForm"/>
        <w:tabs>
          <w:tab w:val="left" w:pos="7230"/>
        </w:tabs>
        <w:spacing w:before="100" w:beforeAutospacing="1" w:after="100" w:afterAutospacing="1" w:line="360" w:lineRule="auto"/>
        <w:ind w:right="2132"/>
        <w:rPr>
          <w:bCs/>
          <w:sz w:val="20"/>
        </w:rPr>
      </w:pPr>
      <w:r w:rsidRPr="0004346B">
        <w:rPr>
          <w:bCs/>
          <w:sz w:val="20"/>
        </w:rPr>
        <w:t>Die Einsparungseffekte über das „Energiekonto-VN" liegen allein durch den Wegfall der bisherigen Abwicklung über den Lieferanten bei mindestens 100 Euro im Jahr pro Messstelle. Bislang musste die Netznutzung für jede Messstelle einzeln umgelegt werden. Dies bedeutet, dass etwa zehn Positionen von einer auf die andere Rechnung übernommen werden mussten, nur um zusätzlich die Positionen „Energie" und „EEG" abrechnen zu können. Zudem steigt die Datenqualität, da nun ein direkter Anspruch auf tagesaktuelle Verbrauchsdaten entsprechend den geltenden Marktregeln besteht. Die Weiterleitung über den bisherigen Energieversorger entfällt, da die jeweiligen Updates direkt geliefert werden. Dies sorgt für mehr Datentransparenz und Budgetsicherheit.</w:t>
      </w:r>
    </w:p>
    <w:tbl>
      <w:tblPr>
        <w:tblW w:w="0" w:type="auto"/>
        <w:tblInd w:w="50" w:type="dxa"/>
        <w:tblLayout w:type="fixed"/>
        <w:tblLook w:val="0000" w:firstRow="0" w:lastRow="0" w:firstColumn="0" w:lastColumn="0" w:noHBand="0" w:noVBand="0"/>
      </w:tblPr>
      <w:tblGrid>
        <w:gridCol w:w="4518"/>
        <w:gridCol w:w="4480"/>
      </w:tblGrid>
      <w:tr w:rsidR="00DB6E55" w:rsidRPr="006B4906" w14:paraId="08A92AE4" w14:textId="77777777" w:rsidTr="004450CC">
        <w:trPr>
          <w:cantSplit/>
          <w:trHeight w:val="1320"/>
        </w:trPr>
        <w:tc>
          <w:tcPr>
            <w:tcW w:w="4518" w:type="dxa"/>
            <w:shd w:val="clear" w:color="auto" w:fill="auto"/>
            <w:tcMar>
              <w:top w:w="50" w:type="dxa"/>
              <w:left w:w="50" w:type="dxa"/>
              <w:bottom w:w="50" w:type="dxa"/>
              <w:right w:w="50" w:type="dxa"/>
            </w:tcMar>
          </w:tcPr>
          <w:p w14:paraId="085B7BF1" w14:textId="77777777" w:rsidR="00DB6E55" w:rsidRPr="005D721D" w:rsidRDefault="00DB6E55" w:rsidP="001F0788">
            <w:pPr>
              <w:pStyle w:val="Body"/>
              <w:spacing w:after="0"/>
              <w:ind w:right="104" w:hanging="46"/>
              <w:rPr>
                <w:b/>
                <w:i/>
                <w:sz w:val="18"/>
              </w:rPr>
            </w:pPr>
            <w:r w:rsidRPr="005D721D">
              <w:rPr>
                <w:b/>
                <w:i/>
                <w:sz w:val="18"/>
              </w:rPr>
              <w:t>Weitere Informationen:</w:t>
            </w:r>
          </w:p>
          <w:p w14:paraId="38AE740A" w14:textId="735212BE" w:rsidR="00DB6E55" w:rsidRPr="005D721D" w:rsidRDefault="00DB6E55" w:rsidP="001F0788">
            <w:pPr>
              <w:pStyle w:val="Body"/>
              <w:spacing w:after="0"/>
              <w:ind w:left="-46" w:right="104"/>
              <w:rPr>
                <w:sz w:val="18"/>
              </w:rPr>
            </w:pPr>
            <w:r w:rsidRPr="005D721D">
              <w:rPr>
                <w:sz w:val="18"/>
              </w:rPr>
              <w:t xml:space="preserve">Meine-Energie GmbH </w:t>
            </w:r>
            <w:r w:rsidR="00F33538" w:rsidRPr="005D721D">
              <w:rPr>
                <w:sz w:val="18"/>
              </w:rPr>
              <w:t>– Dirk Heinze</w:t>
            </w:r>
          </w:p>
          <w:p w14:paraId="17A672E9" w14:textId="32D66E3C" w:rsidR="00DB6E55" w:rsidRPr="005D721D" w:rsidRDefault="00F33538" w:rsidP="001F0788">
            <w:pPr>
              <w:pStyle w:val="Body"/>
              <w:spacing w:after="0"/>
              <w:ind w:left="-46" w:right="104"/>
              <w:rPr>
                <w:sz w:val="18"/>
              </w:rPr>
            </w:pPr>
            <w:r w:rsidRPr="005D721D">
              <w:rPr>
                <w:sz w:val="18"/>
              </w:rPr>
              <w:t>Ritterstraße 5 –</w:t>
            </w:r>
            <w:r w:rsidR="00DB6E55" w:rsidRPr="005D721D">
              <w:rPr>
                <w:sz w:val="18"/>
              </w:rPr>
              <w:t xml:space="preserve"> D-01968 Senftenberg</w:t>
            </w:r>
          </w:p>
          <w:p w14:paraId="67930EDD" w14:textId="435426E4" w:rsidR="00DB6E55" w:rsidRPr="005D721D" w:rsidRDefault="00F33538" w:rsidP="001F0788">
            <w:pPr>
              <w:pStyle w:val="Body"/>
              <w:tabs>
                <w:tab w:val="left" w:pos="4111"/>
              </w:tabs>
              <w:spacing w:after="0"/>
              <w:ind w:left="-46" w:right="104"/>
              <w:rPr>
                <w:sz w:val="18"/>
              </w:rPr>
            </w:pPr>
            <w:r w:rsidRPr="005D721D">
              <w:rPr>
                <w:sz w:val="18"/>
              </w:rPr>
              <w:t xml:space="preserve">Tel: +49 3573 36 54 10 – </w:t>
            </w:r>
            <w:r w:rsidR="00DB6E55" w:rsidRPr="005D721D">
              <w:rPr>
                <w:sz w:val="18"/>
              </w:rPr>
              <w:t>Fax: +49 3573 36 54 199</w:t>
            </w:r>
          </w:p>
          <w:p w14:paraId="08C5CE75" w14:textId="4C0146A8" w:rsidR="00DB6E55" w:rsidRPr="005D721D" w:rsidRDefault="00DB6E55" w:rsidP="001F0788">
            <w:pPr>
              <w:pStyle w:val="Body"/>
              <w:spacing w:after="0"/>
              <w:ind w:left="-46" w:right="104"/>
              <w:rPr>
                <w:sz w:val="18"/>
              </w:rPr>
            </w:pPr>
            <w:r w:rsidRPr="005D721D">
              <w:rPr>
                <w:sz w:val="18"/>
              </w:rPr>
              <w:t xml:space="preserve">info@meine-energie.de </w:t>
            </w:r>
            <w:r w:rsidR="00F33538" w:rsidRPr="005D721D">
              <w:rPr>
                <w:sz w:val="18"/>
              </w:rPr>
              <w:t>–</w:t>
            </w:r>
            <w:r w:rsidRPr="005D721D">
              <w:rPr>
                <w:sz w:val="18"/>
              </w:rPr>
              <w:t xml:space="preserve"> </w:t>
            </w:r>
            <w:hyperlink r:id="rId8" w:history="1">
              <w:r w:rsidRPr="005D721D">
                <w:rPr>
                  <w:rStyle w:val="Hyperlink"/>
                  <w:sz w:val="18"/>
                </w:rPr>
                <w:t>www.meine-energie.de</w:t>
              </w:r>
            </w:hyperlink>
          </w:p>
        </w:tc>
        <w:tc>
          <w:tcPr>
            <w:tcW w:w="4480" w:type="dxa"/>
            <w:shd w:val="clear" w:color="auto" w:fill="auto"/>
            <w:tcMar>
              <w:top w:w="50" w:type="dxa"/>
              <w:left w:w="50" w:type="dxa"/>
              <w:bottom w:w="50" w:type="dxa"/>
              <w:right w:w="50" w:type="dxa"/>
            </w:tcMar>
          </w:tcPr>
          <w:p w14:paraId="278E2038" w14:textId="77777777" w:rsidR="00DB6E55" w:rsidRPr="005D721D" w:rsidRDefault="00DB6E55" w:rsidP="004450CC">
            <w:pPr>
              <w:pStyle w:val="Body"/>
              <w:spacing w:after="0"/>
              <w:rPr>
                <w:b/>
                <w:i/>
                <w:sz w:val="18"/>
              </w:rPr>
            </w:pPr>
            <w:r w:rsidRPr="005D721D">
              <w:rPr>
                <w:b/>
                <w:i/>
                <w:sz w:val="18"/>
              </w:rPr>
              <w:t>Presse- und Öffentlichkeitsarbeit:</w:t>
            </w:r>
          </w:p>
          <w:p w14:paraId="1276C349" w14:textId="15149D40" w:rsidR="00DB6E55" w:rsidRPr="005D721D" w:rsidRDefault="00F33538" w:rsidP="004450CC">
            <w:pPr>
              <w:pStyle w:val="Body"/>
              <w:spacing w:after="0"/>
              <w:rPr>
                <w:sz w:val="18"/>
              </w:rPr>
            </w:pPr>
            <w:r w:rsidRPr="005D721D">
              <w:rPr>
                <w:sz w:val="18"/>
              </w:rPr>
              <w:t>Uwe Pagel –</w:t>
            </w:r>
            <w:r w:rsidR="00DB6E55" w:rsidRPr="005D721D">
              <w:rPr>
                <w:sz w:val="18"/>
              </w:rPr>
              <w:t xml:space="preserve"> Press’n’Relations GmbH</w:t>
            </w:r>
          </w:p>
          <w:p w14:paraId="712E912C" w14:textId="77777777" w:rsidR="00DB6E55" w:rsidRPr="005D721D" w:rsidRDefault="00DB6E55" w:rsidP="004450CC">
            <w:pPr>
              <w:pStyle w:val="Body"/>
              <w:spacing w:after="0"/>
              <w:rPr>
                <w:sz w:val="18"/>
              </w:rPr>
            </w:pPr>
            <w:r w:rsidRPr="005D721D">
              <w:rPr>
                <w:sz w:val="18"/>
              </w:rPr>
              <w:t>Magirusstr. 33 – D-89077 Ulm</w:t>
            </w:r>
          </w:p>
          <w:p w14:paraId="22843408" w14:textId="74A19FE8" w:rsidR="00DB6E55" w:rsidRPr="0041432B" w:rsidRDefault="00F33538" w:rsidP="004450CC">
            <w:pPr>
              <w:pStyle w:val="Body"/>
              <w:spacing w:after="0"/>
              <w:rPr>
                <w:sz w:val="18"/>
              </w:rPr>
            </w:pPr>
            <w:r w:rsidRPr="0041432B">
              <w:rPr>
                <w:sz w:val="18"/>
              </w:rPr>
              <w:t>Tel.: +49 731 96 287 29 –</w:t>
            </w:r>
            <w:r w:rsidR="00DB6E55" w:rsidRPr="0041432B">
              <w:rPr>
                <w:sz w:val="18"/>
              </w:rPr>
              <w:t xml:space="preserve"> Fax: +49 731 96 287 97</w:t>
            </w:r>
          </w:p>
          <w:p w14:paraId="44CCD1E0" w14:textId="77777777" w:rsidR="00DB6E55" w:rsidRPr="0041432B" w:rsidRDefault="00DB6E55" w:rsidP="004450CC">
            <w:pPr>
              <w:pStyle w:val="Body"/>
              <w:spacing w:after="0"/>
              <w:rPr>
                <w:sz w:val="18"/>
              </w:rPr>
            </w:pPr>
            <w:r w:rsidRPr="0041432B">
              <w:rPr>
                <w:sz w:val="18"/>
              </w:rPr>
              <w:t xml:space="preserve">upa@press-n-relations.de </w:t>
            </w:r>
          </w:p>
          <w:p w14:paraId="009C5658" w14:textId="77777777" w:rsidR="00DB6E55" w:rsidRPr="0041432B" w:rsidRDefault="00DB6E55" w:rsidP="004450CC">
            <w:pPr>
              <w:pStyle w:val="Body"/>
              <w:spacing w:after="0"/>
              <w:rPr>
                <w:sz w:val="18"/>
              </w:rPr>
            </w:pPr>
            <w:r w:rsidRPr="0041432B">
              <w:rPr>
                <w:sz w:val="18"/>
              </w:rPr>
              <w:t>www.press-n-relations.de</w:t>
            </w:r>
          </w:p>
        </w:tc>
      </w:tr>
    </w:tbl>
    <w:p w14:paraId="5CDF13CA" w14:textId="5AA69747" w:rsidR="00DB6E55" w:rsidRPr="005D721D" w:rsidRDefault="00A04FE3" w:rsidP="008C02D7">
      <w:pPr>
        <w:pStyle w:val="FreeForm"/>
        <w:ind w:right="357"/>
        <w:rPr>
          <w:sz w:val="18"/>
        </w:rPr>
      </w:pPr>
      <w:r w:rsidRPr="003A75B2">
        <w:rPr>
          <w:rStyle w:val="section"/>
          <w:sz w:val="18"/>
        </w:rPr>
        <w:br/>
      </w:r>
      <w:r w:rsidR="00DB6E55" w:rsidRPr="005D721D">
        <w:rPr>
          <w:rStyle w:val="section"/>
          <w:sz w:val="18"/>
        </w:rPr>
        <w:t>Unter dem Motto „Energie ist einfach“ bietet die Meine-Energie GmbH</w:t>
      </w:r>
      <w:r w:rsidR="00DB6E55" w:rsidRPr="005D721D">
        <w:rPr>
          <w:rStyle w:val="section"/>
          <w:sz w:val="22"/>
        </w:rPr>
        <w:t xml:space="preserve"> </w:t>
      </w:r>
      <w:r w:rsidR="00AE776B" w:rsidRPr="005D721D">
        <w:rPr>
          <w:rStyle w:val="section"/>
          <w:sz w:val="18"/>
        </w:rPr>
        <w:t>ein</w:t>
      </w:r>
      <w:r w:rsidR="00AE776B" w:rsidRPr="005D721D">
        <w:rPr>
          <w:rStyle w:val="section"/>
          <w:sz w:val="22"/>
        </w:rPr>
        <w:t xml:space="preserve"> </w:t>
      </w:r>
      <w:r w:rsidR="00AE776B" w:rsidRPr="005D721D">
        <w:rPr>
          <w:rStyle w:val="section"/>
          <w:sz w:val="18"/>
        </w:rPr>
        <w:t xml:space="preserve">webbasiertes Komplettwerkzeug für das kaufmännische Energiemanagement. Es unterstützt vielfältige Prozesse </w:t>
      </w:r>
      <w:r w:rsidR="00AE776B" w:rsidRPr="005D721D">
        <w:rPr>
          <w:sz w:val="18"/>
        </w:rPr>
        <w:t>wie das Energiecontrolling, die Erstellung von Energiebilanzen, das Verwalten von Kosten und Verbräuchen, die detaillierte Kosten- und Verbrauchsplanung, die Weiterverrechnung von Energiekosten, den Energieeinkauf sowie die Rechnungsprüfung</w:t>
      </w:r>
      <w:r w:rsidR="00AE776B" w:rsidRPr="005D721D">
        <w:rPr>
          <w:rStyle w:val="section"/>
          <w:sz w:val="18"/>
        </w:rPr>
        <w:t xml:space="preserve">. </w:t>
      </w:r>
      <w:r w:rsidR="00DB6E55" w:rsidRPr="005D721D">
        <w:rPr>
          <w:rStyle w:val="section"/>
          <w:sz w:val="18"/>
        </w:rPr>
        <w:t>Zu den Kunden gehören Einzelhandelsketten wie die Müller Drogeriemärkte ebenso wie Industrieunternehmen, etwa die ZF Friedrichshafen AG</w:t>
      </w:r>
      <w:r w:rsidR="00AE776B" w:rsidRPr="005D721D">
        <w:rPr>
          <w:rStyle w:val="section"/>
          <w:sz w:val="18"/>
        </w:rPr>
        <w:t xml:space="preserve">. </w:t>
      </w:r>
      <w:r w:rsidR="00737E72" w:rsidRPr="005D721D">
        <w:rPr>
          <w:rStyle w:val="section"/>
          <w:sz w:val="18"/>
        </w:rPr>
        <w:t xml:space="preserve">Weitere Zielbranchen sind das Logistikgewerbe, Hotel- und Gastronomieketten, Facility Management-Dienstleister sowie andere Unternehmen und Institutionen. </w:t>
      </w:r>
      <w:r w:rsidR="00AE776B" w:rsidRPr="005D721D">
        <w:rPr>
          <w:sz w:val="18"/>
        </w:rPr>
        <w:t>Derzeit werden mehr als 17.000 gewerbliche Zählpunkte mit ihren Verträgen und mehr als 2,8 Terrawattstunden Strom und Gas über meine-energie.de erfasst und verarbeitet.</w:t>
      </w:r>
    </w:p>
    <w:p w14:paraId="7507231B" w14:textId="77777777" w:rsidR="00DB6E55" w:rsidRPr="005D721D" w:rsidRDefault="00DB6E55" w:rsidP="00DB6E55">
      <w:pPr>
        <w:pStyle w:val="FreeForm"/>
        <w:ind w:right="355"/>
        <w:rPr>
          <w:rStyle w:val="section"/>
          <w:sz w:val="18"/>
        </w:rPr>
      </w:pPr>
    </w:p>
    <w:p w14:paraId="6E957D13" w14:textId="77777777" w:rsidR="003E6B4E" w:rsidRPr="005D721D" w:rsidRDefault="00DB6E55" w:rsidP="007F1C66">
      <w:pPr>
        <w:pStyle w:val="FreeForm"/>
        <w:ind w:right="355"/>
        <w:rPr>
          <w:sz w:val="18"/>
        </w:rPr>
      </w:pPr>
      <w:r w:rsidRPr="005D721D">
        <w:rPr>
          <w:rStyle w:val="section"/>
          <w:sz w:val="18"/>
        </w:rPr>
        <w:t>Gefördert durch:</w:t>
      </w:r>
      <w:r w:rsidR="008C02D7" w:rsidRPr="005D721D">
        <w:rPr>
          <w:sz w:val="18"/>
        </w:rPr>
        <w:t xml:space="preserve"> </w:t>
      </w:r>
    </w:p>
    <w:p w14:paraId="3980A7DF" w14:textId="77777777" w:rsidR="003E6B4E" w:rsidRPr="005D721D" w:rsidRDefault="003E6B4E" w:rsidP="007F1C66">
      <w:pPr>
        <w:pStyle w:val="FreeForm"/>
        <w:ind w:right="355"/>
        <w:rPr>
          <w:sz w:val="18"/>
        </w:rPr>
      </w:pPr>
    </w:p>
    <w:p w14:paraId="620B08A6" w14:textId="775F42F2" w:rsidR="00C919A7" w:rsidRPr="005D721D" w:rsidRDefault="00DE4F16" w:rsidP="007F1C66">
      <w:pPr>
        <w:pStyle w:val="FreeForm"/>
        <w:ind w:right="355"/>
        <w:rPr>
          <w:sz w:val="18"/>
        </w:rPr>
      </w:pPr>
      <w:r w:rsidRPr="005D721D">
        <w:rPr>
          <w:rFonts w:cs="Helvetica"/>
          <w:noProof/>
        </w:rPr>
        <w:drawing>
          <wp:inline distT="0" distB="0" distL="0" distR="0" wp14:anchorId="1C98228C" wp14:editId="1372063D">
            <wp:extent cx="1199693" cy="514414"/>
            <wp:effectExtent l="0" t="0" r="0" b="0"/>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sectPr w:rsidR="00C919A7" w:rsidRPr="005D721D" w:rsidSect="00FD446E">
      <w:headerReference w:type="default" r:id="rId10"/>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4C4FFE" w14:textId="77777777" w:rsidR="0029099A" w:rsidRDefault="0029099A">
      <w:r>
        <w:separator/>
      </w:r>
    </w:p>
  </w:endnote>
  <w:endnote w:type="continuationSeparator" w:id="0">
    <w:p w14:paraId="37DEC15D" w14:textId="77777777" w:rsidR="0029099A" w:rsidRDefault="002909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32D68" w14:textId="77777777" w:rsidR="0029099A" w:rsidRDefault="0029099A">
      <w:r>
        <w:separator/>
      </w:r>
    </w:p>
  </w:footnote>
  <w:footnote w:type="continuationSeparator" w:id="0">
    <w:p w14:paraId="3CE8D40C" w14:textId="77777777" w:rsidR="0029099A" w:rsidRDefault="002909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3"/>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356C2"/>
    <w:rsid w:val="0004346B"/>
    <w:rsid w:val="00060874"/>
    <w:rsid w:val="000638AD"/>
    <w:rsid w:val="000701F8"/>
    <w:rsid w:val="00075E97"/>
    <w:rsid w:val="0007798A"/>
    <w:rsid w:val="00077E14"/>
    <w:rsid w:val="00081453"/>
    <w:rsid w:val="0008336F"/>
    <w:rsid w:val="00090620"/>
    <w:rsid w:val="00093341"/>
    <w:rsid w:val="00094E2D"/>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060D8"/>
    <w:rsid w:val="00116227"/>
    <w:rsid w:val="0011793B"/>
    <w:rsid w:val="001234E6"/>
    <w:rsid w:val="001238B9"/>
    <w:rsid w:val="00124798"/>
    <w:rsid w:val="00130F3C"/>
    <w:rsid w:val="001325F0"/>
    <w:rsid w:val="001355B2"/>
    <w:rsid w:val="0013660B"/>
    <w:rsid w:val="00147096"/>
    <w:rsid w:val="00150FBE"/>
    <w:rsid w:val="00156523"/>
    <w:rsid w:val="001622C9"/>
    <w:rsid w:val="00163DEE"/>
    <w:rsid w:val="00165DC4"/>
    <w:rsid w:val="00174869"/>
    <w:rsid w:val="00176158"/>
    <w:rsid w:val="00181ED5"/>
    <w:rsid w:val="00183756"/>
    <w:rsid w:val="00184F9E"/>
    <w:rsid w:val="00185C28"/>
    <w:rsid w:val="001866D4"/>
    <w:rsid w:val="00191F3B"/>
    <w:rsid w:val="001A24ED"/>
    <w:rsid w:val="001A38D2"/>
    <w:rsid w:val="001B73B2"/>
    <w:rsid w:val="001D32EF"/>
    <w:rsid w:val="001D4C0C"/>
    <w:rsid w:val="001E2B9E"/>
    <w:rsid w:val="001F0788"/>
    <w:rsid w:val="001F1C83"/>
    <w:rsid w:val="001F4194"/>
    <w:rsid w:val="002121C8"/>
    <w:rsid w:val="002218D4"/>
    <w:rsid w:val="00222357"/>
    <w:rsid w:val="00225892"/>
    <w:rsid w:val="002264CE"/>
    <w:rsid w:val="00232437"/>
    <w:rsid w:val="0023433D"/>
    <w:rsid w:val="00234FA4"/>
    <w:rsid w:val="00234FEE"/>
    <w:rsid w:val="00235C3B"/>
    <w:rsid w:val="00243298"/>
    <w:rsid w:val="00250AE0"/>
    <w:rsid w:val="00255A5C"/>
    <w:rsid w:val="00260AE0"/>
    <w:rsid w:val="00265926"/>
    <w:rsid w:val="002902F3"/>
    <w:rsid w:val="0029099A"/>
    <w:rsid w:val="00291FD7"/>
    <w:rsid w:val="00292224"/>
    <w:rsid w:val="002A03F6"/>
    <w:rsid w:val="002A5417"/>
    <w:rsid w:val="002B778F"/>
    <w:rsid w:val="002D0170"/>
    <w:rsid w:val="002D170E"/>
    <w:rsid w:val="002D1C63"/>
    <w:rsid w:val="002E6603"/>
    <w:rsid w:val="002F1108"/>
    <w:rsid w:val="00300F48"/>
    <w:rsid w:val="0030122E"/>
    <w:rsid w:val="00301FC5"/>
    <w:rsid w:val="00302091"/>
    <w:rsid w:val="003078C0"/>
    <w:rsid w:val="00310B8E"/>
    <w:rsid w:val="003118BC"/>
    <w:rsid w:val="00322481"/>
    <w:rsid w:val="00322FA5"/>
    <w:rsid w:val="0032318F"/>
    <w:rsid w:val="00330CE1"/>
    <w:rsid w:val="00331547"/>
    <w:rsid w:val="0033428C"/>
    <w:rsid w:val="00344501"/>
    <w:rsid w:val="00352AEC"/>
    <w:rsid w:val="003573E9"/>
    <w:rsid w:val="003632E3"/>
    <w:rsid w:val="00364010"/>
    <w:rsid w:val="00370115"/>
    <w:rsid w:val="00371769"/>
    <w:rsid w:val="003757F1"/>
    <w:rsid w:val="00377CBB"/>
    <w:rsid w:val="0038501D"/>
    <w:rsid w:val="003A057E"/>
    <w:rsid w:val="003A3942"/>
    <w:rsid w:val="003A4FF8"/>
    <w:rsid w:val="003A75B2"/>
    <w:rsid w:val="003B35E9"/>
    <w:rsid w:val="003C626D"/>
    <w:rsid w:val="003E1899"/>
    <w:rsid w:val="003E4678"/>
    <w:rsid w:val="003E6B4E"/>
    <w:rsid w:val="003E7C25"/>
    <w:rsid w:val="003F6096"/>
    <w:rsid w:val="00400EF1"/>
    <w:rsid w:val="00412CDC"/>
    <w:rsid w:val="004141A2"/>
    <w:rsid w:val="0041432B"/>
    <w:rsid w:val="00415AD7"/>
    <w:rsid w:val="00420858"/>
    <w:rsid w:val="00430191"/>
    <w:rsid w:val="0043496B"/>
    <w:rsid w:val="00435423"/>
    <w:rsid w:val="00441700"/>
    <w:rsid w:val="00444BE0"/>
    <w:rsid w:val="004450CC"/>
    <w:rsid w:val="0044632C"/>
    <w:rsid w:val="00457E09"/>
    <w:rsid w:val="004651C5"/>
    <w:rsid w:val="004835E5"/>
    <w:rsid w:val="00483E71"/>
    <w:rsid w:val="004861C2"/>
    <w:rsid w:val="00490624"/>
    <w:rsid w:val="004A1676"/>
    <w:rsid w:val="004B5F2A"/>
    <w:rsid w:val="004C2103"/>
    <w:rsid w:val="004C2CEF"/>
    <w:rsid w:val="004C3735"/>
    <w:rsid w:val="004C4C7F"/>
    <w:rsid w:val="004C4EBE"/>
    <w:rsid w:val="004C65DB"/>
    <w:rsid w:val="004D5F56"/>
    <w:rsid w:val="004E50B2"/>
    <w:rsid w:val="004F4605"/>
    <w:rsid w:val="004F7D93"/>
    <w:rsid w:val="00506057"/>
    <w:rsid w:val="00507080"/>
    <w:rsid w:val="00507615"/>
    <w:rsid w:val="005147D0"/>
    <w:rsid w:val="00515A4D"/>
    <w:rsid w:val="00520E55"/>
    <w:rsid w:val="00525D82"/>
    <w:rsid w:val="0053221F"/>
    <w:rsid w:val="00537A73"/>
    <w:rsid w:val="00543A1B"/>
    <w:rsid w:val="0054519E"/>
    <w:rsid w:val="00551FF4"/>
    <w:rsid w:val="00553163"/>
    <w:rsid w:val="00557E75"/>
    <w:rsid w:val="00567849"/>
    <w:rsid w:val="0057209E"/>
    <w:rsid w:val="00574D57"/>
    <w:rsid w:val="00576E80"/>
    <w:rsid w:val="005812B6"/>
    <w:rsid w:val="005835CF"/>
    <w:rsid w:val="0058563B"/>
    <w:rsid w:val="005900D9"/>
    <w:rsid w:val="005B2F64"/>
    <w:rsid w:val="005B3660"/>
    <w:rsid w:val="005B5BE0"/>
    <w:rsid w:val="005C06FD"/>
    <w:rsid w:val="005C38CC"/>
    <w:rsid w:val="005C4839"/>
    <w:rsid w:val="005D2331"/>
    <w:rsid w:val="005D721D"/>
    <w:rsid w:val="005E498B"/>
    <w:rsid w:val="005F79C8"/>
    <w:rsid w:val="00617FEC"/>
    <w:rsid w:val="0063108D"/>
    <w:rsid w:val="0063264B"/>
    <w:rsid w:val="00637E6C"/>
    <w:rsid w:val="0065115F"/>
    <w:rsid w:val="00653F13"/>
    <w:rsid w:val="00675DF8"/>
    <w:rsid w:val="00683D08"/>
    <w:rsid w:val="00683D0B"/>
    <w:rsid w:val="0069140F"/>
    <w:rsid w:val="00694D91"/>
    <w:rsid w:val="00697643"/>
    <w:rsid w:val="006A43E0"/>
    <w:rsid w:val="006B4906"/>
    <w:rsid w:val="006B4936"/>
    <w:rsid w:val="006B659C"/>
    <w:rsid w:val="006B6868"/>
    <w:rsid w:val="006C2228"/>
    <w:rsid w:val="006C298E"/>
    <w:rsid w:val="006C53EE"/>
    <w:rsid w:val="006C6868"/>
    <w:rsid w:val="006D4411"/>
    <w:rsid w:val="006D5AC3"/>
    <w:rsid w:val="006D7805"/>
    <w:rsid w:val="006F0592"/>
    <w:rsid w:val="006F7486"/>
    <w:rsid w:val="00701AED"/>
    <w:rsid w:val="0070208D"/>
    <w:rsid w:val="0070294C"/>
    <w:rsid w:val="00714DDA"/>
    <w:rsid w:val="0072678B"/>
    <w:rsid w:val="007335C7"/>
    <w:rsid w:val="00737E72"/>
    <w:rsid w:val="007408B0"/>
    <w:rsid w:val="00746409"/>
    <w:rsid w:val="0074769A"/>
    <w:rsid w:val="00750F3C"/>
    <w:rsid w:val="007518A4"/>
    <w:rsid w:val="007534CF"/>
    <w:rsid w:val="007566E5"/>
    <w:rsid w:val="00763516"/>
    <w:rsid w:val="00766477"/>
    <w:rsid w:val="0078336B"/>
    <w:rsid w:val="00791B6B"/>
    <w:rsid w:val="0079796B"/>
    <w:rsid w:val="007979D0"/>
    <w:rsid w:val="007A2A27"/>
    <w:rsid w:val="007B124A"/>
    <w:rsid w:val="007B2316"/>
    <w:rsid w:val="007B2665"/>
    <w:rsid w:val="007B5ED7"/>
    <w:rsid w:val="007B67C6"/>
    <w:rsid w:val="007C4537"/>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202FE"/>
    <w:rsid w:val="00833F1D"/>
    <w:rsid w:val="008345C1"/>
    <w:rsid w:val="00834693"/>
    <w:rsid w:val="00842C23"/>
    <w:rsid w:val="00843264"/>
    <w:rsid w:val="0084544D"/>
    <w:rsid w:val="00862A25"/>
    <w:rsid w:val="00865409"/>
    <w:rsid w:val="00866736"/>
    <w:rsid w:val="008711E9"/>
    <w:rsid w:val="00873C14"/>
    <w:rsid w:val="00884F0D"/>
    <w:rsid w:val="008877A9"/>
    <w:rsid w:val="00890452"/>
    <w:rsid w:val="00894735"/>
    <w:rsid w:val="00894BCC"/>
    <w:rsid w:val="00894DEA"/>
    <w:rsid w:val="00894FEA"/>
    <w:rsid w:val="008A6E47"/>
    <w:rsid w:val="008B11F1"/>
    <w:rsid w:val="008B3E14"/>
    <w:rsid w:val="008B59FD"/>
    <w:rsid w:val="008C02D7"/>
    <w:rsid w:val="008C39B0"/>
    <w:rsid w:val="008C642E"/>
    <w:rsid w:val="008C7080"/>
    <w:rsid w:val="008D3264"/>
    <w:rsid w:val="008D4C01"/>
    <w:rsid w:val="008E0042"/>
    <w:rsid w:val="008E4337"/>
    <w:rsid w:val="008E606E"/>
    <w:rsid w:val="008E62ED"/>
    <w:rsid w:val="008F4B49"/>
    <w:rsid w:val="008F7C77"/>
    <w:rsid w:val="00915212"/>
    <w:rsid w:val="00921385"/>
    <w:rsid w:val="0092189C"/>
    <w:rsid w:val="00925C0A"/>
    <w:rsid w:val="00930BD3"/>
    <w:rsid w:val="00930F48"/>
    <w:rsid w:val="00933884"/>
    <w:rsid w:val="00937228"/>
    <w:rsid w:val="00945CC5"/>
    <w:rsid w:val="00953117"/>
    <w:rsid w:val="00954EEA"/>
    <w:rsid w:val="009555B1"/>
    <w:rsid w:val="0095578F"/>
    <w:rsid w:val="00965128"/>
    <w:rsid w:val="009721A6"/>
    <w:rsid w:val="00972BBD"/>
    <w:rsid w:val="00973F07"/>
    <w:rsid w:val="009745EF"/>
    <w:rsid w:val="009841C0"/>
    <w:rsid w:val="00993F5A"/>
    <w:rsid w:val="00997CB2"/>
    <w:rsid w:val="009A313C"/>
    <w:rsid w:val="009A4986"/>
    <w:rsid w:val="009B049D"/>
    <w:rsid w:val="009B0EB2"/>
    <w:rsid w:val="009B232E"/>
    <w:rsid w:val="009B25DD"/>
    <w:rsid w:val="009C54E7"/>
    <w:rsid w:val="009D1603"/>
    <w:rsid w:val="009D1844"/>
    <w:rsid w:val="009D7295"/>
    <w:rsid w:val="009F5494"/>
    <w:rsid w:val="00A04FE3"/>
    <w:rsid w:val="00A07665"/>
    <w:rsid w:val="00A21185"/>
    <w:rsid w:val="00A268AC"/>
    <w:rsid w:val="00A31F46"/>
    <w:rsid w:val="00A35BAB"/>
    <w:rsid w:val="00A423E7"/>
    <w:rsid w:val="00A46FA7"/>
    <w:rsid w:val="00A561D3"/>
    <w:rsid w:val="00A60A8D"/>
    <w:rsid w:val="00A65196"/>
    <w:rsid w:val="00A75BA3"/>
    <w:rsid w:val="00A76EAF"/>
    <w:rsid w:val="00A7700B"/>
    <w:rsid w:val="00A8185A"/>
    <w:rsid w:val="00A83079"/>
    <w:rsid w:val="00A836A4"/>
    <w:rsid w:val="00A86D62"/>
    <w:rsid w:val="00A8788C"/>
    <w:rsid w:val="00A934AE"/>
    <w:rsid w:val="00A96958"/>
    <w:rsid w:val="00A96B1E"/>
    <w:rsid w:val="00A97985"/>
    <w:rsid w:val="00AB023D"/>
    <w:rsid w:val="00AB1279"/>
    <w:rsid w:val="00AB13B3"/>
    <w:rsid w:val="00AB544E"/>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22D8"/>
    <w:rsid w:val="00B345D2"/>
    <w:rsid w:val="00B36AEF"/>
    <w:rsid w:val="00B36CC8"/>
    <w:rsid w:val="00B41CAF"/>
    <w:rsid w:val="00B442C3"/>
    <w:rsid w:val="00B529E2"/>
    <w:rsid w:val="00B53181"/>
    <w:rsid w:val="00B75E89"/>
    <w:rsid w:val="00B779D1"/>
    <w:rsid w:val="00B82448"/>
    <w:rsid w:val="00B91BA2"/>
    <w:rsid w:val="00B96382"/>
    <w:rsid w:val="00BA5BB9"/>
    <w:rsid w:val="00BA6706"/>
    <w:rsid w:val="00BB4296"/>
    <w:rsid w:val="00BB622F"/>
    <w:rsid w:val="00BC4AA2"/>
    <w:rsid w:val="00BC56E6"/>
    <w:rsid w:val="00BD405C"/>
    <w:rsid w:val="00BD50B0"/>
    <w:rsid w:val="00BE01B7"/>
    <w:rsid w:val="00BE0AEF"/>
    <w:rsid w:val="00BE4AD0"/>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2393"/>
    <w:rsid w:val="00C74717"/>
    <w:rsid w:val="00C82E83"/>
    <w:rsid w:val="00C83F64"/>
    <w:rsid w:val="00C844BD"/>
    <w:rsid w:val="00C85D9B"/>
    <w:rsid w:val="00C903F6"/>
    <w:rsid w:val="00C91859"/>
    <w:rsid w:val="00C919A7"/>
    <w:rsid w:val="00C9261E"/>
    <w:rsid w:val="00C9493C"/>
    <w:rsid w:val="00C95C0D"/>
    <w:rsid w:val="00CA4781"/>
    <w:rsid w:val="00CA73D1"/>
    <w:rsid w:val="00CB071F"/>
    <w:rsid w:val="00CB5C5D"/>
    <w:rsid w:val="00CC212F"/>
    <w:rsid w:val="00CD0FBE"/>
    <w:rsid w:val="00CD6438"/>
    <w:rsid w:val="00CD65FD"/>
    <w:rsid w:val="00CE08DA"/>
    <w:rsid w:val="00CF42C9"/>
    <w:rsid w:val="00CF5C6D"/>
    <w:rsid w:val="00D15D02"/>
    <w:rsid w:val="00D16602"/>
    <w:rsid w:val="00D21455"/>
    <w:rsid w:val="00D24096"/>
    <w:rsid w:val="00D24178"/>
    <w:rsid w:val="00D259F0"/>
    <w:rsid w:val="00D37385"/>
    <w:rsid w:val="00D413D1"/>
    <w:rsid w:val="00D51558"/>
    <w:rsid w:val="00D5236F"/>
    <w:rsid w:val="00D55EFE"/>
    <w:rsid w:val="00D61361"/>
    <w:rsid w:val="00D7429C"/>
    <w:rsid w:val="00D858B9"/>
    <w:rsid w:val="00D860B1"/>
    <w:rsid w:val="00D876EA"/>
    <w:rsid w:val="00D9460B"/>
    <w:rsid w:val="00D95ADE"/>
    <w:rsid w:val="00D969AB"/>
    <w:rsid w:val="00DA6A5B"/>
    <w:rsid w:val="00DA7D55"/>
    <w:rsid w:val="00DB46F7"/>
    <w:rsid w:val="00DB6E55"/>
    <w:rsid w:val="00DC431A"/>
    <w:rsid w:val="00DC7310"/>
    <w:rsid w:val="00DC75E4"/>
    <w:rsid w:val="00DD0EEE"/>
    <w:rsid w:val="00DD3F7A"/>
    <w:rsid w:val="00DD664B"/>
    <w:rsid w:val="00DE0981"/>
    <w:rsid w:val="00DE0FC4"/>
    <w:rsid w:val="00DE2BF0"/>
    <w:rsid w:val="00DE4F16"/>
    <w:rsid w:val="00DE5AC5"/>
    <w:rsid w:val="00DE63DC"/>
    <w:rsid w:val="00DF54D9"/>
    <w:rsid w:val="00E0233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0D81"/>
    <w:rsid w:val="00E81600"/>
    <w:rsid w:val="00E833F8"/>
    <w:rsid w:val="00E87F87"/>
    <w:rsid w:val="00E957C9"/>
    <w:rsid w:val="00E97286"/>
    <w:rsid w:val="00EA187A"/>
    <w:rsid w:val="00EA6A09"/>
    <w:rsid w:val="00EB56E4"/>
    <w:rsid w:val="00EC2D41"/>
    <w:rsid w:val="00EC439A"/>
    <w:rsid w:val="00ED71C5"/>
    <w:rsid w:val="00EF24CE"/>
    <w:rsid w:val="00EF2DA7"/>
    <w:rsid w:val="00EF2F5A"/>
    <w:rsid w:val="00EF51A6"/>
    <w:rsid w:val="00EF76A4"/>
    <w:rsid w:val="00F00217"/>
    <w:rsid w:val="00F077CB"/>
    <w:rsid w:val="00F16E23"/>
    <w:rsid w:val="00F23F3A"/>
    <w:rsid w:val="00F33538"/>
    <w:rsid w:val="00F351E6"/>
    <w:rsid w:val="00F44A9A"/>
    <w:rsid w:val="00F455DB"/>
    <w:rsid w:val="00F51A70"/>
    <w:rsid w:val="00F568B7"/>
    <w:rsid w:val="00F60C59"/>
    <w:rsid w:val="00F635F5"/>
    <w:rsid w:val="00F644A6"/>
    <w:rsid w:val="00F713A0"/>
    <w:rsid w:val="00F71768"/>
    <w:rsid w:val="00FA1F99"/>
    <w:rsid w:val="00FA537E"/>
    <w:rsid w:val="00FB0100"/>
    <w:rsid w:val="00FB5142"/>
    <w:rsid w:val="00FC1A0D"/>
    <w:rsid w:val="00FC55A0"/>
    <w:rsid w:val="00FD3229"/>
    <w:rsid w:val="00FD3DD2"/>
    <w:rsid w:val="00FD446E"/>
    <w:rsid w:val="00FD7B36"/>
    <w:rsid w:val="00FE0AA0"/>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94F67789-6E27-3444-BCFA-2F920D65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ine-energi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616</Words>
  <Characters>3884</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4492</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5</cp:revision>
  <cp:lastPrinted>2022-03-17T13:54:00Z</cp:lastPrinted>
  <dcterms:created xsi:type="dcterms:W3CDTF">2022-06-09T07:56:00Z</dcterms:created>
  <dcterms:modified xsi:type="dcterms:W3CDTF">2022-06-13T07:13:00Z</dcterms:modified>
  <cp:category/>
</cp:coreProperties>
</file>