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34C2DA" w14:textId="77777777" w:rsidR="00DB6E55" w:rsidRPr="005D721D" w:rsidRDefault="00DB6E55" w:rsidP="00DB6E55">
      <w:pPr>
        <w:pStyle w:val="FreeForm"/>
        <w:spacing w:line="288" w:lineRule="auto"/>
        <w:ind w:right="2554"/>
        <w:outlineLvl w:val="0"/>
        <w:rPr>
          <w:rFonts w:ascii="Times" w:hAnsi="Times"/>
          <w:spacing w:val="64"/>
          <w:sz w:val="38"/>
        </w:rPr>
      </w:pPr>
      <w:r w:rsidRPr="005D721D">
        <w:rPr>
          <w:spacing w:val="64"/>
          <w:sz w:val="38"/>
        </w:rPr>
        <w:t>PRESSEINFORMATION</w:t>
      </w:r>
    </w:p>
    <w:p w14:paraId="56241B95" w14:textId="77777777" w:rsidR="00DB6E55" w:rsidRPr="005D721D" w:rsidRDefault="00DB6E55" w:rsidP="00DB6E55">
      <w:pPr>
        <w:pStyle w:val="FreeForm"/>
        <w:spacing w:line="287" w:lineRule="atLeast"/>
        <w:ind w:right="2554"/>
        <w:rPr>
          <w:rFonts w:ascii="Times" w:hAnsi="Times"/>
          <w:sz w:val="22"/>
        </w:rPr>
      </w:pPr>
    </w:p>
    <w:p w14:paraId="4242FCAB" w14:textId="52FC761C" w:rsidR="00DB6E55" w:rsidRPr="005D721D" w:rsidRDefault="00DB6E55" w:rsidP="00DB6E55">
      <w:pPr>
        <w:pStyle w:val="FreeForm"/>
        <w:spacing w:line="288" w:lineRule="auto"/>
        <w:ind w:right="2554"/>
        <w:rPr>
          <w:sz w:val="22"/>
        </w:rPr>
      </w:pPr>
      <w:r w:rsidRPr="005D721D">
        <w:rPr>
          <w:sz w:val="22"/>
        </w:rPr>
        <w:t xml:space="preserve">Senftenberg, </w:t>
      </w:r>
      <w:r w:rsidR="00CB3DC8">
        <w:rPr>
          <w:sz w:val="22"/>
        </w:rPr>
        <w:t>11</w:t>
      </w:r>
      <w:r w:rsidRPr="005D721D">
        <w:rPr>
          <w:sz w:val="22"/>
        </w:rPr>
        <w:t xml:space="preserve">. </w:t>
      </w:r>
      <w:r w:rsidR="00D47EEB">
        <w:rPr>
          <w:sz w:val="22"/>
        </w:rPr>
        <w:t>November</w:t>
      </w:r>
      <w:r w:rsidR="00060874" w:rsidRPr="005D721D">
        <w:rPr>
          <w:sz w:val="22"/>
        </w:rPr>
        <w:t xml:space="preserve"> 20</w:t>
      </w:r>
      <w:r w:rsidR="007C4537">
        <w:rPr>
          <w:sz w:val="22"/>
        </w:rPr>
        <w:t>20</w:t>
      </w:r>
    </w:p>
    <w:p w14:paraId="61E0A22C" w14:textId="4AD0B04D" w:rsidR="00E47647" w:rsidRPr="00E47647" w:rsidRDefault="00E47647" w:rsidP="00E47647">
      <w:pPr>
        <w:pStyle w:val="FreeForm"/>
        <w:spacing w:line="312" w:lineRule="atLeast"/>
        <w:outlineLvl w:val="0"/>
        <w:rPr>
          <w:b/>
          <w:sz w:val="22"/>
        </w:rPr>
      </w:pPr>
    </w:p>
    <w:p w14:paraId="2D1E9C08" w14:textId="77777777" w:rsidR="00DB6E55" w:rsidRPr="005D721D" w:rsidRDefault="00DB6E55" w:rsidP="00DB6E55">
      <w:pPr>
        <w:pStyle w:val="FreeForm"/>
        <w:spacing w:line="288" w:lineRule="auto"/>
        <w:rPr>
          <w:rFonts w:ascii="Times" w:hAnsi="Times"/>
          <w:sz w:val="22"/>
        </w:rPr>
      </w:pPr>
    </w:p>
    <w:p w14:paraId="6D493FB0" w14:textId="47748E99" w:rsidR="00DB6E55" w:rsidRPr="005D721D" w:rsidRDefault="007D2171" w:rsidP="00DB6E55">
      <w:pPr>
        <w:pStyle w:val="FreeForm"/>
        <w:spacing w:line="288" w:lineRule="auto"/>
        <w:rPr>
          <w:b/>
          <w:sz w:val="28"/>
        </w:rPr>
      </w:pPr>
      <w:bookmarkStart w:id="0" w:name="OLE_LINK1"/>
      <w:bookmarkStart w:id="1" w:name="OLE_LINK2"/>
      <w:r>
        <w:rPr>
          <w:b/>
          <w:sz w:val="28"/>
        </w:rPr>
        <w:t xml:space="preserve">Startklar im November: PDF </w:t>
      </w:r>
      <w:r w:rsidR="00D47EEB">
        <w:rPr>
          <w:b/>
          <w:sz w:val="28"/>
        </w:rPr>
        <w:t>in</w:t>
      </w:r>
      <w:r>
        <w:rPr>
          <w:b/>
          <w:sz w:val="28"/>
        </w:rPr>
        <w:t xml:space="preserve"> E-Rechnung </w:t>
      </w:r>
      <w:r w:rsidR="00740605">
        <w:rPr>
          <w:b/>
          <w:sz w:val="28"/>
        </w:rPr>
        <w:t>umwandeln</w:t>
      </w:r>
    </w:p>
    <w:bookmarkEnd w:id="0"/>
    <w:bookmarkEnd w:id="1"/>
    <w:p w14:paraId="2E1D3AF9" w14:textId="19496185" w:rsidR="00DB6E55" w:rsidRPr="009C54E7" w:rsidRDefault="007D2171" w:rsidP="00DB6E55">
      <w:pPr>
        <w:pStyle w:val="FreeForm"/>
        <w:spacing w:line="312" w:lineRule="atLeast"/>
        <w:outlineLvl w:val="0"/>
        <w:rPr>
          <w:b/>
          <w:sz w:val="22"/>
        </w:rPr>
      </w:pPr>
      <w:r>
        <w:rPr>
          <w:b/>
          <w:sz w:val="22"/>
        </w:rPr>
        <w:t>Neuer Konvertierungsservice macht PDF- zu</w:t>
      </w:r>
      <w:r w:rsidR="00740605">
        <w:rPr>
          <w:b/>
          <w:sz w:val="22"/>
        </w:rPr>
        <w:t>r</w:t>
      </w:r>
      <w:r>
        <w:rPr>
          <w:b/>
          <w:sz w:val="22"/>
        </w:rPr>
        <w:t xml:space="preserve"> ZUGFeRD-/</w:t>
      </w:r>
      <w:proofErr w:type="spellStart"/>
      <w:r>
        <w:rPr>
          <w:b/>
          <w:sz w:val="22"/>
        </w:rPr>
        <w:t>XRechnung</w:t>
      </w:r>
      <w:proofErr w:type="spellEnd"/>
    </w:p>
    <w:p w14:paraId="16F8A31A" w14:textId="1B077877" w:rsidR="007D2171" w:rsidRDefault="007D2171" w:rsidP="003E1899">
      <w:pPr>
        <w:pStyle w:val="FreeForm"/>
        <w:tabs>
          <w:tab w:val="left" w:pos="7230"/>
        </w:tabs>
        <w:spacing w:before="100" w:beforeAutospacing="1" w:after="100" w:afterAutospacing="1" w:line="360" w:lineRule="auto"/>
        <w:ind w:right="2132"/>
        <w:rPr>
          <w:b/>
          <w:sz w:val="20"/>
        </w:rPr>
      </w:pPr>
      <w:r>
        <w:rPr>
          <w:b/>
          <w:sz w:val="20"/>
        </w:rPr>
        <w:t>Versorgungsunternehmen, die bis</w:t>
      </w:r>
      <w:r w:rsidR="00D47EEB">
        <w:rPr>
          <w:b/>
          <w:sz w:val="20"/>
        </w:rPr>
        <w:t>lang</w:t>
      </w:r>
      <w:r>
        <w:rPr>
          <w:b/>
          <w:sz w:val="20"/>
        </w:rPr>
        <w:t xml:space="preserve"> noch keine elektronischen Rechnungen versenden können</w:t>
      </w:r>
      <w:r w:rsidR="00987E5C">
        <w:rPr>
          <w:b/>
          <w:sz w:val="20"/>
        </w:rPr>
        <w:t xml:space="preserve"> oder noch mitten im Umsetzungsprojekt stecken</w:t>
      </w:r>
      <w:r>
        <w:rPr>
          <w:b/>
          <w:sz w:val="20"/>
        </w:rPr>
        <w:t>, haben jetzt die Möglichkeit, ihr</w:t>
      </w:r>
      <w:r w:rsidR="00D47EEB">
        <w:rPr>
          <w:b/>
          <w:sz w:val="20"/>
        </w:rPr>
        <w:t xml:space="preserve">e </w:t>
      </w:r>
      <w:r>
        <w:rPr>
          <w:b/>
          <w:sz w:val="20"/>
        </w:rPr>
        <w:t xml:space="preserve">PDF-Rechnungen automatisiert in das ZUGFeRD- beziehungsweise </w:t>
      </w:r>
      <w:proofErr w:type="spellStart"/>
      <w:r>
        <w:rPr>
          <w:b/>
          <w:sz w:val="20"/>
        </w:rPr>
        <w:t>XRechnung</w:t>
      </w:r>
      <w:proofErr w:type="spellEnd"/>
      <w:r>
        <w:rPr>
          <w:b/>
          <w:sz w:val="20"/>
        </w:rPr>
        <w:t xml:space="preserve">-Format konvertieren zu lassen. Mit dem neuen Konvertierungsservice von Meine-Energie sind sie in der Lage, </w:t>
      </w:r>
      <w:r w:rsidR="00987E5C">
        <w:rPr>
          <w:b/>
          <w:sz w:val="20"/>
        </w:rPr>
        <w:t>schon jetzt – und damit vor dem</w:t>
      </w:r>
      <w:r>
        <w:rPr>
          <w:b/>
          <w:sz w:val="20"/>
        </w:rPr>
        <w:t xml:space="preserve"> Stichtag am 27. November 2020</w:t>
      </w:r>
      <w:r w:rsidR="00987E5C">
        <w:rPr>
          <w:b/>
          <w:sz w:val="20"/>
        </w:rPr>
        <w:t xml:space="preserve"> –</w:t>
      </w:r>
      <w:r>
        <w:rPr>
          <w:b/>
          <w:sz w:val="20"/>
        </w:rPr>
        <w:t xml:space="preserve"> </w:t>
      </w:r>
      <w:r w:rsidR="00740605">
        <w:rPr>
          <w:b/>
          <w:sz w:val="20"/>
        </w:rPr>
        <w:t xml:space="preserve">auf den Versand </w:t>
      </w:r>
      <w:r>
        <w:rPr>
          <w:b/>
          <w:sz w:val="20"/>
        </w:rPr>
        <w:t>elektronische</w:t>
      </w:r>
      <w:r w:rsidR="00740605">
        <w:rPr>
          <w:b/>
          <w:sz w:val="20"/>
        </w:rPr>
        <w:t>r</w:t>
      </w:r>
      <w:r>
        <w:rPr>
          <w:b/>
          <w:sz w:val="20"/>
        </w:rPr>
        <w:t xml:space="preserve"> Rechnungen </w:t>
      </w:r>
      <w:r w:rsidR="00740605">
        <w:rPr>
          <w:b/>
          <w:sz w:val="20"/>
        </w:rPr>
        <w:t>umzustellen</w:t>
      </w:r>
      <w:r>
        <w:rPr>
          <w:b/>
          <w:sz w:val="20"/>
        </w:rPr>
        <w:t>. Ab diesem Termin müssen Rechnungen an öffentliche Auftraggeber auf diesem Weg versandt werden</w:t>
      </w:r>
      <w:r w:rsidR="00D47EEB">
        <w:rPr>
          <w:b/>
          <w:sz w:val="20"/>
        </w:rPr>
        <w:t xml:space="preserve"> –</w:t>
      </w:r>
      <w:r>
        <w:rPr>
          <w:b/>
          <w:sz w:val="20"/>
        </w:rPr>
        <w:t xml:space="preserve"> zunächst gilt das für die Bundesebene. </w:t>
      </w:r>
      <w:r w:rsidR="00740605">
        <w:rPr>
          <w:b/>
          <w:sz w:val="20"/>
        </w:rPr>
        <w:t>Der neue Service berücksichtigt</w:t>
      </w:r>
      <w:r w:rsidR="00F06A87">
        <w:rPr>
          <w:b/>
          <w:sz w:val="20"/>
        </w:rPr>
        <w:t xml:space="preserve"> auch die Empfehlungen des </w:t>
      </w:r>
      <w:proofErr w:type="spellStart"/>
      <w:r w:rsidR="00F06A87">
        <w:rPr>
          <w:b/>
          <w:sz w:val="20"/>
        </w:rPr>
        <w:t>edna</w:t>
      </w:r>
      <w:proofErr w:type="spellEnd"/>
      <w:r w:rsidR="00F06A87">
        <w:rPr>
          <w:b/>
          <w:sz w:val="20"/>
        </w:rPr>
        <w:t xml:space="preserve"> Bundesverbands Energiemarkt &amp; Kommunikation sowie die </w:t>
      </w:r>
      <w:proofErr w:type="spellStart"/>
      <w:r w:rsidR="00F06A87">
        <w:rPr>
          <w:b/>
          <w:sz w:val="20"/>
        </w:rPr>
        <w:t>edna</w:t>
      </w:r>
      <w:proofErr w:type="spellEnd"/>
      <w:r w:rsidR="00F06A87">
        <w:rPr>
          <w:b/>
          <w:sz w:val="20"/>
        </w:rPr>
        <w:t xml:space="preserve">-Artikelnummern für Energierechnungen berücksichtigt. Meine-Energie war als Mitglied der </w:t>
      </w:r>
      <w:proofErr w:type="spellStart"/>
      <w:r w:rsidR="00F06A87">
        <w:rPr>
          <w:b/>
          <w:sz w:val="20"/>
        </w:rPr>
        <w:t>edna</w:t>
      </w:r>
      <w:proofErr w:type="spellEnd"/>
      <w:r w:rsidR="00F06A87">
        <w:rPr>
          <w:b/>
          <w:sz w:val="20"/>
        </w:rPr>
        <w:t>-Projektgruppe ZUGFeRD federführend beim Aufbau dieses Nummernkreises und der Entwicklung der Umsetzungsempfehlungen</w:t>
      </w:r>
      <w:r w:rsidR="00D47EEB">
        <w:rPr>
          <w:b/>
          <w:sz w:val="20"/>
        </w:rPr>
        <w:t xml:space="preserve"> beteiligt</w:t>
      </w:r>
      <w:r w:rsidR="00F06A87">
        <w:rPr>
          <w:b/>
          <w:sz w:val="20"/>
        </w:rPr>
        <w:t>.</w:t>
      </w:r>
      <w:r w:rsidR="00987E5C">
        <w:rPr>
          <w:b/>
          <w:sz w:val="20"/>
        </w:rPr>
        <w:t xml:space="preserve"> Die direkte Kontaktaufnahme ist unter </w:t>
      </w:r>
      <w:hyperlink r:id="rId8" w:history="1">
        <w:r w:rsidR="00987E5C" w:rsidRPr="008C27CE">
          <w:rPr>
            <w:rStyle w:val="Hyperlink"/>
            <w:b/>
            <w:sz w:val="20"/>
          </w:rPr>
          <w:t>https://www.meine-energie.de/meine-energie/konvertierungsservice</w:t>
        </w:r>
      </w:hyperlink>
      <w:r w:rsidR="00987E5C">
        <w:rPr>
          <w:b/>
          <w:sz w:val="20"/>
        </w:rPr>
        <w:t xml:space="preserve"> möglich.</w:t>
      </w:r>
    </w:p>
    <w:p w14:paraId="68FF64F1" w14:textId="2EBC3B68" w:rsidR="00D47EEB" w:rsidRDefault="00F06A87" w:rsidP="003E1899">
      <w:pPr>
        <w:pStyle w:val="FreeForm"/>
        <w:tabs>
          <w:tab w:val="left" w:pos="7230"/>
        </w:tabs>
        <w:spacing w:before="100" w:beforeAutospacing="1" w:after="100" w:afterAutospacing="1" w:line="360" w:lineRule="auto"/>
        <w:ind w:right="2132"/>
        <w:rPr>
          <w:bCs/>
          <w:sz w:val="20"/>
        </w:rPr>
      </w:pPr>
      <w:r w:rsidRPr="00F06A87">
        <w:rPr>
          <w:bCs/>
          <w:sz w:val="20"/>
        </w:rPr>
        <w:t>Um die PDF-</w:t>
      </w:r>
      <w:r>
        <w:rPr>
          <w:bCs/>
          <w:sz w:val="20"/>
        </w:rPr>
        <w:t xml:space="preserve">Rechnungen automatisiert </w:t>
      </w:r>
      <w:r w:rsidR="00D47EEB">
        <w:rPr>
          <w:bCs/>
          <w:sz w:val="20"/>
        </w:rPr>
        <w:t>in</w:t>
      </w:r>
      <w:r>
        <w:rPr>
          <w:bCs/>
          <w:sz w:val="20"/>
        </w:rPr>
        <w:t xml:space="preserve"> ZUGFeRD/</w:t>
      </w:r>
      <w:proofErr w:type="spellStart"/>
      <w:r>
        <w:rPr>
          <w:bCs/>
          <w:sz w:val="20"/>
        </w:rPr>
        <w:t>XRechnung</w:t>
      </w:r>
      <w:r w:rsidR="00D47EEB">
        <w:rPr>
          <w:bCs/>
          <w:sz w:val="20"/>
        </w:rPr>
        <w:t>en</w:t>
      </w:r>
      <w:proofErr w:type="spellEnd"/>
      <w:r w:rsidR="00D47EEB">
        <w:rPr>
          <w:bCs/>
          <w:sz w:val="20"/>
        </w:rPr>
        <w:t xml:space="preserve"> </w:t>
      </w:r>
      <w:r>
        <w:rPr>
          <w:bCs/>
          <w:sz w:val="20"/>
        </w:rPr>
        <w:t xml:space="preserve">umwandeln zu können, überprüft Meine-Energie im Rahmen des Konvertierungsservices zunächst den korrekten Aufbau und Inhalt der jeweiligen Rechnungsformulare. Ziel ist es, den manuellen Aufwand für eine Nachbearbeitung in minimalen Grenzen zu halten. Bei der Konvertierung selbst </w:t>
      </w:r>
      <w:r w:rsidR="00740605">
        <w:rPr>
          <w:bCs/>
          <w:sz w:val="20"/>
        </w:rPr>
        <w:t>unterliegen</w:t>
      </w:r>
      <w:r>
        <w:rPr>
          <w:bCs/>
          <w:sz w:val="20"/>
        </w:rPr>
        <w:t xml:space="preserve"> die Rechnungen einem umfangreichen Validierungsverfahren. Dabei werden Fehler automatisch erkannt und die jeweiligen Rechnungen zur Nachbearbeitung aussortiert.</w:t>
      </w:r>
    </w:p>
    <w:p w14:paraId="2C087183" w14:textId="38E136DD" w:rsidR="00D47EEB" w:rsidRDefault="007D2171" w:rsidP="003E1899">
      <w:pPr>
        <w:pStyle w:val="FreeForm"/>
        <w:tabs>
          <w:tab w:val="left" w:pos="7230"/>
        </w:tabs>
        <w:spacing w:before="100" w:beforeAutospacing="1" w:after="100" w:afterAutospacing="1" w:line="360" w:lineRule="auto"/>
        <w:ind w:right="2132"/>
        <w:rPr>
          <w:bCs/>
          <w:sz w:val="20"/>
        </w:rPr>
      </w:pPr>
      <w:r w:rsidRPr="00F06A87">
        <w:rPr>
          <w:bCs/>
          <w:sz w:val="20"/>
        </w:rPr>
        <w:t>Das Angebot von Meine-Energie</w:t>
      </w:r>
      <w:r w:rsidR="00740605">
        <w:rPr>
          <w:bCs/>
          <w:sz w:val="20"/>
        </w:rPr>
        <w:t xml:space="preserve">, </w:t>
      </w:r>
      <w:r w:rsidR="00740605" w:rsidRPr="00F06A87">
        <w:rPr>
          <w:bCs/>
          <w:sz w:val="20"/>
        </w:rPr>
        <w:t>de</w:t>
      </w:r>
      <w:r w:rsidR="00740605">
        <w:rPr>
          <w:bCs/>
          <w:sz w:val="20"/>
        </w:rPr>
        <w:t>m</w:t>
      </w:r>
      <w:r w:rsidR="00740605" w:rsidRPr="00F06A87">
        <w:rPr>
          <w:bCs/>
          <w:sz w:val="20"/>
        </w:rPr>
        <w:t xml:space="preserve"> Spezialist</w:t>
      </w:r>
      <w:r w:rsidR="00740605">
        <w:rPr>
          <w:bCs/>
          <w:sz w:val="20"/>
        </w:rPr>
        <w:t>en</w:t>
      </w:r>
      <w:r w:rsidR="00740605" w:rsidRPr="00F06A87">
        <w:rPr>
          <w:bCs/>
          <w:sz w:val="20"/>
        </w:rPr>
        <w:t xml:space="preserve"> für das kaufmännische Ener</w:t>
      </w:r>
      <w:r w:rsidR="00740605">
        <w:rPr>
          <w:bCs/>
          <w:sz w:val="20"/>
        </w:rPr>
        <w:t>g</w:t>
      </w:r>
      <w:r w:rsidR="00740605" w:rsidRPr="00F06A87">
        <w:rPr>
          <w:bCs/>
          <w:sz w:val="20"/>
        </w:rPr>
        <w:t>iemanagement</w:t>
      </w:r>
      <w:r w:rsidR="00740605">
        <w:rPr>
          <w:bCs/>
          <w:sz w:val="20"/>
        </w:rPr>
        <w:t xml:space="preserve">, </w:t>
      </w:r>
      <w:r w:rsidRPr="00F06A87">
        <w:rPr>
          <w:bCs/>
          <w:sz w:val="20"/>
        </w:rPr>
        <w:t>basiert auf der Funktionalität der automatisierten Rechnungsprüfung</w:t>
      </w:r>
      <w:r w:rsidR="00740605">
        <w:rPr>
          <w:bCs/>
          <w:sz w:val="20"/>
        </w:rPr>
        <w:t>.</w:t>
      </w:r>
      <w:r w:rsidRPr="00F06A87">
        <w:rPr>
          <w:bCs/>
          <w:sz w:val="20"/>
        </w:rPr>
        <w:t xml:space="preserve"> </w:t>
      </w:r>
      <w:r w:rsidR="00740605">
        <w:rPr>
          <w:bCs/>
          <w:sz w:val="20"/>
        </w:rPr>
        <w:t>Dabei werden</w:t>
      </w:r>
      <w:r w:rsidRPr="00F06A87">
        <w:rPr>
          <w:bCs/>
          <w:sz w:val="20"/>
        </w:rPr>
        <w:t xml:space="preserve"> Energieeingangsrechnungen</w:t>
      </w:r>
      <w:r w:rsidR="00F06A87">
        <w:rPr>
          <w:bCs/>
          <w:sz w:val="20"/>
        </w:rPr>
        <w:t xml:space="preserve"> </w:t>
      </w:r>
      <w:r w:rsidR="00740605">
        <w:rPr>
          <w:bCs/>
          <w:sz w:val="20"/>
        </w:rPr>
        <w:t xml:space="preserve">auch bisher schon in großen Mengen </w:t>
      </w:r>
      <w:r w:rsidR="00F06A87">
        <w:rPr>
          <w:bCs/>
          <w:sz w:val="20"/>
        </w:rPr>
        <w:t>automatisiert in elektronische Rechnungen um</w:t>
      </w:r>
      <w:r w:rsidR="00740605">
        <w:rPr>
          <w:bCs/>
          <w:sz w:val="20"/>
        </w:rPr>
        <w:t>ge</w:t>
      </w:r>
      <w:r w:rsidR="00F06A87">
        <w:rPr>
          <w:bCs/>
          <w:sz w:val="20"/>
        </w:rPr>
        <w:t xml:space="preserve">wandelt. </w:t>
      </w:r>
      <w:r w:rsidR="00D47EEB">
        <w:rPr>
          <w:bCs/>
          <w:sz w:val="20"/>
        </w:rPr>
        <w:t xml:space="preserve">„Für den Konvertierungsservice drehen wir die Richtung einfach um und </w:t>
      </w:r>
      <w:r w:rsidR="00D47EEB">
        <w:rPr>
          <w:bCs/>
          <w:sz w:val="20"/>
        </w:rPr>
        <w:lastRenderedPageBreak/>
        <w:t xml:space="preserve">produzieren Ausgangs- statt Eingangsrechnungen“, erläutert Dirk Heinze, Geschäftsführer der Meine-Energie GmbH, Senftenberg. </w:t>
      </w:r>
    </w:p>
    <w:p w14:paraId="78CE95E9" w14:textId="22CE43EE" w:rsidR="00E0233D" w:rsidRPr="00D47EEB" w:rsidRDefault="00F06A87" w:rsidP="00B36AEF">
      <w:pPr>
        <w:pStyle w:val="FreeForm"/>
        <w:tabs>
          <w:tab w:val="left" w:pos="7230"/>
        </w:tabs>
        <w:spacing w:before="100" w:beforeAutospacing="1" w:after="100" w:afterAutospacing="1" w:line="360" w:lineRule="auto"/>
        <w:ind w:right="2132"/>
        <w:rPr>
          <w:bCs/>
          <w:sz w:val="20"/>
        </w:rPr>
      </w:pPr>
      <w:r>
        <w:rPr>
          <w:bCs/>
          <w:sz w:val="20"/>
        </w:rPr>
        <w:t>Anwender</w:t>
      </w:r>
      <w:r w:rsidR="00D47EEB">
        <w:rPr>
          <w:bCs/>
          <w:sz w:val="20"/>
        </w:rPr>
        <w:t xml:space="preserve"> des Energieportals von Meine-Energie</w:t>
      </w:r>
      <w:r>
        <w:rPr>
          <w:bCs/>
          <w:sz w:val="20"/>
        </w:rPr>
        <w:t xml:space="preserve"> sind beispielsweise Handelsketten wie die Müller Drogeriemärke oder Industrieunternehmen wie ZF, Bosch oder STRABAG, die </w:t>
      </w:r>
      <w:r w:rsidR="00D47EEB">
        <w:rPr>
          <w:bCs/>
          <w:sz w:val="20"/>
        </w:rPr>
        <w:t>mit</w:t>
      </w:r>
      <w:r>
        <w:rPr>
          <w:bCs/>
          <w:sz w:val="20"/>
        </w:rPr>
        <w:t xml:space="preserve"> de</w:t>
      </w:r>
      <w:r w:rsidR="00D47EEB">
        <w:rPr>
          <w:bCs/>
          <w:sz w:val="20"/>
        </w:rPr>
        <w:t>m</w:t>
      </w:r>
      <w:r>
        <w:rPr>
          <w:bCs/>
          <w:sz w:val="20"/>
        </w:rPr>
        <w:t xml:space="preserve"> Energiekonto von Meine-Energie ein zentrales kau</w:t>
      </w:r>
      <w:r w:rsidR="00D47EEB">
        <w:rPr>
          <w:bCs/>
          <w:sz w:val="20"/>
        </w:rPr>
        <w:t>f</w:t>
      </w:r>
      <w:r>
        <w:rPr>
          <w:bCs/>
          <w:sz w:val="20"/>
        </w:rPr>
        <w:t>männisches Energiemanagement aufgebaut haben</w:t>
      </w:r>
      <w:r w:rsidR="00D47EEB">
        <w:rPr>
          <w:bCs/>
          <w:sz w:val="20"/>
        </w:rPr>
        <w:t xml:space="preserve">. Über dieses behalten </w:t>
      </w:r>
      <w:r>
        <w:rPr>
          <w:bCs/>
          <w:sz w:val="20"/>
        </w:rPr>
        <w:t>sie die Energieverbräuche und -kosten für alle Abnahmestellen</w:t>
      </w:r>
      <w:r w:rsidR="00D47EEB">
        <w:rPr>
          <w:bCs/>
          <w:sz w:val="20"/>
        </w:rPr>
        <w:t xml:space="preserve"> transparent</w:t>
      </w:r>
      <w:r>
        <w:rPr>
          <w:bCs/>
          <w:sz w:val="20"/>
        </w:rPr>
        <w:t xml:space="preserve"> im </w:t>
      </w:r>
      <w:r w:rsidR="00D47EEB">
        <w:rPr>
          <w:bCs/>
          <w:sz w:val="20"/>
        </w:rPr>
        <w:t xml:space="preserve">Blick. Auf dieser Basis </w:t>
      </w:r>
      <w:r w:rsidR="00740605">
        <w:rPr>
          <w:bCs/>
          <w:sz w:val="20"/>
        </w:rPr>
        <w:t>betreiben die Kunden</w:t>
      </w:r>
      <w:r w:rsidR="00D47EEB">
        <w:rPr>
          <w:bCs/>
          <w:sz w:val="20"/>
        </w:rPr>
        <w:t xml:space="preserve"> von Meine-Energie ein umfassendes Energiecontrolling oder</w:t>
      </w:r>
      <w:r w:rsidR="00740605">
        <w:rPr>
          <w:bCs/>
          <w:sz w:val="20"/>
        </w:rPr>
        <w:t xml:space="preserve"> optimieren ihre</w:t>
      </w:r>
      <w:r w:rsidR="00D47EEB">
        <w:rPr>
          <w:bCs/>
          <w:sz w:val="20"/>
        </w:rPr>
        <w:t xml:space="preserve"> Energiebeschaffung.</w:t>
      </w:r>
    </w:p>
    <w:tbl>
      <w:tblPr>
        <w:tblW w:w="0" w:type="auto"/>
        <w:tblInd w:w="50" w:type="dxa"/>
        <w:tblLayout w:type="fixed"/>
        <w:tblLook w:val="0000" w:firstRow="0" w:lastRow="0" w:firstColumn="0" w:lastColumn="0" w:noHBand="0" w:noVBand="0"/>
      </w:tblPr>
      <w:tblGrid>
        <w:gridCol w:w="4518"/>
        <w:gridCol w:w="4480"/>
      </w:tblGrid>
      <w:tr w:rsidR="00DB6E55" w:rsidRPr="00CB3DC8" w14:paraId="08A92AE4" w14:textId="77777777" w:rsidTr="003E3D86">
        <w:trPr>
          <w:cantSplit/>
          <w:trHeight w:val="1320"/>
        </w:trPr>
        <w:tc>
          <w:tcPr>
            <w:tcW w:w="4518" w:type="dxa"/>
            <w:shd w:val="clear" w:color="auto" w:fill="auto"/>
            <w:tcMar>
              <w:top w:w="50" w:type="dxa"/>
              <w:left w:w="50" w:type="dxa"/>
              <w:bottom w:w="50" w:type="dxa"/>
              <w:right w:w="50" w:type="dxa"/>
            </w:tcMar>
          </w:tcPr>
          <w:p w14:paraId="085B7BF1" w14:textId="77777777" w:rsidR="00DB6E55" w:rsidRPr="005D721D" w:rsidRDefault="00DB6E55" w:rsidP="001F0788">
            <w:pPr>
              <w:pStyle w:val="Body"/>
              <w:spacing w:after="0"/>
              <w:ind w:right="104" w:hanging="46"/>
              <w:rPr>
                <w:b/>
                <w:i/>
                <w:sz w:val="18"/>
              </w:rPr>
            </w:pPr>
            <w:r w:rsidRPr="005D721D">
              <w:rPr>
                <w:b/>
                <w:i/>
                <w:sz w:val="18"/>
              </w:rPr>
              <w:t>Weitere Informationen:</w:t>
            </w:r>
          </w:p>
          <w:p w14:paraId="38AE740A" w14:textId="735212BE" w:rsidR="00DB6E55" w:rsidRPr="005D721D" w:rsidRDefault="00DB6E55" w:rsidP="001F0788">
            <w:pPr>
              <w:pStyle w:val="Body"/>
              <w:spacing w:after="0"/>
              <w:ind w:left="-46" w:right="104"/>
              <w:rPr>
                <w:sz w:val="18"/>
              </w:rPr>
            </w:pPr>
            <w:r w:rsidRPr="005D721D">
              <w:rPr>
                <w:sz w:val="18"/>
              </w:rPr>
              <w:t xml:space="preserve">Meine-Energie GmbH </w:t>
            </w:r>
            <w:r w:rsidR="00F33538" w:rsidRPr="005D721D">
              <w:rPr>
                <w:sz w:val="18"/>
              </w:rPr>
              <w:t>– Dirk Heinze</w:t>
            </w:r>
          </w:p>
          <w:p w14:paraId="17A672E9" w14:textId="32D66E3C" w:rsidR="00DB6E55" w:rsidRPr="005D721D" w:rsidRDefault="00F33538" w:rsidP="001F0788">
            <w:pPr>
              <w:pStyle w:val="Body"/>
              <w:spacing w:after="0"/>
              <w:ind w:left="-46" w:right="104"/>
              <w:rPr>
                <w:sz w:val="18"/>
              </w:rPr>
            </w:pPr>
            <w:r w:rsidRPr="005D721D">
              <w:rPr>
                <w:sz w:val="18"/>
              </w:rPr>
              <w:t>Ritterstraße 5 –</w:t>
            </w:r>
            <w:r w:rsidR="00DB6E55" w:rsidRPr="005D721D">
              <w:rPr>
                <w:sz w:val="18"/>
              </w:rPr>
              <w:t xml:space="preserve"> D-01968 Senftenberg</w:t>
            </w:r>
          </w:p>
          <w:p w14:paraId="67930EDD" w14:textId="435426E4" w:rsidR="00DB6E55" w:rsidRPr="005D721D" w:rsidRDefault="00F33538" w:rsidP="001F0788">
            <w:pPr>
              <w:pStyle w:val="Body"/>
              <w:tabs>
                <w:tab w:val="left" w:pos="4111"/>
              </w:tabs>
              <w:spacing w:after="0"/>
              <w:ind w:left="-46" w:right="104"/>
              <w:rPr>
                <w:sz w:val="18"/>
              </w:rPr>
            </w:pPr>
            <w:r w:rsidRPr="005D721D">
              <w:rPr>
                <w:sz w:val="18"/>
              </w:rPr>
              <w:t xml:space="preserve">Tel: +49 3573 36 54 10 – </w:t>
            </w:r>
            <w:r w:rsidR="00DB6E55" w:rsidRPr="005D721D">
              <w:rPr>
                <w:sz w:val="18"/>
              </w:rPr>
              <w:t>Fax: +49 3573 36 54 199</w:t>
            </w:r>
          </w:p>
          <w:p w14:paraId="08C5CE75" w14:textId="4C0146A8" w:rsidR="00DB6E55" w:rsidRPr="005D721D" w:rsidRDefault="00DB6E55" w:rsidP="001F0788">
            <w:pPr>
              <w:pStyle w:val="Body"/>
              <w:spacing w:after="0"/>
              <w:ind w:left="-46" w:right="104"/>
              <w:rPr>
                <w:sz w:val="18"/>
              </w:rPr>
            </w:pPr>
            <w:r w:rsidRPr="005D721D">
              <w:rPr>
                <w:sz w:val="18"/>
              </w:rPr>
              <w:t xml:space="preserve">info@meine-energie.de </w:t>
            </w:r>
            <w:r w:rsidR="00F33538" w:rsidRPr="005D721D">
              <w:rPr>
                <w:sz w:val="18"/>
              </w:rPr>
              <w:t>–</w:t>
            </w:r>
            <w:r w:rsidRPr="005D721D">
              <w:rPr>
                <w:sz w:val="18"/>
              </w:rPr>
              <w:t xml:space="preserve"> </w:t>
            </w:r>
            <w:hyperlink r:id="rId9" w:history="1">
              <w:r w:rsidRPr="005D721D">
                <w:rPr>
                  <w:rStyle w:val="Hyperlink"/>
                  <w:sz w:val="18"/>
                </w:rPr>
                <w:t>www.meine-energie.de</w:t>
              </w:r>
            </w:hyperlink>
          </w:p>
        </w:tc>
        <w:tc>
          <w:tcPr>
            <w:tcW w:w="4480" w:type="dxa"/>
            <w:shd w:val="clear" w:color="auto" w:fill="auto"/>
            <w:tcMar>
              <w:top w:w="50" w:type="dxa"/>
              <w:left w:w="50" w:type="dxa"/>
              <w:bottom w:w="50" w:type="dxa"/>
              <w:right w:w="50" w:type="dxa"/>
            </w:tcMar>
          </w:tcPr>
          <w:p w14:paraId="278E2038" w14:textId="77777777" w:rsidR="00DB6E55" w:rsidRPr="005D721D" w:rsidRDefault="00DB6E55" w:rsidP="003E3D86">
            <w:pPr>
              <w:pStyle w:val="Body"/>
              <w:spacing w:after="0"/>
              <w:rPr>
                <w:b/>
                <w:i/>
                <w:sz w:val="18"/>
              </w:rPr>
            </w:pPr>
            <w:r w:rsidRPr="005D721D">
              <w:rPr>
                <w:b/>
                <w:i/>
                <w:sz w:val="18"/>
              </w:rPr>
              <w:t>Presse- und Öffentlichkeitsarbeit:</w:t>
            </w:r>
          </w:p>
          <w:p w14:paraId="1276C349" w14:textId="15149D40" w:rsidR="00DB6E55" w:rsidRPr="005D721D" w:rsidRDefault="00F33538" w:rsidP="003E3D86">
            <w:pPr>
              <w:pStyle w:val="Body"/>
              <w:spacing w:after="0"/>
              <w:rPr>
                <w:sz w:val="18"/>
              </w:rPr>
            </w:pPr>
            <w:r w:rsidRPr="005D721D">
              <w:rPr>
                <w:sz w:val="18"/>
              </w:rPr>
              <w:t>Uwe Pagel –</w:t>
            </w:r>
            <w:r w:rsidR="00DB6E55" w:rsidRPr="005D721D">
              <w:rPr>
                <w:sz w:val="18"/>
              </w:rPr>
              <w:t xml:space="preserve"> Press’n’Relations GmbH</w:t>
            </w:r>
          </w:p>
          <w:p w14:paraId="712E912C" w14:textId="77777777" w:rsidR="00DB6E55" w:rsidRPr="005D721D" w:rsidRDefault="00DB6E55" w:rsidP="003E3D86">
            <w:pPr>
              <w:pStyle w:val="Body"/>
              <w:spacing w:after="0"/>
              <w:rPr>
                <w:sz w:val="18"/>
              </w:rPr>
            </w:pPr>
            <w:r w:rsidRPr="005D721D">
              <w:rPr>
                <w:sz w:val="18"/>
              </w:rPr>
              <w:t>Magirusstr. 33 – D-89077 Ulm</w:t>
            </w:r>
          </w:p>
          <w:p w14:paraId="22843408" w14:textId="74A19FE8" w:rsidR="00DB6E55" w:rsidRPr="0041432B" w:rsidRDefault="00F33538" w:rsidP="003E3D86">
            <w:pPr>
              <w:pStyle w:val="Body"/>
              <w:spacing w:after="0"/>
              <w:rPr>
                <w:sz w:val="18"/>
              </w:rPr>
            </w:pPr>
            <w:r w:rsidRPr="0041432B">
              <w:rPr>
                <w:sz w:val="18"/>
              </w:rPr>
              <w:t>Tel.: +49 731 96 287 29 –</w:t>
            </w:r>
            <w:r w:rsidR="00DB6E55" w:rsidRPr="0041432B">
              <w:rPr>
                <w:sz w:val="18"/>
              </w:rPr>
              <w:t xml:space="preserve"> Fax: +49 731 96 287 97</w:t>
            </w:r>
          </w:p>
          <w:p w14:paraId="44CCD1E0" w14:textId="77777777" w:rsidR="00DB6E55" w:rsidRPr="0041432B" w:rsidRDefault="00DB6E55" w:rsidP="003E3D86">
            <w:pPr>
              <w:pStyle w:val="Body"/>
              <w:spacing w:after="0"/>
              <w:rPr>
                <w:sz w:val="18"/>
              </w:rPr>
            </w:pPr>
            <w:r w:rsidRPr="0041432B">
              <w:rPr>
                <w:sz w:val="18"/>
              </w:rPr>
              <w:t xml:space="preserve">upa@press-n-relations.de </w:t>
            </w:r>
          </w:p>
          <w:p w14:paraId="009C5658" w14:textId="77777777" w:rsidR="00DB6E55" w:rsidRPr="0041432B" w:rsidRDefault="00DB6E55" w:rsidP="003E3D86">
            <w:pPr>
              <w:pStyle w:val="Body"/>
              <w:spacing w:after="0"/>
              <w:rPr>
                <w:sz w:val="18"/>
              </w:rPr>
            </w:pPr>
            <w:r w:rsidRPr="0041432B">
              <w:rPr>
                <w:sz w:val="18"/>
              </w:rPr>
              <w:t>www.press-n-relations.de</w:t>
            </w:r>
          </w:p>
        </w:tc>
      </w:tr>
    </w:tbl>
    <w:p w14:paraId="5CDF13CA" w14:textId="5AA69747" w:rsidR="00DB6E55" w:rsidRPr="005D721D" w:rsidRDefault="00A04FE3" w:rsidP="008C02D7">
      <w:pPr>
        <w:pStyle w:val="FreeForm"/>
        <w:ind w:right="357"/>
        <w:rPr>
          <w:sz w:val="18"/>
        </w:rPr>
      </w:pPr>
      <w:r w:rsidRPr="003A75B2">
        <w:rPr>
          <w:rStyle w:val="section"/>
          <w:sz w:val="18"/>
        </w:rPr>
        <w:br/>
      </w:r>
      <w:r w:rsidR="00DB6E55" w:rsidRPr="005D721D">
        <w:rPr>
          <w:rStyle w:val="section"/>
          <w:sz w:val="18"/>
        </w:rPr>
        <w:t>Unter dem Motto „Energie ist einfach“ bietet die Meine-Energie GmbH</w:t>
      </w:r>
      <w:r w:rsidR="00DB6E55" w:rsidRPr="005D721D">
        <w:rPr>
          <w:rStyle w:val="section"/>
          <w:sz w:val="22"/>
        </w:rPr>
        <w:t xml:space="preserve"> </w:t>
      </w:r>
      <w:r w:rsidR="00AE776B" w:rsidRPr="005D721D">
        <w:rPr>
          <w:rStyle w:val="section"/>
          <w:sz w:val="18"/>
        </w:rPr>
        <w:t>ein</w:t>
      </w:r>
      <w:r w:rsidR="00AE776B" w:rsidRPr="005D721D">
        <w:rPr>
          <w:rStyle w:val="section"/>
          <w:sz w:val="22"/>
        </w:rPr>
        <w:t xml:space="preserve"> </w:t>
      </w:r>
      <w:r w:rsidR="00AE776B" w:rsidRPr="005D721D">
        <w:rPr>
          <w:rStyle w:val="section"/>
          <w:sz w:val="18"/>
        </w:rPr>
        <w:t xml:space="preserve">webbasiertes Komplettwerkzeug für das kaufmännische Energiemanagement. Es unterstützt vielfältige Prozesse </w:t>
      </w:r>
      <w:r w:rsidR="00AE776B" w:rsidRPr="005D721D">
        <w:rPr>
          <w:sz w:val="18"/>
        </w:rPr>
        <w:t>wie das Energiecontrolling, die Erstellung von Energiebilanzen, das Verwalten von Kosten und Verbräuchen, die detaillierte Kosten- und Verbrauchsplanung, die Weiterverrechnung von Energiekosten, den Energieeinkauf sowie die Rechnungsprüfung</w:t>
      </w:r>
      <w:r w:rsidR="00AE776B" w:rsidRPr="005D721D">
        <w:rPr>
          <w:rStyle w:val="section"/>
          <w:sz w:val="18"/>
        </w:rPr>
        <w:t xml:space="preserve">. </w:t>
      </w:r>
      <w:r w:rsidR="00DB6E55" w:rsidRPr="005D721D">
        <w:rPr>
          <w:rStyle w:val="section"/>
          <w:sz w:val="18"/>
        </w:rPr>
        <w:t>Zu den Kunden gehören Einzelhandelsketten wie die Müller Drogeriemärkte ebenso wie Industrieunternehmen, etwa die ZF Friedrichshafen AG</w:t>
      </w:r>
      <w:r w:rsidR="00AE776B" w:rsidRPr="005D721D">
        <w:rPr>
          <w:rStyle w:val="section"/>
          <w:sz w:val="18"/>
        </w:rPr>
        <w:t xml:space="preserve">. </w:t>
      </w:r>
      <w:r w:rsidR="00737E72" w:rsidRPr="005D721D">
        <w:rPr>
          <w:rStyle w:val="section"/>
          <w:sz w:val="18"/>
        </w:rPr>
        <w:t xml:space="preserve">Weitere Zielbranchen sind das Logistikgewerbe, Hotel- und Gastronomieketten, Facility Management-Dienstleister sowie andere Unternehmen und Institutionen. </w:t>
      </w:r>
      <w:r w:rsidR="00AE776B" w:rsidRPr="005D721D">
        <w:rPr>
          <w:sz w:val="18"/>
        </w:rPr>
        <w:t>Derzeit werden mehr als 17.000 gewerbliche Zählpunkte mit ihren Verträgen und mehr als 2,8 Terrawattstunden Strom und Gas über meine-energie.de erfasst und verarbeitet.</w:t>
      </w:r>
    </w:p>
    <w:p w14:paraId="7507231B" w14:textId="77777777" w:rsidR="00DB6E55" w:rsidRPr="005D721D" w:rsidRDefault="00DB6E55" w:rsidP="00DB6E55">
      <w:pPr>
        <w:pStyle w:val="FreeForm"/>
        <w:ind w:right="355"/>
        <w:rPr>
          <w:rStyle w:val="section"/>
          <w:sz w:val="18"/>
        </w:rPr>
      </w:pPr>
    </w:p>
    <w:p w14:paraId="6E957D13" w14:textId="77777777" w:rsidR="003E6B4E" w:rsidRPr="005D721D" w:rsidRDefault="00DB6E55" w:rsidP="007F1C66">
      <w:pPr>
        <w:pStyle w:val="FreeForm"/>
        <w:ind w:right="355"/>
        <w:rPr>
          <w:sz w:val="18"/>
        </w:rPr>
      </w:pPr>
      <w:r w:rsidRPr="005D721D">
        <w:rPr>
          <w:rStyle w:val="section"/>
          <w:sz w:val="18"/>
        </w:rPr>
        <w:t>Gefördert durch:</w:t>
      </w:r>
      <w:r w:rsidR="008C02D7" w:rsidRPr="005D721D">
        <w:rPr>
          <w:sz w:val="18"/>
        </w:rPr>
        <w:t xml:space="preserve"> </w:t>
      </w:r>
    </w:p>
    <w:p w14:paraId="3980A7DF" w14:textId="77777777" w:rsidR="003E6B4E" w:rsidRPr="005D721D" w:rsidRDefault="003E6B4E" w:rsidP="007F1C66">
      <w:pPr>
        <w:pStyle w:val="FreeForm"/>
        <w:ind w:right="355"/>
        <w:rPr>
          <w:sz w:val="18"/>
        </w:rPr>
      </w:pPr>
    </w:p>
    <w:p w14:paraId="620B08A6" w14:textId="775F42F2" w:rsidR="00C919A7" w:rsidRPr="005D721D" w:rsidRDefault="00DE4F16" w:rsidP="007F1C66">
      <w:pPr>
        <w:pStyle w:val="FreeForm"/>
        <w:ind w:right="355"/>
        <w:rPr>
          <w:sz w:val="18"/>
        </w:rPr>
      </w:pPr>
      <w:r w:rsidRPr="005D721D">
        <w:rPr>
          <w:rFonts w:cs="Helvetica"/>
          <w:noProof/>
        </w:rPr>
        <w:drawing>
          <wp:inline distT="0" distB="0" distL="0" distR="0" wp14:anchorId="1C98228C" wp14:editId="1372063D">
            <wp:extent cx="1199693" cy="514414"/>
            <wp:effectExtent l="0" t="0" r="0" b="0"/>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0774" cy="514878"/>
                    </a:xfrm>
                    <a:prstGeom prst="rect">
                      <a:avLst/>
                    </a:prstGeom>
                    <a:noFill/>
                    <a:ln>
                      <a:noFill/>
                    </a:ln>
                  </pic:spPr>
                </pic:pic>
              </a:graphicData>
            </a:graphic>
          </wp:inline>
        </w:drawing>
      </w:r>
    </w:p>
    <w:sectPr w:rsidR="00C919A7" w:rsidRPr="005D721D" w:rsidSect="00FD446E">
      <w:headerReference w:type="default" r:id="rId11"/>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CA7BD3" w14:textId="77777777" w:rsidR="00557FF3" w:rsidRDefault="00557FF3">
      <w:r>
        <w:separator/>
      </w:r>
    </w:p>
  </w:endnote>
  <w:endnote w:type="continuationSeparator" w:id="0">
    <w:p w14:paraId="1FE8D02B" w14:textId="77777777" w:rsidR="00557FF3" w:rsidRDefault="00557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Neue">
    <w:altName w:val="﷽﷽﷽﷽﷽﷽﷽﷽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Lucida Grande">
    <w:altName w:val="﷽﷽﷽﷽﷽﷽﷽﷽"/>
    <w:panose1 w:val="020B0600040502020204"/>
    <w:charset w:val="00"/>
    <w:family w:val="swiss"/>
    <w:pitch w:val="variable"/>
    <w:sig w:usb0="E1000AEF" w:usb1="5000A1FF" w:usb2="00000000" w:usb3="00000000" w:csb0="000001BF" w:csb1="00000000"/>
  </w:font>
  <w:font w:name="Times">
    <w:altName w:val="﷽﷽﷽﷽﷽﷽忼翽"/>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6B2881" w14:textId="77777777" w:rsidR="00557FF3" w:rsidRDefault="00557FF3">
      <w:r>
        <w:separator/>
      </w:r>
    </w:p>
  </w:footnote>
  <w:footnote w:type="continuationSeparator" w:id="0">
    <w:p w14:paraId="7BEC0B50" w14:textId="77777777" w:rsidR="00557FF3" w:rsidRDefault="00557F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7A2AB8" w14:textId="77777777" w:rsidR="006D7805" w:rsidRDefault="006D7805"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7DE4EC56" wp14:editId="524BA9C9">
          <wp:extent cx="2019300" cy="438785"/>
          <wp:effectExtent l="0" t="0" r="12700" b="0"/>
          <wp:docPr id="1" name="Bild 1" descr="Beschreibu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4387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embedSystemFonts/>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4096"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21F3F"/>
    <w:rsid w:val="000356C2"/>
    <w:rsid w:val="00060874"/>
    <w:rsid w:val="000638AD"/>
    <w:rsid w:val="000701F8"/>
    <w:rsid w:val="0007798A"/>
    <w:rsid w:val="00077E14"/>
    <w:rsid w:val="0008336F"/>
    <w:rsid w:val="00090620"/>
    <w:rsid w:val="00093341"/>
    <w:rsid w:val="00094E2D"/>
    <w:rsid w:val="000976F3"/>
    <w:rsid w:val="000A1FCF"/>
    <w:rsid w:val="000A2A99"/>
    <w:rsid w:val="000A5A8B"/>
    <w:rsid w:val="000B4101"/>
    <w:rsid w:val="000B453A"/>
    <w:rsid w:val="000C0AA3"/>
    <w:rsid w:val="000C20B7"/>
    <w:rsid w:val="000E05C2"/>
    <w:rsid w:val="000E1C04"/>
    <w:rsid w:val="000E72D8"/>
    <w:rsid w:val="000F133A"/>
    <w:rsid w:val="00102E9A"/>
    <w:rsid w:val="00103538"/>
    <w:rsid w:val="0010424E"/>
    <w:rsid w:val="00116227"/>
    <w:rsid w:val="0011793B"/>
    <w:rsid w:val="001234E6"/>
    <w:rsid w:val="001238B9"/>
    <w:rsid w:val="00124798"/>
    <w:rsid w:val="001325F0"/>
    <w:rsid w:val="001355B2"/>
    <w:rsid w:val="0013660B"/>
    <w:rsid w:val="00147096"/>
    <w:rsid w:val="00150FBE"/>
    <w:rsid w:val="00156523"/>
    <w:rsid w:val="001622C9"/>
    <w:rsid w:val="00163DEE"/>
    <w:rsid w:val="00165DC4"/>
    <w:rsid w:val="00174869"/>
    <w:rsid w:val="00176158"/>
    <w:rsid w:val="00183756"/>
    <w:rsid w:val="00184F9E"/>
    <w:rsid w:val="00185C28"/>
    <w:rsid w:val="001866D4"/>
    <w:rsid w:val="00191F3B"/>
    <w:rsid w:val="001953F4"/>
    <w:rsid w:val="001A24ED"/>
    <w:rsid w:val="001A38D2"/>
    <w:rsid w:val="001B73B2"/>
    <w:rsid w:val="001D32EF"/>
    <w:rsid w:val="001D4C0C"/>
    <w:rsid w:val="001E2B9E"/>
    <w:rsid w:val="001F0788"/>
    <w:rsid w:val="001F1C83"/>
    <w:rsid w:val="002121C8"/>
    <w:rsid w:val="002218D4"/>
    <w:rsid w:val="00225892"/>
    <w:rsid w:val="002264CE"/>
    <w:rsid w:val="00232437"/>
    <w:rsid w:val="0023433D"/>
    <w:rsid w:val="00234FA4"/>
    <w:rsid w:val="00234FEE"/>
    <w:rsid w:val="00243298"/>
    <w:rsid w:val="00250AE0"/>
    <w:rsid w:val="00260AE0"/>
    <w:rsid w:val="00265926"/>
    <w:rsid w:val="002902F3"/>
    <w:rsid w:val="00291FD7"/>
    <w:rsid w:val="00292224"/>
    <w:rsid w:val="002A03F6"/>
    <w:rsid w:val="002A5417"/>
    <w:rsid w:val="002B778F"/>
    <w:rsid w:val="002D170E"/>
    <w:rsid w:val="002D1C63"/>
    <w:rsid w:val="002F1108"/>
    <w:rsid w:val="00300F48"/>
    <w:rsid w:val="0030122E"/>
    <w:rsid w:val="00301FC5"/>
    <w:rsid w:val="00302091"/>
    <w:rsid w:val="003078C0"/>
    <w:rsid w:val="00310B8E"/>
    <w:rsid w:val="003118BC"/>
    <w:rsid w:val="00322481"/>
    <w:rsid w:val="00322FA5"/>
    <w:rsid w:val="0032318F"/>
    <w:rsid w:val="00330CE1"/>
    <w:rsid w:val="00331547"/>
    <w:rsid w:val="0033428C"/>
    <w:rsid w:val="00344501"/>
    <w:rsid w:val="00352AEC"/>
    <w:rsid w:val="003573E9"/>
    <w:rsid w:val="00362CE3"/>
    <w:rsid w:val="003632E3"/>
    <w:rsid w:val="00364010"/>
    <w:rsid w:val="00370115"/>
    <w:rsid w:val="00371769"/>
    <w:rsid w:val="003757F1"/>
    <w:rsid w:val="00377CBB"/>
    <w:rsid w:val="0038501D"/>
    <w:rsid w:val="003A057E"/>
    <w:rsid w:val="003A3942"/>
    <w:rsid w:val="003A4FF8"/>
    <w:rsid w:val="003A75B2"/>
    <w:rsid w:val="003B35E9"/>
    <w:rsid w:val="003C626D"/>
    <w:rsid w:val="003E1899"/>
    <w:rsid w:val="003E4678"/>
    <w:rsid w:val="003E6B4E"/>
    <w:rsid w:val="003E7C25"/>
    <w:rsid w:val="003F6096"/>
    <w:rsid w:val="00400EF1"/>
    <w:rsid w:val="00412CDC"/>
    <w:rsid w:val="004141A2"/>
    <w:rsid w:val="0041432B"/>
    <w:rsid w:val="0041554C"/>
    <w:rsid w:val="00415AD7"/>
    <w:rsid w:val="00420858"/>
    <w:rsid w:val="00430191"/>
    <w:rsid w:val="00435423"/>
    <w:rsid w:val="00441700"/>
    <w:rsid w:val="00444BE0"/>
    <w:rsid w:val="004651C5"/>
    <w:rsid w:val="004835E5"/>
    <w:rsid w:val="00483E71"/>
    <w:rsid w:val="004A1676"/>
    <w:rsid w:val="004B5F2A"/>
    <w:rsid w:val="004C2103"/>
    <w:rsid w:val="004C2CEF"/>
    <w:rsid w:val="004C3735"/>
    <w:rsid w:val="004C4C7F"/>
    <w:rsid w:val="004C4EBE"/>
    <w:rsid w:val="004C65DB"/>
    <w:rsid w:val="004E50B2"/>
    <w:rsid w:val="004F4605"/>
    <w:rsid w:val="004F7D93"/>
    <w:rsid w:val="00506057"/>
    <w:rsid w:val="00507080"/>
    <w:rsid w:val="00507615"/>
    <w:rsid w:val="00515A4D"/>
    <w:rsid w:val="00520E55"/>
    <w:rsid w:val="00525D82"/>
    <w:rsid w:val="0053221F"/>
    <w:rsid w:val="00537A73"/>
    <w:rsid w:val="00543A1B"/>
    <w:rsid w:val="0054519E"/>
    <w:rsid w:val="00551FF4"/>
    <w:rsid w:val="00557FF3"/>
    <w:rsid w:val="00567849"/>
    <w:rsid w:val="0057209E"/>
    <w:rsid w:val="00574D57"/>
    <w:rsid w:val="005812B6"/>
    <w:rsid w:val="005835CF"/>
    <w:rsid w:val="005900D9"/>
    <w:rsid w:val="005B2F64"/>
    <w:rsid w:val="005B3660"/>
    <w:rsid w:val="005B5BE0"/>
    <w:rsid w:val="005C06FD"/>
    <w:rsid w:val="005C38CC"/>
    <w:rsid w:val="005C4839"/>
    <w:rsid w:val="005D2331"/>
    <w:rsid w:val="005D721D"/>
    <w:rsid w:val="005E498B"/>
    <w:rsid w:val="00617FEC"/>
    <w:rsid w:val="0063264B"/>
    <w:rsid w:val="00637E6C"/>
    <w:rsid w:val="0065115F"/>
    <w:rsid w:val="00653F13"/>
    <w:rsid w:val="00675DF8"/>
    <w:rsid w:val="00683D08"/>
    <w:rsid w:val="00683D0B"/>
    <w:rsid w:val="0069140F"/>
    <w:rsid w:val="00694D91"/>
    <w:rsid w:val="00697643"/>
    <w:rsid w:val="006A43E0"/>
    <w:rsid w:val="006B4936"/>
    <w:rsid w:val="006B659C"/>
    <w:rsid w:val="006B6868"/>
    <w:rsid w:val="006C2228"/>
    <w:rsid w:val="006C298E"/>
    <w:rsid w:val="006C53EE"/>
    <w:rsid w:val="006C6868"/>
    <w:rsid w:val="006D4411"/>
    <w:rsid w:val="006D5AC3"/>
    <w:rsid w:val="006D7805"/>
    <w:rsid w:val="006F0592"/>
    <w:rsid w:val="006F7486"/>
    <w:rsid w:val="00701AED"/>
    <w:rsid w:val="0070294C"/>
    <w:rsid w:val="00714DDA"/>
    <w:rsid w:val="0072678B"/>
    <w:rsid w:val="007335C7"/>
    <w:rsid w:val="00737E72"/>
    <w:rsid w:val="00740605"/>
    <w:rsid w:val="007408B0"/>
    <w:rsid w:val="00746409"/>
    <w:rsid w:val="0074769A"/>
    <w:rsid w:val="00750F3C"/>
    <w:rsid w:val="0075164D"/>
    <w:rsid w:val="007518A4"/>
    <w:rsid w:val="007534CF"/>
    <w:rsid w:val="007566E5"/>
    <w:rsid w:val="00763516"/>
    <w:rsid w:val="00766477"/>
    <w:rsid w:val="0078336B"/>
    <w:rsid w:val="007979D0"/>
    <w:rsid w:val="007A2A27"/>
    <w:rsid w:val="007B124A"/>
    <w:rsid w:val="007B2316"/>
    <w:rsid w:val="007B2665"/>
    <w:rsid w:val="007B67C6"/>
    <w:rsid w:val="007C4537"/>
    <w:rsid w:val="007D2171"/>
    <w:rsid w:val="007D2CBA"/>
    <w:rsid w:val="007D52CB"/>
    <w:rsid w:val="007D59B9"/>
    <w:rsid w:val="007D7484"/>
    <w:rsid w:val="007E0C8C"/>
    <w:rsid w:val="007E4395"/>
    <w:rsid w:val="007E5344"/>
    <w:rsid w:val="007F1C66"/>
    <w:rsid w:val="007F5564"/>
    <w:rsid w:val="007F5DF3"/>
    <w:rsid w:val="0080359E"/>
    <w:rsid w:val="00803681"/>
    <w:rsid w:val="00815882"/>
    <w:rsid w:val="00815D1C"/>
    <w:rsid w:val="00820B76"/>
    <w:rsid w:val="00833F1D"/>
    <w:rsid w:val="00834693"/>
    <w:rsid w:val="00842C23"/>
    <w:rsid w:val="00843264"/>
    <w:rsid w:val="00862A25"/>
    <w:rsid w:val="00865409"/>
    <w:rsid w:val="00866012"/>
    <w:rsid w:val="00866736"/>
    <w:rsid w:val="008711E9"/>
    <w:rsid w:val="00873C14"/>
    <w:rsid w:val="008877A9"/>
    <w:rsid w:val="00894735"/>
    <w:rsid w:val="00894BCC"/>
    <w:rsid w:val="00894FEA"/>
    <w:rsid w:val="008A6E47"/>
    <w:rsid w:val="008B11F1"/>
    <w:rsid w:val="008B3E14"/>
    <w:rsid w:val="008C02D7"/>
    <w:rsid w:val="008C39B0"/>
    <w:rsid w:val="008C642E"/>
    <w:rsid w:val="008C7080"/>
    <w:rsid w:val="008D3264"/>
    <w:rsid w:val="008D4C01"/>
    <w:rsid w:val="008E4337"/>
    <w:rsid w:val="008E606E"/>
    <w:rsid w:val="008E62ED"/>
    <w:rsid w:val="008F4B49"/>
    <w:rsid w:val="008F7C77"/>
    <w:rsid w:val="00915212"/>
    <w:rsid w:val="00921385"/>
    <w:rsid w:val="0092189C"/>
    <w:rsid w:val="00925C0A"/>
    <w:rsid w:val="00930BD3"/>
    <w:rsid w:val="00930F48"/>
    <w:rsid w:val="00933884"/>
    <w:rsid w:val="00937228"/>
    <w:rsid w:val="00945CC5"/>
    <w:rsid w:val="00953117"/>
    <w:rsid w:val="00954EEA"/>
    <w:rsid w:val="009555B1"/>
    <w:rsid w:val="0095578F"/>
    <w:rsid w:val="00965128"/>
    <w:rsid w:val="009721A6"/>
    <w:rsid w:val="00972BBD"/>
    <w:rsid w:val="00973F07"/>
    <w:rsid w:val="009745EF"/>
    <w:rsid w:val="009841C0"/>
    <w:rsid w:val="00987E5C"/>
    <w:rsid w:val="00993F5A"/>
    <w:rsid w:val="00997CB2"/>
    <w:rsid w:val="009A313C"/>
    <w:rsid w:val="009A4986"/>
    <w:rsid w:val="009B049D"/>
    <w:rsid w:val="009B0EB2"/>
    <w:rsid w:val="009B25DD"/>
    <w:rsid w:val="009C54E7"/>
    <w:rsid w:val="009D1603"/>
    <w:rsid w:val="009D1844"/>
    <w:rsid w:val="009F5494"/>
    <w:rsid w:val="00A04FE3"/>
    <w:rsid w:val="00A07665"/>
    <w:rsid w:val="00A21185"/>
    <w:rsid w:val="00A268AC"/>
    <w:rsid w:val="00A31F46"/>
    <w:rsid w:val="00A35BAB"/>
    <w:rsid w:val="00A423E7"/>
    <w:rsid w:val="00A46FA7"/>
    <w:rsid w:val="00A561D3"/>
    <w:rsid w:val="00A60A8D"/>
    <w:rsid w:val="00A65196"/>
    <w:rsid w:val="00A75BA3"/>
    <w:rsid w:val="00A76EAF"/>
    <w:rsid w:val="00A7700B"/>
    <w:rsid w:val="00A8185A"/>
    <w:rsid w:val="00A83079"/>
    <w:rsid w:val="00A836A4"/>
    <w:rsid w:val="00A8788C"/>
    <w:rsid w:val="00A96B1E"/>
    <w:rsid w:val="00A97985"/>
    <w:rsid w:val="00AB023D"/>
    <w:rsid w:val="00AB1279"/>
    <w:rsid w:val="00AB13B3"/>
    <w:rsid w:val="00AB544E"/>
    <w:rsid w:val="00AC007C"/>
    <w:rsid w:val="00AC087A"/>
    <w:rsid w:val="00AC391A"/>
    <w:rsid w:val="00AC4D73"/>
    <w:rsid w:val="00AC4E8D"/>
    <w:rsid w:val="00AD74F3"/>
    <w:rsid w:val="00AE1766"/>
    <w:rsid w:val="00AE2553"/>
    <w:rsid w:val="00AE776B"/>
    <w:rsid w:val="00AE7815"/>
    <w:rsid w:val="00AF497C"/>
    <w:rsid w:val="00B07989"/>
    <w:rsid w:val="00B11FAB"/>
    <w:rsid w:val="00B200A5"/>
    <w:rsid w:val="00B27696"/>
    <w:rsid w:val="00B345D2"/>
    <w:rsid w:val="00B36AEF"/>
    <w:rsid w:val="00B36CC8"/>
    <w:rsid w:val="00B41CAF"/>
    <w:rsid w:val="00B442C3"/>
    <w:rsid w:val="00B529E2"/>
    <w:rsid w:val="00B53181"/>
    <w:rsid w:val="00B75E89"/>
    <w:rsid w:val="00B779D1"/>
    <w:rsid w:val="00B82448"/>
    <w:rsid w:val="00B91BA2"/>
    <w:rsid w:val="00B96382"/>
    <w:rsid w:val="00BA5BB9"/>
    <w:rsid w:val="00BA6706"/>
    <w:rsid w:val="00BB4296"/>
    <w:rsid w:val="00BB622F"/>
    <w:rsid w:val="00BC4AA2"/>
    <w:rsid w:val="00BC56E6"/>
    <w:rsid w:val="00BD405C"/>
    <w:rsid w:val="00BD50B0"/>
    <w:rsid w:val="00BE01B7"/>
    <w:rsid w:val="00BE4AD0"/>
    <w:rsid w:val="00BF67D1"/>
    <w:rsid w:val="00C03CC2"/>
    <w:rsid w:val="00C06585"/>
    <w:rsid w:val="00C06BD0"/>
    <w:rsid w:val="00C12E8A"/>
    <w:rsid w:val="00C13B76"/>
    <w:rsid w:val="00C14F2A"/>
    <w:rsid w:val="00C1570E"/>
    <w:rsid w:val="00C23C7C"/>
    <w:rsid w:val="00C24EC4"/>
    <w:rsid w:val="00C26996"/>
    <w:rsid w:val="00C41672"/>
    <w:rsid w:val="00C41F51"/>
    <w:rsid w:val="00C46A38"/>
    <w:rsid w:val="00C47F42"/>
    <w:rsid w:val="00C7004B"/>
    <w:rsid w:val="00C72393"/>
    <w:rsid w:val="00C74717"/>
    <w:rsid w:val="00C82E83"/>
    <w:rsid w:val="00C83F64"/>
    <w:rsid w:val="00C844BD"/>
    <w:rsid w:val="00C85D9B"/>
    <w:rsid w:val="00C903F6"/>
    <w:rsid w:val="00C91859"/>
    <w:rsid w:val="00C919A7"/>
    <w:rsid w:val="00C9493C"/>
    <w:rsid w:val="00C95C0D"/>
    <w:rsid w:val="00CA73D1"/>
    <w:rsid w:val="00CB071F"/>
    <w:rsid w:val="00CB3DC8"/>
    <w:rsid w:val="00CB5C5D"/>
    <w:rsid w:val="00CC212F"/>
    <w:rsid w:val="00CD0FBE"/>
    <w:rsid w:val="00CD6438"/>
    <w:rsid w:val="00CE08DA"/>
    <w:rsid w:val="00CF42C9"/>
    <w:rsid w:val="00D15D02"/>
    <w:rsid w:val="00D16602"/>
    <w:rsid w:val="00D21455"/>
    <w:rsid w:val="00D24096"/>
    <w:rsid w:val="00D24178"/>
    <w:rsid w:val="00D259F0"/>
    <w:rsid w:val="00D37385"/>
    <w:rsid w:val="00D413D1"/>
    <w:rsid w:val="00D47EEB"/>
    <w:rsid w:val="00D55EFE"/>
    <w:rsid w:val="00D61361"/>
    <w:rsid w:val="00D860B1"/>
    <w:rsid w:val="00D876EA"/>
    <w:rsid w:val="00D9460B"/>
    <w:rsid w:val="00D95ADE"/>
    <w:rsid w:val="00D969AB"/>
    <w:rsid w:val="00DA6A5B"/>
    <w:rsid w:val="00DA7D55"/>
    <w:rsid w:val="00DB46F7"/>
    <w:rsid w:val="00DB6E55"/>
    <w:rsid w:val="00DC431A"/>
    <w:rsid w:val="00DC7310"/>
    <w:rsid w:val="00DC75E4"/>
    <w:rsid w:val="00DD0EEE"/>
    <w:rsid w:val="00DD3F7A"/>
    <w:rsid w:val="00DD664B"/>
    <w:rsid w:val="00DE0981"/>
    <w:rsid w:val="00DE0FC4"/>
    <w:rsid w:val="00DE2BF0"/>
    <w:rsid w:val="00DE4F16"/>
    <w:rsid w:val="00DE5AC5"/>
    <w:rsid w:val="00DE63DC"/>
    <w:rsid w:val="00DF54D9"/>
    <w:rsid w:val="00E0233D"/>
    <w:rsid w:val="00E05CEF"/>
    <w:rsid w:val="00E07C45"/>
    <w:rsid w:val="00E15619"/>
    <w:rsid w:val="00E17B48"/>
    <w:rsid w:val="00E20716"/>
    <w:rsid w:val="00E271C5"/>
    <w:rsid w:val="00E41D59"/>
    <w:rsid w:val="00E43A43"/>
    <w:rsid w:val="00E47647"/>
    <w:rsid w:val="00E576E4"/>
    <w:rsid w:val="00E61582"/>
    <w:rsid w:val="00E66AAE"/>
    <w:rsid w:val="00E676C4"/>
    <w:rsid w:val="00E72F37"/>
    <w:rsid w:val="00E74BC1"/>
    <w:rsid w:val="00E8031B"/>
    <w:rsid w:val="00E81600"/>
    <w:rsid w:val="00E833F8"/>
    <w:rsid w:val="00E87F87"/>
    <w:rsid w:val="00E957C9"/>
    <w:rsid w:val="00EA187A"/>
    <w:rsid w:val="00EA6A09"/>
    <w:rsid w:val="00EB56E4"/>
    <w:rsid w:val="00EC2D41"/>
    <w:rsid w:val="00EC439A"/>
    <w:rsid w:val="00ED71C5"/>
    <w:rsid w:val="00EF24CE"/>
    <w:rsid w:val="00EF2F5A"/>
    <w:rsid w:val="00EF51A6"/>
    <w:rsid w:val="00EF76A4"/>
    <w:rsid w:val="00F00217"/>
    <w:rsid w:val="00F06A87"/>
    <w:rsid w:val="00F077CB"/>
    <w:rsid w:val="00F16E23"/>
    <w:rsid w:val="00F23F3A"/>
    <w:rsid w:val="00F33538"/>
    <w:rsid w:val="00F351E6"/>
    <w:rsid w:val="00F44A9A"/>
    <w:rsid w:val="00F455DB"/>
    <w:rsid w:val="00F51A70"/>
    <w:rsid w:val="00F568B7"/>
    <w:rsid w:val="00F60C59"/>
    <w:rsid w:val="00F644A6"/>
    <w:rsid w:val="00F713A0"/>
    <w:rsid w:val="00F71768"/>
    <w:rsid w:val="00FA1F99"/>
    <w:rsid w:val="00FB0100"/>
    <w:rsid w:val="00FB5142"/>
    <w:rsid w:val="00FC1A0D"/>
    <w:rsid w:val="00FC55A0"/>
    <w:rsid w:val="00FD3229"/>
    <w:rsid w:val="00FD3DD2"/>
    <w:rsid w:val="00FD446E"/>
    <w:rsid w:val="00FE0AA0"/>
    <w:rsid w:val="00FE620D"/>
    <w:rsid w:val="00FF1567"/>
    <w:rsid w:val="00FF2E31"/>
    <w:rsid w:val="00FF3FF2"/>
    <w:rsid w:val="00FF456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9F1DC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 w:type="character" w:styleId="NichtaufgelsteErwhnung">
    <w:name w:val="Unresolved Mention"/>
    <w:basedOn w:val="Absatz-Standardschriftart"/>
    <w:rsid w:val="00987E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ine-energie.de/meine-energie/konvertierungsservic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meine-energie.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567</Words>
  <Characters>3573</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4132</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4</cp:revision>
  <cp:lastPrinted>2020-11-05T08:05:00Z</cp:lastPrinted>
  <dcterms:created xsi:type="dcterms:W3CDTF">2020-11-11T07:32:00Z</dcterms:created>
  <dcterms:modified xsi:type="dcterms:W3CDTF">2020-11-11T07:46:00Z</dcterms:modified>
  <cp:category/>
</cp:coreProperties>
</file>