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FD4" w:rsidRPr="00B44742" w:rsidRDefault="00364FD4" w:rsidP="00364FD4">
      <w:pPr>
        <w:spacing w:before="120" w:after="240"/>
        <w:rPr>
          <w:b/>
          <w:sz w:val="24"/>
        </w:rPr>
      </w:pPr>
      <w:r w:rsidRPr="00B44742">
        <w:t xml:space="preserve">Stuttgart, </w:t>
      </w:r>
      <w:r w:rsidR="00644351">
        <w:t>13.07.</w:t>
      </w:r>
      <w:r w:rsidR="002B5575">
        <w:t>2020</w:t>
      </w:r>
    </w:p>
    <w:p w:rsidR="00B0226C" w:rsidRPr="00B0226C" w:rsidRDefault="00B0226C" w:rsidP="00364FD4">
      <w:pPr>
        <w:spacing w:before="240" w:after="240"/>
        <w:rPr>
          <w:spacing w:val="-2"/>
        </w:rPr>
      </w:pPr>
      <w:r>
        <w:rPr>
          <w:spacing w:val="-2"/>
        </w:rPr>
        <w:t>LTG-</w:t>
      </w:r>
      <w:r w:rsidR="00EB3276">
        <w:rPr>
          <w:spacing w:val="-2"/>
        </w:rPr>
        <w:t xml:space="preserve">Informationen </w:t>
      </w:r>
      <w:r>
        <w:rPr>
          <w:spacing w:val="-2"/>
        </w:rPr>
        <w:t>zum effektiven Lüften für mehr Raumlufthygiene</w:t>
      </w:r>
    </w:p>
    <w:p w:rsidR="00AF37C9" w:rsidRPr="00364FD4" w:rsidRDefault="001057AE" w:rsidP="00364FD4">
      <w:pPr>
        <w:spacing w:before="240" w:after="240"/>
        <w:rPr>
          <w:b/>
          <w:sz w:val="24"/>
        </w:rPr>
      </w:pPr>
      <w:r>
        <w:rPr>
          <w:b/>
          <w:sz w:val="24"/>
        </w:rPr>
        <w:t>Mit Frischluft contra Corona: Dezentrale Lüftungsgeräte eröffnen Vorteile</w:t>
      </w:r>
    </w:p>
    <w:p w:rsidR="002B5575" w:rsidRDefault="001057AE" w:rsidP="00C15DCC">
      <w:pPr>
        <w:spacing w:after="180"/>
        <w:jc w:val="both"/>
      </w:pPr>
      <w:r>
        <w:rPr>
          <w:spacing w:val="-2"/>
        </w:rPr>
        <w:t xml:space="preserve">Dass eine gute Luftzufuhr helfen kann, das Infektionsrisiko </w:t>
      </w:r>
      <w:r w:rsidR="00A95F1D">
        <w:rPr>
          <w:spacing w:val="-2"/>
        </w:rPr>
        <w:t xml:space="preserve">in Räumen </w:t>
      </w:r>
      <w:r>
        <w:rPr>
          <w:spacing w:val="-2"/>
        </w:rPr>
        <w:t xml:space="preserve">zu senken, ist mittlerweile ebenso bekannt wie die Tatsache, dass </w:t>
      </w:r>
      <w:proofErr w:type="spellStart"/>
      <w:r>
        <w:rPr>
          <w:spacing w:val="-2"/>
        </w:rPr>
        <w:t>Umluftanlagen</w:t>
      </w:r>
      <w:proofErr w:type="spellEnd"/>
      <w:r>
        <w:rPr>
          <w:spacing w:val="-2"/>
        </w:rPr>
        <w:t xml:space="preserve"> </w:t>
      </w:r>
      <w:r w:rsidR="00A95F1D">
        <w:rPr>
          <w:spacing w:val="-2"/>
        </w:rPr>
        <w:t xml:space="preserve">zwar </w:t>
      </w:r>
      <w:r>
        <w:rPr>
          <w:spacing w:val="-2"/>
        </w:rPr>
        <w:t>die Behaglichkeit fördern</w:t>
      </w:r>
      <w:r w:rsidR="00EB3276">
        <w:rPr>
          <w:spacing w:val="-2"/>
        </w:rPr>
        <w:t xml:space="preserve"> können</w:t>
      </w:r>
      <w:r>
        <w:rPr>
          <w:spacing w:val="-2"/>
        </w:rPr>
        <w:t xml:space="preserve">, </w:t>
      </w:r>
      <w:r w:rsidR="00A95F1D">
        <w:rPr>
          <w:spacing w:val="-2"/>
        </w:rPr>
        <w:t xml:space="preserve">aber </w:t>
      </w:r>
      <w:r>
        <w:rPr>
          <w:spacing w:val="-2"/>
        </w:rPr>
        <w:t xml:space="preserve">nicht die Raumlufthygiene. </w:t>
      </w:r>
      <w:r w:rsidR="00A95F1D">
        <w:rPr>
          <w:spacing w:val="-2"/>
        </w:rPr>
        <w:t xml:space="preserve">Fensterlüftung kann die sinnvollen Luftwechsel nicht zuverlässig garantieren, daher ist mechanisches Lüften mit hohen </w:t>
      </w:r>
      <w:r w:rsidR="00EB3276">
        <w:rPr>
          <w:spacing w:val="-2"/>
        </w:rPr>
        <w:t xml:space="preserve">Außenluftraten </w:t>
      </w:r>
      <w:r w:rsidR="00A95F1D">
        <w:rPr>
          <w:spacing w:val="-2"/>
        </w:rPr>
        <w:t xml:space="preserve">die erste Wahl. </w:t>
      </w:r>
      <w:r w:rsidR="00B035EF">
        <w:rPr>
          <w:spacing w:val="-2"/>
        </w:rPr>
        <w:t xml:space="preserve">Doch viele fragen sich, wie </w:t>
      </w:r>
      <w:r w:rsidR="003802A1">
        <w:rPr>
          <w:spacing w:val="-2"/>
        </w:rPr>
        <w:t>die Lüftungsanlage idealerweise arbeiten sollte</w:t>
      </w:r>
      <w:r w:rsidR="00B035EF">
        <w:rPr>
          <w:spacing w:val="-2"/>
        </w:rPr>
        <w:t xml:space="preserve">. </w:t>
      </w:r>
      <w:r>
        <w:rPr>
          <w:spacing w:val="-2"/>
        </w:rPr>
        <w:t xml:space="preserve">Wolf Hartmann, Vorstandsvorsitzender der LTG Aktiengesellschaft, </w:t>
      </w:r>
      <w:r>
        <w:t xml:space="preserve">weiß um die Unsicherheit bei </w:t>
      </w:r>
      <w:r w:rsidR="00EB3276">
        <w:t xml:space="preserve">Nutzern und </w:t>
      </w:r>
      <w:r>
        <w:t>Betreibern. „Die meisten</w:t>
      </w:r>
      <w:r w:rsidR="00B035EF">
        <w:t xml:space="preserve"> wissen</w:t>
      </w:r>
      <w:r>
        <w:t xml:space="preserve">: Die Virenlast im Raum lässt sich durch gute Frischluftzufuhr reduzieren. Doch </w:t>
      </w:r>
      <w:r w:rsidR="00B035EF">
        <w:t xml:space="preserve">welche Betriebsmodi </w:t>
      </w:r>
      <w:r w:rsidR="003802A1">
        <w:t xml:space="preserve">die beste </w:t>
      </w:r>
      <w:r w:rsidR="00B035EF">
        <w:t xml:space="preserve">Lufthygiene </w:t>
      </w:r>
      <w:r w:rsidR="003802A1">
        <w:t>schaffen, ist oft die Frage</w:t>
      </w:r>
      <w:r>
        <w:t>.“</w:t>
      </w:r>
    </w:p>
    <w:p w:rsidR="003802A1" w:rsidRPr="003802A1" w:rsidRDefault="003802A1" w:rsidP="00C15DCC">
      <w:pPr>
        <w:spacing w:after="180"/>
        <w:jc w:val="both"/>
        <w:rPr>
          <w:b/>
        </w:rPr>
      </w:pPr>
      <w:r w:rsidRPr="003802A1">
        <w:rPr>
          <w:b/>
        </w:rPr>
        <w:t>Kreuzkontamination durch dezentrale Geräte vermeiden</w:t>
      </w:r>
    </w:p>
    <w:p w:rsidR="003802A1" w:rsidRDefault="003802A1" w:rsidP="00C15DCC">
      <w:pPr>
        <w:spacing w:after="180"/>
        <w:jc w:val="both"/>
      </w:pPr>
      <w:r>
        <w:t xml:space="preserve">Unsicherheit bestehe bei manchen auch, ob dezentrale Fassadenlüftungsgeräte </w:t>
      </w:r>
      <w:r w:rsidR="00B0226C">
        <w:t xml:space="preserve">hygienischer arbeiten können </w:t>
      </w:r>
      <w:r>
        <w:t xml:space="preserve">als eine zentrale Lüftungsanlage. Hartmann schafft Klarheit: „Fassadenlüftungsgeräte brauchen kein </w:t>
      </w:r>
      <w:r w:rsidR="00EB3276">
        <w:t>Luftkanalsystem</w:t>
      </w:r>
      <w:r>
        <w:t xml:space="preserve">. Somit lässt sich eine Kreuzkontamination </w:t>
      </w:r>
      <w:r w:rsidR="00EB3276">
        <w:t xml:space="preserve">im Gebäude </w:t>
      </w:r>
      <w:r>
        <w:t>systembedingt vermeiden</w:t>
      </w:r>
      <w:r w:rsidR="001706A1">
        <w:t>.</w:t>
      </w:r>
      <w:r>
        <w:t xml:space="preserve">“ Beim Fassadenlüftungsgerät sei auch kein „Luftkurzschluss“ – also das Ansaugen der gerade abgeführten, virenbelasteten Abluft – zu befürchten. „Die Virenlast im Raum wird durch ein Fassadengerät auf jeden Fall deutlich reduziert.“ </w:t>
      </w:r>
      <w:r w:rsidR="00B0226C">
        <w:t xml:space="preserve">Die geräteinternen </w:t>
      </w:r>
      <w:r>
        <w:t xml:space="preserve">Luftfilter </w:t>
      </w:r>
      <w:r w:rsidR="000D1632">
        <w:t xml:space="preserve">seien </w:t>
      </w:r>
      <w:r>
        <w:t xml:space="preserve">ebenso unproblematisch, da sie in der Ansaugstrecke – dem Luftweg der unbelasteten Luft – </w:t>
      </w:r>
      <w:r w:rsidR="000D1632">
        <w:t>angeordnet sind</w:t>
      </w:r>
      <w:r>
        <w:t>.</w:t>
      </w:r>
    </w:p>
    <w:p w:rsidR="003802A1" w:rsidRPr="003802A1" w:rsidRDefault="003802A1" w:rsidP="00C15DCC">
      <w:pPr>
        <w:spacing w:after="180"/>
        <w:jc w:val="both"/>
        <w:rPr>
          <w:b/>
        </w:rPr>
      </w:pPr>
      <w:r w:rsidRPr="003802A1">
        <w:rPr>
          <w:b/>
        </w:rPr>
        <w:t>Hohe</w:t>
      </w:r>
      <w:r>
        <w:rPr>
          <w:b/>
        </w:rPr>
        <w:t>n</w:t>
      </w:r>
      <w:r w:rsidRPr="003802A1">
        <w:rPr>
          <w:b/>
        </w:rPr>
        <w:t xml:space="preserve"> Luftwechsel erzwingen – so geht‘s</w:t>
      </w:r>
    </w:p>
    <w:p w:rsidR="00B035EF" w:rsidRDefault="000D1632" w:rsidP="00C15DCC">
      <w:pPr>
        <w:spacing w:after="180"/>
        <w:jc w:val="both"/>
      </w:pPr>
      <w:r>
        <w:t xml:space="preserve">Zum Geräteeinsatz sagt </w:t>
      </w:r>
      <w:r w:rsidR="003045E0">
        <w:t>Hartmann, der auch</w:t>
      </w:r>
      <w:r w:rsidR="003045E0" w:rsidRPr="003045E0">
        <w:t xml:space="preserve"> im Vorstand des VDMA-Fachverbands Allgemeine Lufttechnik </w:t>
      </w:r>
      <w:r w:rsidR="003045E0" w:rsidRPr="001706A1">
        <w:rPr>
          <w:spacing w:val="4"/>
        </w:rPr>
        <w:t>aktiv ist</w:t>
      </w:r>
      <w:r w:rsidRPr="001706A1">
        <w:rPr>
          <w:spacing w:val="4"/>
        </w:rPr>
        <w:t xml:space="preserve">: </w:t>
      </w:r>
      <w:r w:rsidR="00B035EF" w:rsidRPr="001706A1">
        <w:rPr>
          <w:spacing w:val="4"/>
        </w:rPr>
        <w:t xml:space="preserve">„Während der Covid-19-Pandemie </w:t>
      </w:r>
      <w:r w:rsidR="00B0226C" w:rsidRPr="001706A1">
        <w:rPr>
          <w:spacing w:val="4"/>
        </w:rPr>
        <w:t xml:space="preserve">muss </w:t>
      </w:r>
      <w:r w:rsidR="00B035EF" w:rsidRPr="001706A1">
        <w:rPr>
          <w:spacing w:val="4"/>
        </w:rPr>
        <w:t xml:space="preserve">der Energiespargedanke in den Hintergrund treten und die Geräte </w:t>
      </w:r>
      <w:r w:rsidR="00B0226C" w:rsidRPr="001706A1">
        <w:rPr>
          <w:spacing w:val="4"/>
        </w:rPr>
        <w:t xml:space="preserve">sollten </w:t>
      </w:r>
      <w:r w:rsidR="00B035EF" w:rsidRPr="001706A1">
        <w:rPr>
          <w:spacing w:val="4"/>
        </w:rPr>
        <w:t>für höhere Luftwechsel eingestellt werden</w:t>
      </w:r>
      <w:r w:rsidRPr="001706A1">
        <w:rPr>
          <w:spacing w:val="4"/>
        </w:rPr>
        <w:t>.</w:t>
      </w:r>
      <w:r w:rsidR="00B035EF" w:rsidRPr="001706A1">
        <w:rPr>
          <w:spacing w:val="4"/>
        </w:rPr>
        <w:t xml:space="preserve">“ Bei </w:t>
      </w:r>
      <w:r w:rsidR="003802A1" w:rsidRPr="001706A1">
        <w:rPr>
          <w:spacing w:val="4"/>
        </w:rPr>
        <w:t xml:space="preserve">einer </w:t>
      </w:r>
      <w:r w:rsidR="00B035EF" w:rsidRPr="001706A1">
        <w:rPr>
          <w:spacing w:val="4"/>
        </w:rPr>
        <w:t xml:space="preserve">Zeitsteuerung </w:t>
      </w:r>
      <w:r w:rsidR="003802A1" w:rsidRPr="001706A1">
        <w:rPr>
          <w:spacing w:val="4"/>
        </w:rPr>
        <w:t xml:space="preserve">kann das </w:t>
      </w:r>
      <w:r w:rsidR="00B035EF" w:rsidRPr="001706A1">
        <w:rPr>
          <w:spacing w:val="4"/>
        </w:rPr>
        <w:t xml:space="preserve">zum Beispiel </w:t>
      </w:r>
      <w:r w:rsidR="00B035EF">
        <w:t xml:space="preserve">durch </w:t>
      </w:r>
      <w:r>
        <w:t xml:space="preserve">erheblich </w:t>
      </w:r>
      <w:r w:rsidR="00B035EF">
        <w:t>längere Vor- und Nachlaufphasen außerhalb der Arbeitszeiten</w:t>
      </w:r>
      <w:r w:rsidR="003802A1">
        <w:t xml:space="preserve"> geschehen</w:t>
      </w:r>
      <w:r w:rsidR="00B035EF">
        <w:t xml:space="preserve">, Besprechungsräume sollten wegen der hohen temporären Raumbelegung </w:t>
      </w:r>
      <w:r w:rsidR="003802A1">
        <w:t xml:space="preserve">ohnehin am besten </w:t>
      </w:r>
      <w:r w:rsidR="00B035EF">
        <w:t xml:space="preserve">durchgängig </w:t>
      </w:r>
      <w:r w:rsidR="003802A1">
        <w:t>b</w:t>
      </w:r>
      <w:r w:rsidR="00B035EF">
        <w:t xml:space="preserve">elüftet werden. </w:t>
      </w:r>
      <w:r>
        <w:t>„</w:t>
      </w:r>
      <w:r w:rsidR="00B035EF">
        <w:t>Bei Einsatz von CO</w:t>
      </w:r>
      <w:r w:rsidR="00B035EF" w:rsidRPr="00B035EF">
        <w:rPr>
          <w:vertAlign w:val="subscript"/>
        </w:rPr>
        <w:t>2</w:t>
      </w:r>
      <w:r w:rsidR="00B035EF">
        <w:t xml:space="preserve">-Sensoren </w:t>
      </w:r>
      <w:r>
        <w:t>lässt sich das</w:t>
      </w:r>
      <w:r w:rsidR="00B035EF">
        <w:t xml:space="preserve"> intensivere </w:t>
      </w:r>
      <w:r>
        <w:t xml:space="preserve">Lüften </w:t>
      </w:r>
      <w:r w:rsidR="00B035EF">
        <w:t xml:space="preserve">durch Absenken des Schwellwerts </w:t>
      </w:r>
      <w:r>
        <w:t>[</w:t>
      </w:r>
      <w:r w:rsidR="00B035EF">
        <w:t>z.B. Zielwert 500 statt 1000 ppm</w:t>
      </w:r>
      <w:r>
        <w:t>]</w:t>
      </w:r>
      <w:r w:rsidR="00B035EF">
        <w:t xml:space="preserve"> erzwingen.</w:t>
      </w:r>
      <w:r>
        <w:t>“</w:t>
      </w:r>
      <w:r w:rsidR="00B035EF">
        <w:t xml:space="preserve"> Für Anwender der dezentralen LTG-Geräte </w:t>
      </w:r>
      <w:proofErr w:type="spellStart"/>
      <w:r w:rsidR="00B035EF">
        <w:t>FVP</w:t>
      </w:r>
      <w:r w:rsidR="00B035EF" w:rsidRPr="00B035EF">
        <w:rPr>
          <w:i/>
        </w:rPr>
        <w:t>pulse</w:t>
      </w:r>
      <w:proofErr w:type="spellEnd"/>
      <w:r w:rsidR="00B035EF">
        <w:t xml:space="preserve"> hat Hartmann einen </w:t>
      </w:r>
      <w:r>
        <w:t>ganz besondere</w:t>
      </w:r>
      <w:bookmarkStart w:id="0" w:name="_GoBack"/>
      <w:bookmarkEnd w:id="0"/>
      <w:r>
        <w:t xml:space="preserve">n </w:t>
      </w:r>
      <w:r w:rsidR="00B035EF">
        <w:t>Tipp: Diese Geräte lassen sich auf Dauer-</w:t>
      </w:r>
      <w:proofErr w:type="spellStart"/>
      <w:r w:rsidR="00B035EF">
        <w:t>Zuluftbetrieb</w:t>
      </w:r>
      <w:proofErr w:type="spellEnd"/>
      <w:r w:rsidR="00B035EF">
        <w:t xml:space="preserve"> schalten, so dass </w:t>
      </w:r>
      <w:r w:rsidR="00EB3276">
        <w:t xml:space="preserve">bei gleicher Akustik </w:t>
      </w:r>
      <w:r w:rsidR="003802A1">
        <w:t xml:space="preserve">doppelt so viel </w:t>
      </w:r>
      <w:r w:rsidR="00B035EF">
        <w:t xml:space="preserve">frische Luft über die Geräte in den Raum gefördert </w:t>
      </w:r>
      <w:r w:rsidR="003802A1">
        <w:t xml:space="preserve">werden kann als normal </w:t>
      </w:r>
      <w:r w:rsidR="00B035EF">
        <w:t xml:space="preserve">und </w:t>
      </w:r>
      <w:r w:rsidR="003802A1">
        <w:t xml:space="preserve">die </w:t>
      </w:r>
      <w:r w:rsidR="00B035EF">
        <w:t xml:space="preserve">verbrauchte über die Fenster verdrängt </w:t>
      </w:r>
      <w:r w:rsidR="003802A1">
        <w:t>wird</w:t>
      </w:r>
      <w:r w:rsidR="00B035EF">
        <w:t>.</w:t>
      </w:r>
    </w:p>
    <w:p w:rsidR="00B035EF" w:rsidRDefault="00B035EF" w:rsidP="00C15DCC">
      <w:pPr>
        <w:spacing w:after="180"/>
        <w:jc w:val="both"/>
        <w:rPr>
          <w:spacing w:val="-2"/>
        </w:rPr>
      </w:pPr>
      <w:r>
        <w:t xml:space="preserve">Weitere </w:t>
      </w:r>
      <w:r w:rsidR="00EB3276">
        <w:t xml:space="preserve">Brancheninfos </w:t>
      </w:r>
      <w:r>
        <w:t>rund um</w:t>
      </w:r>
      <w:r w:rsidR="00EB3276">
        <w:t xml:space="preserve"> den Betrieb von Raumlufttechnischen Anlagen während der Corona-Pandemie </w:t>
      </w:r>
      <w:r w:rsidR="003802A1">
        <w:t xml:space="preserve">sowie </w:t>
      </w:r>
      <w:r w:rsidR="00EB3276">
        <w:t xml:space="preserve">Hinweise für </w:t>
      </w:r>
      <w:r w:rsidR="00644351">
        <w:t xml:space="preserve">die </w:t>
      </w:r>
      <w:r w:rsidR="003802A1">
        <w:t xml:space="preserve">eigenen Geräteserien </w:t>
      </w:r>
      <w:r>
        <w:t xml:space="preserve">hat LTG auf </w:t>
      </w:r>
      <w:hyperlink r:id="rId10" w:history="1">
        <w:r w:rsidR="003802A1" w:rsidRPr="00C15DCC">
          <w:rPr>
            <w:rStyle w:val="Hyperlink"/>
          </w:rPr>
          <w:t xml:space="preserve">dieser </w:t>
        </w:r>
        <w:r w:rsidRPr="00C15DCC">
          <w:rPr>
            <w:rStyle w:val="Hyperlink"/>
          </w:rPr>
          <w:t>Website</w:t>
        </w:r>
      </w:hyperlink>
      <w:r>
        <w:t xml:space="preserve"> zusammengestellt.</w:t>
      </w:r>
      <w:r w:rsidR="00C15DCC">
        <w:br/>
      </w:r>
      <w:hyperlink r:id="rId11" w:history="1">
        <w:r w:rsidR="00C15DCC" w:rsidRPr="00023EC7">
          <w:rPr>
            <w:rStyle w:val="Hyperlink"/>
            <w:spacing w:val="-2"/>
          </w:rPr>
          <w:t>https://www.ltg.de/produkte-dienstleistungen/ltg-raumlufttechnik/ltg-luft-wasser-systeme/coronavirus</w:t>
        </w:r>
      </w:hyperlink>
    </w:p>
    <w:p w:rsidR="005560D7" w:rsidRPr="00B85D8A" w:rsidRDefault="005560D7" w:rsidP="00F07402">
      <w:pPr>
        <w:rPr>
          <w:i/>
        </w:rPr>
        <w:sectPr w:rsidR="005560D7" w:rsidRPr="00B85D8A" w:rsidSect="0064389A">
          <w:headerReference w:type="default" r:id="rId12"/>
          <w:pgSz w:w="11904" w:h="16834" w:code="9"/>
          <w:pgMar w:top="2552" w:right="915" w:bottom="567" w:left="1361" w:header="909" w:footer="90" w:gutter="0"/>
          <w:cols w:space="720"/>
        </w:sectPr>
      </w:pPr>
    </w:p>
    <w:p w:rsidR="00644351" w:rsidRDefault="00156426" w:rsidP="00364FD4">
      <w:pPr>
        <w:spacing w:before="60"/>
        <w:ind w:right="1633"/>
      </w:pPr>
      <w:r>
        <w:rPr>
          <w:noProof/>
        </w:rPr>
        <w:lastRenderedPageBreak/>
        <w:drawing>
          <wp:inline distT="0" distB="0" distL="0" distR="0" wp14:anchorId="7FBB91C5" wp14:editId="59D43B02">
            <wp:extent cx="3752490" cy="1820789"/>
            <wp:effectExtent l="0" t="0" r="635" b="825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5801" t="5125" b="3089"/>
                    <a:stretch/>
                  </pic:blipFill>
                  <pic:spPr bwMode="auto">
                    <a:xfrm>
                      <a:off x="0" y="0"/>
                      <a:ext cx="3750346" cy="1819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4351" w:rsidRPr="007E24AC" w:rsidRDefault="00644351" w:rsidP="00644351">
      <w:pPr>
        <w:spacing w:before="960"/>
        <w:ind w:right="1633"/>
        <w:rPr>
          <w:sz w:val="16"/>
        </w:rPr>
      </w:pPr>
      <w:r>
        <w:br w:type="column"/>
      </w:r>
      <w:r w:rsidRPr="007E24AC">
        <w:rPr>
          <w:sz w:val="16"/>
        </w:rPr>
        <w:lastRenderedPageBreak/>
        <w:t>Dezentrale Fassadenlüftungsgeräte vermeiden eine Kreuzkontamination im Gebäude. (Bild: LTG)</w:t>
      </w:r>
    </w:p>
    <w:p w:rsidR="00644351" w:rsidRDefault="00644351" w:rsidP="00364FD4">
      <w:pPr>
        <w:spacing w:before="60"/>
        <w:ind w:right="1633"/>
        <w:sectPr w:rsidR="00644351" w:rsidSect="00644351">
          <w:type w:val="continuous"/>
          <w:pgSz w:w="11904" w:h="16834" w:code="9"/>
          <w:pgMar w:top="2552" w:right="915" w:bottom="567" w:left="1361" w:header="909" w:footer="90" w:gutter="0"/>
          <w:cols w:num="2" w:space="126" w:equalWidth="0">
            <w:col w:w="5869" w:space="141"/>
            <w:col w:w="3618"/>
          </w:cols>
        </w:sectPr>
      </w:pPr>
    </w:p>
    <w:p w:rsidR="00364FD4" w:rsidRPr="008F7031" w:rsidRDefault="00644351" w:rsidP="00644351">
      <w:pPr>
        <w:spacing w:before="60"/>
        <w:ind w:right="1633"/>
        <w:rPr>
          <w:rFonts w:cs="Arial"/>
        </w:rPr>
      </w:pPr>
      <w:r>
        <w:lastRenderedPageBreak/>
        <w:t>Das</w:t>
      </w:r>
      <w:r w:rsidR="00364FD4">
        <w:t xml:space="preserve"> </w:t>
      </w:r>
      <w:r w:rsidR="00364FD4" w:rsidRPr="008F7031">
        <w:t xml:space="preserve">druckfähige </w:t>
      </w:r>
      <w:r>
        <w:t>Bild</w:t>
      </w:r>
      <w:r w:rsidR="00364FD4">
        <w:t xml:space="preserve"> </w:t>
      </w:r>
      <w:r w:rsidR="00364FD4" w:rsidRPr="008F7031">
        <w:t xml:space="preserve">finden Sie unter </w:t>
      </w:r>
      <w:hyperlink r:id="rId14" w:history="1">
        <w:r w:rsidRPr="00185CFF">
          <w:rPr>
            <w:rStyle w:val="Hyperlink"/>
            <w:b/>
          </w:rPr>
          <w:t>diesem Link</w:t>
        </w:r>
      </w:hyperlink>
      <w:r w:rsidR="00364FD4" w:rsidRPr="00185CFF">
        <w:t xml:space="preserve"> </w:t>
      </w:r>
      <w:r w:rsidR="00364FD4" w:rsidRPr="008F7031">
        <w:t>zum Download</w:t>
      </w:r>
      <w:r w:rsidR="00364FD4" w:rsidRPr="008F7031">
        <w:rPr>
          <w:rFonts w:cs="Arial"/>
        </w:rPr>
        <w:t>.</w:t>
      </w:r>
    </w:p>
    <w:p w:rsidR="00364FD4" w:rsidRDefault="00364FD4" w:rsidP="00364FD4">
      <w:pPr>
        <w:spacing w:before="360"/>
        <w:rPr>
          <w:i/>
        </w:rPr>
      </w:pPr>
      <w:r w:rsidRPr="00630D05">
        <w:rPr>
          <w:i/>
        </w:rPr>
        <w:lastRenderedPageBreak/>
        <w:t>Zum Unternehmen:</w:t>
      </w:r>
    </w:p>
    <w:p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364FD4" w:rsidRDefault="00364FD4" w:rsidP="00364FD4">
      <w:pPr>
        <w:spacing w:after="120"/>
        <w:sectPr w:rsidR="00364FD4" w:rsidSect="005560D7">
          <w:headerReference w:type="default" r:id="rId15"/>
          <w:type w:val="continuous"/>
          <w:pgSz w:w="11904" w:h="16834" w:code="9"/>
          <w:pgMar w:top="2552" w:right="915" w:bottom="567" w:left="1361" w:header="909" w:footer="90" w:gutter="0"/>
          <w:cols w:space="720"/>
        </w:sectPr>
      </w:pPr>
    </w:p>
    <w:p w:rsidR="00364FD4" w:rsidRDefault="00364FD4" w:rsidP="00364FD4">
      <w:pPr>
        <w:spacing w:after="120"/>
      </w:pPr>
      <w:r w:rsidRPr="002C2BAE">
        <w:lastRenderedPageBreak/>
        <w:t>LTG Aktiengesellschaft</w:t>
      </w:r>
      <w:r>
        <w:br/>
        <w:t>Tobias Kullnig</w:t>
      </w:r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6" w:history="1">
        <w:r w:rsidRPr="00725520">
          <w:rPr>
            <w:rStyle w:val="Hyperlink"/>
          </w:rPr>
          <w:t>kullnig@LTG.de</w:t>
        </w:r>
      </w:hyperlink>
      <w:r>
        <w:br/>
      </w:r>
      <w:hyperlink r:id="rId17" w:history="1">
        <w:r w:rsidRPr="00725520">
          <w:rPr>
            <w:rStyle w:val="Hyperlink"/>
          </w:rPr>
          <w:t>www.LTG.de</w:t>
        </w:r>
      </w:hyperlink>
    </w:p>
    <w:p w:rsidR="00364FD4" w:rsidRDefault="00364FD4" w:rsidP="00364FD4">
      <w:pPr>
        <w:spacing w:after="120"/>
      </w:pPr>
      <w:proofErr w:type="spellStart"/>
      <w:r>
        <w:lastRenderedPageBreak/>
        <w:t>Press’n’Relations</w:t>
      </w:r>
      <w:proofErr w:type="spellEnd"/>
      <w:r>
        <w:t xml:space="preserve">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8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9" w:history="1">
        <w:r w:rsidRPr="00725520">
          <w:rPr>
            <w:rStyle w:val="Hyperlink"/>
          </w:rPr>
          <w:t>www.press-n-relations.com</w:t>
        </w:r>
      </w:hyperlink>
    </w:p>
    <w:p w:rsidR="00364FD4" w:rsidRDefault="00364FD4" w:rsidP="00364FD4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64FD4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:rsidR="00364FD4" w:rsidRPr="00287B4C" w:rsidRDefault="00364FD4" w:rsidP="00364FD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lastRenderedPageBreak/>
        <w:t>Abdruck honorarfrei, Beleg erbeten</w:t>
      </w:r>
    </w:p>
    <w:sectPr w:rsidR="00364FD4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39C" w:rsidRDefault="00F0539C">
      <w:r>
        <w:separator/>
      </w:r>
    </w:p>
  </w:endnote>
  <w:endnote w:type="continuationSeparator" w:id="0">
    <w:p w:rsidR="00F0539C" w:rsidRDefault="00F0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39C" w:rsidRDefault="00F0539C">
      <w:r>
        <w:separator/>
      </w:r>
    </w:p>
  </w:footnote>
  <w:footnote w:type="continuationSeparator" w:id="0">
    <w:p w:rsidR="00F0539C" w:rsidRDefault="00F053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FD4" w:rsidRPr="00630D05" w:rsidRDefault="00364FD4" w:rsidP="00364FD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60288" behindDoc="0" locked="0" layoutInCell="1" allowOverlap="1" wp14:anchorId="4C6C01A4" wp14:editId="6687DF52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1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30D05">
      <w:rPr>
        <w:b/>
        <w:color w:val="7F7F7F"/>
      </w:rPr>
      <w:t>PRESSEMITTEILUNG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4FD4" w:rsidRPr="00630D05" w:rsidRDefault="00364FD4" w:rsidP="0054389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62336" behindDoc="0" locked="0" layoutInCell="1" allowOverlap="1" wp14:anchorId="2443F506" wp14:editId="5E1BAEF6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9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30D05">
      <w:rPr>
        <w:b/>
        <w:color w:val="7F7F7F"/>
      </w:rPr>
      <w:t>PRESSEMITTEILUNG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0A4523DC"/>
    <w:multiLevelType w:val="hybridMultilevel"/>
    <w:tmpl w:val="DE2A6EDC"/>
    <w:lvl w:ilvl="0" w:tplc="0407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10241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27825"/>
    <w:rsid w:val="000408B8"/>
    <w:rsid w:val="00053660"/>
    <w:rsid w:val="000568F0"/>
    <w:rsid w:val="00076579"/>
    <w:rsid w:val="000851A4"/>
    <w:rsid w:val="000918A9"/>
    <w:rsid w:val="00093784"/>
    <w:rsid w:val="00093A7F"/>
    <w:rsid w:val="000A2579"/>
    <w:rsid w:val="000B1841"/>
    <w:rsid w:val="000B3CB3"/>
    <w:rsid w:val="000B43BB"/>
    <w:rsid w:val="000C31BF"/>
    <w:rsid w:val="000D1632"/>
    <w:rsid w:val="000D292A"/>
    <w:rsid w:val="000E3550"/>
    <w:rsid w:val="000F7F48"/>
    <w:rsid w:val="00102018"/>
    <w:rsid w:val="00102BCD"/>
    <w:rsid w:val="001057AE"/>
    <w:rsid w:val="00107089"/>
    <w:rsid w:val="00111525"/>
    <w:rsid w:val="001172C9"/>
    <w:rsid w:val="00117935"/>
    <w:rsid w:val="001278A0"/>
    <w:rsid w:val="00127FC9"/>
    <w:rsid w:val="00131BAE"/>
    <w:rsid w:val="0013700F"/>
    <w:rsid w:val="00147E3E"/>
    <w:rsid w:val="00156426"/>
    <w:rsid w:val="00160377"/>
    <w:rsid w:val="001619AC"/>
    <w:rsid w:val="001626E9"/>
    <w:rsid w:val="001706A1"/>
    <w:rsid w:val="00185CFF"/>
    <w:rsid w:val="001903DA"/>
    <w:rsid w:val="00192CD5"/>
    <w:rsid w:val="001B3DA6"/>
    <w:rsid w:val="001B41F4"/>
    <w:rsid w:val="001C65F7"/>
    <w:rsid w:val="001F0517"/>
    <w:rsid w:val="001F71EF"/>
    <w:rsid w:val="0020110F"/>
    <w:rsid w:val="00213780"/>
    <w:rsid w:val="0021716B"/>
    <w:rsid w:val="002351B8"/>
    <w:rsid w:val="0026238D"/>
    <w:rsid w:val="002705DB"/>
    <w:rsid w:val="002941F1"/>
    <w:rsid w:val="00294CA5"/>
    <w:rsid w:val="002970AC"/>
    <w:rsid w:val="002B2CDB"/>
    <w:rsid w:val="002B5575"/>
    <w:rsid w:val="002C2BAE"/>
    <w:rsid w:val="002D1FB6"/>
    <w:rsid w:val="002E026C"/>
    <w:rsid w:val="002F1E59"/>
    <w:rsid w:val="003045E0"/>
    <w:rsid w:val="003211E1"/>
    <w:rsid w:val="00324DE7"/>
    <w:rsid w:val="00325D6B"/>
    <w:rsid w:val="00335D33"/>
    <w:rsid w:val="003434A6"/>
    <w:rsid w:val="0036020A"/>
    <w:rsid w:val="00361107"/>
    <w:rsid w:val="00364FD4"/>
    <w:rsid w:val="003773B8"/>
    <w:rsid w:val="003802A1"/>
    <w:rsid w:val="003962AB"/>
    <w:rsid w:val="003C28EB"/>
    <w:rsid w:val="003E25AD"/>
    <w:rsid w:val="003F551A"/>
    <w:rsid w:val="00402589"/>
    <w:rsid w:val="00405B4E"/>
    <w:rsid w:val="00444906"/>
    <w:rsid w:val="00447B1B"/>
    <w:rsid w:val="004533CF"/>
    <w:rsid w:val="00472B9A"/>
    <w:rsid w:val="00480A8F"/>
    <w:rsid w:val="00487287"/>
    <w:rsid w:val="004906CA"/>
    <w:rsid w:val="004B0D73"/>
    <w:rsid w:val="004B64D9"/>
    <w:rsid w:val="004C6257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45E1F"/>
    <w:rsid w:val="00551176"/>
    <w:rsid w:val="005513F2"/>
    <w:rsid w:val="005560D7"/>
    <w:rsid w:val="00565881"/>
    <w:rsid w:val="00580304"/>
    <w:rsid w:val="00583AA8"/>
    <w:rsid w:val="00584722"/>
    <w:rsid w:val="00593253"/>
    <w:rsid w:val="005A4C41"/>
    <w:rsid w:val="005A53B5"/>
    <w:rsid w:val="005A5910"/>
    <w:rsid w:val="005C08E5"/>
    <w:rsid w:val="00605871"/>
    <w:rsid w:val="00615400"/>
    <w:rsid w:val="00627368"/>
    <w:rsid w:val="00630D05"/>
    <w:rsid w:val="00631014"/>
    <w:rsid w:val="006412DB"/>
    <w:rsid w:val="0064389A"/>
    <w:rsid w:val="00644351"/>
    <w:rsid w:val="00651B76"/>
    <w:rsid w:val="00661A00"/>
    <w:rsid w:val="00681158"/>
    <w:rsid w:val="00697316"/>
    <w:rsid w:val="006A1A88"/>
    <w:rsid w:val="006A2C19"/>
    <w:rsid w:val="006B311E"/>
    <w:rsid w:val="006F084B"/>
    <w:rsid w:val="00701315"/>
    <w:rsid w:val="007059A4"/>
    <w:rsid w:val="00731FC9"/>
    <w:rsid w:val="0074533A"/>
    <w:rsid w:val="00766250"/>
    <w:rsid w:val="00770CB1"/>
    <w:rsid w:val="007753E9"/>
    <w:rsid w:val="0079767E"/>
    <w:rsid w:val="007A35AD"/>
    <w:rsid w:val="007A7EAB"/>
    <w:rsid w:val="007B21E8"/>
    <w:rsid w:val="007B6414"/>
    <w:rsid w:val="007C4148"/>
    <w:rsid w:val="007C5B6C"/>
    <w:rsid w:val="007D2B2F"/>
    <w:rsid w:val="007D35AB"/>
    <w:rsid w:val="007F4360"/>
    <w:rsid w:val="0081571B"/>
    <w:rsid w:val="00823980"/>
    <w:rsid w:val="008374F5"/>
    <w:rsid w:val="00841424"/>
    <w:rsid w:val="008524FB"/>
    <w:rsid w:val="00870082"/>
    <w:rsid w:val="00872D58"/>
    <w:rsid w:val="008738FC"/>
    <w:rsid w:val="008748B9"/>
    <w:rsid w:val="00877D31"/>
    <w:rsid w:val="0088164D"/>
    <w:rsid w:val="00897214"/>
    <w:rsid w:val="008A03DD"/>
    <w:rsid w:val="008A2368"/>
    <w:rsid w:val="008B728E"/>
    <w:rsid w:val="008C3897"/>
    <w:rsid w:val="008D4EF6"/>
    <w:rsid w:val="008F629E"/>
    <w:rsid w:val="00906219"/>
    <w:rsid w:val="00923141"/>
    <w:rsid w:val="00945B6A"/>
    <w:rsid w:val="00973A01"/>
    <w:rsid w:val="00976767"/>
    <w:rsid w:val="009A5B94"/>
    <w:rsid w:val="009B05BF"/>
    <w:rsid w:val="009C36B4"/>
    <w:rsid w:val="009C39FC"/>
    <w:rsid w:val="009C5B5C"/>
    <w:rsid w:val="009C69D1"/>
    <w:rsid w:val="009E653E"/>
    <w:rsid w:val="009F7E91"/>
    <w:rsid w:val="00A13CC6"/>
    <w:rsid w:val="00A16B82"/>
    <w:rsid w:val="00A25F07"/>
    <w:rsid w:val="00A312B4"/>
    <w:rsid w:val="00A35603"/>
    <w:rsid w:val="00A71647"/>
    <w:rsid w:val="00A729C5"/>
    <w:rsid w:val="00A72A0D"/>
    <w:rsid w:val="00A752AE"/>
    <w:rsid w:val="00A952EF"/>
    <w:rsid w:val="00A95F1D"/>
    <w:rsid w:val="00AA4655"/>
    <w:rsid w:val="00AC7959"/>
    <w:rsid w:val="00AF37C9"/>
    <w:rsid w:val="00B00ACE"/>
    <w:rsid w:val="00B0226C"/>
    <w:rsid w:val="00B035EF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7088E"/>
    <w:rsid w:val="00B85D8A"/>
    <w:rsid w:val="00B85D99"/>
    <w:rsid w:val="00B87790"/>
    <w:rsid w:val="00B93459"/>
    <w:rsid w:val="00BA375D"/>
    <w:rsid w:val="00BB0F5A"/>
    <w:rsid w:val="00BB21B2"/>
    <w:rsid w:val="00BC4842"/>
    <w:rsid w:val="00BC643E"/>
    <w:rsid w:val="00BC7F02"/>
    <w:rsid w:val="00BE08E1"/>
    <w:rsid w:val="00BE34B6"/>
    <w:rsid w:val="00BF1D51"/>
    <w:rsid w:val="00BF45CE"/>
    <w:rsid w:val="00BF55C0"/>
    <w:rsid w:val="00C019F8"/>
    <w:rsid w:val="00C15DCC"/>
    <w:rsid w:val="00C4249F"/>
    <w:rsid w:val="00C424CB"/>
    <w:rsid w:val="00C570F4"/>
    <w:rsid w:val="00C64199"/>
    <w:rsid w:val="00C674AD"/>
    <w:rsid w:val="00C7428A"/>
    <w:rsid w:val="00C83055"/>
    <w:rsid w:val="00C8513D"/>
    <w:rsid w:val="00C939AC"/>
    <w:rsid w:val="00CC5CA7"/>
    <w:rsid w:val="00CE2E31"/>
    <w:rsid w:val="00D25054"/>
    <w:rsid w:val="00D25962"/>
    <w:rsid w:val="00D3147F"/>
    <w:rsid w:val="00D33C8C"/>
    <w:rsid w:val="00D40D12"/>
    <w:rsid w:val="00D44837"/>
    <w:rsid w:val="00D46EE1"/>
    <w:rsid w:val="00D71FEE"/>
    <w:rsid w:val="00D73F51"/>
    <w:rsid w:val="00D807E5"/>
    <w:rsid w:val="00D963DB"/>
    <w:rsid w:val="00D968FA"/>
    <w:rsid w:val="00DB1413"/>
    <w:rsid w:val="00DB225E"/>
    <w:rsid w:val="00DC6029"/>
    <w:rsid w:val="00DF12FB"/>
    <w:rsid w:val="00DF64BB"/>
    <w:rsid w:val="00E07DE4"/>
    <w:rsid w:val="00E109F6"/>
    <w:rsid w:val="00E27251"/>
    <w:rsid w:val="00E34B5F"/>
    <w:rsid w:val="00E4453B"/>
    <w:rsid w:val="00E454AD"/>
    <w:rsid w:val="00E56944"/>
    <w:rsid w:val="00E72E38"/>
    <w:rsid w:val="00E95265"/>
    <w:rsid w:val="00EA7A95"/>
    <w:rsid w:val="00EB3276"/>
    <w:rsid w:val="00EC1B81"/>
    <w:rsid w:val="00EC28AD"/>
    <w:rsid w:val="00ED7973"/>
    <w:rsid w:val="00EE4D78"/>
    <w:rsid w:val="00EE684A"/>
    <w:rsid w:val="00EF1BF3"/>
    <w:rsid w:val="00EF5256"/>
    <w:rsid w:val="00F0539C"/>
    <w:rsid w:val="00F07402"/>
    <w:rsid w:val="00F16EDB"/>
    <w:rsid w:val="00F37C5A"/>
    <w:rsid w:val="00F41CA4"/>
    <w:rsid w:val="00F4291E"/>
    <w:rsid w:val="00F50C72"/>
    <w:rsid w:val="00F54D6C"/>
    <w:rsid w:val="00F618E2"/>
    <w:rsid w:val="00F75E72"/>
    <w:rsid w:val="00F80588"/>
    <w:rsid w:val="00F86D89"/>
    <w:rsid w:val="00F97F7E"/>
    <w:rsid w:val="00FA31B0"/>
    <w:rsid w:val="00FA5AAA"/>
    <w:rsid w:val="00FB5CAE"/>
    <w:rsid w:val="00FC2585"/>
    <w:rsid w:val="00FC3352"/>
    <w:rsid w:val="00FC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kullnig@LTG.d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tg.de/produkte-dienstleistungen/ltg-raumlufttechnik/ltg-luft-wasser-systeme/coronavirus" TargetMode="Externa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10" Type="http://schemas.openxmlformats.org/officeDocument/2006/relationships/hyperlink" Target="https://www.ltg.de/produkte-dienstleistungen/ltg-raumlufttechnik/ltg-luft-wasser-systeme/coronavirus/" TargetMode="External"/><Relationship Id="rId19" Type="http://schemas.openxmlformats.org/officeDocument/2006/relationships/hyperlink" Target="http://www.press-n-relations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press-n-relations.mediamid.com/AMID-PR/open.jsp?action=search&amp;query=FVPRaumdurchdringun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456C5-5CFC-485B-8A39-C2EA1D729C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F0CD53-4F0D-472F-AA8C-27D833705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4132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4</cp:revision>
  <cp:lastPrinted>2020-07-09T13:08:00Z</cp:lastPrinted>
  <dcterms:created xsi:type="dcterms:W3CDTF">2020-07-10T14:26:00Z</dcterms:created>
  <dcterms:modified xsi:type="dcterms:W3CDTF">2020-07-10T17:49:00Z</dcterms:modified>
</cp:coreProperties>
</file>