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D8A84D" w14:textId="2C0A0F51" w:rsidR="001243BB" w:rsidRDefault="001243BB" w:rsidP="00DB79F3">
      <w:pPr>
        <w:spacing w:line="276" w:lineRule="auto"/>
        <w:jc w:val="center"/>
        <w:rPr>
          <w:rFonts w:cs="Arial"/>
          <w:b/>
          <w:sz w:val="28"/>
          <w:szCs w:val="28"/>
        </w:rPr>
      </w:pPr>
      <w:r>
        <w:rPr>
          <w:rFonts w:cs="Arial"/>
          <w:b/>
          <w:sz w:val="28"/>
          <w:szCs w:val="28"/>
        </w:rPr>
        <w:t>Gratis-Eintritt für Spender</w:t>
      </w:r>
    </w:p>
    <w:p w14:paraId="76D40FC8" w14:textId="4D539D7D" w:rsidR="008E1850" w:rsidRDefault="008E1850" w:rsidP="00DB79F3">
      <w:pPr>
        <w:spacing w:line="276" w:lineRule="auto"/>
        <w:jc w:val="center"/>
        <w:rPr>
          <w:rFonts w:cs="Arial"/>
          <w:b/>
          <w:sz w:val="28"/>
          <w:szCs w:val="28"/>
        </w:rPr>
      </w:pPr>
      <w:r w:rsidRPr="000D26F7">
        <w:rPr>
          <w:rFonts w:cs="Arial"/>
          <w:b/>
          <w:sz w:val="28"/>
          <w:szCs w:val="28"/>
        </w:rPr>
        <w:t>KÖRPERWELTEN</w:t>
      </w:r>
      <w:r>
        <w:rPr>
          <w:rFonts w:cs="Arial"/>
          <w:b/>
          <w:sz w:val="28"/>
          <w:szCs w:val="28"/>
        </w:rPr>
        <w:t xml:space="preserve"> </w:t>
      </w:r>
      <w:r w:rsidR="001243BB">
        <w:rPr>
          <w:rFonts w:cs="Arial"/>
          <w:b/>
          <w:sz w:val="28"/>
          <w:szCs w:val="28"/>
        </w:rPr>
        <w:t xml:space="preserve">und DRK </w:t>
      </w:r>
      <w:r w:rsidR="007351CB">
        <w:rPr>
          <w:rFonts w:cs="Arial"/>
          <w:b/>
          <w:sz w:val="28"/>
          <w:szCs w:val="28"/>
        </w:rPr>
        <w:t xml:space="preserve">rufen </w:t>
      </w:r>
      <w:r w:rsidR="001243BB">
        <w:rPr>
          <w:rFonts w:cs="Arial"/>
          <w:b/>
          <w:sz w:val="28"/>
          <w:szCs w:val="28"/>
        </w:rPr>
        <w:t xml:space="preserve">zum Blutspenden </w:t>
      </w:r>
      <w:r w:rsidR="007351CB">
        <w:rPr>
          <w:rFonts w:cs="Arial"/>
          <w:b/>
          <w:sz w:val="28"/>
          <w:szCs w:val="28"/>
        </w:rPr>
        <w:t xml:space="preserve">auf! </w:t>
      </w:r>
    </w:p>
    <w:p w14:paraId="0B81F182" w14:textId="39511987" w:rsidR="007351CB" w:rsidRPr="006423A7" w:rsidRDefault="0050722A" w:rsidP="00206AB7">
      <w:pPr>
        <w:pStyle w:val="StandardWeb"/>
        <w:spacing w:after="120" w:afterAutospacing="0"/>
        <w:jc w:val="both"/>
        <w:rPr>
          <w:rFonts w:ascii="Arial" w:eastAsia="MS Mincho" w:hAnsi="Arial" w:cs="Arial"/>
          <w:bCs/>
          <w:snapToGrid w:val="0"/>
          <w:sz w:val="22"/>
          <w:szCs w:val="22"/>
          <w:lang w:eastAsia="ja-JP"/>
        </w:rPr>
      </w:pPr>
      <w:r w:rsidRPr="00206AB7">
        <w:rPr>
          <w:rFonts w:ascii="Arial" w:eastAsia="MS Mincho" w:hAnsi="Arial" w:cs="Arial"/>
          <w:bCs/>
          <w:snapToGrid w:val="0"/>
          <w:sz w:val="22"/>
          <w:szCs w:val="22"/>
          <w:lang w:eastAsia="ja-JP"/>
        </w:rPr>
        <w:t>Etwa fünf</w:t>
      </w:r>
      <w:r w:rsidR="008E1850" w:rsidRPr="00206AB7">
        <w:rPr>
          <w:rFonts w:ascii="Arial" w:eastAsia="MS Mincho" w:hAnsi="Arial" w:cs="Arial"/>
          <w:bCs/>
          <w:snapToGrid w:val="0"/>
          <w:sz w:val="22"/>
          <w:szCs w:val="22"/>
          <w:lang w:eastAsia="ja-JP"/>
        </w:rPr>
        <w:t xml:space="preserve"> bis sechs Millionen Blutbeutel werden</w:t>
      </w:r>
      <w:r w:rsidRPr="00206AB7">
        <w:rPr>
          <w:rFonts w:ascii="Arial" w:eastAsia="MS Mincho" w:hAnsi="Arial" w:cs="Arial"/>
          <w:bCs/>
          <w:snapToGrid w:val="0"/>
          <w:sz w:val="22"/>
          <w:szCs w:val="22"/>
          <w:lang w:eastAsia="ja-JP"/>
        </w:rPr>
        <w:t xml:space="preserve"> in Deutschland jedes Jahr benötigt</w:t>
      </w:r>
      <w:r w:rsidR="008E1850" w:rsidRPr="00206AB7">
        <w:rPr>
          <w:rFonts w:ascii="Arial" w:eastAsia="MS Mincho" w:hAnsi="Arial" w:cs="Arial"/>
          <w:bCs/>
          <w:snapToGrid w:val="0"/>
          <w:sz w:val="22"/>
          <w:szCs w:val="22"/>
          <w:lang w:eastAsia="ja-JP"/>
        </w:rPr>
        <w:t xml:space="preserve">, um die </w:t>
      </w:r>
      <w:r w:rsidRPr="00206AB7">
        <w:rPr>
          <w:rFonts w:ascii="Arial" w:eastAsia="MS Mincho" w:hAnsi="Arial" w:cs="Arial"/>
          <w:bCs/>
          <w:snapToGrid w:val="0"/>
          <w:sz w:val="22"/>
          <w:szCs w:val="22"/>
          <w:lang w:eastAsia="ja-JP"/>
        </w:rPr>
        <w:t>medizinische Versorgung zu gewä</w:t>
      </w:r>
      <w:r w:rsidR="008E1850" w:rsidRPr="00206AB7">
        <w:rPr>
          <w:rFonts w:ascii="Arial" w:eastAsia="MS Mincho" w:hAnsi="Arial" w:cs="Arial"/>
          <w:bCs/>
          <w:snapToGrid w:val="0"/>
          <w:sz w:val="22"/>
          <w:szCs w:val="22"/>
          <w:lang w:eastAsia="ja-JP"/>
        </w:rPr>
        <w:t xml:space="preserve">hrleisten. </w:t>
      </w:r>
      <w:r w:rsidR="007351CB">
        <w:rPr>
          <w:rFonts w:ascii="Arial" w:eastAsia="MS Mincho" w:hAnsi="Arial" w:cs="Arial"/>
          <w:bCs/>
          <w:snapToGrid w:val="0"/>
          <w:sz w:val="22"/>
          <w:szCs w:val="22"/>
          <w:lang w:eastAsia="ja-JP"/>
        </w:rPr>
        <w:t xml:space="preserve">Auch in der </w:t>
      </w:r>
      <w:r w:rsidR="007351CB" w:rsidRPr="00206AB7">
        <w:rPr>
          <w:rFonts w:ascii="Arial" w:eastAsia="MS Mincho" w:hAnsi="Arial" w:cs="Arial"/>
          <w:bCs/>
          <w:snapToGrid w:val="0"/>
          <w:sz w:val="22"/>
          <w:szCs w:val="22"/>
          <w:lang w:eastAsia="ja-JP"/>
        </w:rPr>
        <w:t xml:space="preserve">närrischen </w:t>
      </w:r>
      <w:r w:rsidR="007351CB">
        <w:rPr>
          <w:rFonts w:ascii="Arial" w:eastAsia="MS Mincho" w:hAnsi="Arial" w:cs="Arial"/>
          <w:bCs/>
          <w:snapToGrid w:val="0"/>
          <w:sz w:val="22"/>
          <w:szCs w:val="22"/>
          <w:lang w:eastAsia="ja-JP"/>
        </w:rPr>
        <w:t xml:space="preserve">Zeit, wenn </w:t>
      </w:r>
      <w:r w:rsidR="007351CB" w:rsidRPr="00206AB7">
        <w:rPr>
          <w:rFonts w:ascii="Arial" w:eastAsia="MS Mincho" w:hAnsi="Arial" w:cs="Arial"/>
          <w:bCs/>
          <w:snapToGrid w:val="0"/>
          <w:sz w:val="22"/>
          <w:szCs w:val="22"/>
          <w:lang w:eastAsia="ja-JP"/>
        </w:rPr>
        <w:t>viele Menschen ausgelassen feiern oder in Urlaub flüchten, bleibt der Blutbedarf gleich hoch. Der DRK-Blutspendedienst sucht gerade in dieser Zeit daher "Superhelden". Held zu sein ist gar nicht so schwer. Es braucht keine herausragenden Fähigkeiten und kein besonderes Kostüm, um mit einer kleinen Tat etwas Großes zu leisten. Es braucht eine Stunde Zeit. So ist jeder Blutspender, der eine Stunde investiert und 500 ml seines Blutes für Andere spendet, ein Held. Denn jede Blutspende rettet bis zu drei Leben</w:t>
      </w:r>
      <w:r w:rsidR="007351CB" w:rsidRPr="006423A7">
        <w:rPr>
          <w:rFonts w:ascii="Arial" w:eastAsia="MS Mincho" w:hAnsi="Arial" w:cs="Arial"/>
          <w:bCs/>
          <w:snapToGrid w:val="0"/>
          <w:sz w:val="22"/>
          <w:szCs w:val="22"/>
          <w:lang w:eastAsia="ja-JP"/>
        </w:rPr>
        <w:t xml:space="preserve">. </w:t>
      </w:r>
    </w:p>
    <w:p w14:paraId="3EDA3CCE" w14:textId="2FC39598" w:rsidR="0050722A" w:rsidRPr="0050722A" w:rsidRDefault="0050722A" w:rsidP="00206AB7">
      <w:pPr>
        <w:spacing w:after="120" w:line="264" w:lineRule="auto"/>
        <w:jc w:val="both"/>
        <w:rPr>
          <w:rFonts w:cs="Arial"/>
          <w:szCs w:val="22"/>
        </w:rPr>
      </w:pPr>
      <w:r w:rsidRPr="0050722A">
        <w:rPr>
          <w:rFonts w:cs="Arial"/>
          <w:bCs/>
          <w:szCs w:val="22"/>
        </w:rPr>
        <w:t xml:space="preserve">Mit dem </w:t>
      </w:r>
      <w:r w:rsidRPr="0050722A">
        <w:rPr>
          <w:rFonts w:cs="Arial"/>
          <w:b/>
          <w:bCs/>
          <w:szCs w:val="22"/>
        </w:rPr>
        <w:t xml:space="preserve">Blutspendetag am </w:t>
      </w:r>
      <w:r w:rsidR="00B510D1">
        <w:rPr>
          <w:rFonts w:cs="Arial"/>
          <w:b/>
          <w:bCs/>
          <w:szCs w:val="22"/>
        </w:rPr>
        <w:t>Donnerstag</w:t>
      </w:r>
      <w:r w:rsidRPr="0050722A">
        <w:rPr>
          <w:rFonts w:cs="Arial"/>
          <w:b/>
          <w:bCs/>
          <w:szCs w:val="22"/>
        </w:rPr>
        <w:t xml:space="preserve">, </w:t>
      </w:r>
      <w:r w:rsidR="00B510D1">
        <w:rPr>
          <w:rFonts w:cs="Arial"/>
          <w:b/>
          <w:bCs/>
          <w:szCs w:val="22"/>
        </w:rPr>
        <w:t>den 28. Februar 2019</w:t>
      </w:r>
      <w:r w:rsidRPr="0050722A">
        <w:rPr>
          <w:rFonts w:cs="Arial"/>
          <w:bCs/>
          <w:szCs w:val="22"/>
        </w:rPr>
        <w:t xml:space="preserve"> möchte das Deutsche Rote Kreuz zusammen mit den KÖRPERWELTEN auf die wichtige Bedeutung von Blut für die menschliche Gesundheit aufmerksam machen und zum Blutspenden in </w:t>
      </w:r>
      <w:r w:rsidR="00B510D1">
        <w:rPr>
          <w:rFonts w:cs="Arial"/>
          <w:bCs/>
          <w:szCs w:val="22"/>
        </w:rPr>
        <w:t>den Verwaltungsräumen des Blautalcenters</w:t>
      </w:r>
      <w:r w:rsidRPr="0050722A">
        <w:rPr>
          <w:rFonts w:cs="Arial"/>
          <w:bCs/>
          <w:szCs w:val="22"/>
        </w:rPr>
        <w:t xml:space="preserve"> aufrufen.</w:t>
      </w:r>
    </w:p>
    <w:p w14:paraId="67018A88" w14:textId="4DA63717" w:rsidR="008E1850" w:rsidRPr="0050722A" w:rsidRDefault="001243BB" w:rsidP="00206AB7">
      <w:pPr>
        <w:spacing w:after="120" w:line="264" w:lineRule="auto"/>
        <w:jc w:val="both"/>
        <w:rPr>
          <w:rFonts w:cs="Arial"/>
          <w:szCs w:val="22"/>
        </w:rPr>
      </w:pPr>
      <w:r w:rsidRPr="0050722A">
        <w:rPr>
          <w:rFonts w:cs="Arial"/>
          <w:szCs w:val="22"/>
        </w:rPr>
        <w:t xml:space="preserve">Alle Spender erhalten an diesem Tag eine </w:t>
      </w:r>
      <w:r w:rsidRPr="0050722A">
        <w:rPr>
          <w:rFonts w:cs="Arial"/>
          <w:b/>
          <w:szCs w:val="22"/>
        </w:rPr>
        <w:t>Freikarte für die Ausstellung „KÖRPERWELTEN –</w:t>
      </w:r>
      <w:r w:rsidR="00DB79F3" w:rsidRPr="0050722A">
        <w:rPr>
          <w:rFonts w:cs="Arial"/>
          <w:b/>
          <w:szCs w:val="22"/>
        </w:rPr>
        <w:t xml:space="preserve"> Eine Herzenssache“</w:t>
      </w:r>
      <w:r w:rsidR="00DB79F3" w:rsidRPr="0050722A">
        <w:rPr>
          <w:rFonts w:cs="Arial"/>
          <w:szCs w:val="22"/>
        </w:rPr>
        <w:t xml:space="preserve">, die sie gleich im Anschluss oder an einem beliebigen anderen Tag einlösen können. Als zusätzliches Dankeschön für ihren Einsatz bekommen </w:t>
      </w:r>
      <w:r w:rsidR="00B510D1">
        <w:rPr>
          <w:rFonts w:cs="Arial"/>
          <w:szCs w:val="22"/>
        </w:rPr>
        <w:t>s</w:t>
      </w:r>
      <w:r w:rsidR="00DB79F3" w:rsidRPr="0050722A">
        <w:rPr>
          <w:rFonts w:cs="Arial"/>
          <w:szCs w:val="22"/>
        </w:rPr>
        <w:t>ie außerdem ein Exemplar von Gunther von Hagens’ Biografie „Der Grenzgänger“ geschenkt.</w:t>
      </w:r>
    </w:p>
    <w:p w14:paraId="412C7440" w14:textId="77777777" w:rsidR="008E1850" w:rsidRPr="0050722A" w:rsidRDefault="008E1850" w:rsidP="0050722A">
      <w:pPr>
        <w:spacing w:after="240" w:line="264" w:lineRule="auto"/>
        <w:jc w:val="both"/>
        <w:rPr>
          <w:rFonts w:cs="Arial"/>
          <w:szCs w:val="22"/>
        </w:rPr>
      </w:pPr>
      <w:r w:rsidRPr="0050722A">
        <w:rPr>
          <w:rFonts w:cs="Arial"/>
          <w:szCs w:val="22"/>
        </w:rPr>
        <w:t>„Ohne Blut sind wir nicht lebensfähig. In unserer Ausstellung zeigen wir, welche Wichtigkeit unser Blut für die einzelnen Funktionsbereiche des Körpers und im Zusammenhang mit Krankheiten besitzt. Der Blutspendetag ist eine gute Gelegenheit, sich das wieder in Erinnerung zu rufen und unsere Besucher für das Thema zu sensibilisieren“, sagt Dr. Angelina Whalley, Kuratorin der KÖRPERWELTEN</w:t>
      </w:r>
      <w:r w:rsidRPr="0050722A">
        <w:rPr>
          <w:szCs w:val="22"/>
        </w:rPr>
        <w:t>.</w:t>
      </w:r>
    </w:p>
    <w:p w14:paraId="4DF342C6" w14:textId="49C824D9" w:rsidR="008E1850" w:rsidRPr="0050722A" w:rsidRDefault="008E1850" w:rsidP="00206AB7">
      <w:pPr>
        <w:spacing w:after="120" w:line="264" w:lineRule="auto"/>
        <w:jc w:val="both"/>
        <w:rPr>
          <w:rFonts w:cs="Arial"/>
          <w:b/>
          <w:szCs w:val="22"/>
        </w:rPr>
      </w:pPr>
      <w:r w:rsidRPr="0050722A">
        <w:rPr>
          <w:rFonts w:cs="Arial"/>
          <w:b/>
          <w:szCs w:val="22"/>
        </w:rPr>
        <w:t xml:space="preserve">DRK-Blutspendetag im Rahmen der KÖRPERWELTEN </w:t>
      </w:r>
      <w:r w:rsidR="00B510D1">
        <w:rPr>
          <w:rFonts w:cs="Arial"/>
          <w:b/>
          <w:szCs w:val="22"/>
        </w:rPr>
        <w:t>Ulm</w:t>
      </w:r>
    </w:p>
    <w:p w14:paraId="08557415" w14:textId="11399B66" w:rsidR="008E1850" w:rsidRPr="0050722A" w:rsidRDefault="008E1850" w:rsidP="0050722A">
      <w:pPr>
        <w:spacing w:line="264" w:lineRule="auto"/>
        <w:jc w:val="both"/>
        <w:rPr>
          <w:rFonts w:cs="Arial"/>
          <w:szCs w:val="22"/>
        </w:rPr>
      </w:pPr>
      <w:r w:rsidRPr="0050722A">
        <w:rPr>
          <w:rFonts w:cs="Arial"/>
          <w:b/>
          <w:szCs w:val="22"/>
        </w:rPr>
        <w:t>Wann:</w:t>
      </w:r>
      <w:r w:rsidRPr="0050722A">
        <w:rPr>
          <w:rFonts w:cs="Arial"/>
          <w:b/>
          <w:szCs w:val="22"/>
        </w:rPr>
        <w:tab/>
      </w:r>
      <w:r w:rsidR="0050722A">
        <w:rPr>
          <w:rFonts w:cs="Arial"/>
          <w:b/>
          <w:szCs w:val="22"/>
        </w:rPr>
        <w:tab/>
      </w:r>
      <w:r w:rsidR="00B510D1">
        <w:rPr>
          <w:rFonts w:cs="Arial"/>
          <w:szCs w:val="22"/>
        </w:rPr>
        <w:t>Donnerstag</w:t>
      </w:r>
      <w:r w:rsidRPr="0050722A">
        <w:rPr>
          <w:rFonts w:cs="Arial"/>
          <w:szCs w:val="22"/>
        </w:rPr>
        <w:t>, 2</w:t>
      </w:r>
      <w:r w:rsidR="00B510D1">
        <w:rPr>
          <w:rFonts w:cs="Arial"/>
          <w:szCs w:val="22"/>
        </w:rPr>
        <w:t>8</w:t>
      </w:r>
      <w:r w:rsidRPr="0050722A">
        <w:rPr>
          <w:rFonts w:cs="Arial"/>
          <w:szCs w:val="22"/>
        </w:rPr>
        <w:t xml:space="preserve">. </w:t>
      </w:r>
      <w:r w:rsidR="00B510D1">
        <w:rPr>
          <w:rFonts w:cs="Arial"/>
          <w:szCs w:val="22"/>
        </w:rPr>
        <w:t>Februar</w:t>
      </w:r>
      <w:r w:rsidRPr="0050722A">
        <w:rPr>
          <w:rFonts w:cs="Arial"/>
          <w:szCs w:val="22"/>
        </w:rPr>
        <w:t xml:space="preserve"> von 9–16 Uhr</w:t>
      </w:r>
    </w:p>
    <w:p w14:paraId="07B624E9" w14:textId="63419359" w:rsidR="008E1850" w:rsidRPr="0050722A" w:rsidRDefault="008E1850" w:rsidP="0050722A">
      <w:pPr>
        <w:spacing w:line="264" w:lineRule="auto"/>
        <w:ind w:left="1416" w:hanging="1416"/>
        <w:rPr>
          <w:rFonts w:cs="Arial"/>
          <w:szCs w:val="22"/>
        </w:rPr>
      </w:pPr>
      <w:r w:rsidRPr="0050722A">
        <w:rPr>
          <w:rFonts w:cs="Arial"/>
          <w:b/>
          <w:szCs w:val="22"/>
        </w:rPr>
        <w:t>Wo:</w:t>
      </w:r>
      <w:r w:rsidRPr="0050722A">
        <w:rPr>
          <w:rFonts w:cs="Arial"/>
          <w:szCs w:val="22"/>
        </w:rPr>
        <w:t xml:space="preserve"> </w:t>
      </w:r>
      <w:r w:rsidR="0050722A">
        <w:rPr>
          <w:rFonts w:cs="Arial"/>
          <w:szCs w:val="22"/>
        </w:rPr>
        <w:t xml:space="preserve">  </w:t>
      </w:r>
      <w:r w:rsidR="0050722A">
        <w:rPr>
          <w:rFonts w:cs="Arial"/>
          <w:szCs w:val="22"/>
        </w:rPr>
        <w:tab/>
      </w:r>
      <w:r w:rsidR="00B510D1">
        <w:rPr>
          <w:rFonts w:cs="Arial"/>
          <w:szCs w:val="22"/>
        </w:rPr>
        <w:t>Verwaltungsräume des Blautalcenters Ulm (2. Obergeschoss)</w:t>
      </w:r>
    </w:p>
    <w:p w14:paraId="05B491ED" w14:textId="77777777" w:rsidR="00792096" w:rsidRDefault="00B510D1" w:rsidP="0050722A">
      <w:pPr>
        <w:spacing w:line="264" w:lineRule="auto"/>
        <w:ind w:left="1416"/>
        <w:rPr>
          <w:rFonts w:cs="Arial"/>
          <w:szCs w:val="22"/>
        </w:rPr>
      </w:pPr>
      <w:r>
        <w:rPr>
          <w:rFonts w:cs="Arial"/>
          <w:szCs w:val="22"/>
        </w:rPr>
        <w:t>Blaubeurer Straße 95, 89077 Ulm</w:t>
      </w:r>
    </w:p>
    <w:p w14:paraId="02EA9560" w14:textId="3CC7012E" w:rsidR="00792096" w:rsidRDefault="008E1850" w:rsidP="00206AB7">
      <w:pPr>
        <w:spacing w:after="120" w:line="264" w:lineRule="auto"/>
        <w:rPr>
          <w:rFonts w:ascii="ArialMT" w:eastAsia="Times New Roman" w:hAnsi="ArialMT" w:cs="ArialMT"/>
          <w:snapToGrid/>
          <w:szCs w:val="22"/>
          <w:lang w:eastAsia="de-DE"/>
        </w:rPr>
      </w:pPr>
      <w:r w:rsidRPr="0050722A">
        <w:rPr>
          <w:rFonts w:cs="Arial"/>
          <w:bCs/>
          <w:szCs w:val="22"/>
          <w:lang w:eastAsia="de-DE"/>
        </w:rPr>
        <w:br/>
      </w:r>
      <w:bookmarkStart w:id="0" w:name="_GoBack"/>
      <w:r w:rsidR="00792096" w:rsidRPr="00792096">
        <w:rPr>
          <w:rFonts w:ascii="ArialMT" w:eastAsia="Times New Roman" w:hAnsi="ArialMT" w:cs="ArialMT"/>
          <w:snapToGrid/>
          <w:szCs w:val="22"/>
          <w:lang w:eastAsia="de-DE"/>
        </w:rPr>
        <w:t xml:space="preserve">Blut spenden kann jeder Gesunde von 18 bis zum 73. Geburtstag, Erstspender dürfen jedoch nicht </w:t>
      </w:r>
      <w:bookmarkEnd w:id="0"/>
      <w:r w:rsidR="00792096" w:rsidRPr="00792096">
        <w:rPr>
          <w:rFonts w:ascii="ArialMT" w:eastAsia="Times New Roman" w:hAnsi="ArialMT" w:cs="ArialMT"/>
          <w:snapToGrid/>
          <w:szCs w:val="22"/>
          <w:lang w:eastAsia="de-DE"/>
        </w:rPr>
        <w:t xml:space="preserve">älter als 64 Jahre sein. Bitte zur Blutspende den Personalausweis mitbringen. </w:t>
      </w:r>
    </w:p>
    <w:p w14:paraId="398527FD" w14:textId="445BEC6D" w:rsidR="004E1531" w:rsidRDefault="004E1531" w:rsidP="00206AB7">
      <w:pPr>
        <w:spacing w:after="120" w:line="264" w:lineRule="auto"/>
        <w:rPr>
          <w:rFonts w:ascii="ArialMT" w:eastAsia="Times New Roman" w:hAnsi="ArialMT" w:cs="ArialMT"/>
          <w:snapToGrid/>
          <w:szCs w:val="22"/>
          <w:lang w:eastAsia="de-DE"/>
        </w:rPr>
      </w:pPr>
    </w:p>
    <w:p w14:paraId="1589F16F" w14:textId="77777777" w:rsidR="004E1531" w:rsidRPr="00792096" w:rsidRDefault="004E1531" w:rsidP="00206AB7">
      <w:pPr>
        <w:spacing w:after="120" w:line="264" w:lineRule="auto"/>
        <w:rPr>
          <w:rFonts w:ascii="Times New Roman" w:eastAsia="Times New Roman" w:hAnsi="Times New Roman"/>
          <w:snapToGrid/>
          <w:sz w:val="24"/>
          <w:szCs w:val="24"/>
          <w:lang w:eastAsia="de-DE"/>
        </w:rPr>
      </w:pPr>
    </w:p>
    <w:p w14:paraId="234B096C" w14:textId="1F8FA1CD" w:rsidR="008B3E73" w:rsidRPr="00B80A58" w:rsidRDefault="008B3E73" w:rsidP="00F83579">
      <w:pPr>
        <w:pBdr>
          <w:top w:val="single" w:sz="4" w:space="1" w:color="auto"/>
          <w:left w:val="single" w:sz="4" w:space="4" w:color="auto"/>
          <w:bottom w:val="single" w:sz="4" w:space="1" w:color="auto"/>
          <w:right w:val="single" w:sz="4" w:space="4" w:color="auto"/>
        </w:pBdr>
        <w:spacing w:after="80" w:line="264" w:lineRule="auto"/>
        <w:jc w:val="both"/>
        <w:rPr>
          <w:b/>
          <w:sz w:val="20"/>
        </w:rPr>
      </w:pPr>
      <w:r w:rsidRPr="00B80A58">
        <w:rPr>
          <w:b/>
          <w:sz w:val="20"/>
        </w:rPr>
        <w:t xml:space="preserve">Adresse </w:t>
      </w:r>
      <w:r w:rsidR="00B510D1">
        <w:rPr>
          <w:rFonts w:cs="Arial"/>
          <w:snapToGrid/>
          <w:sz w:val="20"/>
          <w:lang w:val="de-CH"/>
        </w:rPr>
        <w:t>Blaubeurer Straße 95, 89077 Ulm</w:t>
      </w:r>
    </w:p>
    <w:p w14:paraId="10B54BAE" w14:textId="2967005B" w:rsidR="008B3E73" w:rsidRPr="00B80A58" w:rsidRDefault="008B3E73" w:rsidP="00F83579">
      <w:pPr>
        <w:pBdr>
          <w:top w:val="single" w:sz="4" w:space="1" w:color="auto"/>
          <w:left w:val="single" w:sz="4" w:space="4" w:color="auto"/>
          <w:bottom w:val="single" w:sz="4" w:space="1" w:color="auto"/>
          <w:right w:val="single" w:sz="4" w:space="4" w:color="auto"/>
        </w:pBdr>
        <w:autoSpaceDE w:val="0"/>
        <w:autoSpaceDN w:val="0"/>
        <w:adjustRightInd w:val="0"/>
        <w:spacing w:line="264" w:lineRule="auto"/>
        <w:outlineLvl w:val="0"/>
        <w:rPr>
          <w:rFonts w:cs="Arial"/>
          <w:snapToGrid/>
          <w:sz w:val="20"/>
          <w:lang w:val="de-CH"/>
        </w:rPr>
      </w:pPr>
      <w:r w:rsidRPr="00B80A58">
        <w:rPr>
          <w:rFonts w:cs="Arial"/>
          <w:b/>
          <w:bCs/>
          <w:sz w:val="20"/>
        </w:rPr>
        <w:t xml:space="preserve">Öffnungszeiten </w:t>
      </w:r>
      <w:r w:rsidR="00E86807" w:rsidRPr="00B80A58">
        <w:rPr>
          <w:rFonts w:cs="Arial"/>
          <w:bCs/>
          <w:sz w:val="20"/>
        </w:rPr>
        <w:t>b</w:t>
      </w:r>
      <w:r w:rsidR="00014B19" w:rsidRPr="00B80A58">
        <w:rPr>
          <w:rFonts w:cs="Arial"/>
          <w:bCs/>
          <w:sz w:val="20"/>
        </w:rPr>
        <w:t xml:space="preserve">is </w:t>
      </w:r>
      <w:r w:rsidR="00C00611" w:rsidRPr="00B80A58">
        <w:rPr>
          <w:rFonts w:cs="Arial"/>
          <w:bCs/>
          <w:sz w:val="20"/>
        </w:rPr>
        <w:t>2</w:t>
      </w:r>
      <w:r w:rsidRPr="00B80A58">
        <w:rPr>
          <w:rFonts w:cs="Arial"/>
          <w:snapToGrid/>
          <w:sz w:val="20"/>
          <w:lang w:val="de-CH"/>
        </w:rPr>
        <w:t xml:space="preserve">. </w:t>
      </w:r>
      <w:r w:rsidR="00C00611" w:rsidRPr="00B80A58">
        <w:rPr>
          <w:rFonts w:cs="Arial"/>
          <w:snapToGrid/>
          <w:sz w:val="20"/>
          <w:lang w:val="de-CH"/>
        </w:rPr>
        <w:t>September 2018</w:t>
      </w:r>
    </w:p>
    <w:p w14:paraId="162504B7" w14:textId="03B1141A" w:rsidR="008B3E73" w:rsidRPr="00B80A58" w:rsidRDefault="008B3E73" w:rsidP="00F83579">
      <w:pPr>
        <w:pBdr>
          <w:top w:val="single" w:sz="4" w:space="1" w:color="auto"/>
          <w:left w:val="single" w:sz="4" w:space="4" w:color="auto"/>
          <w:bottom w:val="single" w:sz="4" w:space="1" w:color="auto"/>
          <w:right w:val="single" w:sz="4" w:space="4" w:color="auto"/>
        </w:pBdr>
        <w:autoSpaceDE w:val="0"/>
        <w:autoSpaceDN w:val="0"/>
        <w:adjustRightInd w:val="0"/>
        <w:spacing w:after="80" w:line="264" w:lineRule="auto"/>
        <w:outlineLvl w:val="0"/>
        <w:rPr>
          <w:rFonts w:cs="Arial"/>
          <w:sz w:val="20"/>
          <w:lang w:val="de-CH"/>
        </w:rPr>
      </w:pPr>
      <w:r w:rsidRPr="00B80A58">
        <w:rPr>
          <w:rFonts w:cs="Arial"/>
          <w:sz w:val="20"/>
          <w:lang w:val="de-CH"/>
        </w:rPr>
        <w:t xml:space="preserve">Mo - Fr: </w:t>
      </w:r>
      <w:r w:rsidR="00E86807" w:rsidRPr="00B80A58">
        <w:rPr>
          <w:rFonts w:cs="Arial"/>
          <w:sz w:val="20"/>
          <w:lang w:val="de-CH"/>
        </w:rPr>
        <w:t>9</w:t>
      </w:r>
      <w:r w:rsidR="00C50021" w:rsidRPr="00B80A58">
        <w:rPr>
          <w:rFonts w:cs="Arial"/>
          <w:sz w:val="20"/>
          <w:lang w:val="de-CH"/>
        </w:rPr>
        <w:t>–</w:t>
      </w:r>
      <w:r w:rsidR="00E86807" w:rsidRPr="00B80A58">
        <w:rPr>
          <w:rFonts w:cs="Arial"/>
          <w:sz w:val="20"/>
          <w:lang w:val="de-CH"/>
        </w:rPr>
        <w:t>18</w:t>
      </w:r>
      <w:r w:rsidRPr="00B80A58">
        <w:rPr>
          <w:rFonts w:cs="Arial"/>
          <w:sz w:val="20"/>
          <w:lang w:val="de-CH"/>
        </w:rPr>
        <w:t xml:space="preserve"> Uhr, Sa &amp; So</w:t>
      </w:r>
      <w:r w:rsidR="00AD60DF">
        <w:rPr>
          <w:rFonts w:cs="Arial"/>
          <w:sz w:val="20"/>
          <w:lang w:val="de-CH"/>
        </w:rPr>
        <w:t xml:space="preserve"> und Feiertage</w:t>
      </w:r>
      <w:r w:rsidRPr="00B80A58">
        <w:rPr>
          <w:rFonts w:cs="Arial"/>
          <w:sz w:val="20"/>
          <w:lang w:val="de-CH"/>
        </w:rPr>
        <w:t>: 10</w:t>
      </w:r>
      <w:r w:rsidR="00C50021" w:rsidRPr="00B80A58">
        <w:rPr>
          <w:rFonts w:cs="Arial"/>
          <w:sz w:val="20"/>
          <w:lang w:val="de-CH"/>
        </w:rPr>
        <w:t>–</w:t>
      </w:r>
      <w:r w:rsidRPr="00B80A58">
        <w:rPr>
          <w:rFonts w:cs="Arial"/>
          <w:sz w:val="20"/>
          <w:lang w:val="de-CH"/>
        </w:rPr>
        <w:t>1</w:t>
      </w:r>
      <w:r w:rsidR="00E86807" w:rsidRPr="00B80A58">
        <w:rPr>
          <w:rFonts w:cs="Arial"/>
          <w:sz w:val="20"/>
          <w:lang w:val="de-CH"/>
        </w:rPr>
        <w:t>8</w:t>
      </w:r>
      <w:r w:rsidRPr="00B80A58">
        <w:rPr>
          <w:rFonts w:cs="Arial"/>
          <w:sz w:val="20"/>
          <w:lang w:val="de-CH"/>
        </w:rPr>
        <w:t xml:space="preserve"> Uhr (letzter Einlass: 1 Stunde vor Schließung)</w:t>
      </w:r>
    </w:p>
    <w:p w14:paraId="0A9220F7" w14:textId="0CA08946" w:rsidR="00173B2C" w:rsidRPr="00B80A58" w:rsidRDefault="008B3E73" w:rsidP="00F83579">
      <w:pPr>
        <w:pBdr>
          <w:top w:val="single" w:sz="4" w:space="1" w:color="auto"/>
          <w:left w:val="single" w:sz="4" w:space="4" w:color="auto"/>
          <w:bottom w:val="single" w:sz="4" w:space="1" w:color="auto"/>
          <w:right w:val="single" w:sz="4" w:space="4" w:color="auto"/>
        </w:pBdr>
        <w:spacing w:after="80" w:line="264" w:lineRule="auto"/>
        <w:jc w:val="both"/>
        <w:rPr>
          <w:sz w:val="20"/>
        </w:rPr>
      </w:pPr>
      <w:r w:rsidRPr="00B80A58">
        <w:rPr>
          <w:b/>
          <w:sz w:val="20"/>
        </w:rPr>
        <w:t>Tickets</w:t>
      </w:r>
      <w:r w:rsidR="00C50021" w:rsidRPr="00B80A58">
        <w:rPr>
          <w:b/>
          <w:sz w:val="20"/>
        </w:rPr>
        <w:t xml:space="preserve"> </w:t>
      </w:r>
      <w:r w:rsidR="00173B2C" w:rsidRPr="00B80A58">
        <w:rPr>
          <w:rFonts w:cs="Helvetica"/>
          <w:sz w:val="20"/>
          <w:lang w:bidi="de-DE"/>
        </w:rPr>
        <w:t>Gruppentickets ab 9 Euro, Einzeltickets ab 13 Euro.</w:t>
      </w:r>
      <w:r w:rsidR="00173B2C" w:rsidRPr="00B80A58">
        <w:rPr>
          <w:b/>
          <w:sz w:val="20"/>
        </w:rPr>
        <w:t xml:space="preserve"> </w:t>
      </w:r>
      <w:r w:rsidR="00173B2C" w:rsidRPr="00B80A58">
        <w:rPr>
          <w:rFonts w:cs="Helvetica"/>
          <w:sz w:val="20"/>
          <w:lang w:bidi="de-DE"/>
        </w:rPr>
        <w:t>Online</w:t>
      </w:r>
      <w:r w:rsidR="00173B2C" w:rsidRPr="00B80A58">
        <w:rPr>
          <w:sz w:val="20"/>
        </w:rPr>
        <w:t xml:space="preserve"> </w:t>
      </w:r>
      <w:r w:rsidR="00173B2C" w:rsidRPr="00B80A58">
        <w:rPr>
          <w:rFonts w:cs="Helvetica"/>
          <w:sz w:val="20"/>
          <w:lang w:bidi="de-DE"/>
        </w:rPr>
        <w:t xml:space="preserve">unter </w:t>
      </w:r>
      <w:hyperlink r:id="rId8" w:history="1">
        <w:r w:rsidR="00B510D1" w:rsidRPr="00653C14">
          <w:rPr>
            <w:rStyle w:val="Hyperlink"/>
            <w:rFonts w:cs="Arial"/>
            <w:sz w:val="20"/>
          </w:rPr>
          <w:t>www.reservix.de</w:t>
        </w:r>
      </w:hyperlink>
      <w:r w:rsidR="00173B2C" w:rsidRPr="00B80A58">
        <w:rPr>
          <w:sz w:val="20"/>
        </w:rPr>
        <w:t xml:space="preserve">, telefonisch unter </w:t>
      </w:r>
      <w:r w:rsidR="00B510D1">
        <w:rPr>
          <w:rFonts w:cs="Arial"/>
          <w:sz w:val="20"/>
        </w:rPr>
        <w:t>01806 700 733</w:t>
      </w:r>
      <w:r w:rsidR="00C00611" w:rsidRPr="00B80A58">
        <w:rPr>
          <w:rFonts w:cs="Arial"/>
          <w:sz w:val="20"/>
        </w:rPr>
        <w:t xml:space="preserve"> </w:t>
      </w:r>
      <w:r w:rsidR="00173B2C" w:rsidRPr="00B80A58">
        <w:rPr>
          <w:sz w:val="20"/>
        </w:rPr>
        <w:t>und an der Tageskasse</w:t>
      </w:r>
    </w:p>
    <w:p w14:paraId="504607EE" w14:textId="4E3A1387" w:rsidR="00B510D1" w:rsidRDefault="008B3E73" w:rsidP="00B510D1">
      <w:pPr>
        <w:pBdr>
          <w:top w:val="single" w:sz="4" w:space="1" w:color="auto"/>
          <w:left w:val="single" w:sz="4" w:space="4" w:color="auto"/>
          <w:bottom w:val="single" w:sz="4" w:space="1" w:color="auto"/>
          <w:right w:val="single" w:sz="4" w:space="4" w:color="auto"/>
        </w:pBdr>
        <w:tabs>
          <w:tab w:val="left" w:pos="6975"/>
        </w:tabs>
        <w:spacing w:after="80" w:line="264" w:lineRule="auto"/>
        <w:jc w:val="both"/>
        <w:rPr>
          <w:sz w:val="20"/>
        </w:rPr>
      </w:pPr>
      <w:r w:rsidRPr="00B80A58">
        <w:rPr>
          <w:b/>
          <w:sz w:val="20"/>
        </w:rPr>
        <w:t xml:space="preserve">Infos </w:t>
      </w:r>
      <w:r w:rsidRPr="00B80A58">
        <w:rPr>
          <w:sz w:val="20"/>
        </w:rPr>
        <w:t>rund um die Ausstellung unt</w:t>
      </w:r>
      <w:r w:rsidR="00B510D1">
        <w:rPr>
          <w:sz w:val="20"/>
        </w:rPr>
        <w:t xml:space="preserve">er </w:t>
      </w:r>
      <w:r w:rsidR="00B510D1" w:rsidRPr="00B510D1">
        <w:rPr>
          <w:sz w:val="20"/>
        </w:rPr>
        <w:t>www.koerperwelten.de/ulm</w:t>
      </w:r>
    </w:p>
    <w:p w14:paraId="5C2D607B" w14:textId="54118198" w:rsidR="00F83579" w:rsidRPr="00B510D1" w:rsidRDefault="008B3E73" w:rsidP="00B510D1">
      <w:pPr>
        <w:pBdr>
          <w:top w:val="single" w:sz="4" w:space="1" w:color="auto"/>
          <w:left w:val="single" w:sz="4" w:space="4" w:color="auto"/>
          <w:bottom w:val="single" w:sz="4" w:space="1" w:color="auto"/>
          <w:right w:val="single" w:sz="4" w:space="4" w:color="auto"/>
        </w:pBdr>
        <w:spacing w:after="80" w:line="264" w:lineRule="auto"/>
        <w:jc w:val="both"/>
        <w:rPr>
          <w:b/>
          <w:sz w:val="20"/>
        </w:rPr>
      </w:pPr>
      <w:r w:rsidRPr="00B80A58">
        <w:rPr>
          <w:b/>
          <w:sz w:val="20"/>
        </w:rPr>
        <w:t xml:space="preserve">Presseinformation &amp; Bildmaterial: </w:t>
      </w:r>
      <w:r w:rsidR="00B510D1" w:rsidRPr="00B510D1">
        <w:rPr>
          <w:sz w:val="20"/>
        </w:rPr>
        <w:t>www.koerperwelten.de/presse</w:t>
      </w:r>
    </w:p>
    <w:p w14:paraId="60812F10" w14:textId="77777777" w:rsidR="004E1531" w:rsidRDefault="004E1531" w:rsidP="00F83579">
      <w:pPr>
        <w:spacing w:line="264" w:lineRule="auto"/>
        <w:jc w:val="both"/>
        <w:rPr>
          <w:b/>
          <w:sz w:val="20"/>
        </w:rPr>
      </w:pPr>
    </w:p>
    <w:p w14:paraId="6E3E134E" w14:textId="67FFEF03" w:rsidR="008B3E73" w:rsidRPr="00B80A58" w:rsidRDefault="00E76C88" w:rsidP="00F83579">
      <w:pPr>
        <w:spacing w:line="264" w:lineRule="auto"/>
        <w:jc w:val="both"/>
        <w:rPr>
          <w:b/>
          <w:sz w:val="20"/>
        </w:rPr>
      </w:pPr>
      <w:r w:rsidRPr="00B80A58">
        <w:rPr>
          <w:b/>
          <w:sz w:val="20"/>
        </w:rPr>
        <w:t>Pressekontakt</w:t>
      </w:r>
      <w:r w:rsidR="008B3E73" w:rsidRPr="00B80A58">
        <w:rPr>
          <w:b/>
          <w:sz w:val="20"/>
        </w:rPr>
        <w:t xml:space="preserve"> KÖRPERWELTEN</w:t>
      </w:r>
    </w:p>
    <w:p w14:paraId="31304121" w14:textId="27C67D92" w:rsidR="00143DBC" w:rsidRPr="00153406" w:rsidRDefault="00B510D1" w:rsidP="00F83579">
      <w:pPr>
        <w:spacing w:line="264" w:lineRule="auto"/>
        <w:rPr>
          <w:rStyle w:val="Hyperlink"/>
          <w:rFonts w:eastAsia="Times New Roman" w:cs="Arial"/>
          <w:snapToGrid/>
          <w:color w:val="386EFF"/>
          <w:sz w:val="20"/>
          <w:u w:color="386EFF"/>
          <w:lang w:eastAsia="de-DE"/>
        </w:rPr>
      </w:pPr>
      <w:r>
        <w:rPr>
          <w:rFonts w:cs="Arial"/>
          <w:sz w:val="20"/>
        </w:rPr>
        <w:t>Désirée Müller</w:t>
      </w:r>
      <w:r w:rsidR="00E91998" w:rsidRPr="00B80A58">
        <w:rPr>
          <w:rFonts w:cs="Arial"/>
          <w:sz w:val="20"/>
        </w:rPr>
        <w:t xml:space="preserve">  |  </w:t>
      </w:r>
      <w:r w:rsidR="008B3E73" w:rsidRPr="00B80A58">
        <w:rPr>
          <w:rFonts w:cs="Arial"/>
          <w:sz w:val="20"/>
        </w:rPr>
        <w:t xml:space="preserve">Telefon: </w:t>
      </w:r>
      <w:r>
        <w:rPr>
          <w:rFonts w:cs="Arial"/>
          <w:sz w:val="20"/>
        </w:rPr>
        <w:t>0731 96287-32</w:t>
      </w:r>
      <w:r w:rsidR="00E91998" w:rsidRPr="00B80A58">
        <w:rPr>
          <w:rFonts w:cs="Arial"/>
          <w:sz w:val="20"/>
        </w:rPr>
        <w:t xml:space="preserve">  |  </w:t>
      </w:r>
      <w:r w:rsidR="008B3E73" w:rsidRPr="00B80A58">
        <w:rPr>
          <w:rFonts w:cs="Arial"/>
          <w:sz w:val="20"/>
        </w:rPr>
        <w:t>E-Mail:</w:t>
      </w:r>
      <w:r w:rsidR="00143DBC" w:rsidRPr="00B80A58">
        <w:rPr>
          <w:rFonts w:cs="Arial"/>
          <w:sz w:val="20"/>
        </w:rPr>
        <w:t xml:space="preserve"> </w:t>
      </w:r>
      <w:r>
        <w:rPr>
          <w:rStyle w:val="Hyperlink"/>
          <w:rFonts w:eastAsia="Times New Roman" w:cs="Arial"/>
          <w:snapToGrid/>
          <w:sz w:val="20"/>
          <w:u w:color="386EFF"/>
          <w:lang w:eastAsia="de-DE"/>
        </w:rPr>
        <w:t>dmt@press-n-relations.de</w:t>
      </w:r>
    </w:p>
    <w:sectPr w:rsidR="00143DBC" w:rsidRPr="00153406" w:rsidSect="00F454E8">
      <w:headerReference w:type="default" r:id="rId9"/>
      <w:footerReference w:type="even" r:id="rId10"/>
      <w:footerReference w:type="default" r:id="rId11"/>
      <w:headerReference w:type="first" r:id="rId12"/>
      <w:footerReference w:type="first" r:id="rId13"/>
      <w:pgSz w:w="11906" w:h="16838"/>
      <w:pgMar w:top="1949" w:right="1134" w:bottom="709" w:left="1134"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AA893" w14:textId="77777777" w:rsidR="00D33BF2" w:rsidRDefault="00D33BF2">
      <w:r>
        <w:separator/>
      </w:r>
    </w:p>
  </w:endnote>
  <w:endnote w:type="continuationSeparator" w:id="0">
    <w:p w14:paraId="00380175" w14:textId="77777777" w:rsidR="00D33BF2" w:rsidRDefault="00D33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auto"/>
    <w:pitch w:val="variable"/>
    <w:sig w:usb0="E00002FF" w:usb1="5000205A" w:usb2="00000000" w:usb3="00000000" w:csb0="0000019F" w:csb1="00000000"/>
  </w:font>
  <w:font w:name="ArialMT">
    <w:altName w:val="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66830" w14:textId="77777777" w:rsidR="00DB79F3" w:rsidRDefault="00DB79F3">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777AFAF" w14:textId="77777777" w:rsidR="00DB79F3" w:rsidRDefault="00DB79F3">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7608D" w14:textId="77777777" w:rsidR="00DB79F3" w:rsidRDefault="00DB79F3">
    <w:pPr>
      <w:rPr>
        <w:sz w:val="16"/>
      </w:rPr>
    </w:pPr>
    <w:r>
      <w:rPr>
        <w:sz w:val="16"/>
      </w:rPr>
      <w:t xml:space="preserve"> </w:t>
    </w:r>
  </w:p>
  <w:p w14:paraId="42DCBB2A" w14:textId="77777777" w:rsidR="00DB79F3" w:rsidRDefault="00DB79F3" w:rsidP="00821F5B">
    <w:pPr>
      <w:pBdr>
        <w:top w:val="single" w:sz="4" w:space="1" w:color="auto"/>
      </w:pBdr>
      <w:jc w:val="center"/>
      <w:rPr>
        <w:rFonts w:cs="Arial"/>
        <w:i/>
        <w:sz w:val="18"/>
        <w:szCs w:val="18"/>
      </w:rPr>
    </w:pPr>
    <w:r w:rsidRPr="00653BB4">
      <w:rPr>
        <w:rFonts w:cs="Arial"/>
        <w:i/>
        <w:sz w:val="18"/>
        <w:szCs w:val="18"/>
      </w:rPr>
      <w:t>KÖRPERWELTEN &amp; Der Zyklus des Lebens</w:t>
    </w:r>
  </w:p>
  <w:p w14:paraId="2905117A" w14:textId="4F24B5D2" w:rsidR="00DB79F3" w:rsidRPr="00653BB4" w:rsidRDefault="00DB79F3" w:rsidP="00571589">
    <w:pPr>
      <w:spacing w:line="276" w:lineRule="auto"/>
      <w:jc w:val="center"/>
      <w:rPr>
        <w:rFonts w:cs="Arial"/>
        <w: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1116C3" w14:textId="77777777" w:rsidR="00DB79F3" w:rsidRDefault="00DB79F3" w:rsidP="00E51DC0">
    <w:pPr>
      <w:pBdr>
        <w:top w:val="single" w:sz="4" w:space="1" w:color="auto"/>
      </w:pBdr>
      <w:tabs>
        <w:tab w:val="center" w:pos="4819"/>
        <w:tab w:val="left" w:pos="7600"/>
      </w:tabs>
      <w:jc w:val="center"/>
      <w:rPr>
        <w:rFonts w:cs="Arial"/>
        <w:sz w:val="18"/>
        <w:szCs w:val="18"/>
      </w:rPr>
    </w:pPr>
    <w:r w:rsidRPr="00E51DC0">
      <w:rPr>
        <w:rFonts w:cs="Arial"/>
        <w:sz w:val="18"/>
        <w:szCs w:val="18"/>
      </w:rPr>
      <w:t xml:space="preserve">KÖRPERWELTEN </w:t>
    </w:r>
    <w:r>
      <w:rPr>
        <w:rFonts w:cs="Arial"/>
        <w:sz w:val="18"/>
        <w:szCs w:val="18"/>
      </w:rPr>
      <w:t>– Eine Herzenssache</w:t>
    </w:r>
  </w:p>
  <w:p w14:paraId="671B03BD" w14:textId="608BB0E5" w:rsidR="00DB79F3" w:rsidRPr="00E51DC0" w:rsidRDefault="00D33BF2" w:rsidP="00E51DC0">
    <w:pPr>
      <w:pBdr>
        <w:top w:val="single" w:sz="4" w:space="1" w:color="auto"/>
      </w:pBdr>
      <w:tabs>
        <w:tab w:val="center" w:pos="4819"/>
        <w:tab w:val="left" w:pos="7600"/>
      </w:tabs>
      <w:jc w:val="center"/>
      <w:rPr>
        <w:rFonts w:cs="Arial"/>
        <w:sz w:val="18"/>
        <w:szCs w:val="18"/>
      </w:rPr>
    </w:pPr>
    <w:hyperlink r:id="rId1" w:history="1">
      <w:r w:rsidR="00DB79F3" w:rsidRPr="00E51DC0">
        <w:rPr>
          <w:rStyle w:val="Hyperlink"/>
          <w:rFonts w:cs="Arial"/>
          <w:sz w:val="18"/>
          <w:szCs w:val="18"/>
        </w:rPr>
        <w:t>www.koerperwelten.de</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5950CD" w14:textId="77777777" w:rsidR="00D33BF2" w:rsidRDefault="00D33BF2">
      <w:r>
        <w:separator/>
      </w:r>
    </w:p>
  </w:footnote>
  <w:footnote w:type="continuationSeparator" w:id="0">
    <w:p w14:paraId="241619CF" w14:textId="77777777" w:rsidR="00D33BF2" w:rsidRDefault="00D33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9E627" w14:textId="46868B2D" w:rsidR="00DB79F3" w:rsidRDefault="00DB79F3">
    <w:pPr>
      <w:pStyle w:val="Kopfzeile"/>
    </w:pPr>
    <w:r>
      <w:tab/>
    </w:r>
    <w:r w:rsidRPr="0082491B">
      <w:rPr>
        <w:b/>
        <w:noProof/>
        <w:sz w:val="32"/>
        <w:lang w:eastAsia="de-DE"/>
      </w:rPr>
      <w:drawing>
        <wp:inline distT="0" distB="0" distL="0" distR="0" wp14:anchorId="398A27DC" wp14:editId="0427FEB7">
          <wp:extent cx="3021330" cy="792480"/>
          <wp:effectExtent l="0" t="0" r="1270" b="0"/>
          <wp:docPr id="1" name="Bild 1" descr="Orga:A4_TEMPLATES Exhibit:2 PREPARATION:PressKit_ALL:german:OHNE Original - ZdL - Herz:KOERPERWELTEN_LOGO ZYKL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rga:A4_TEMPLATES Exhibit:2 PREPARATION:PressKit_ALL:german:OHNE Original - ZdL - Herz:KOERPERWELTEN_LOGO ZYKLUS.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498" b="-6552"/>
                  <a:stretch/>
                </pic:blipFill>
                <pic:spPr bwMode="auto">
                  <a:xfrm>
                    <a:off x="0" y="0"/>
                    <a:ext cx="3024000" cy="7931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9A1C49" w14:textId="233BF756" w:rsidR="00DB79F3" w:rsidRDefault="00DB79F3">
    <w:pPr>
      <w:pStyle w:val="Kopfzeile"/>
    </w:pPr>
    <w:r w:rsidRPr="001D09DF">
      <w:rPr>
        <w:b/>
        <w:noProof/>
        <w:sz w:val="32"/>
        <w:lang w:eastAsia="de-DE"/>
      </w:rPr>
      <w:drawing>
        <wp:anchor distT="0" distB="0" distL="114300" distR="114300" simplePos="0" relativeHeight="251658240" behindDoc="0" locked="0" layoutInCell="1" allowOverlap="1" wp14:anchorId="73EFCF89" wp14:editId="05ACD0FE">
          <wp:simplePos x="0" y="0"/>
          <wp:positionH relativeFrom="margin">
            <wp:posOffset>1845945</wp:posOffset>
          </wp:positionH>
          <wp:positionV relativeFrom="margin">
            <wp:posOffset>-777875</wp:posOffset>
          </wp:positionV>
          <wp:extent cx="2520315" cy="690245"/>
          <wp:effectExtent l="0" t="0" r="0" b="0"/>
          <wp:wrapSquare wrapText="bothSides"/>
          <wp:docPr id="5" name="Bild 5" descr="Orga:A4_TEMPLATES Exhibit:2 PREPARATION:PressKit_ALL:german:OHNE Original - ZdL - Herz:KOERPERWELTEN_LOGO HER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rga:A4_TEMPLATES Exhibit:2 PREPARATION:PressKit_ALL:german:OHNE Original - ZdL - Herz:KOERPERWELTEN_LOGO HERZ.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670" b="-18353"/>
                  <a:stretch/>
                </pic:blipFill>
                <pic:spPr bwMode="auto">
                  <a:xfrm>
                    <a:off x="0" y="0"/>
                    <a:ext cx="2520315" cy="69024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embedSystemFont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022F6"/>
    <w:rsid w:val="00003A77"/>
    <w:rsid w:val="00004EC2"/>
    <w:rsid w:val="000113E4"/>
    <w:rsid w:val="00014B19"/>
    <w:rsid w:val="000167EB"/>
    <w:rsid w:val="00026115"/>
    <w:rsid w:val="00032605"/>
    <w:rsid w:val="00052A0D"/>
    <w:rsid w:val="00054E59"/>
    <w:rsid w:val="00070E6D"/>
    <w:rsid w:val="00072E5E"/>
    <w:rsid w:val="000B3925"/>
    <w:rsid w:val="000B7147"/>
    <w:rsid w:val="000C2F23"/>
    <w:rsid w:val="000C3E34"/>
    <w:rsid w:val="000D6870"/>
    <w:rsid w:val="000E40C3"/>
    <w:rsid w:val="000F6117"/>
    <w:rsid w:val="00101DC1"/>
    <w:rsid w:val="00111CEA"/>
    <w:rsid w:val="001243BB"/>
    <w:rsid w:val="001307A2"/>
    <w:rsid w:val="001331D1"/>
    <w:rsid w:val="001335EA"/>
    <w:rsid w:val="00134037"/>
    <w:rsid w:val="00143DBC"/>
    <w:rsid w:val="00144E3A"/>
    <w:rsid w:val="001472FD"/>
    <w:rsid w:val="00153406"/>
    <w:rsid w:val="0016096F"/>
    <w:rsid w:val="00164D5B"/>
    <w:rsid w:val="00173237"/>
    <w:rsid w:val="00173B2C"/>
    <w:rsid w:val="00186974"/>
    <w:rsid w:val="001869C8"/>
    <w:rsid w:val="00186ACC"/>
    <w:rsid w:val="00195FD7"/>
    <w:rsid w:val="0019652D"/>
    <w:rsid w:val="001A55F6"/>
    <w:rsid w:val="001B4BDE"/>
    <w:rsid w:val="001C2362"/>
    <w:rsid w:val="001C364A"/>
    <w:rsid w:val="001D2E3A"/>
    <w:rsid w:val="001D7BFB"/>
    <w:rsid w:val="001F1D8A"/>
    <w:rsid w:val="001F55EF"/>
    <w:rsid w:val="00204766"/>
    <w:rsid w:val="00206AB7"/>
    <w:rsid w:val="00211B10"/>
    <w:rsid w:val="00233D42"/>
    <w:rsid w:val="00257899"/>
    <w:rsid w:val="00264C95"/>
    <w:rsid w:val="00265060"/>
    <w:rsid w:val="002651FF"/>
    <w:rsid w:val="00274BB4"/>
    <w:rsid w:val="002848FF"/>
    <w:rsid w:val="00294620"/>
    <w:rsid w:val="00294956"/>
    <w:rsid w:val="002975A1"/>
    <w:rsid w:val="002B1B4D"/>
    <w:rsid w:val="002B2A19"/>
    <w:rsid w:val="002B39D3"/>
    <w:rsid w:val="002B4B3E"/>
    <w:rsid w:val="002C1C50"/>
    <w:rsid w:val="002C3C70"/>
    <w:rsid w:val="002C50DA"/>
    <w:rsid w:val="002D0A35"/>
    <w:rsid w:val="002D1CCA"/>
    <w:rsid w:val="002D2556"/>
    <w:rsid w:val="002F332C"/>
    <w:rsid w:val="00305D9F"/>
    <w:rsid w:val="00305F74"/>
    <w:rsid w:val="00307B54"/>
    <w:rsid w:val="00310E77"/>
    <w:rsid w:val="0031258F"/>
    <w:rsid w:val="00313551"/>
    <w:rsid w:val="00321192"/>
    <w:rsid w:val="00335BF5"/>
    <w:rsid w:val="003362ED"/>
    <w:rsid w:val="00362708"/>
    <w:rsid w:val="00367AF6"/>
    <w:rsid w:val="0038362D"/>
    <w:rsid w:val="00395EE5"/>
    <w:rsid w:val="00397E38"/>
    <w:rsid w:val="003B17D4"/>
    <w:rsid w:val="003D0C3E"/>
    <w:rsid w:val="003D745E"/>
    <w:rsid w:val="0040008C"/>
    <w:rsid w:val="0040141C"/>
    <w:rsid w:val="0040327B"/>
    <w:rsid w:val="00404168"/>
    <w:rsid w:val="004101CD"/>
    <w:rsid w:val="00423120"/>
    <w:rsid w:val="0043021F"/>
    <w:rsid w:val="00431BAB"/>
    <w:rsid w:val="00452451"/>
    <w:rsid w:val="00452A0C"/>
    <w:rsid w:val="00454DA5"/>
    <w:rsid w:val="004613A9"/>
    <w:rsid w:val="0046296F"/>
    <w:rsid w:val="00464065"/>
    <w:rsid w:val="00464CEB"/>
    <w:rsid w:val="00470B93"/>
    <w:rsid w:val="004856CA"/>
    <w:rsid w:val="004A0199"/>
    <w:rsid w:val="004A33CF"/>
    <w:rsid w:val="004A732C"/>
    <w:rsid w:val="004B0AD1"/>
    <w:rsid w:val="004B4294"/>
    <w:rsid w:val="004C2F34"/>
    <w:rsid w:val="004C3A8E"/>
    <w:rsid w:val="004C425B"/>
    <w:rsid w:val="004C75A0"/>
    <w:rsid w:val="004D7CAB"/>
    <w:rsid w:val="004E1531"/>
    <w:rsid w:val="004E23AD"/>
    <w:rsid w:val="004E3D33"/>
    <w:rsid w:val="004E4307"/>
    <w:rsid w:val="005022F6"/>
    <w:rsid w:val="005042C8"/>
    <w:rsid w:val="00506F26"/>
    <w:rsid w:val="0050722A"/>
    <w:rsid w:val="005076B2"/>
    <w:rsid w:val="00512F82"/>
    <w:rsid w:val="0051429C"/>
    <w:rsid w:val="005166C9"/>
    <w:rsid w:val="0052159F"/>
    <w:rsid w:val="00531671"/>
    <w:rsid w:val="005348E8"/>
    <w:rsid w:val="005427C7"/>
    <w:rsid w:val="00542F86"/>
    <w:rsid w:val="00555B16"/>
    <w:rsid w:val="00560A36"/>
    <w:rsid w:val="00565861"/>
    <w:rsid w:val="00566BFE"/>
    <w:rsid w:val="00571589"/>
    <w:rsid w:val="00587790"/>
    <w:rsid w:val="00590B19"/>
    <w:rsid w:val="00591F85"/>
    <w:rsid w:val="0059454E"/>
    <w:rsid w:val="005A27FE"/>
    <w:rsid w:val="005B06D8"/>
    <w:rsid w:val="005B364D"/>
    <w:rsid w:val="005B403D"/>
    <w:rsid w:val="005B78DE"/>
    <w:rsid w:val="005B7A3D"/>
    <w:rsid w:val="005B7AE7"/>
    <w:rsid w:val="005C3B1A"/>
    <w:rsid w:val="005D20DC"/>
    <w:rsid w:val="005E31F0"/>
    <w:rsid w:val="005E4771"/>
    <w:rsid w:val="005E4B9A"/>
    <w:rsid w:val="005E58AF"/>
    <w:rsid w:val="005F6B77"/>
    <w:rsid w:val="00613151"/>
    <w:rsid w:val="00620345"/>
    <w:rsid w:val="00622FCD"/>
    <w:rsid w:val="006301E8"/>
    <w:rsid w:val="00632455"/>
    <w:rsid w:val="00637871"/>
    <w:rsid w:val="006423A7"/>
    <w:rsid w:val="006456B5"/>
    <w:rsid w:val="0065239B"/>
    <w:rsid w:val="00653BB4"/>
    <w:rsid w:val="00656641"/>
    <w:rsid w:val="00657B3C"/>
    <w:rsid w:val="006616A0"/>
    <w:rsid w:val="006722BD"/>
    <w:rsid w:val="00674FCD"/>
    <w:rsid w:val="00681981"/>
    <w:rsid w:val="00691EA8"/>
    <w:rsid w:val="00694B5E"/>
    <w:rsid w:val="006B1465"/>
    <w:rsid w:val="006C0DAC"/>
    <w:rsid w:val="006D5ACC"/>
    <w:rsid w:val="006E2DA8"/>
    <w:rsid w:val="006E3261"/>
    <w:rsid w:val="006F578D"/>
    <w:rsid w:val="00704ACA"/>
    <w:rsid w:val="00720083"/>
    <w:rsid w:val="007269CC"/>
    <w:rsid w:val="007274DD"/>
    <w:rsid w:val="00730AF6"/>
    <w:rsid w:val="00734F23"/>
    <w:rsid w:val="007351CB"/>
    <w:rsid w:val="00746B46"/>
    <w:rsid w:val="00747F46"/>
    <w:rsid w:val="007641EF"/>
    <w:rsid w:val="0077029D"/>
    <w:rsid w:val="0077229A"/>
    <w:rsid w:val="00774F0A"/>
    <w:rsid w:val="00782DE6"/>
    <w:rsid w:val="00792096"/>
    <w:rsid w:val="007A691E"/>
    <w:rsid w:val="007B55DA"/>
    <w:rsid w:val="007C1A0E"/>
    <w:rsid w:val="007D4F8E"/>
    <w:rsid w:val="00815319"/>
    <w:rsid w:val="00821F5B"/>
    <w:rsid w:val="0083053D"/>
    <w:rsid w:val="0083684D"/>
    <w:rsid w:val="00842178"/>
    <w:rsid w:val="00866309"/>
    <w:rsid w:val="00880ED4"/>
    <w:rsid w:val="00886A67"/>
    <w:rsid w:val="0088735D"/>
    <w:rsid w:val="008A347A"/>
    <w:rsid w:val="008B1D2E"/>
    <w:rsid w:val="008B3E73"/>
    <w:rsid w:val="008D2E66"/>
    <w:rsid w:val="008D59A0"/>
    <w:rsid w:val="008E15DB"/>
    <w:rsid w:val="008E1850"/>
    <w:rsid w:val="009006D1"/>
    <w:rsid w:val="009330D9"/>
    <w:rsid w:val="00933BC8"/>
    <w:rsid w:val="00954C17"/>
    <w:rsid w:val="00961644"/>
    <w:rsid w:val="00972D2F"/>
    <w:rsid w:val="0099395D"/>
    <w:rsid w:val="009B4F35"/>
    <w:rsid w:val="009B654D"/>
    <w:rsid w:val="009C65FC"/>
    <w:rsid w:val="009D52E4"/>
    <w:rsid w:val="009D712E"/>
    <w:rsid w:val="009E65E2"/>
    <w:rsid w:val="009F3B3E"/>
    <w:rsid w:val="009F53EC"/>
    <w:rsid w:val="009F5B4E"/>
    <w:rsid w:val="00A0377A"/>
    <w:rsid w:val="00A0716E"/>
    <w:rsid w:val="00A1160A"/>
    <w:rsid w:val="00A1305B"/>
    <w:rsid w:val="00A20CB4"/>
    <w:rsid w:val="00A21876"/>
    <w:rsid w:val="00A30817"/>
    <w:rsid w:val="00A33B7A"/>
    <w:rsid w:val="00A33E83"/>
    <w:rsid w:val="00A41399"/>
    <w:rsid w:val="00A45D0F"/>
    <w:rsid w:val="00A473ED"/>
    <w:rsid w:val="00A53FBA"/>
    <w:rsid w:val="00A700B2"/>
    <w:rsid w:val="00A766CF"/>
    <w:rsid w:val="00A8606D"/>
    <w:rsid w:val="00AB2354"/>
    <w:rsid w:val="00AB67E4"/>
    <w:rsid w:val="00AC67A7"/>
    <w:rsid w:val="00AD557A"/>
    <w:rsid w:val="00AD60DF"/>
    <w:rsid w:val="00AE34D2"/>
    <w:rsid w:val="00AE53BD"/>
    <w:rsid w:val="00AF3932"/>
    <w:rsid w:val="00AF59FB"/>
    <w:rsid w:val="00B156A1"/>
    <w:rsid w:val="00B22F40"/>
    <w:rsid w:val="00B259B8"/>
    <w:rsid w:val="00B3451A"/>
    <w:rsid w:val="00B4191D"/>
    <w:rsid w:val="00B44B19"/>
    <w:rsid w:val="00B479C4"/>
    <w:rsid w:val="00B510D1"/>
    <w:rsid w:val="00B536A3"/>
    <w:rsid w:val="00B64424"/>
    <w:rsid w:val="00B80A58"/>
    <w:rsid w:val="00B80FB6"/>
    <w:rsid w:val="00B836A1"/>
    <w:rsid w:val="00B90F9C"/>
    <w:rsid w:val="00B953ED"/>
    <w:rsid w:val="00BA0623"/>
    <w:rsid w:val="00BA0738"/>
    <w:rsid w:val="00BB0A7C"/>
    <w:rsid w:val="00BB6D71"/>
    <w:rsid w:val="00BC5837"/>
    <w:rsid w:val="00BD3D66"/>
    <w:rsid w:val="00BD4FE6"/>
    <w:rsid w:val="00BF17BD"/>
    <w:rsid w:val="00BF63A8"/>
    <w:rsid w:val="00C00611"/>
    <w:rsid w:val="00C057CA"/>
    <w:rsid w:val="00C07740"/>
    <w:rsid w:val="00C11ABC"/>
    <w:rsid w:val="00C17E51"/>
    <w:rsid w:val="00C20251"/>
    <w:rsid w:val="00C35955"/>
    <w:rsid w:val="00C42049"/>
    <w:rsid w:val="00C50021"/>
    <w:rsid w:val="00C51651"/>
    <w:rsid w:val="00C62F74"/>
    <w:rsid w:val="00C8386B"/>
    <w:rsid w:val="00C86402"/>
    <w:rsid w:val="00C87859"/>
    <w:rsid w:val="00C93325"/>
    <w:rsid w:val="00C9369C"/>
    <w:rsid w:val="00CA2982"/>
    <w:rsid w:val="00CA6DB9"/>
    <w:rsid w:val="00CA7BA2"/>
    <w:rsid w:val="00CB16D8"/>
    <w:rsid w:val="00CB1995"/>
    <w:rsid w:val="00CB5FBA"/>
    <w:rsid w:val="00CB6968"/>
    <w:rsid w:val="00CD5196"/>
    <w:rsid w:val="00CE304B"/>
    <w:rsid w:val="00CF022A"/>
    <w:rsid w:val="00CF7649"/>
    <w:rsid w:val="00D1201D"/>
    <w:rsid w:val="00D17CDE"/>
    <w:rsid w:val="00D33BF2"/>
    <w:rsid w:val="00D4187D"/>
    <w:rsid w:val="00D55286"/>
    <w:rsid w:val="00D55961"/>
    <w:rsid w:val="00D76199"/>
    <w:rsid w:val="00D8385F"/>
    <w:rsid w:val="00D83B33"/>
    <w:rsid w:val="00D84E96"/>
    <w:rsid w:val="00D909C5"/>
    <w:rsid w:val="00D93F12"/>
    <w:rsid w:val="00D9535F"/>
    <w:rsid w:val="00D95E95"/>
    <w:rsid w:val="00D96661"/>
    <w:rsid w:val="00DA2710"/>
    <w:rsid w:val="00DB79F3"/>
    <w:rsid w:val="00DD63FF"/>
    <w:rsid w:val="00DE4B4F"/>
    <w:rsid w:val="00DE51FE"/>
    <w:rsid w:val="00DF1F1D"/>
    <w:rsid w:val="00DF31CC"/>
    <w:rsid w:val="00DF3FCD"/>
    <w:rsid w:val="00E078FA"/>
    <w:rsid w:val="00E11950"/>
    <w:rsid w:val="00E17C9D"/>
    <w:rsid w:val="00E23B72"/>
    <w:rsid w:val="00E26149"/>
    <w:rsid w:val="00E45CD8"/>
    <w:rsid w:val="00E51DC0"/>
    <w:rsid w:val="00E61A69"/>
    <w:rsid w:val="00E76C88"/>
    <w:rsid w:val="00E831CD"/>
    <w:rsid w:val="00E85A60"/>
    <w:rsid w:val="00E86807"/>
    <w:rsid w:val="00E91998"/>
    <w:rsid w:val="00EA46A7"/>
    <w:rsid w:val="00EB581F"/>
    <w:rsid w:val="00EC0F76"/>
    <w:rsid w:val="00EE4DDD"/>
    <w:rsid w:val="00EE5B5F"/>
    <w:rsid w:val="00EE7D84"/>
    <w:rsid w:val="00EF568F"/>
    <w:rsid w:val="00F00482"/>
    <w:rsid w:val="00F04E3C"/>
    <w:rsid w:val="00F05B2E"/>
    <w:rsid w:val="00F130AA"/>
    <w:rsid w:val="00F212FF"/>
    <w:rsid w:val="00F25887"/>
    <w:rsid w:val="00F279D4"/>
    <w:rsid w:val="00F3666C"/>
    <w:rsid w:val="00F454E8"/>
    <w:rsid w:val="00F50E19"/>
    <w:rsid w:val="00F50F41"/>
    <w:rsid w:val="00F530BF"/>
    <w:rsid w:val="00F574C2"/>
    <w:rsid w:val="00F618A7"/>
    <w:rsid w:val="00F635C2"/>
    <w:rsid w:val="00F639AB"/>
    <w:rsid w:val="00F64005"/>
    <w:rsid w:val="00F71686"/>
    <w:rsid w:val="00F77315"/>
    <w:rsid w:val="00F83579"/>
    <w:rsid w:val="00F84B16"/>
    <w:rsid w:val="00F85776"/>
    <w:rsid w:val="00FC4091"/>
    <w:rsid w:val="00FE2011"/>
    <w:rsid w:val="00FE4B6D"/>
    <w:rsid w:val="00FF2C5A"/>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5AED269"/>
  <w15:docId w15:val="{E371888B-ECD3-EC4D-BCC1-C8A23FD49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rFonts w:ascii="Arial" w:eastAsia="MS Mincho" w:hAnsi="Arial"/>
      <w:snapToGrid w:val="0"/>
      <w:sz w:val="22"/>
      <w:lang w:eastAsia="ja-JP"/>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Pr>
      <w:rFonts w:ascii="Lucida Grande" w:hAnsi="Lucida Grande"/>
      <w:sz w:val="18"/>
      <w:szCs w:val="18"/>
    </w:rPr>
  </w:style>
  <w:style w:type="paragraph" w:styleId="Kopfzeile">
    <w:name w:val="header"/>
    <w:basedOn w:val="Standard"/>
    <w:pPr>
      <w:tabs>
        <w:tab w:val="center" w:pos="4703"/>
        <w:tab w:val="right" w:pos="9406"/>
      </w:tabs>
    </w:pPr>
  </w:style>
  <w:style w:type="paragraph" w:styleId="Fuzeile">
    <w:name w:val="footer"/>
    <w:basedOn w:val="Standard"/>
    <w:semiHidden/>
    <w:pPr>
      <w:tabs>
        <w:tab w:val="center" w:pos="4703"/>
        <w:tab w:val="right" w:pos="9406"/>
      </w:tabs>
    </w:pPr>
  </w:style>
  <w:style w:type="character" w:styleId="Seitenzahl">
    <w:name w:val="page number"/>
    <w:basedOn w:val="Absatz-Standardschriftart"/>
    <w:rPr>
      <w:rFonts w:cs="Times New Roman"/>
    </w:rPr>
  </w:style>
  <w:style w:type="paragraph" w:styleId="Titel">
    <w:name w:val="Title"/>
    <w:basedOn w:val="Standard"/>
    <w:qFormat/>
    <w:pPr>
      <w:jc w:val="center"/>
    </w:pPr>
    <w:rPr>
      <w:b/>
      <w:sz w:val="40"/>
    </w:rPr>
  </w:style>
  <w:style w:type="paragraph" w:styleId="Textkrper">
    <w:name w:val="Body Text"/>
    <w:basedOn w:val="Standard"/>
    <w:rPr>
      <w:b/>
      <w:bCs/>
    </w:rPr>
  </w:style>
  <w:style w:type="paragraph" w:styleId="Textkrper2">
    <w:name w:val="Body Text 2"/>
    <w:basedOn w:val="Standard"/>
    <w:pPr>
      <w:jc w:val="both"/>
    </w:pPr>
  </w:style>
  <w:style w:type="character" w:styleId="Hyperlink">
    <w:name w:val="Hyperlink"/>
    <w:basedOn w:val="Absatz-Standardschriftart"/>
    <w:rsid w:val="00C556A4"/>
    <w:rPr>
      <w:color w:val="0000FF"/>
      <w:u w:val="single"/>
    </w:rPr>
  </w:style>
  <w:style w:type="paragraph" w:styleId="StandardWeb">
    <w:name w:val="Normal (Web)"/>
    <w:basedOn w:val="Standard"/>
    <w:uiPriority w:val="99"/>
    <w:unhideWhenUsed/>
    <w:rsid w:val="007C1A0E"/>
    <w:pPr>
      <w:spacing w:before="100" w:beforeAutospacing="1" w:after="100" w:afterAutospacing="1"/>
    </w:pPr>
    <w:rPr>
      <w:rFonts w:ascii="Times" w:eastAsia="Times New Roman" w:hAnsi="Times"/>
      <w:snapToGrid/>
      <w:sz w:val="20"/>
      <w:lang w:eastAsia="de-DE"/>
    </w:rPr>
  </w:style>
  <w:style w:type="character" w:styleId="Hervorhebung">
    <w:name w:val="Emphasis"/>
    <w:basedOn w:val="Absatz-Standardschriftart"/>
    <w:uiPriority w:val="20"/>
    <w:qFormat/>
    <w:rsid w:val="007C1A0E"/>
    <w:rPr>
      <w:i/>
      <w:iCs/>
    </w:rPr>
  </w:style>
  <w:style w:type="character" w:styleId="Kommentarzeichen">
    <w:name w:val="annotation reference"/>
    <w:basedOn w:val="Absatz-Standardschriftart"/>
    <w:uiPriority w:val="99"/>
    <w:semiHidden/>
    <w:unhideWhenUsed/>
    <w:rsid w:val="00632455"/>
    <w:rPr>
      <w:sz w:val="18"/>
      <w:szCs w:val="18"/>
    </w:rPr>
  </w:style>
  <w:style w:type="paragraph" w:styleId="Kommentartext">
    <w:name w:val="annotation text"/>
    <w:basedOn w:val="Standard"/>
    <w:link w:val="KommentartextZchn"/>
    <w:uiPriority w:val="99"/>
    <w:semiHidden/>
    <w:unhideWhenUsed/>
    <w:rsid w:val="00632455"/>
    <w:rPr>
      <w:sz w:val="24"/>
      <w:szCs w:val="24"/>
    </w:rPr>
  </w:style>
  <w:style w:type="character" w:customStyle="1" w:styleId="KommentartextZchn">
    <w:name w:val="Kommentartext Zchn"/>
    <w:basedOn w:val="Absatz-Standardschriftart"/>
    <w:link w:val="Kommentartext"/>
    <w:uiPriority w:val="99"/>
    <w:semiHidden/>
    <w:rsid w:val="00632455"/>
    <w:rPr>
      <w:rFonts w:ascii="Arial" w:eastAsia="MS Mincho" w:hAnsi="Arial"/>
      <w:snapToGrid w:val="0"/>
      <w:sz w:val="24"/>
      <w:szCs w:val="24"/>
      <w:lang w:eastAsia="ja-JP"/>
    </w:rPr>
  </w:style>
  <w:style w:type="paragraph" w:styleId="Kommentarthema">
    <w:name w:val="annotation subject"/>
    <w:basedOn w:val="Kommentartext"/>
    <w:next w:val="Kommentartext"/>
    <w:link w:val="KommentarthemaZchn"/>
    <w:uiPriority w:val="99"/>
    <w:semiHidden/>
    <w:unhideWhenUsed/>
    <w:rsid w:val="00632455"/>
    <w:rPr>
      <w:b/>
      <w:bCs/>
      <w:sz w:val="20"/>
      <w:szCs w:val="20"/>
    </w:rPr>
  </w:style>
  <w:style w:type="character" w:customStyle="1" w:styleId="KommentarthemaZchn">
    <w:name w:val="Kommentarthema Zchn"/>
    <w:basedOn w:val="KommentartextZchn"/>
    <w:link w:val="Kommentarthema"/>
    <w:uiPriority w:val="99"/>
    <w:semiHidden/>
    <w:rsid w:val="00632455"/>
    <w:rPr>
      <w:rFonts w:ascii="Arial" w:eastAsia="MS Mincho" w:hAnsi="Arial"/>
      <w:b/>
      <w:bCs/>
      <w:snapToGrid w:val="0"/>
      <w:sz w:val="24"/>
      <w:szCs w:val="24"/>
      <w:lang w:eastAsia="ja-JP"/>
    </w:rPr>
  </w:style>
  <w:style w:type="character" w:styleId="BesuchterLink">
    <w:name w:val="FollowedHyperlink"/>
    <w:basedOn w:val="Absatz-Standardschriftart"/>
    <w:uiPriority w:val="99"/>
    <w:semiHidden/>
    <w:unhideWhenUsed/>
    <w:rsid w:val="00866309"/>
    <w:rPr>
      <w:color w:val="800080" w:themeColor="followedHyperlink"/>
      <w:u w:val="single"/>
    </w:rPr>
  </w:style>
  <w:style w:type="table" w:styleId="Tabellenraster">
    <w:name w:val="Table Grid"/>
    <w:basedOn w:val="NormaleTabelle"/>
    <w:uiPriority w:val="59"/>
    <w:rsid w:val="00CB696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erarbeitung">
    <w:name w:val="Revision"/>
    <w:hidden/>
    <w:uiPriority w:val="99"/>
    <w:semiHidden/>
    <w:rsid w:val="00F85776"/>
    <w:rPr>
      <w:rFonts w:ascii="Arial" w:eastAsia="MS Mincho" w:hAnsi="Arial"/>
      <w:snapToGrid w:val="0"/>
      <w:sz w:val="22"/>
      <w:lang w:eastAsia="ja-JP"/>
    </w:rPr>
  </w:style>
  <w:style w:type="character" w:styleId="NichtaufgelsteErwhnung">
    <w:name w:val="Unresolved Mention"/>
    <w:basedOn w:val="Absatz-Standardschriftart"/>
    <w:uiPriority w:val="99"/>
    <w:semiHidden/>
    <w:unhideWhenUsed/>
    <w:rsid w:val="00B510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542983">
      <w:bodyDiv w:val="1"/>
      <w:marLeft w:val="0"/>
      <w:marRight w:val="0"/>
      <w:marTop w:val="0"/>
      <w:marBottom w:val="0"/>
      <w:divBdr>
        <w:top w:val="none" w:sz="0" w:space="0" w:color="auto"/>
        <w:left w:val="none" w:sz="0" w:space="0" w:color="auto"/>
        <w:bottom w:val="none" w:sz="0" w:space="0" w:color="auto"/>
        <w:right w:val="none" w:sz="0" w:space="0" w:color="auto"/>
      </w:divBdr>
      <w:divsChild>
        <w:div w:id="138347427">
          <w:marLeft w:val="0"/>
          <w:marRight w:val="0"/>
          <w:marTop w:val="0"/>
          <w:marBottom w:val="0"/>
          <w:divBdr>
            <w:top w:val="none" w:sz="0" w:space="0" w:color="auto"/>
            <w:left w:val="none" w:sz="0" w:space="0" w:color="auto"/>
            <w:bottom w:val="none" w:sz="0" w:space="0" w:color="auto"/>
            <w:right w:val="none" w:sz="0" w:space="0" w:color="auto"/>
          </w:divBdr>
          <w:divsChild>
            <w:div w:id="196895618">
              <w:marLeft w:val="0"/>
              <w:marRight w:val="0"/>
              <w:marTop w:val="0"/>
              <w:marBottom w:val="0"/>
              <w:divBdr>
                <w:top w:val="none" w:sz="0" w:space="0" w:color="auto"/>
                <w:left w:val="none" w:sz="0" w:space="0" w:color="auto"/>
                <w:bottom w:val="none" w:sz="0" w:space="0" w:color="auto"/>
                <w:right w:val="none" w:sz="0" w:space="0" w:color="auto"/>
              </w:divBdr>
              <w:divsChild>
                <w:div w:id="195128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014167">
      <w:bodyDiv w:val="1"/>
      <w:marLeft w:val="0"/>
      <w:marRight w:val="0"/>
      <w:marTop w:val="0"/>
      <w:marBottom w:val="0"/>
      <w:divBdr>
        <w:top w:val="none" w:sz="0" w:space="0" w:color="auto"/>
        <w:left w:val="none" w:sz="0" w:space="0" w:color="auto"/>
        <w:bottom w:val="none" w:sz="0" w:space="0" w:color="auto"/>
        <w:right w:val="none" w:sz="0" w:space="0" w:color="auto"/>
      </w:divBdr>
    </w:div>
    <w:div w:id="656609659">
      <w:bodyDiv w:val="1"/>
      <w:marLeft w:val="0"/>
      <w:marRight w:val="0"/>
      <w:marTop w:val="0"/>
      <w:marBottom w:val="0"/>
      <w:divBdr>
        <w:top w:val="none" w:sz="0" w:space="0" w:color="auto"/>
        <w:left w:val="none" w:sz="0" w:space="0" w:color="auto"/>
        <w:bottom w:val="none" w:sz="0" w:space="0" w:color="auto"/>
        <w:right w:val="none" w:sz="0" w:space="0" w:color="auto"/>
      </w:divBdr>
    </w:div>
    <w:div w:id="1063214889">
      <w:bodyDiv w:val="1"/>
      <w:marLeft w:val="0"/>
      <w:marRight w:val="0"/>
      <w:marTop w:val="0"/>
      <w:marBottom w:val="0"/>
      <w:divBdr>
        <w:top w:val="none" w:sz="0" w:space="0" w:color="auto"/>
        <w:left w:val="none" w:sz="0" w:space="0" w:color="auto"/>
        <w:bottom w:val="none" w:sz="0" w:space="0" w:color="auto"/>
        <w:right w:val="none" w:sz="0" w:space="0" w:color="auto"/>
      </w:divBdr>
    </w:div>
    <w:div w:id="1403680250">
      <w:bodyDiv w:val="1"/>
      <w:marLeft w:val="0"/>
      <w:marRight w:val="0"/>
      <w:marTop w:val="0"/>
      <w:marBottom w:val="0"/>
      <w:divBdr>
        <w:top w:val="none" w:sz="0" w:space="0" w:color="auto"/>
        <w:left w:val="none" w:sz="0" w:space="0" w:color="auto"/>
        <w:bottom w:val="none" w:sz="0" w:space="0" w:color="auto"/>
        <w:right w:val="none" w:sz="0" w:space="0" w:color="auto"/>
      </w:divBdr>
    </w:div>
    <w:div w:id="1508327053">
      <w:bodyDiv w:val="1"/>
      <w:marLeft w:val="0"/>
      <w:marRight w:val="0"/>
      <w:marTop w:val="0"/>
      <w:marBottom w:val="0"/>
      <w:divBdr>
        <w:top w:val="none" w:sz="0" w:space="0" w:color="auto"/>
        <w:left w:val="none" w:sz="0" w:space="0" w:color="auto"/>
        <w:bottom w:val="none" w:sz="0" w:space="0" w:color="auto"/>
        <w:right w:val="none" w:sz="0" w:space="0" w:color="auto"/>
      </w:divBdr>
    </w:div>
    <w:div w:id="1537427292">
      <w:bodyDiv w:val="1"/>
      <w:marLeft w:val="0"/>
      <w:marRight w:val="0"/>
      <w:marTop w:val="0"/>
      <w:marBottom w:val="0"/>
      <w:divBdr>
        <w:top w:val="none" w:sz="0" w:space="0" w:color="auto"/>
        <w:left w:val="none" w:sz="0" w:space="0" w:color="auto"/>
        <w:bottom w:val="none" w:sz="0" w:space="0" w:color="auto"/>
        <w:right w:val="none" w:sz="0" w:space="0" w:color="auto"/>
      </w:divBdr>
    </w:div>
    <w:div w:id="1783181392">
      <w:bodyDiv w:val="1"/>
      <w:marLeft w:val="0"/>
      <w:marRight w:val="0"/>
      <w:marTop w:val="0"/>
      <w:marBottom w:val="0"/>
      <w:divBdr>
        <w:top w:val="none" w:sz="0" w:space="0" w:color="auto"/>
        <w:left w:val="none" w:sz="0" w:space="0" w:color="auto"/>
        <w:bottom w:val="none" w:sz="0" w:space="0" w:color="auto"/>
        <w:right w:val="none" w:sz="0" w:space="0" w:color="auto"/>
      </w:divBdr>
    </w:div>
    <w:div w:id="2010988082">
      <w:bodyDiv w:val="1"/>
      <w:marLeft w:val="0"/>
      <w:marRight w:val="0"/>
      <w:marTop w:val="0"/>
      <w:marBottom w:val="0"/>
      <w:divBdr>
        <w:top w:val="none" w:sz="0" w:space="0" w:color="auto"/>
        <w:left w:val="none" w:sz="0" w:space="0" w:color="auto"/>
        <w:bottom w:val="none" w:sz="0" w:space="0" w:color="auto"/>
        <w:right w:val="none" w:sz="0" w:space="0" w:color="auto"/>
      </w:divBdr>
      <w:divsChild>
        <w:div w:id="348725517">
          <w:marLeft w:val="0"/>
          <w:marRight w:val="0"/>
          <w:marTop w:val="0"/>
          <w:marBottom w:val="0"/>
          <w:divBdr>
            <w:top w:val="none" w:sz="0" w:space="0" w:color="auto"/>
            <w:left w:val="none" w:sz="0" w:space="0" w:color="auto"/>
            <w:bottom w:val="none" w:sz="0" w:space="0" w:color="auto"/>
            <w:right w:val="none" w:sz="0" w:space="0" w:color="auto"/>
          </w:divBdr>
          <w:divsChild>
            <w:div w:id="1012344715">
              <w:marLeft w:val="0"/>
              <w:marRight w:val="0"/>
              <w:marTop w:val="0"/>
              <w:marBottom w:val="0"/>
              <w:divBdr>
                <w:top w:val="none" w:sz="0" w:space="0" w:color="auto"/>
                <w:left w:val="none" w:sz="0" w:space="0" w:color="auto"/>
                <w:bottom w:val="none" w:sz="0" w:space="0" w:color="auto"/>
                <w:right w:val="none" w:sz="0" w:space="0" w:color="auto"/>
              </w:divBdr>
              <w:divsChild>
                <w:div w:id="164970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383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servix.de"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http://www.koerperwelt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91446-9487-1B4A-AD7C-1325C31C5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372</Words>
  <Characters>2346</Characters>
  <Application>Microsoft Office Word</Application>
  <DocSecurity>0</DocSecurity>
  <Lines>19</Lines>
  <Paragraphs>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Deutschland-Premiere: KÖRPERWELTEN – Eine Herzenssache</vt:lpstr>
      <vt:lpstr>Öffnungszeiten vom 19. Mai 2018 bis 2. September 2018</vt:lpstr>
      <vt:lpstr>Mo - Fr: 9–18 Uhr, Sa &amp; So: 10–18 Uhr (letzter Einlass: 1 Stunde vor Schließung)</vt:lpstr>
    </vt:vector>
  </TitlesOfParts>
  <Company>IFP</Company>
  <LinksUpToDate>false</LinksUpToDate>
  <CharactersWithSpaces>2713</CharactersWithSpaces>
  <SharedDoc>false</SharedDoc>
  <HLinks>
    <vt:vector size="6" baseType="variant">
      <vt:variant>
        <vt:i4>7995487</vt:i4>
      </vt:variant>
      <vt:variant>
        <vt:i4>4814</vt:i4>
      </vt:variant>
      <vt:variant>
        <vt:i4>1025</vt:i4>
      </vt:variant>
      <vt:variant>
        <vt:i4>1</vt:i4>
      </vt:variant>
      <vt:variant>
        <vt:lpwstr>KW_Herz_Pos_10cm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Deutschland-Premiere: KÖRPERWELTEN – Eine Herzenssache</dc:title>
  <dc:subject/>
  <dc:creator>Christiane Casott</dc:creator>
  <cp:keywords/>
  <cp:lastModifiedBy>Microsoft Office-Benutzer</cp:lastModifiedBy>
  <cp:revision>9</cp:revision>
  <cp:lastPrinted>2018-05-28T10:18:00Z</cp:lastPrinted>
  <dcterms:created xsi:type="dcterms:W3CDTF">2018-06-18T12:26:00Z</dcterms:created>
  <dcterms:modified xsi:type="dcterms:W3CDTF">2019-02-15T13:39:00Z</dcterms:modified>
</cp:coreProperties>
</file>