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FB6272" w14:textId="59A9A254" w:rsidR="00C3336B" w:rsidRDefault="00694507" w:rsidP="0096450A">
      <w:pPr>
        <w:spacing w:line="276" w:lineRule="auto"/>
        <w:ind w:right="-1845"/>
        <w:rPr>
          <w:rFonts w:ascii="Natom Pro Black" w:hAnsi="Natom Pro Black" w:cs="Arial"/>
          <w:sz w:val="28"/>
          <w:szCs w:val="28"/>
        </w:rPr>
      </w:pPr>
      <w:r>
        <w:rPr>
          <w:rFonts w:ascii="Natom Pro Black" w:hAnsi="Natom Pro Black" w:cs="Arial"/>
          <w:i/>
          <w:iCs/>
          <w:sz w:val="24"/>
        </w:rPr>
        <w:t>Einheitliche Plattform für Abrechnung, Finanzwesen, EDM und DMS</w:t>
      </w:r>
    </w:p>
    <w:p w14:paraId="49FC8761" w14:textId="5B94AC9D" w:rsidR="0054004A" w:rsidRPr="00694507" w:rsidRDefault="00694507" w:rsidP="00694507">
      <w:pPr>
        <w:spacing w:line="276" w:lineRule="auto"/>
        <w:ind w:right="-2979"/>
        <w:rPr>
          <w:rFonts w:ascii="Natom Pro Black" w:hAnsi="Natom Pro Black" w:cs="Arial"/>
          <w:b/>
          <w:bCs/>
          <w:i/>
          <w:iCs/>
          <w:sz w:val="24"/>
        </w:rPr>
      </w:pPr>
      <w:r w:rsidRPr="00694507">
        <w:rPr>
          <w:rFonts w:ascii="Natom Pro Black" w:hAnsi="Natom Pro Black" w:cs="Arial"/>
          <w:b/>
          <w:bCs/>
          <w:sz w:val="28"/>
          <w:szCs w:val="28"/>
        </w:rPr>
        <w:t xml:space="preserve">Gemeindewerke Budenheim </w:t>
      </w:r>
      <w:r w:rsidR="00DA424B">
        <w:rPr>
          <w:rFonts w:ascii="Natom Pro Black" w:hAnsi="Natom Pro Black" w:cs="Arial"/>
          <w:b/>
          <w:bCs/>
          <w:sz w:val="28"/>
          <w:szCs w:val="28"/>
        </w:rPr>
        <w:t xml:space="preserve">AöR </w:t>
      </w:r>
      <w:r>
        <w:rPr>
          <w:rFonts w:ascii="Natom Pro Black" w:hAnsi="Natom Pro Black" w:cs="Arial"/>
          <w:b/>
          <w:bCs/>
          <w:sz w:val="28"/>
          <w:szCs w:val="28"/>
        </w:rPr>
        <w:t>wechseln</w:t>
      </w:r>
      <w:r w:rsidRPr="00694507">
        <w:rPr>
          <w:rFonts w:ascii="Natom Pro Black" w:hAnsi="Natom Pro Black" w:cs="Arial"/>
          <w:b/>
          <w:bCs/>
          <w:sz w:val="28"/>
          <w:szCs w:val="28"/>
        </w:rPr>
        <w:t xml:space="preserve"> auf </w:t>
      </w:r>
      <w:r>
        <w:rPr>
          <w:rFonts w:ascii="Natom Pro Black" w:hAnsi="Natom Pro Black" w:cs="Arial"/>
          <w:b/>
          <w:bCs/>
          <w:sz w:val="28"/>
          <w:szCs w:val="28"/>
        </w:rPr>
        <w:br/>
      </w:r>
      <w:r w:rsidRPr="00694507">
        <w:rPr>
          <w:rFonts w:ascii="Natom Pro Black" w:hAnsi="Natom Pro Black" w:cs="Arial"/>
          <w:b/>
          <w:bCs/>
          <w:sz w:val="28"/>
          <w:szCs w:val="28"/>
        </w:rPr>
        <w:t>Plattformlösung von Kraftwerk Software</w:t>
      </w:r>
    </w:p>
    <w:p w14:paraId="77E27784" w14:textId="77777777" w:rsidR="006E240C" w:rsidRPr="00670832" w:rsidRDefault="006E240C" w:rsidP="00670832">
      <w:pPr>
        <w:spacing w:line="276" w:lineRule="auto"/>
        <w:rPr>
          <w:rFonts w:asciiTheme="minorHAnsi" w:hAnsiTheme="minorHAnsi" w:cstheme="minorHAnsi"/>
          <w:szCs w:val="20"/>
        </w:rPr>
      </w:pPr>
    </w:p>
    <w:p w14:paraId="589CB662" w14:textId="5E906E59" w:rsidR="00BD3825" w:rsidRDefault="00BD3825" w:rsidP="00BD3825">
      <w:pPr>
        <w:spacing w:line="360" w:lineRule="auto"/>
        <w:rPr>
          <w:rFonts w:cstheme="minorHAnsi"/>
          <w:b/>
          <w:bCs/>
          <w:szCs w:val="20"/>
        </w:rPr>
      </w:pPr>
      <w:r w:rsidRPr="00670832">
        <w:rPr>
          <w:rFonts w:cstheme="minorHAnsi"/>
          <w:i/>
          <w:szCs w:val="20"/>
        </w:rPr>
        <w:t>Halle (Saale),</w:t>
      </w:r>
      <w:r>
        <w:rPr>
          <w:rFonts w:cstheme="minorHAnsi"/>
          <w:i/>
          <w:szCs w:val="20"/>
        </w:rPr>
        <w:t xml:space="preserve"> Budenheim</w:t>
      </w:r>
      <w:r w:rsidRPr="00670832">
        <w:rPr>
          <w:rFonts w:cstheme="minorHAnsi"/>
          <w:i/>
          <w:szCs w:val="20"/>
        </w:rPr>
        <w:t xml:space="preserve"> </w:t>
      </w:r>
      <w:r>
        <w:rPr>
          <w:rFonts w:cstheme="minorHAnsi"/>
          <w:i/>
          <w:szCs w:val="20"/>
        </w:rPr>
        <w:t>20</w:t>
      </w:r>
      <w:r w:rsidRPr="00670832">
        <w:rPr>
          <w:rFonts w:cstheme="minorHAnsi"/>
          <w:i/>
          <w:szCs w:val="20"/>
        </w:rPr>
        <w:t xml:space="preserve">. </w:t>
      </w:r>
      <w:r>
        <w:rPr>
          <w:rFonts w:cstheme="minorHAnsi"/>
          <w:i/>
          <w:szCs w:val="20"/>
        </w:rPr>
        <w:t>Januar 2026</w:t>
      </w:r>
      <w:r w:rsidRPr="00670832">
        <w:rPr>
          <w:rFonts w:cstheme="minorHAnsi"/>
          <w:i/>
          <w:szCs w:val="20"/>
        </w:rPr>
        <w:t xml:space="preserve"> –</w:t>
      </w:r>
      <w:r>
        <w:rPr>
          <w:rFonts w:cstheme="minorHAnsi"/>
          <w:b/>
          <w:bCs/>
          <w:szCs w:val="20"/>
        </w:rPr>
        <w:t xml:space="preserve"> </w:t>
      </w:r>
      <w:r w:rsidRPr="009C5BEA">
        <w:rPr>
          <w:rFonts w:cstheme="minorHAnsi"/>
          <w:b/>
          <w:bCs/>
          <w:szCs w:val="20"/>
        </w:rPr>
        <w:t xml:space="preserve">Die </w:t>
      </w:r>
      <w:r>
        <w:rPr>
          <w:rFonts w:cstheme="minorHAnsi"/>
          <w:b/>
          <w:bCs/>
          <w:szCs w:val="20"/>
        </w:rPr>
        <w:t xml:space="preserve">Gemeindewerke Budenheim </w:t>
      </w:r>
      <w:r w:rsidR="00DA424B">
        <w:rPr>
          <w:rFonts w:cstheme="minorHAnsi"/>
          <w:b/>
          <w:bCs/>
          <w:szCs w:val="20"/>
        </w:rPr>
        <w:t xml:space="preserve">AöR </w:t>
      </w:r>
      <w:r>
        <w:rPr>
          <w:rFonts w:cstheme="minorHAnsi"/>
          <w:b/>
          <w:bCs/>
          <w:szCs w:val="20"/>
        </w:rPr>
        <w:t xml:space="preserve">werden im Laufe des Jahres ihre bestehende Anwendungslandschaft vollständig auf die Kraftwerk Software Plattform migrieren. „Statt wie bisher fünf verschiedene Anwendungen können wir so künftig eine einheitliche Plattform aus einer Hand nutzen, die sämtliche Anforderungen unseres Unternehmens über alle Sparten hinweg abdeckt“, fasst Andreas Weil, </w:t>
      </w:r>
      <w:r w:rsidR="00003BF3">
        <w:rPr>
          <w:rFonts w:cstheme="minorHAnsi"/>
          <w:b/>
          <w:bCs/>
          <w:szCs w:val="20"/>
        </w:rPr>
        <w:t>k</w:t>
      </w:r>
      <w:r w:rsidR="00875A39">
        <w:rPr>
          <w:rFonts w:cstheme="minorHAnsi"/>
          <w:b/>
          <w:bCs/>
          <w:szCs w:val="20"/>
        </w:rPr>
        <w:t>aufmännischer</w:t>
      </w:r>
      <w:r w:rsidR="00003BF3">
        <w:rPr>
          <w:rFonts w:cstheme="minorHAnsi"/>
          <w:b/>
          <w:bCs/>
          <w:szCs w:val="20"/>
        </w:rPr>
        <w:t xml:space="preserve"> Vorstand</w:t>
      </w:r>
      <w:r>
        <w:rPr>
          <w:rFonts w:cstheme="minorHAnsi"/>
          <w:b/>
          <w:bCs/>
          <w:szCs w:val="20"/>
        </w:rPr>
        <w:t xml:space="preserve"> der Gemeindewerke Budenheim, die Gründe für die Entscheidung zusammen. Neben der Strom- und Wasserabrechnung, die bisher mit </w:t>
      </w:r>
      <w:proofErr w:type="spellStart"/>
      <w:r>
        <w:rPr>
          <w:rFonts w:cstheme="minorHAnsi"/>
          <w:b/>
          <w:bCs/>
          <w:szCs w:val="20"/>
        </w:rPr>
        <w:t>WinEV</w:t>
      </w:r>
      <w:proofErr w:type="spellEnd"/>
      <w:r>
        <w:rPr>
          <w:rFonts w:cstheme="minorHAnsi"/>
          <w:b/>
          <w:bCs/>
          <w:szCs w:val="20"/>
        </w:rPr>
        <w:t xml:space="preserve"> abgewickelt wurde, gehören dazu nun auch das Finanz- und Rechnungswesen, das Energiedaten- sowie das Dokumentenmanagement. Das Gesamtsystem wird Anfang Januar 2027 in Betrieb gehen.</w:t>
      </w:r>
    </w:p>
    <w:p w14:paraId="6C5889B2" w14:textId="77777777" w:rsidR="00921B81" w:rsidRDefault="00921B81" w:rsidP="009C5BEA">
      <w:pPr>
        <w:spacing w:line="360" w:lineRule="auto"/>
        <w:rPr>
          <w:rFonts w:cstheme="minorHAnsi"/>
          <w:b/>
          <w:bCs/>
          <w:szCs w:val="20"/>
        </w:rPr>
      </w:pPr>
    </w:p>
    <w:p w14:paraId="323F2F55" w14:textId="5934D85C" w:rsidR="00343FA9" w:rsidRDefault="00343FA9" w:rsidP="009C5BEA">
      <w:pPr>
        <w:spacing w:line="360" w:lineRule="auto"/>
        <w:rPr>
          <w:rFonts w:cstheme="minorHAnsi"/>
          <w:szCs w:val="20"/>
        </w:rPr>
      </w:pPr>
      <w:r w:rsidRPr="00210320">
        <w:rPr>
          <w:rFonts w:cstheme="minorHAnsi"/>
          <w:szCs w:val="20"/>
        </w:rPr>
        <w:t xml:space="preserve">Von der Migration verspricht sich das Unternehmen </w:t>
      </w:r>
      <w:r w:rsidR="009E7AAA" w:rsidRPr="00210320">
        <w:rPr>
          <w:rFonts w:cstheme="minorHAnsi"/>
          <w:szCs w:val="20"/>
        </w:rPr>
        <w:t>eine spürbare Vereinfachung der täglichen Arbeit durch wegfallende Schnittstellen und Automatisierungsmöglichkeiten. „Mit der Softwarebasis Microsoft Dynamics 365 bietet uns die Kraftwerk Software Plattform alle</w:t>
      </w:r>
      <w:r w:rsidR="003126B2" w:rsidRPr="00210320">
        <w:rPr>
          <w:rFonts w:cstheme="minorHAnsi"/>
          <w:szCs w:val="20"/>
        </w:rPr>
        <w:t xml:space="preserve"> Optionen dieser modernen Technologie</w:t>
      </w:r>
      <w:r w:rsidR="00210320">
        <w:rPr>
          <w:rFonts w:cstheme="minorHAnsi"/>
          <w:szCs w:val="20"/>
        </w:rPr>
        <w:t>,</w:t>
      </w:r>
      <w:r w:rsidR="003126B2" w:rsidRPr="00210320">
        <w:rPr>
          <w:rFonts w:cstheme="minorHAnsi"/>
          <w:szCs w:val="20"/>
        </w:rPr>
        <w:t xml:space="preserve"> inklusive der KI-Integration auf Basis von Microsoft Copilot“, so Matthias </w:t>
      </w:r>
      <w:r w:rsidR="00003BF3">
        <w:rPr>
          <w:rFonts w:cstheme="minorHAnsi"/>
          <w:szCs w:val="20"/>
        </w:rPr>
        <w:t>Nauth</w:t>
      </w:r>
      <w:r w:rsidR="003126B2" w:rsidRPr="00210320">
        <w:rPr>
          <w:rFonts w:cstheme="minorHAnsi"/>
          <w:szCs w:val="20"/>
        </w:rPr>
        <w:t>, der IT-Verantwortliche der Gemeindewerke Budenh</w:t>
      </w:r>
      <w:r w:rsidR="00BD3825">
        <w:rPr>
          <w:rFonts w:cstheme="minorHAnsi"/>
          <w:szCs w:val="20"/>
        </w:rPr>
        <w:t>eim</w:t>
      </w:r>
      <w:r w:rsidR="003126B2" w:rsidRPr="00210320">
        <w:rPr>
          <w:rFonts w:cstheme="minorHAnsi"/>
          <w:szCs w:val="20"/>
        </w:rPr>
        <w:t>. „</w:t>
      </w:r>
      <w:r w:rsidR="00210320">
        <w:rPr>
          <w:rFonts w:cstheme="minorHAnsi"/>
          <w:szCs w:val="20"/>
        </w:rPr>
        <w:t>E</w:t>
      </w:r>
      <w:r w:rsidR="00210320" w:rsidRPr="00210320">
        <w:rPr>
          <w:rFonts w:cstheme="minorHAnsi"/>
          <w:szCs w:val="20"/>
        </w:rPr>
        <w:t>in kleineres Unternehmen wie uns</w:t>
      </w:r>
      <w:r w:rsidR="00210320">
        <w:rPr>
          <w:rFonts w:cstheme="minorHAnsi"/>
          <w:szCs w:val="20"/>
        </w:rPr>
        <w:t xml:space="preserve"> entlastet v</w:t>
      </w:r>
      <w:r w:rsidR="003126B2" w:rsidRPr="00210320">
        <w:rPr>
          <w:rFonts w:cstheme="minorHAnsi"/>
          <w:szCs w:val="20"/>
        </w:rPr>
        <w:t xml:space="preserve">or allem aber auch der Cloud-Betrieb enorm, da wir uns </w:t>
      </w:r>
      <w:r w:rsidR="00210320">
        <w:rPr>
          <w:rFonts w:cstheme="minorHAnsi"/>
          <w:szCs w:val="20"/>
        </w:rPr>
        <w:t>u</w:t>
      </w:r>
      <w:r w:rsidR="003126B2" w:rsidRPr="00210320">
        <w:rPr>
          <w:rFonts w:cstheme="minorHAnsi"/>
          <w:szCs w:val="20"/>
        </w:rPr>
        <w:t xml:space="preserve">m Themen wie Verfügbarkeit, IT-Sicherheit oder Backups nicht mehr selbst kümmern müssen“, so </w:t>
      </w:r>
      <w:r w:rsidR="00D9658C">
        <w:rPr>
          <w:rFonts w:cstheme="minorHAnsi"/>
          <w:szCs w:val="20"/>
        </w:rPr>
        <w:t>Nauth</w:t>
      </w:r>
      <w:r w:rsidR="003126B2" w:rsidRPr="00210320">
        <w:rPr>
          <w:rFonts w:cstheme="minorHAnsi"/>
          <w:szCs w:val="20"/>
        </w:rPr>
        <w:t xml:space="preserve"> weiter. </w:t>
      </w:r>
    </w:p>
    <w:p w14:paraId="4961FDDD" w14:textId="77777777" w:rsidR="00210320" w:rsidRDefault="00210320" w:rsidP="009C5BEA">
      <w:pPr>
        <w:spacing w:line="360" w:lineRule="auto"/>
        <w:rPr>
          <w:rFonts w:cstheme="minorHAnsi"/>
          <w:szCs w:val="20"/>
        </w:rPr>
      </w:pPr>
    </w:p>
    <w:p w14:paraId="078C6BF2" w14:textId="1D801ACF" w:rsidR="00210320" w:rsidRPr="00210320" w:rsidRDefault="00210320" w:rsidP="009C5BEA">
      <w:pPr>
        <w:spacing w:line="360" w:lineRule="auto"/>
        <w:rPr>
          <w:rFonts w:cstheme="minorHAnsi"/>
          <w:szCs w:val="20"/>
        </w:rPr>
      </w:pPr>
      <w:r>
        <w:rPr>
          <w:rFonts w:cstheme="minorHAnsi"/>
          <w:szCs w:val="20"/>
        </w:rPr>
        <w:t xml:space="preserve">Die Gemeindewerke Budenheim versorgen die rund 10.00 Einwohner der direkt am Rhein bei Mainz gelegenen Kommune mit Strom und Wasser. Daneben sind sie für die Abwasserversorgung, das kommunale Hallenbad sowie den Betrieb des Bauhofs verantwortlich. </w:t>
      </w:r>
    </w:p>
    <w:p w14:paraId="6A4EA648" w14:textId="77777777" w:rsidR="00343FA9" w:rsidRDefault="00343FA9" w:rsidP="009C5BEA">
      <w:pPr>
        <w:spacing w:line="360" w:lineRule="auto"/>
        <w:rPr>
          <w:rFonts w:cstheme="minorHAnsi"/>
          <w:b/>
          <w:bCs/>
          <w:szCs w:val="20"/>
        </w:rPr>
      </w:pPr>
    </w:p>
    <w:p w14:paraId="6A254B80" w14:textId="77777777" w:rsidR="009C5BEA" w:rsidRDefault="009C5BEA" w:rsidP="009C5BEA">
      <w:pPr>
        <w:spacing w:line="360" w:lineRule="auto"/>
      </w:pPr>
    </w:p>
    <w:p w14:paraId="6A253BD0" w14:textId="77777777" w:rsidR="0014694D" w:rsidRPr="0014694D" w:rsidRDefault="0014694D" w:rsidP="00614D24">
      <w:pPr>
        <w:rPr>
          <w:b/>
          <w:bCs/>
          <w:sz w:val="16"/>
          <w:szCs w:val="16"/>
        </w:rPr>
      </w:pPr>
      <w:r w:rsidRPr="0014694D">
        <w:rPr>
          <w:b/>
          <w:bCs/>
          <w:sz w:val="16"/>
          <w:szCs w:val="16"/>
        </w:rPr>
        <w:t>Über Kraftwerk Software</w:t>
      </w:r>
    </w:p>
    <w:p w14:paraId="31747E38" w14:textId="77777777" w:rsidR="0014694D" w:rsidRPr="0014694D" w:rsidRDefault="0014694D" w:rsidP="00614D24">
      <w:pPr>
        <w:rPr>
          <w:sz w:val="16"/>
          <w:szCs w:val="16"/>
        </w:rPr>
      </w:pPr>
      <w:r w:rsidRPr="0014694D">
        <w:rPr>
          <w:sz w:val="16"/>
          <w:szCs w:val="16"/>
        </w:rPr>
        <w:t xml:space="preserve">Die Unternehmensgruppe Kraftwerk Software mit Sitz in Halle (Saale) besteht aus sechs innovativen Technologieunternehmen der Energie- und Wasserwirtschaft und betreut mit über 350 Spezialisten europaweit mehr als 500 Kunden und 200 Ladestromanbieter. Unter dem gemeinsamen Dach haben sich die Unternehmen </w:t>
      </w:r>
      <w:proofErr w:type="spellStart"/>
      <w:r w:rsidRPr="0014694D">
        <w:rPr>
          <w:sz w:val="16"/>
          <w:szCs w:val="16"/>
        </w:rPr>
        <w:t>msu</w:t>
      </w:r>
      <w:proofErr w:type="spellEnd"/>
      <w:r w:rsidRPr="0014694D">
        <w:rPr>
          <w:sz w:val="16"/>
          <w:szCs w:val="16"/>
        </w:rPr>
        <w:t xml:space="preserve"> </w:t>
      </w:r>
      <w:proofErr w:type="spellStart"/>
      <w:r w:rsidRPr="0014694D">
        <w:rPr>
          <w:sz w:val="16"/>
          <w:szCs w:val="16"/>
        </w:rPr>
        <w:t>solutions</w:t>
      </w:r>
      <w:proofErr w:type="spellEnd"/>
      <w:r w:rsidRPr="0014694D">
        <w:rPr>
          <w:sz w:val="16"/>
          <w:szCs w:val="16"/>
        </w:rPr>
        <w:t xml:space="preserve">, </w:t>
      </w:r>
      <w:proofErr w:type="spellStart"/>
      <w:r w:rsidRPr="0014694D">
        <w:rPr>
          <w:sz w:val="16"/>
          <w:szCs w:val="16"/>
        </w:rPr>
        <w:t>iS</w:t>
      </w:r>
      <w:proofErr w:type="spellEnd"/>
      <w:r w:rsidRPr="0014694D">
        <w:rPr>
          <w:sz w:val="16"/>
          <w:szCs w:val="16"/>
        </w:rPr>
        <w:t xml:space="preserve"> Software, </w:t>
      </w:r>
      <w:proofErr w:type="spellStart"/>
      <w:r w:rsidRPr="0014694D">
        <w:rPr>
          <w:sz w:val="16"/>
          <w:szCs w:val="16"/>
        </w:rPr>
        <w:t>eins+null</w:t>
      </w:r>
      <w:proofErr w:type="spellEnd"/>
      <w:r w:rsidRPr="0014694D">
        <w:rPr>
          <w:sz w:val="16"/>
          <w:szCs w:val="16"/>
        </w:rPr>
        <w:t xml:space="preserve">, </w:t>
      </w:r>
      <w:proofErr w:type="spellStart"/>
      <w:r w:rsidRPr="0014694D">
        <w:rPr>
          <w:sz w:val="16"/>
          <w:szCs w:val="16"/>
        </w:rPr>
        <w:t>signion</w:t>
      </w:r>
      <w:proofErr w:type="spellEnd"/>
      <w:r w:rsidRPr="0014694D">
        <w:rPr>
          <w:sz w:val="16"/>
          <w:szCs w:val="16"/>
        </w:rPr>
        <w:t>, S&amp;P Solutions und m8mit zusammengeschlossen. Gemeinsam decken sie die gesamte kaufmännische Wertschöpfungskette der Energiewirtschaft, ergänzt um die Prozesse des strategischen und operativen Asset Managements, umfassend über alle Marktrollen ab.</w:t>
      </w:r>
    </w:p>
    <w:sectPr w:rsidR="0014694D" w:rsidRPr="0014694D" w:rsidSect="009D443B">
      <w:headerReference w:type="default" r:id="rId11"/>
      <w:footerReference w:type="default" r:id="rId12"/>
      <w:pgSz w:w="11906" w:h="16838"/>
      <w:pgMar w:top="3686" w:right="4253" w:bottom="42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8DFD4C" w14:textId="77777777" w:rsidR="001B4158" w:rsidRDefault="001B4158">
      <w:r>
        <w:separator/>
      </w:r>
    </w:p>
  </w:endnote>
  <w:endnote w:type="continuationSeparator" w:id="0">
    <w:p w14:paraId="2BBE2F4F" w14:textId="77777777" w:rsidR="001B4158" w:rsidRDefault="001B4158">
      <w:r>
        <w:continuationSeparator/>
      </w:r>
    </w:p>
  </w:endnote>
  <w:endnote w:type="continuationNotice" w:id="1">
    <w:p w14:paraId="6F9E3289" w14:textId="77777777" w:rsidR="001B4158" w:rsidRDefault="001B415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Segoe UI">
    <w:panose1 w:val="020B0604020202020204"/>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Natom Pro">
    <w:altName w:val="Calibri"/>
    <w:panose1 w:val="020B0604020202020204"/>
    <w:charset w:val="00"/>
    <w:family w:val="modern"/>
    <w:pitch w:val="variable"/>
    <w:sig w:usb0="00000007" w:usb1="00000000" w:usb2="00000000" w:usb3="00000000" w:csb0="00000093"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Natom Pro Black">
    <w:altName w:val="Calibri"/>
    <w:panose1 w:val="020B0604020202020204"/>
    <w:charset w:val="00"/>
    <w:family w:val="modern"/>
    <w:pitch w:val="variable"/>
    <w:sig w:usb0="00000007" w:usb1="00000000" w:usb2="00000000" w:usb3="00000000" w:csb0="00000093" w:csb1="00000000"/>
  </w:font>
  <w:font w:name="Natom Pro Medium">
    <w:altName w:val="Calibri"/>
    <w:panose1 w:val="020B0604020202020204"/>
    <w:charset w:val="00"/>
    <w:family w:val="modern"/>
    <w:pitch w:val="variable"/>
    <w:sig w:usb0="00000007" w:usb1="00000000" w:usb2="00000000" w:usb3="00000000" w:csb0="00000093"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pPr w:leftFromText="142" w:rightFromText="142" w:vertAnchor="page" w:horzAnchor="page" w:tblpX="8687" w:tblpY="13042"/>
      <w:tblW w:w="0" w:type="auto"/>
      <w:tblLook w:val="01E0" w:firstRow="1" w:lastRow="1" w:firstColumn="1" w:lastColumn="1" w:noHBand="0" w:noVBand="0"/>
    </w:tblPr>
    <w:tblGrid>
      <w:gridCol w:w="2734"/>
    </w:tblGrid>
    <w:tr w:rsidR="00725275" w:rsidRPr="004723F3" w14:paraId="4EFCE757" w14:textId="77777777" w:rsidTr="00D16662">
      <w:trPr>
        <w:trHeight w:val="170"/>
      </w:trPr>
      <w:tc>
        <w:tcPr>
          <w:tcW w:w="2734" w:type="dxa"/>
        </w:tcPr>
        <w:p w14:paraId="2D87D4D6" w14:textId="77777777" w:rsidR="00725275" w:rsidRPr="00A74646" w:rsidRDefault="00725275" w:rsidP="00CC637E">
          <w:pPr>
            <w:pStyle w:val="Kopfzeile"/>
            <w:jc w:val="both"/>
            <w:rPr>
              <w:rFonts w:ascii="Natom Pro Medium" w:hAnsi="Natom Pro Medium" w:cs="Arial"/>
              <w:sz w:val="16"/>
              <w:szCs w:val="16"/>
            </w:rPr>
          </w:pPr>
          <w:r w:rsidRPr="00A74646">
            <w:rPr>
              <w:rFonts w:ascii="Natom Pro Medium" w:hAnsi="Natom Pro Medium" w:cs="Arial"/>
              <w:b/>
              <w:sz w:val="16"/>
              <w:szCs w:val="16"/>
            </w:rPr>
            <w:t>PRESSEKONTAKT</w:t>
          </w:r>
        </w:p>
      </w:tc>
    </w:tr>
    <w:tr w:rsidR="00725275" w:rsidRPr="00A261D9" w14:paraId="5E3729E3" w14:textId="77777777" w:rsidTr="00D16662">
      <w:trPr>
        <w:trHeight w:val="170"/>
      </w:trPr>
      <w:tc>
        <w:tcPr>
          <w:tcW w:w="2734" w:type="dxa"/>
        </w:tcPr>
        <w:p w14:paraId="5743C707" w14:textId="77777777" w:rsidR="00725275" w:rsidRPr="00681682" w:rsidRDefault="00725275" w:rsidP="00CC637E">
          <w:pPr>
            <w:pStyle w:val="Kopfzeile"/>
            <w:rPr>
              <w:rFonts w:ascii="Natom Pro Medium" w:hAnsi="Natom Pro Medium" w:cs="Arial"/>
              <w:sz w:val="14"/>
              <w:szCs w:val="14"/>
            </w:rPr>
          </w:pPr>
          <w:r w:rsidRPr="00681682">
            <w:rPr>
              <w:rFonts w:ascii="Natom Pro Medium" w:hAnsi="Natom Pro Medium" w:cs="Arial"/>
              <w:sz w:val="14"/>
              <w:szCs w:val="14"/>
            </w:rPr>
            <w:t xml:space="preserve">Kraftwerk </w:t>
          </w:r>
          <w:r w:rsidR="008E1ABA" w:rsidRPr="00681682">
            <w:rPr>
              <w:rFonts w:ascii="Natom Pro Medium" w:hAnsi="Natom Pro Medium" w:cs="Arial"/>
              <w:sz w:val="14"/>
              <w:szCs w:val="14"/>
            </w:rPr>
            <w:t xml:space="preserve">Software Holding </w:t>
          </w:r>
          <w:r w:rsidR="00A261D9" w:rsidRPr="00681682">
            <w:rPr>
              <w:rFonts w:ascii="Natom Pro Medium" w:hAnsi="Natom Pro Medium" w:cs="Arial"/>
              <w:sz w:val="14"/>
              <w:szCs w:val="14"/>
            </w:rPr>
            <w:t>GmbH</w:t>
          </w:r>
        </w:p>
      </w:tc>
    </w:tr>
    <w:tr w:rsidR="00725275" w:rsidRPr="004723F3" w14:paraId="3D3C4FC1" w14:textId="77777777" w:rsidTr="00D16662">
      <w:trPr>
        <w:trHeight w:val="170"/>
      </w:trPr>
      <w:tc>
        <w:tcPr>
          <w:tcW w:w="2734" w:type="dxa"/>
        </w:tcPr>
        <w:p w14:paraId="054EDB36" w14:textId="77777777" w:rsidR="00725275" w:rsidRPr="00702788" w:rsidRDefault="00A261D9" w:rsidP="00CC637E">
          <w:pPr>
            <w:pStyle w:val="Kopfzeile"/>
            <w:rPr>
              <w:rFonts w:cs="Arial"/>
              <w:sz w:val="14"/>
              <w:szCs w:val="14"/>
            </w:rPr>
          </w:pPr>
          <w:r w:rsidRPr="00702788">
            <w:rPr>
              <w:rFonts w:cs="Arial"/>
              <w:sz w:val="14"/>
              <w:szCs w:val="14"/>
            </w:rPr>
            <w:t>Blücherstr. 24</w:t>
          </w:r>
        </w:p>
      </w:tc>
    </w:tr>
    <w:tr w:rsidR="00725275" w:rsidRPr="004723F3" w14:paraId="36ADECCF" w14:textId="77777777" w:rsidTr="00D16662">
      <w:trPr>
        <w:trHeight w:val="170"/>
      </w:trPr>
      <w:tc>
        <w:tcPr>
          <w:tcW w:w="2734" w:type="dxa"/>
        </w:tcPr>
        <w:p w14:paraId="4DCC6E3D" w14:textId="77777777" w:rsidR="00725275" w:rsidRPr="00702788" w:rsidRDefault="00A261D9" w:rsidP="00CC637E">
          <w:pPr>
            <w:pStyle w:val="Kopfzeile"/>
            <w:spacing w:after="60"/>
            <w:rPr>
              <w:rFonts w:cs="Arial"/>
              <w:sz w:val="14"/>
              <w:szCs w:val="14"/>
            </w:rPr>
          </w:pPr>
          <w:r w:rsidRPr="00702788">
            <w:rPr>
              <w:rFonts w:cs="Arial"/>
              <w:sz w:val="14"/>
              <w:szCs w:val="14"/>
            </w:rPr>
            <w:t>06120 Halle (Saale)</w:t>
          </w:r>
        </w:p>
      </w:tc>
    </w:tr>
    <w:tr w:rsidR="00725275" w:rsidRPr="004723F3" w14:paraId="63256B5E" w14:textId="77777777" w:rsidTr="00D16662">
      <w:trPr>
        <w:trHeight w:val="170"/>
      </w:trPr>
      <w:tc>
        <w:tcPr>
          <w:tcW w:w="2734" w:type="dxa"/>
        </w:tcPr>
        <w:p w14:paraId="49628216" w14:textId="77777777" w:rsidR="00725275" w:rsidRPr="00702788" w:rsidRDefault="00A261D9" w:rsidP="00CC637E">
          <w:pPr>
            <w:pStyle w:val="Kopfzeile"/>
            <w:rPr>
              <w:rFonts w:cs="Arial"/>
              <w:sz w:val="14"/>
              <w:szCs w:val="14"/>
            </w:rPr>
          </w:pPr>
          <w:r w:rsidRPr="00702788">
            <w:rPr>
              <w:rFonts w:cs="Arial"/>
              <w:sz w:val="14"/>
              <w:szCs w:val="14"/>
            </w:rPr>
            <w:t xml:space="preserve">Stefan </w:t>
          </w:r>
          <w:proofErr w:type="spellStart"/>
          <w:r w:rsidRPr="00702788">
            <w:rPr>
              <w:rFonts w:cs="Arial"/>
              <w:sz w:val="14"/>
              <w:szCs w:val="14"/>
            </w:rPr>
            <w:t>Lallecke</w:t>
          </w:r>
          <w:proofErr w:type="spellEnd"/>
        </w:p>
      </w:tc>
    </w:tr>
    <w:tr w:rsidR="00725275" w:rsidRPr="004723F3" w14:paraId="4533BF46" w14:textId="77777777" w:rsidTr="00D16662">
      <w:trPr>
        <w:trHeight w:val="170"/>
      </w:trPr>
      <w:tc>
        <w:tcPr>
          <w:tcW w:w="2734" w:type="dxa"/>
        </w:tcPr>
        <w:p w14:paraId="2D94EC23" w14:textId="77777777" w:rsidR="00725275" w:rsidRPr="00702788" w:rsidRDefault="00A261D9" w:rsidP="00CC637E">
          <w:pPr>
            <w:pStyle w:val="Kopfzeile"/>
            <w:spacing w:after="60"/>
            <w:rPr>
              <w:rFonts w:cs="Arial"/>
              <w:sz w:val="14"/>
              <w:szCs w:val="14"/>
            </w:rPr>
          </w:pPr>
          <w:r w:rsidRPr="00702788">
            <w:rPr>
              <w:rFonts w:cs="Arial"/>
              <w:sz w:val="14"/>
              <w:szCs w:val="14"/>
            </w:rPr>
            <w:t>Leiter</w:t>
          </w:r>
          <w:r w:rsidR="00725275" w:rsidRPr="00702788">
            <w:rPr>
              <w:rFonts w:cs="Arial"/>
              <w:sz w:val="14"/>
              <w:szCs w:val="14"/>
            </w:rPr>
            <w:t xml:space="preserve"> Marketing</w:t>
          </w:r>
        </w:p>
      </w:tc>
    </w:tr>
    <w:tr w:rsidR="00725275" w:rsidRPr="004723F3" w14:paraId="7547CD6A" w14:textId="77777777" w:rsidTr="00D16662">
      <w:trPr>
        <w:trHeight w:val="170"/>
      </w:trPr>
      <w:tc>
        <w:tcPr>
          <w:tcW w:w="2734" w:type="dxa"/>
        </w:tcPr>
        <w:p w14:paraId="6D3DC1FC" w14:textId="77777777" w:rsidR="00725275" w:rsidRPr="00702788" w:rsidRDefault="00725275" w:rsidP="00CC637E">
          <w:pPr>
            <w:pStyle w:val="Kopfzeile"/>
            <w:rPr>
              <w:rFonts w:cs="Arial"/>
              <w:sz w:val="14"/>
              <w:szCs w:val="14"/>
            </w:rPr>
          </w:pPr>
          <w:r w:rsidRPr="00702788">
            <w:rPr>
              <w:rFonts w:cs="Arial"/>
              <w:sz w:val="14"/>
              <w:szCs w:val="14"/>
            </w:rPr>
            <w:t>T +49</w:t>
          </w:r>
          <w:r w:rsidR="00A261D9" w:rsidRPr="00702788">
            <w:rPr>
              <w:rFonts w:cs="Arial"/>
              <w:sz w:val="14"/>
              <w:szCs w:val="14"/>
            </w:rPr>
            <w:t xml:space="preserve"> 345 279</w:t>
          </w:r>
          <w:r w:rsidR="00E41770" w:rsidRPr="00702788">
            <w:rPr>
              <w:rFonts w:cs="Arial"/>
              <w:sz w:val="14"/>
              <w:szCs w:val="14"/>
            </w:rPr>
            <w:t xml:space="preserve"> </w:t>
          </w:r>
          <w:r w:rsidR="00A261D9" w:rsidRPr="00702788">
            <w:rPr>
              <w:rFonts w:cs="Arial"/>
              <w:sz w:val="14"/>
              <w:szCs w:val="14"/>
            </w:rPr>
            <w:t>904</w:t>
          </w:r>
          <w:r w:rsidR="00E41770" w:rsidRPr="00702788">
            <w:rPr>
              <w:rFonts w:cs="Arial"/>
              <w:sz w:val="14"/>
              <w:szCs w:val="14"/>
            </w:rPr>
            <w:t>-</w:t>
          </w:r>
          <w:r w:rsidR="00A261D9" w:rsidRPr="00702788">
            <w:rPr>
              <w:rFonts w:cs="Arial"/>
              <w:sz w:val="14"/>
              <w:szCs w:val="14"/>
            </w:rPr>
            <w:t>0</w:t>
          </w:r>
        </w:p>
      </w:tc>
    </w:tr>
    <w:tr w:rsidR="00725275" w:rsidRPr="00F31CA6" w14:paraId="487DEBC7" w14:textId="77777777" w:rsidTr="00D16662">
      <w:trPr>
        <w:trHeight w:val="170"/>
      </w:trPr>
      <w:tc>
        <w:tcPr>
          <w:tcW w:w="2734" w:type="dxa"/>
        </w:tcPr>
        <w:p w14:paraId="5EA058DC" w14:textId="6FCDFFF2" w:rsidR="00725275" w:rsidRPr="0058681E" w:rsidRDefault="001B3385" w:rsidP="00CC637E">
          <w:pPr>
            <w:pStyle w:val="Kopfzeile"/>
            <w:rPr>
              <w:rFonts w:cs="Arial"/>
              <w:sz w:val="14"/>
              <w:szCs w:val="14"/>
              <w:lang w:val="it-IT"/>
            </w:rPr>
          </w:pPr>
          <w:proofErr w:type="gramStart"/>
          <w:r w:rsidRPr="0058681E">
            <w:rPr>
              <w:rFonts w:cs="Arial"/>
              <w:sz w:val="14"/>
              <w:szCs w:val="14"/>
              <w:lang w:val="it-IT"/>
            </w:rPr>
            <w:t xml:space="preserve">E </w:t>
          </w:r>
          <w:r w:rsidR="007E42A5">
            <w:t xml:space="preserve"> </w:t>
          </w:r>
          <w:r w:rsidR="007E42A5" w:rsidRPr="007E42A5">
            <w:rPr>
              <w:rFonts w:cs="Arial"/>
              <w:sz w:val="14"/>
              <w:szCs w:val="14"/>
              <w:lang w:val="it-IT"/>
            </w:rPr>
            <w:t>Stefan.Lallecke@kraftwerk.io</w:t>
          </w:r>
          <w:proofErr w:type="gramEnd"/>
        </w:p>
      </w:tc>
    </w:tr>
    <w:tr w:rsidR="00C45D5E" w:rsidRPr="004723F3" w14:paraId="06E9B858" w14:textId="77777777" w:rsidTr="00D16662">
      <w:trPr>
        <w:trHeight w:val="170"/>
      </w:trPr>
      <w:tc>
        <w:tcPr>
          <w:tcW w:w="2734" w:type="dxa"/>
        </w:tcPr>
        <w:p w14:paraId="21CB14CD" w14:textId="77777777" w:rsidR="00C45D5E" w:rsidRPr="00702788" w:rsidRDefault="001B3385" w:rsidP="00CC637E">
          <w:pPr>
            <w:pStyle w:val="Kopfzeile"/>
            <w:rPr>
              <w:rFonts w:cs="Arial"/>
              <w:sz w:val="14"/>
              <w:szCs w:val="14"/>
            </w:rPr>
          </w:pPr>
          <w:r>
            <w:rPr>
              <w:rFonts w:cs="Arial"/>
              <w:sz w:val="14"/>
              <w:szCs w:val="14"/>
            </w:rPr>
            <w:t xml:space="preserve">W </w:t>
          </w:r>
          <w:r w:rsidR="00C45D5E">
            <w:rPr>
              <w:rFonts w:cs="Arial"/>
              <w:sz w:val="14"/>
              <w:szCs w:val="14"/>
            </w:rPr>
            <w:t>kraftwerk.io</w:t>
          </w:r>
        </w:p>
      </w:tc>
    </w:tr>
    <w:tr w:rsidR="00725275" w:rsidRPr="004723F3" w14:paraId="0E516D6D" w14:textId="77777777" w:rsidTr="00D16662">
      <w:trPr>
        <w:trHeight w:val="170"/>
      </w:trPr>
      <w:tc>
        <w:tcPr>
          <w:tcW w:w="2734" w:type="dxa"/>
        </w:tcPr>
        <w:p w14:paraId="4F51C077" w14:textId="77777777" w:rsidR="00725275" w:rsidRPr="00702788" w:rsidRDefault="00725275" w:rsidP="00CC637E">
          <w:pPr>
            <w:pStyle w:val="Kopfzeile"/>
            <w:rPr>
              <w:rFonts w:cs="Arial"/>
              <w:sz w:val="14"/>
              <w:szCs w:val="14"/>
            </w:rPr>
          </w:pPr>
        </w:p>
      </w:tc>
    </w:tr>
    <w:tr w:rsidR="00725275" w:rsidRPr="004723F3" w14:paraId="7125F269" w14:textId="77777777" w:rsidTr="00D16662">
      <w:trPr>
        <w:trHeight w:val="170"/>
      </w:trPr>
      <w:tc>
        <w:tcPr>
          <w:tcW w:w="2734" w:type="dxa"/>
        </w:tcPr>
        <w:p w14:paraId="64DF9A0E" w14:textId="77777777" w:rsidR="00725275" w:rsidRPr="00681682" w:rsidRDefault="002D1F49" w:rsidP="00CC637E">
          <w:pPr>
            <w:pStyle w:val="Kopfzeile"/>
            <w:rPr>
              <w:rFonts w:ascii="Natom Pro Medium" w:hAnsi="Natom Pro Medium" w:cs="Arial"/>
              <w:sz w:val="14"/>
              <w:szCs w:val="14"/>
              <w:lang w:val="fr-FR"/>
            </w:rPr>
          </w:pPr>
          <w:proofErr w:type="spellStart"/>
          <w:r w:rsidRPr="00681682">
            <w:rPr>
              <w:rFonts w:ascii="Natom Pro Medium" w:hAnsi="Natom Pro Medium" w:cs="Arial"/>
              <w:sz w:val="14"/>
              <w:szCs w:val="14"/>
              <w:lang w:val="fr-FR"/>
            </w:rPr>
            <w:t>Press’n’Relations</w:t>
          </w:r>
          <w:proofErr w:type="spellEnd"/>
          <w:r w:rsidRPr="00681682">
            <w:rPr>
              <w:rFonts w:ascii="Natom Pro Medium" w:hAnsi="Natom Pro Medium" w:cs="Arial"/>
              <w:sz w:val="14"/>
              <w:szCs w:val="14"/>
              <w:lang w:val="fr-FR"/>
            </w:rPr>
            <w:t xml:space="preserve"> </w:t>
          </w:r>
          <w:proofErr w:type="spellStart"/>
          <w:r w:rsidRPr="00681682">
            <w:rPr>
              <w:rFonts w:ascii="Natom Pro Medium" w:hAnsi="Natom Pro Medium" w:cs="Arial"/>
              <w:sz w:val="14"/>
              <w:szCs w:val="14"/>
              <w:lang w:val="fr-FR"/>
            </w:rPr>
            <w:t>GmbH</w:t>
          </w:r>
          <w:proofErr w:type="spellEnd"/>
        </w:p>
      </w:tc>
    </w:tr>
    <w:tr w:rsidR="00725275" w:rsidRPr="004723F3" w14:paraId="1DEDB847" w14:textId="77777777" w:rsidTr="00D16662">
      <w:trPr>
        <w:trHeight w:val="170"/>
      </w:trPr>
      <w:tc>
        <w:tcPr>
          <w:tcW w:w="2734" w:type="dxa"/>
        </w:tcPr>
        <w:p w14:paraId="57D1927D" w14:textId="77777777" w:rsidR="00725275" w:rsidRPr="00702788" w:rsidRDefault="008424E6" w:rsidP="00CC637E">
          <w:pPr>
            <w:pStyle w:val="Kopfzeile"/>
            <w:rPr>
              <w:rFonts w:cs="Arial"/>
              <w:sz w:val="14"/>
              <w:szCs w:val="14"/>
              <w:lang w:val="fr-FR"/>
            </w:rPr>
          </w:pPr>
          <w:r w:rsidRPr="00702788">
            <w:rPr>
              <w:rFonts w:cs="Arial"/>
              <w:sz w:val="14"/>
              <w:szCs w:val="14"/>
              <w:lang w:val="fr-FR"/>
            </w:rPr>
            <w:t>Uwe Pagel</w:t>
          </w:r>
          <w:r w:rsidR="00442AA9">
            <w:rPr>
              <w:rFonts w:cs="Arial"/>
              <w:sz w:val="14"/>
              <w:szCs w:val="14"/>
              <w:lang w:val="fr-FR"/>
            </w:rPr>
            <w:t xml:space="preserve"> + Christoph Buck</w:t>
          </w:r>
        </w:p>
      </w:tc>
    </w:tr>
    <w:tr w:rsidR="00725275" w:rsidRPr="004723F3" w14:paraId="3496FD9B" w14:textId="77777777" w:rsidTr="00D16662">
      <w:trPr>
        <w:trHeight w:val="170"/>
      </w:trPr>
      <w:tc>
        <w:tcPr>
          <w:tcW w:w="2734" w:type="dxa"/>
        </w:tcPr>
        <w:p w14:paraId="43C340BA" w14:textId="77777777" w:rsidR="00725275" w:rsidRPr="00702788" w:rsidRDefault="00C8213A" w:rsidP="00CC637E">
          <w:pPr>
            <w:pStyle w:val="Kopfzeile"/>
            <w:rPr>
              <w:rFonts w:cs="Arial"/>
              <w:sz w:val="14"/>
              <w:szCs w:val="14"/>
              <w:lang w:val="fr-FR"/>
            </w:rPr>
          </w:pPr>
          <w:r w:rsidRPr="00702788">
            <w:rPr>
              <w:rFonts w:cs="Arial"/>
              <w:sz w:val="14"/>
              <w:szCs w:val="14"/>
            </w:rPr>
            <w:t>Magirus-Deutz-Str. 14</w:t>
          </w:r>
        </w:p>
      </w:tc>
    </w:tr>
    <w:tr w:rsidR="00725275" w:rsidRPr="004723F3" w14:paraId="583F0F31" w14:textId="77777777" w:rsidTr="00D16662">
      <w:trPr>
        <w:trHeight w:val="170"/>
      </w:trPr>
      <w:tc>
        <w:tcPr>
          <w:tcW w:w="2734" w:type="dxa"/>
        </w:tcPr>
        <w:p w14:paraId="1F8BFB94" w14:textId="77777777" w:rsidR="00725275" w:rsidRPr="00702788" w:rsidRDefault="00C8213A" w:rsidP="00CC637E">
          <w:pPr>
            <w:pStyle w:val="Kopfzeile"/>
            <w:spacing w:after="60"/>
            <w:rPr>
              <w:rFonts w:cs="Arial"/>
              <w:sz w:val="14"/>
              <w:szCs w:val="14"/>
            </w:rPr>
          </w:pPr>
          <w:r w:rsidRPr="00702788">
            <w:rPr>
              <w:rFonts w:cs="Arial"/>
              <w:sz w:val="14"/>
              <w:szCs w:val="14"/>
            </w:rPr>
            <w:t>89077 Ulm</w:t>
          </w:r>
        </w:p>
      </w:tc>
    </w:tr>
    <w:tr w:rsidR="00725275" w:rsidRPr="004723F3" w14:paraId="7ABE4915" w14:textId="77777777" w:rsidTr="00D16662">
      <w:trPr>
        <w:trHeight w:val="170"/>
      </w:trPr>
      <w:tc>
        <w:tcPr>
          <w:tcW w:w="2734" w:type="dxa"/>
        </w:tcPr>
        <w:p w14:paraId="0636AE02" w14:textId="508219C7" w:rsidR="00725275" w:rsidRPr="00702788" w:rsidRDefault="001B3385" w:rsidP="00CC637E">
          <w:pPr>
            <w:pStyle w:val="Kopfzeile"/>
            <w:rPr>
              <w:rFonts w:cs="Arial"/>
              <w:sz w:val="14"/>
              <w:szCs w:val="14"/>
              <w:lang w:val="en-GB"/>
            </w:rPr>
          </w:pPr>
          <w:r>
            <w:rPr>
              <w:rFonts w:cs="Arial"/>
              <w:sz w:val="14"/>
              <w:szCs w:val="14"/>
            </w:rPr>
            <w:t xml:space="preserve">T </w:t>
          </w:r>
          <w:r w:rsidR="00725275" w:rsidRPr="00702788">
            <w:rPr>
              <w:rFonts w:cs="Arial"/>
              <w:sz w:val="14"/>
              <w:szCs w:val="14"/>
            </w:rPr>
            <w:t xml:space="preserve">+49 </w:t>
          </w:r>
          <w:r w:rsidR="0023692E" w:rsidRPr="00702788">
            <w:rPr>
              <w:rFonts w:cs="Arial"/>
              <w:sz w:val="14"/>
              <w:szCs w:val="14"/>
            </w:rPr>
            <w:t xml:space="preserve">731 146 156 </w:t>
          </w:r>
          <w:r w:rsidR="0057019E">
            <w:rPr>
              <w:rFonts w:cs="Arial"/>
              <w:sz w:val="14"/>
              <w:szCs w:val="14"/>
            </w:rPr>
            <w:t>74</w:t>
          </w:r>
        </w:p>
      </w:tc>
    </w:tr>
    <w:tr w:rsidR="00725275" w:rsidRPr="00F31CA6" w14:paraId="254DBC27" w14:textId="77777777" w:rsidTr="00D16662">
      <w:trPr>
        <w:trHeight w:val="170"/>
      </w:trPr>
      <w:tc>
        <w:tcPr>
          <w:tcW w:w="2734" w:type="dxa"/>
        </w:tcPr>
        <w:p w14:paraId="710699F8" w14:textId="229138E2" w:rsidR="00725275" w:rsidRPr="0058681E" w:rsidRDefault="001B3385" w:rsidP="00CC637E">
          <w:pPr>
            <w:pStyle w:val="Kopfzeile"/>
            <w:rPr>
              <w:rFonts w:cs="Arial"/>
              <w:sz w:val="14"/>
              <w:szCs w:val="14"/>
              <w:lang w:val="it-IT"/>
            </w:rPr>
          </w:pPr>
          <w:r w:rsidRPr="0058681E">
            <w:rPr>
              <w:rFonts w:cs="Arial"/>
              <w:sz w:val="14"/>
              <w:szCs w:val="14"/>
              <w:lang w:val="it-IT"/>
            </w:rPr>
            <w:t xml:space="preserve">E </w:t>
          </w:r>
          <w:r w:rsidR="0057019E" w:rsidRPr="0058681E">
            <w:rPr>
              <w:rFonts w:cs="Arial"/>
              <w:sz w:val="14"/>
              <w:szCs w:val="14"/>
              <w:lang w:val="it-IT"/>
            </w:rPr>
            <w:t>cb</w:t>
          </w:r>
          <w:r w:rsidR="0023692E" w:rsidRPr="0058681E">
            <w:rPr>
              <w:rFonts w:cs="Arial"/>
              <w:sz w:val="14"/>
              <w:szCs w:val="14"/>
              <w:lang w:val="it-IT"/>
            </w:rPr>
            <w:t>@press-n-relations</w:t>
          </w:r>
          <w:r w:rsidR="00702788" w:rsidRPr="0058681E">
            <w:rPr>
              <w:rFonts w:cs="Arial"/>
              <w:sz w:val="14"/>
              <w:szCs w:val="14"/>
              <w:lang w:val="it-IT"/>
            </w:rPr>
            <w:t>.de</w:t>
          </w:r>
        </w:p>
      </w:tc>
    </w:tr>
    <w:tr w:rsidR="00C45D5E" w:rsidRPr="00875A39" w14:paraId="24445C03" w14:textId="77777777" w:rsidTr="00D16662">
      <w:trPr>
        <w:trHeight w:val="170"/>
      </w:trPr>
      <w:tc>
        <w:tcPr>
          <w:tcW w:w="2734" w:type="dxa"/>
        </w:tcPr>
        <w:p w14:paraId="3237DDCA" w14:textId="77777777" w:rsidR="00C45D5E" w:rsidRPr="0014694D" w:rsidRDefault="001B3385" w:rsidP="00CC637E">
          <w:pPr>
            <w:pStyle w:val="Kopfzeile"/>
            <w:rPr>
              <w:rFonts w:cs="Arial"/>
              <w:sz w:val="14"/>
              <w:szCs w:val="14"/>
              <w:lang w:val="en-US"/>
            </w:rPr>
          </w:pPr>
          <w:r w:rsidRPr="0014694D">
            <w:rPr>
              <w:rFonts w:cs="Arial"/>
              <w:sz w:val="14"/>
              <w:szCs w:val="14"/>
              <w:lang w:val="en-US"/>
            </w:rPr>
            <w:t>W p</w:t>
          </w:r>
          <w:r w:rsidR="00C45D5E" w:rsidRPr="0014694D">
            <w:rPr>
              <w:rFonts w:cs="Arial"/>
              <w:sz w:val="14"/>
              <w:szCs w:val="14"/>
              <w:lang w:val="en-US"/>
            </w:rPr>
            <w:t>ress-n-relations</w:t>
          </w:r>
          <w:r w:rsidRPr="0014694D">
            <w:rPr>
              <w:rFonts w:cs="Arial"/>
              <w:sz w:val="14"/>
              <w:szCs w:val="14"/>
              <w:lang w:val="en-US"/>
            </w:rPr>
            <w:t>.com</w:t>
          </w:r>
        </w:p>
      </w:tc>
    </w:tr>
  </w:tbl>
  <w:p w14:paraId="6D8A9975" w14:textId="77777777" w:rsidR="00725275" w:rsidRPr="0014694D" w:rsidRDefault="00725275">
    <w:pPr>
      <w:pStyle w:val="Fuzeile"/>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0C8CBF" w14:textId="77777777" w:rsidR="001B4158" w:rsidRDefault="001B4158">
      <w:r>
        <w:separator/>
      </w:r>
    </w:p>
  </w:footnote>
  <w:footnote w:type="continuationSeparator" w:id="0">
    <w:p w14:paraId="11A66E09" w14:textId="77777777" w:rsidR="001B4158" w:rsidRDefault="001B4158">
      <w:r>
        <w:continuationSeparator/>
      </w:r>
    </w:p>
  </w:footnote>
  <w:footnote w:type="continuationNotice" w:id="1">
    <w:p w14:paraId="5297C36D" w14:textId="77777777" w:rsidR="001B4158" w:rsidRDefault="001B415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8FA90F" w14:textId="77777777" w:rsidR="00725275" w:rsidRPr="009C148E" w:rsidRDefault="00725275" w:rsidP="009C148E">
    <w:pPr>
      <w:pStyle w:val="Kopfzeile"/>
    </w:pPr>
    <w:r>
      <w:rPr>
        <w:noProof/>
      </w:rPr>
      <w:drawing>
        <wp:anchor distT="0" distB="0" distL="114300" distR="114300" simplePos="0" relativeHeight="251658240" behindDoc="0" locked="0" layoutInCell="1" allowOverlap="1" wp14:anchorId="0553332A" wp14:editId="63DE93F8">
          <wp:simplePos x="0" y="0"/>
          <wp:positionH relativeFrom="column">
            <wp:posOffset>-903325</wp:posOffset>
          </wp:positionH>
          <wp:positionV relativeFrom="paragraph">
            <wp:posOffset>-450215</wp:posOffset>
          </wp:positionV>
          <wp:extent cx="7598943" cy="1814170"/>
          <wp:effectExtent l="19050" t="0" r="2007" b="0"/>
          <wp:wrapNone/>
          <wp:docPr id="1" name="Grafik 0" descr="kraftwerk_pm_vorlage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raftwerk_pm_vorlage_black.png"/>
                  <pic:cNvPicPr/>
                </pic:nvPicPr>
                <pic:blipFill>
                  <a:blip r:embed="rId1"/>
                  <a:stretch>
                    <a:fillRect/>
                  </a:stretch>
                </pic:blipFill>
                <pic:spPr>
                  <a:xfrm>
                    <a:off x="0" y="0"/>
                    <a:ext cx="7598943" cy="181417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02B13"/>
    <w:multiLevelType w:val="hybridMultilevel"/>
    <w:tmpl w:val="592C4458"/>
    <w:lvl w:ilvl="0" w:tplc="526ED9F0">
      <w:start w:val="1"/>
      <w:numFmt w:val="bullet"/>
      <w:lvlText w:val="­"/>
      <w:lvlJc w:val="left"/>
      <w:pPr>
        <w:tabs>
          <w:tab w:val="num" w:pos="360"/>
        </w:tabs>
        <w:ind w:left="360" w:hanging="360"/>
      </w:pPr>
      <w:rPr>
        <w:rFonts w:ascii="Courier New" w:hAnsi="Courier New" w:hint="default"/>
      </w:rPr>
    </w:lvl>
    <w:lvl w:ilvl="1" w:tplc="04070003">
      <w:start w:val="1"/>
      <w:numFmt w:val="bullet"/>
      <w:lvlText w:val="o"/>
      <w:lvlJc w:val="left"/>
      <w:pPr>
        <w:tabs>
          <w:tab w:val="num" w:pos="1080"/>
        </w:tabs>
        <w:ind w:left="1080" w:hanging="360"/>
      </w:pPr>
      <w:rPr>
        <w:rFonts w:ascii="Courier New" w:hAnsi="Courier New" w:cs="Courier New" w:hint="default"/>
      </w:rPr>
    </w:lvl>
    <w:lvl w:ilvl="2" w:tplc="04070005" w:tentative="1">
      <w:start w:val="1"/>
      <w:numFmt w:val="bullet"/>
      <w:lvlText w:val=""/>
      <w:lvlJc w:val="left"/>
      <w:pPr>
        <w:tabs>
          <w:tab w:val="num" w:pos="1800"/>
        </w:tabs>
        <w:ind w:left="1800" w:hanging="360"/>
      </w:pPr>
      <w:rPr>
        <w:rFonts w:ascii="Wingdings" w:hAnsi="Wingdings" w:hint="default"/>
      </w:rPr>
    </w:lvl>
    <w:lvl w:ilvl="3" w:tplc="04070001" w:tentative="1">
      <w:start w:val="1"/>
      <w:numFmt w:val="bullet"/>
      <w:lvlText w:val=""/>
      <w:lvlJc w:val="left"/>
      <w:pPr>
        <w:tabs>
          <w:tab w:val="num" w:pos="2520"/>
        </w:tabs>
        <w:ind w:left="2520" w:hanging="360"/>
      </w:pPr>
      <w:rPr>
        <w:rFonts w:ascii="Symbol" w:hAnsi="Symbol" w:hint="default"/>
      </w:rPr>
    </w:lvl>
    <w:lvl w:ilvl="4" w:tplc="04070003" w:tentative="1">
      <w:start w:val="1"/>
      <w:numFmt w:val="bullet"/>
      <w:lvlText w:val="o"/>
      <w:lvlJc w:val="left"/>
      <w:pPr>
        <w:tabs>
          <w:tab w:val="num" w:pos="3240"/>
        </w:tabs>
        <w:ind w:left="3240" w:hanging="360"/>
      </w:pPr>
      <w:rPr>
        <w:rFonts w:ascii="Courier New" w:hAnsi="Courier New" w:cs="Courier New" w:hint="default"/>
      </w:rPr>
    </w:lvl>
    <w:lvl w:ilvl="5" w:tplc="04070005" w:tentative="1">
      <w:start w:val="1"/>
      <w:numFmt w:val="bullet"/>
      <w:lvlText w:val=""/>
      <w:lvlJc w:val="left"/>
      <w:pPr>
        <w:tabs>
          <w:tab w:val="num" w:pos="3960"/>
        </w:tabs>
        <w:ind w:left="3960" w:hanging="360"/>
      </w:pPr>
      <w:rPr>
        <w:rFonts w:ascii="Wingdings" w:hAnsi="Wingdings" w:hint="default"/>
      </w:rPr>
    </w:lvl>
    <w:lvl w:ilvl="6" w:tplc="04070001" w:tentative="1">
      <w:start w:val="1"/>
      <w:numFmt w:val="bullet"/>
      <w:lvlText w:val=""/>
      <w:lvlJc w:val="left"/>
      <w:pPr>
        <w:tabs>
          <w:tab w:val="num" w:pos="4680"/>
        </w:tabs>
        <w:ind w:left="4680" w:hanging="360"/>
      </w:pPr>
      <w:rPr>
        <w:rFonts w:ascii="Symbol" w:hAnsi="Symbol" w:hint="default"/>
      </w:rPr>
    </w:lvl>
    <w:lvl w:ilvl="7" w:tplc="04070003" w:tentative="1">
      <w:start w:val="1"/>
      <w:numFmt w:val="bullet"/>
      <w:lvlText w:val="o"/>
      <w:lvlJc w:val="left"/>
      <w:pPr>
        <w:tabs>
          <w:tab w:val="num" w:pos="5400"/>
        </w:tabs>
        <w:ind w:left="5400" w:hanging="360"/>
      </w:pPr>
      <w:rPr>
        <w:rFonts w:ascii="Courier New" w:hAnsi="Courier New" w:cs="Courier New" w:hint="default"/>
      </w:rPr>
    </w:lvl>
    <w:lvl w:ilvl="8" w:tplc="04070005"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03AE47F9"/>
    <w:multiLevelType w:val="hybridMultilevel"/>
    <w:tmpl w:val="D6F071A4"/>
    <w:lvl w:ilvl="0" w:tplc="B0925BBC">
      <w:numFmt w:val="bullet"/>
      <w:lvlText w:val="-"/>
      <w:lvlJc w:val="left"/>
      <w:pPr>
        <w:ind w:left="720" w:hanging="360"/>
      </w:pPr>
      <w:rPr>
        <w:rFonts w:ascii="Segoe UI" w:eastAsiaTheme="minorHAnsi" w:hAnsi="Segoe UI" w:cs="Segoe U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0B183F63"/>
    <w:multiLevelType w:val="hybridMultilevel"/>
    <w:tmpl w:val="2CF40274"/>
    <w:lvl w:ilvl="0" w:tplc="04070005">
      <w:start w:val="1"/>
      <w:numFmt w:val="bullet"/>
      <w:lvlText w:val=""/>
      <w:lvlJc w:val="left"/>
      <w:pPr>
        <w:tabs>
          <w:tab w:val="num" w:pos="720"/>
        </w:tabs>
        <w:ind w:left="720" w:hanging="360"/>
      </w:pPr>
      <w:rPr>
        <w:rFonts w:ascii="Wingdings" w:hAnsi="Wingdings" w:hint="default"/>
      </w:rPr>
    </w:lvl>
    <w:lvl w:ilvl="1" w:tplc="526ED9F0">
      <w:start w:val="1"/>
      <w:numFmt w:val="bullet"/>
      <w:lvlText w:val="­"/>
      <w:lvlJc w:val="left"/>
      <w:pPr>
        <w:tabs>
          <w:tab w:val="num" w:pos="1800"/>
        </w:tabs>
        <w:ind w:left="1800" w:hanging="360"/>
      </w:pPr>
      <w:rPr>
        <w:rFonts w:ascii="Courier New" w:hAnsi="Courier New" w:hint="default"/>
      </w:rPr>
    </w:lvl>
    <w:lvl w:ilvl="2" w:tplc="04070005" w:tentative="1">
      <w:start w:val="1"/>
      <w:numFmt w:val="bullet"/>
      <w:lvlText w:val=""/>
      <w:lvlJc w:val="left"/>
      <w:pPr>
        <w:tabs>
          <w:tab w:val="num" w:pos="2520"/>
        </w:tabs>
        <w:ind w:left="2520" w:hanging="360"/>
      </w:pPr>
      <w:rPr>
        <w:rFonts w:ascii="Wingdings" w:hAnsi="Wingdings" w:hint="default"/>
      </w:rPr>
    </w:lvl>
    <w:lvl w:ilvl="3" w:tplc="04070001" w:tentative="1">
      <w:start w:val="1"/>
      <w:numFmt w:val="bullet"/>
      <w:lvlText w:val=""/>
      <w:lvlJc w:val="left"/>
      <w:pPr>
        <w:tabs>
          <w:tab w:val="num" w:pos="3240"/>
        </w:tabs>
        <w:ind w:left="3240" w:hanging="360"/>
      </w:pPr>
      <w:rPr>
        <w:rFonts w:ascii="Symbol" w:hAnsi="Symbol" w:hint="default"/>
      </w:rPr>
    </w:lvl>
    <w:lvl w:ilvl="4" w:tplc="04070003" w:tentative="1">
      <w:start w:val="1"/>
      <w:numFmt w:val="bullet"/>
      <w:lvlText w:val="o"/>
      <w:lvlJc w:val="left"/>
      <w:pPr>
        <w:tabs>
          <w:tab w:val="num" w:pos="3960"/>
        </w:tabs>
        <w:ind w:left="3960" w:hanging="360"/>
      </w:pPr>
      <w:rPr>
        <w:rFonts w:ascii="Courier New" w:hAnsi="Courier New" w:cs="Courier New" w:hint="default"/>
      </w:rPr>
    </w:lvl>
    <w:lvl w:ilvl="5" w:tplc="04070005" w:tentative="1">
      <w:start w:val="1"/>
      <w:numFmt w:val="bullet"/>
      <w:lvlText w:val=""/>
      <w:lvlJc w:val="left"/>
      <w:pPr>
        <w:tabs>
          <w:tab w:val="num" w:pos="4680"/>
        </w:tabs>
        <w:ind w:left="4680" w:hanging="360"/>
      </w:pPr>
      <w:rPr>
        <w:rFonts w:ascii="Wingdings" w:hAnsi="Wingdings" w:hint="default"/>
      </w:rPr>
    </w:lvl>
    <w:lvl w:ilvl="6" w:tplc="04070001" w:tentative="1">
      <w:start w:val="1"/>
      <w:numFmt w:val="bullet"/>
      <w:lvlText w:val=""/>
      <w:lvlJc w:val="left"/>
      <w:pPr>
        <w:tabs>
          <w:tab w:val="num" w:pos="5400"/>
        </w:tabs>
        <w:ind w:left="5400" w:hanging="360"/>
      </w:pPr>
      <w:rPr>
        <w:rFonts w:ascii="Symbol" w:hAnsi="Symbol" w:hint="default"/>
      </w:rPr>
    </w:lvl>
    <w:lvl w:ilvl="7" w:tplc="04070003" w:tentative="1">
      <w:start w:val="1"/>
      <w:numFmt w:val="bullet"/>
      <w:lvlText w:val="o"/>
      <w:lvlJc w:val="left"/>
      <w:pPr>
        <w:tabs>
          <w:tab w:val="num" w:pos="6120"/>
        </w:tabs>
        <w:ind w:left="6120" w:hanging="360"/>
      </w:pPr>
      <w:rPr>
        <w:rFonts w:ascii="Courier New" w:hAnsi="Courier New" w:cs="Courier New" w:hint="default"/>
      </w:rPr>
    </w:lvl>
    <w:lvl w:ilvl="8" w:tplc="04070005" w:tentative="1">
      <w:start w:val="1"/>
      <w:numFmt w:val="bullet"/>
      <w:lvlText w:val=""/>
      <w:lvlJc w:val="left"/>
      <w:pPr>
        <w:tabs>
          <w:tab w:val="num" w:pos="6840"/>
        </w:tabs>
        <w:ind w:left="6840" w:hanging="360"/>
      </w:pPr>
      <w:rPr>
        <w:rFonts w:ascii="Wingdings" w:hAnsi="Wingdings" w:hint="default"/>
      </w:rPr>
    </w:lvl>
  </w:abstractNum>
  <w:abstractNum w:abstractNumId="3" w15:restartNumberingAfterBreak="0">
    <w:nsid w:val="18B75132"/>
    <w:multiLevelType w:val="hybridMultilevel"/>
    <w:tmpl w:val="1A521F42"/>
    <w:lvl w:ilvl="0" w:tplc="04070011">
      <w:start w:val="1"/>
      <w:numFmt w:val="decimal"/>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4" w15:restartNumberingAfterBreak="0">
    <w:nsid w:val="1AE44916"/>
    <w:multiLevelType w:val="hybridMultilevel"/>
    <w:tmpl w:val="3FD07626"/>
    <w:lvl w:ilvl="0" w:tplc="04070001">
      <w:start w:val="1"/>
      <w:numFmt w:val="bullet"/>
      <w:lvlText w:val=""/>
      <w:lvlJc w:val="left"/>
      <w:pPr>
        <w:tabs>
          <w:tab w:val="num" w:pos="1080"/>
        </w:tabs>
        <w:ind w:left="1080" w:hanging="360"/>
      </w:pPr>
      <w:rPr>
        <w:rFonts w:ascii="Symbol" w:hAnsi="Symbol" w:hint="default"/>
      </w:rPr>
    </w:lvl>
    <w:lvl w:ilvl="1" w:tplc="04070003" w:tentative="1">
      <w:start w:val="1"/>
      <w:numFmt w:val="bullet"/>
      <w:lvlText w:val="o"/>
      <w:lvlJc w:val="left"/>
      <w:pPr>
        <w:tabs>
          <w:tab w:val="num" w:pos="1800"/>
        </w:tabs>
        <w:ind w:left="1800" w:hanging="360"/>
      </w:pPr>
      <w:rPr>
        <w:rFonts w:ascii="Courier New" w:hAnsi="Courier New" w:cs="Courier New" w:hint="default"/>
      </w:rPr>
    </w:lvl>
    <w:lvl w:ilvl="2" w:tplc="04070005" w:tentative="1">
      <w:start w:val="1"/>
      <w:numFmt w:val="bullet"/>
      <w:lvlText w:val=""/>
      <w:lvlJc w:val="left"/>
      <w:pPr>
        <w:tabs>
          <w:tab w:val="num" w:pos="2520"/>
        </w:tabs>
        <w:ind w:left="2520" w:hanging="360"/>
      </w:pPr>
      <w:rPr>
        <w:rFonts w:ascii="Wingdings" w:hAnsi="Wingdings" w:hint="default"/>
      </w:rPr>
    </w:lvl>
    <w:lvl w:ilvl="3" w:tplc="04070001" w:tentative="1">
      <w:start w:val="1"/>
      <w:numFmt w:val="bullet"/>
      <w:lvlText w:val=""/>
      <w:lvlJc w:val="left"/>
      <w:pPr>
        <w:tabs>
          <w:tab w:val="num" w:pos="3240"/>
        </w:tabs>
        <w:ind w:left="3240" w:hanging="360"/>
      </w:pPr>
      <w:rPr>
        <w:rFonts w:ascii="Symbol" w:hAnsi="Symbol" w:hint="default"/>
      </w:rPr>
    </w:lvl>
    <w:lvl w:ilvl="4" w:tplc="04070003" w:tentative="1">
      <w:start w:val="1"/>
      <w:numFmt w:val="bullet"/>
      <w:lvlText w:val="o"/>
      <w:lvlJc w:val="left"/>
      <w:pPr>
        <w:tabs>
          <w:tab w:val="num" w:pos="3960"/>
        </w:tabs>
        <w:ind w:left="3960" w:hanging="360"/>
      </w:pPr>
      <w:rPr>
        <w:rFonts w:ascii="Courier New" w:hAnsi="Courier New" w:cs="Courier New" w:hint="default"/>
      </w:rPr>
    </w:lvl>
    <w:lvl w:ilvl="5" w:tplc="04070005" w:tentative="1">
      <w:start w:val="1"/>
      <w:numFmt w:val="bullet"/>
      <w:lvlText w:val=""/>
      <w:lvlJc w:val="left"/>
      <w:pPr>
        <w:tabs>
          <w:tab w:val="num" w:pos="4680"/>
        </w:tabs>
        <w:ind w:left="4680" w:hanging="360"/>
      </w:pPr>
      <w:rPr>
        <w:rFonts w:ascii="Wingdings" w:hAnsi="Wingdings" w:hint="default"/>
      </w:rPr>
    </w:lvl>
    <w:lvl w:ilvl="6" w:tplc="04070001" w:tentative="1">
      <w:start w:val="1"/>
      <w:numFmt w:val="bullet"/>
      <w:lvlText w:val=""/>
      <w:lvlJc w:val="left"/>
      <w:pPr>
        <w:tabs>
          <w:tab w:val="num" w:pos="5400"/>
        </w:tabs>
        <w:ind w:left="5400" w:hanging="360"/>
      </w:pPr>
      <w:rPr>
        <w:rFonts w:ascii="Symbol" w:hAnsi="Symbol" w:hint="default"/>
      </w:rPr>
    </w:lvl>
    <w:lvl w:ilvl="7" w:tplc="04070003" w:tentative="1">
      <w:start w:val="1"/>
      <w:numFmt w:val="bullet"/>
      <w:lvlText w:val="o"/>
      <w:lvlJc w:val="left"/>
      <w:pPr>
        <w:tabs>
          <w:tab w:val="num" w:pos="6120"/>
        </w:tabs>
        <w:ind w:left="6120" w:hanging="360"/>
      </w:pPr>
      <w:rPr>
        <w:rFonts w:ascii="Courier New" w:hAnsi="Courier New" w:cs="Courier New" w:hint="default"/>
      </w:rPr>
    </w:lvl>
    <w:lvl w:ilvl="8" w:tplc="04070005" w:tentative="1">
      <w:start w:val="1"/>
      <w:numFmt w:val="bullet"/>
      <w:lvlText w:val=""/>
      <w:lvlJc w:val="left"/>
      <w:pPr>
        <w:tabs>
          <w:tab w:val="num" w:pos="6840"/>
        </w:tabs>
        <w:ind w:left="6840" w:hanging="360"/>
      </w:pPr>
      <w:rPr>
        <w:rFonts w:ascii="Wingdings" w:hAnsi="Wingdings" w:hint="default"/>
      </w:rPr>
    </w:lvl>
  </w:abstractNum>
  <w:abstractNum w:abstractNumId="5" w15:restartNumberingAfterBreak="0">
    <w:nsid w:val="3B457C21"/>
    <w:multiLevelType w:val="hybridMultilevel"/>
    <w:tmpl w:val="AA32E1E6"/>
    <w:lvl w:ilvl="0" w:tplc="E29E7D00">
      <w:start w:val="1"/>
      <w:numFmt w:val="bullet"/>
      <w:lvlText w:val=""/>
      <w:lvlJc w:val="left"/>
      <w:pPr>
        <w:tabs>
          <w:tab w:val="num" w:pos="473"/>
        </w:tabs>
        <w:ind w:left="567" w:hanging="454"/>
      </w:pPr>
      <w:rPr>
        <w:rFonts w:ascii="Wingdings" w:hAnsi="Wingdings"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BF0373E"/>
    <w:multiLevelType w:val="hybridMultilevel"/>
    <w:tmpl w:val="98DEE190"/>
    <w:lvl w:ilvl="0" w:tplc="89AC239C">
      <w:numFmt w:val="bullet"/>
      <w:lvlText w:val="-"/>
      <w:lvlJc w:val="left"/>
      <w:pPr>
        <w:ind w:left="720" w:hanging="360"/>
      </w:pPr>
      <w:rPr>
        <w:rFonts w:ascii="Segoe UI" w:eastAsiaTheme="minorHAnsi" w:hAnsi="Segoe UI" w:cs="Segoe U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44077A23"/>
    <w:multiLevelType w:val="hybridMultilevel"/>
    <w:tmpl w:val="A4E69CF2"/>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8" w15:restartNumberingAfterBreak="0">
    <w:nsid w:val="48D12E82"/>
    <w:multiLevelType w:val="hybridMultilevel"/>
    <w:tmpl w:val="74CC4808"/>
    <w:lvl w:ilvl="0" w:tplc="0407000F">
      <w:start w:val="1"/>
      <w:numFmt w:val="decimal"/>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9" w15:restartNumberingAfterBreak="0">
    <w:nsid w:val="59321AD1"/>
    <w:multiLevelType w:val="hybridMultilevel"/>
    <w:tmpl w:val="F368A26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643649CA"/>
    <w:multiLevelType w:val="hybridMultilevel"/>
    <w:tmpl w:val="276EFA1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15:restartNumberingAfterBreak="0">
    <w:nsid w:val="6AF93361"/>
    <w:multiLevelType w:val="hybridMultilevel"/>
    <w:tmpl w:val="5412CF3E"/>
    <w:lvl w:ilvl="0" w:tplc="04070011">
      <w:start w:val="1"/>
      <w:numFmt w:val="decimal"/>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12" w15:restartNumberingAfterBreak="0">
    <w:nsid w:val="6DC33274"/>
    <w:multiLevelType w:val="hybridMultilevel"/>
    <w:tmpl w:val="0CCEAAC4"/>
    <w:lvl w:ilvl="0" w:tplc="215413F6">
      <w:start w:val="1"/>
      <w:numFmt w:val="decimal"/>
      <w:lvlText w:val="%1."/>
      <w:lvlJc w:val="left"/>
      <w:pPr>
        <w:tabs>
          <w:tab w:val="num" w:pos="435"/>
        </w:tabs>
        <w:ind w:left="435" w:hanging="360"/>
      </w:pPr>
      <w:rPr>
        <w:rFonts w:hint="default"/>
      </w:rPr>
    </w:lvl>
    <w:lvl w:ilvl="1" w:tplc="04070019" w:tentative="1">
      <w:start w:val="1"/>
      <w:numFmt w:val="lowerLetter"/>
      <w:lvlText w:val="%2."/>
      <w:lvlJc w:val="left"/>
      <w:pPr>
        <w:tabs>
          <w:tab w:val="num" w:pos="1155"/>
        </w:tabs>
        <w:ind w:left="1155" w:hanging="360"/>
      </w:pPr>
    </w:lvl>
    <w:lvl w:ilvl="2" w:tplc="0407001B" w:tentative="1">
      <w:start w:val="1"/>
      <w:numFmt w:val="lowerRoman"/>
      <w:lvlText w:val="%3."/>
      <w:lvlJc w:val="right"/>
      <w:pPr>
        <w:tabs>
          <w:tab w:val="num" w:pos="1875"/>
        </w:tabs>
        <w:ind w:left="1875" w:hanging="180"/>
      </w:pPr>
    </w:lvl>
    <w:lvl w:ilvl="3" w:tplc="0407000F" w:tentative="1">
      <w:start w:val="1"/>
      <w:numFmt w:val="decimal"/>
      <w:lvlText w:val="%4."/>
      <w:lvlJc w:val="left"/>
      <w:pPr>
        <w:tabs>
          <w:tab w:val="num" w:pos="2595"/>
        </w:tabs>
        <w:ind w:left="2595" w:hanging="360"/>
      </w:pPr>
    </w:lvl>
    <w:lvl w:ilvl="4" w:tplc="04070019" w:tentative="1">
      <w:start w:val="1"/>
      <w:numFmt w:val="lowerLetter"/>
      <w:lvlText w:val="%5."/>
      <w:lvlJc w:val="left"/>
      <w:pPr>
        <w:tabs>
          <w:tab w:val="num" w:pos="3315"/>
        </w:tabs>
        <w:ind w:left="3315" w:hanging="360"/>
      </w:pPr>
    </w:lvl>
    <w:lvl w:ilvl="5" w:tplc="0407001B" w:tentative="1">
      <w:start w:val="1"/>
      <w:numFmt w:val="lowerRoman"/>
      <w:lvlText w:val="%6."/>
      <w:lvlJc w:val="right"/>
      <w:pPr>
        <w:tabs>
          <w:tab w:val="num" w:pos="4035"/>
        </w:tabs>
        <w:ind w:left="4035" w:hanging="180"/>
      </w:pPr>
    </w:lvl>
    <w:lvl w:ilvl="6" w:tplc="0407000F" w:tentative="1">
      <w:start w:val="1"/>
      <w:numFmt w:val="decimal"/>
      <w:lvlText w:val="%7."/>
      <w:lvlJc w:val="left"/>
      <w:pPr>
        <w:tabs>
          <w:tab w:val="num" w:pos="4755"/>
        </w:tabs>
        <w:ind w:left="4755" w:hanging="360"/>
      </w:pPr>
    </w:lvl>
    <w:lvl w:ilvl="7" w:tplc="04070019" w:tentative="1">
      <w:start w:val="1"/>
      <w:numFmt w:val="lowerLetter"/>
      <w:lvlText w:val="%8."/>
      <w:lvlJc w:val="left"/>
      <w:pPr>
        <w:tabs>
          <w:tab w:val="num" w:pos="5475"/>
        </w:tabs>
        <w:ind w:left="5475" w:hanging="360"/>
      </w:pPr>
    </w:lvl>
    <w:lvl w:ilvl="8" w:tplc="0407001B" w:tentative="1">
      <w:start w:val="1"/>
      <w:numFmt w:val="lowerRoman"/>
      <w:lvlText w:val="%9."/>
      <w:lvlJc w:val="right"/>
      <w:pPr>
        <w:tabs>
          <w:tab w:val="num" w:pos="6195"/>
        </w:tabs>
        <w:ind w:left="6195" w:hanging="180"/>
      </w:pPr>
    </w:lvl>
  </w:abstractNum>
  <w:abstractNum w:abstractNumId="13" w15:restartNumberingAfterBreak="0">
    <w:nsid w:val="6DF81898"/>
    <w:multiLevelType w:val="hybridMultilevel"/>
    <w:tmpl w:val="70A4CF0E"/>
    <w:lvl w:ilvl="0" w:tplc="E29E7D00">
      <w:start w:val="1"/>
      <w:numFmt w:val="bullet"/>
      <w:lvlText w:val=""/>
      <w:lvlJc w:val="left"/>
      <w:pPr>
        <w:tabs>
          <w:tab w:val="num" w:pos="473"/>
        </w:tabs>
        <w:ind w:left="567" w:hanging="454"/>
      </w:pPr>
      <w:rPr>
        <w:rFonts w:ascii="Wingdings" w:hAnsi="Wingdings"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6E1F6E1D"/>
    <w:multiLevelType w:val="hybridMultilevel"/>
    <w:tmpl w:val="1F1CDFF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568804808">
    <w:abstractNumId w:val="3"/>
  </w:num>
  <w:num w:numId="2" w16cid:durableId="1959098218">
    <w:abstractNumId w:val="8"/>
  </w:num>
  <w:num w:numId="3" w16cid:durableId="1896769294">
    <w:abstractNumId w:val="12"/>
  </w:num>
  <w:num w:numId="4" w16cid:durableId="1669477710">
    <w:abstractNumId w:val="11"/>
  </w:num>
  <w:num w:numId="5" w16cid:durableId="1997877515">
    <w:abstractNumId w:val="2"/>
  </w:num>
  <w:num w:numId="6" w16cid:durableId="1044057093">
    <w:abstractNumId w:val="0"/>
  </w:num>
  <w:num w:numId="7" w16cid:durableId="1081486183">
    <w:abstractNumId w:val="4"/>
  </w:num>
  <w:num w:numId="8" w16cid:durableId="1396969317">
    <w:abstractNumId w:val="5"/>
  </w:num>
  <w:num w:numId="9" w16cid:durableId="857237081">
    <w:abstractNumId w:val="13"/>
  </w:num>
  <w:num w:numId="10" w16cid:durableId="1997763599">
    <w:abstractNumId w:val="14"/>
  </w:num>
  <w:num w:numId="11" w16cid:durableId="633143697">
    <w:abstractNumId w:val="6"/>
  </w:num>
  <w:num w:numId="12" w16cid:durableId="352876399">
    <w:abstractNumId w:val="1"/>
  </w:num>
  <w:num w:numId="13" w16cid:durableId="1543327791">
    <w:abstractNumId w:val="7"/>
  </w:num>
  <w:num w:numId="14" w16cid:durableId="1897430257">
    <w:abstractNumId w:val="10"/>
  </w:num>
  <w:num w:numId="15" w16cid:durableId="78015021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38"/>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6DBA"/>
    <w:rsid w:val="000018CD"/>
    <w:rsid w:val="00002346"/>
    <w:rsid w:val="000035E6"/>
    <w:rsid w:val="00003BF3"/>
    <w:rsid w:val="00004A9B"/>
    <w:rsid w:val="0000520F"/>
    <w:rsid w:val="00014CEA"/>
    <w:rsid w:val="0002552F"/>
    <w:rsid w:val="000256B6"/>
    <w:rsid w:val="000321A6"/>
    <w:rsid w:val="000328C6"/>
    <w:rsid w:val="00032A3C"/>
    <w:rsid w:val="00033D2E"/>
    <w:rsid w:val="0003411C"/>
    <w:rsid w:val="00034A9E"/>
    <w:rsid w:val="00037C0A"/>
    <w:rsid w:val="00041AF5"/>
    <w:rsid w:val="00042221"/>
    <w:rsid w:val="00046D85"/>
    <w:rsid w:val="00054AD9"/>
    <w:rsid w:val="00055012"/>
    <w:rsid w:val="0005752F"/>
    <w:rsid w:val="0005781A"/>
    <w:rsid w:val="00057A27"/>
    <w:rsid w:val="00061120"/>
    <w:rsid w:val="000621DC"/>
    <w:rsid w:val="00072093"/>
    <w:rsid w:val="0007373F"/>
    <w:rsid w:val="00081754"/>
    <w:rsid w:val="000854A5"/>
    <w:rsid w:val="00085686"/>
    <w:rsid w:val="0008659E"/>
    <w:rsid w:val="000878B4"/>
    <w:rsid w:val="000904F3"/>
    <w:rsid w:val="00096191"/>
    <w:rsid w:val="00097527"/>
    <w:rsid w:val="000A3686"/>
    <w:rsid w:val="000A495E"/>
    <w:rsid w:val="000A5C36"/>
    <w:rsid w:val="000B22AD"/>
    <w:rsid w:val="000B4936"/>
    <w:rsid w:val="000B67BD"/>
    <w:rsid w:val="000C3724"/>
    <w:rsid w:val="000C5040"/>
    <w:rsid w:val="000C620F"/>
    <w:rsid w:val="000D0D77"/>
    <w:rsid w:val="000D69E7"/>
    <w:rsid w:val="000D76AE"/>
    <w:rsid w:val="000E2BC2"/>
    <w:rsid w:val="000E7FB3"/>
    <w:rsid w:val="000F0BB1"/>
    <w:rsid w:val="000F1890"/>
    <w:rsid w:val="000F4CA6"/>
    <w:rsid w:val="0010017E"/>
    <w:rsid w:val="0010389D"/>
    <w:rsid w:val="0010694C"/>
    <w:rsid w:val="001209DC"/>
    <w:rsid w:val="00123AB8"/>
    <w:rsid w:val="00123B37"/>
    <w:rsid w:val="001311A0"/>
    <w:rsid w:val="00132542"/>
    <w:rsid w:val="001348AC"/>
    <w:rsid w:val="0013536C"/>
    <w:rsid w:val="0014694D"/>
    <w:rsid w:val="00151100"/>
    <w:rsid w:val="00151C86"/>
    <w:rsid w:val="001527E9"/>
    <w:rsid w:val="00152E1C"/>
    <w:rsid w:val="0015713C"/>
    <w:rsid w:val="0016004C"/>
    <w:rsid w:val="001630E5"/>
    <w:rsid w:val="001637DA"/>
    <w:rsid w:val="00167065"/>
    <w:rsid w:val="001722C8"/>
    <w:rsid w:val="001771BB"/>
    <w:rsid w:val="001803C6"/>
    <w:rsid w:val="00183071"/>
    <w:rsid w:val="00183114"/>
    <w:rsid w:val="00186EA3"/>
    <w:rsid w:val="001969D8"/>
    <w:rsid w:val="00196AE5"/>
    <w:rsid w:val="00197131"/>
    <w:rsid w:val="001A0793"/>
    <w:rsid w:val="001A5371"/>
    <w:rsid w:val="001B25D2"/>
    <w:rsid w:val="001B3385"/>
    <w:rsid w:val="001B4158"/>
    <w:rsid w:val="001B41F5"/>
    <w:rsid w:val="001B4B3C"/>
    <w:rsid w:val="001B7405"/>
    <w:rsid w:val="001C401F"/>
    <w:rsid w:val="001C58D5"/>
    <w:rsid w:val="001C7797"/>
    <w:rsid w:val="001D136C"/>
    <w:rsid w:val="001D379B"/>
    <w:rsid w:val="001D5386"/>
    <w:rsid w:val="001D6CE9"/>
    <w:rsid w:val="001E12A2"/>
    <w:rsid w:val="001E1670"/>
    <w:rsid w:val="001E4491"/>
    <w:rsid w:val="001E60FD"/>
    <w:rsid w:val="001E6D25"/>
    <w:rsid w:val="001F3586"/>
    <w:rsid w:val="001F4145"/>
    <w:rsid w:val="001F65F0"/>
    <w:rsid w:val="001F7EFD"/>
    <w:rsid w:val="002024B4"/>
    <w:rsid w:val="00210320"/>
    <w:rsid w:val="002132CD"/>
    <w:rsid w:val="0022268A"/>
    <w:rsid w:val="00225FDE"/>
    <w:rsid w:val="002366E5"/>
    <w:rsid w:val="0023692E"/>
    <w:rsid w:val="00241D1A"/>
    <w:rsid w:val="0024401D"/>
    <w:rsid w:val="002454CC"/>
    <w:rsid w:val="00247B40"/>
    <w:rsid w:val="00250C76"/>
    <w:rsid w:val="0025157C"/>
    <w:rsid w:val="002536B7"/>
    <w:rsid w:val="00255C3C"/>
    <w:rsid w:val="00255F32"/>
    <w:rsid w:val="002570FC"/>
    <w:rsid w:val="00266760"/>
    <w:rsid w:val="00267115"/>
    <w:rsid w:val="0027057E"/>
    <w:rsid w:val="00282127"/>
    <w:rsid w:val="002870A3"/>
    <w:rsid w:val="0029191C"/>
    <w:rsid w:val="00292787"/>
    <w:rsid w:val="002A10BF"/>
    <w:rsid w:val="002A351D"/>
    <w:rsid w:val="002A41FC"/>
    <w:rsid w:val="002A57EB"/>
    <w:rsid w:val="002B1B6D"/>
    <w:rsid w:val="002B3757"/>
    <w:rsid w:val="002B6C7B"/>
    <w:rsid w:val="002B796D"/>
    <w:rsid w:val="002C100C"/>
    <w:rsid w:val="002D095F"/>
    <w:rsid w:val="002D1F49"/>
    <w:rsid w:val="002D2079"/>
    <w:rsid w:val="002D385D"/>
    <w:rsid w:val="002D593F"/>
    <w:rsid w:val="002D7E32"/>
    <w:rsid w:val="002E194E"/>
    <w:rsid w:val="002E4C6F"/>
    <w:rsid w:val="00302814"/>
    <w:rsid w:val="0030316E"/>
    <w:rsid w:val="00304B01"/>
    <w:rsid w:val="00304CA1"/>
    <w:rsid w:val="00311692"/>
    <w:rsid w:val="003126B2"/>
    <w:rsid w:val="0032258E"/>
    <w:rsid w:val="00323D26"/>
    <w:rsid w:val="00324BE8"/>
    <w:rsid w:val="00324D60"/>
    <w:rsid w:val="00330D11"/>
    <w:rsid w:val="00330EBA"/>
    <w:rsid w:val="00334058"/>
    <w:rsid w:val="003412A8"/>
    <w:rsid w:val="00343A9C"/>
    <w:rsid w:val="00343FA9"/>
    <w:rsid w:val="00344989"/>
    <w:rsid w:val="0035012D"/>
    <w:rsid w:val="00351C2B"/>
    <w:rsid w:val="003547BA"/>
    <w:rsid w:val="00354C20"/>
    <w:rsid w:val="00354DB3"/>
    <w:rsid w:val="00355E72"/>
    <w:rsid w:val="00363512"/>
    <w:rsid w:val="00363C2E"/>
    <w:rsid w:val="0036751E"/>
    <w:rsid w:val="00371470"/>
    <w:rsid w:val="0037394C"/>
    <w:rsid w:val="003817EF"/>
    <w:rsid w:val="00384054"/>
    <w:rsid w:val="00387A59"/>
    <w:rsid w:val="00391A2E"/>
    <w:rsid w:val="00393FF2"/>
    <w:rsid w:val="00396D11"/>
    <w:rsid w:val="00397407"/>
    <w:rsid w:val="00397642"/>
    <w:rsid w:val="003A0309"/>
    <w:rsid w:val="003A42FB"/>
    <w:rsid w:val="003A457A"/>
    <w:rsid w:val="003A76A0"/>
    <w:rsid w:val="003B3D57"/>
    <w:rsid w:val="003B54AB"/>
    <w:rsid w:val="003B6D69"/>
    <w:rsid w:val="003C415A"/>
    <w:rsid w:val="003D14F4"/>
    <w:rsid w:val="003D22B3"/>
    <w:rsid w:val="003D2CB9"/>
    <w:rsid w:val="003D535D"/>
    <w:rsid w:val="003D5C10"/>
    <w:rsid w:val="003D5F79"/>
    <w:rsid w:val="003D6776"/>
    <w:rsid w:val="003E137B"/>
    <w:rsid w:val="003E1C13"/>
    <w:rsid w:val="003E2FCF"/>
    <w:rsid w:val="003E4208"/>
    <w:rsid w:val="003E514A"/>
    <w:rsid w:val="003E573F"/>
    <w:rsid w:val="003F08FA"/>
    <w:rsid w:val="003F0F9A"/>
    <w:rsid w:val="003F44CE"/>
    <w:rsid w:val="003F541D"/>
    <w:rsid w:val="003F6402"/>
    <w:rsid w:val="003F6750"/>
    <w:rsid w:val="003F75F6"/>
    <w:rsid w:val="00400670"/>
    <w:rsid w:val="004010CF"/>
    <w:rsid w:val="004042CC"/>
    <w:rsid w:val="00406C38"/>
    <w:rsid w:val="00407C5A"/>
    <w:rsid w:val="00411B0D"/>
    <w:rsid w:val="00412535"/>
    <w:rsid w:val="00413097"/>
    <w:rsid w:val="00423EAB"/>
    <w:rsid w:val="00431078"/>
    <w:rsid w:val="00436D4A"/>
    <w:rsid w:val="0043705A"/>
    <w:rsid w:val="00440602"/>
    <w:rsid w:val="0044088D"/>
    <w:rsid w:val="00442AA9"/>
    <w:rsid w:val="00445B3F"/>
    <w:rsid w:val="00446B26"/>
    <w:rsid w:val="00447E80"/>
    <w:rsid w:val="004505F0"/>
    <w:rsid w:val="004723F3"/>
    <w:rsid w:val="004746A9"/>
    <w:rsid w:val="00474F5E"/>
    <w:rsid w:val="004754F4"/>
    <w:rsid w:val="00480C58"/>
    <w:rsid w:val="00481824"/>
    <w:rsid w:val="00485479"/>
    <w:rsid w:val="004871A3"/>
    <w:rsid w:val="00491B4B"/>
    <w:rsid w:val="0049349B"/>
    <w:rsid w:val="004943DD"/>
    <w:rsid w:val="00496A28"/>
    <w:rsid w:val="004A3285"/>
    <w:rsid w:val="004A5592"/>
    <w:rsid w:val="004A775E"/>
    <w:rsid w:val="004B5385"/>
    <w:rsid w:val="004B60CB"/>
    <w:rsid w:val="004C202B"/>
    <w:rsid w:val="004C2FBA"/>
    <w:rsid w:val="004C40FB"/>
    <w:rsid w:val="004C70EF"/>
    <w:rsid w:val="004D0936"/>
    <w:rsid w:val="004D3FD5"/>
    <w:rsid w:val="004D4591"/>
    <w:rsid w:val="004D4CE5"/>
    <w:rsid w:val="004D60D9"/>
    <w:rsid w:val="004E45D3"/>
    <w:rsid w:val="004E6151"/>
    <w:rsid w:val="004F1BE5"/>
    <w:rsid w:val="00500DBA"/>
    <w:rsid w:val="00501CC1"/>
    <w:rsid w:val="00505174"/>
    <w:rsid w:val="00507B23"/>
    <w:rsid w:val="0052331F"/>
    <w:rsid w:val="005249A4"/>
    <w:rsid w:val="00525A70"/>
    <w:rsid w:val="00526D66"/>
    <w:rsid w:val="00533425"/>
    <w:rsid w:val="0054004A"/>
    <w:rsid w:val="0055591C"/>
    <w:rsid w:val="0055691C"/>
    <w:rsid w:val="00557931"/>
    <w:rsid w:val="00564A05"/>
    <w:rsid w:val="00564CB3"/>
    <w:rsid w:val="00566554"/>
    <w:rsid w:val="0057019E"/>
    <w:rsid w:val="00572BC2"/>
    <w:rsid w:val="005774DA"/>
    <w:rsid w:val="005836BE"/>
    <w:rsid w:val="00583F3E"/>
    <w:rsid w:val="0058681E"/>
    <w:rsid w:val="00592270"/>
    <w:rsid w:val="005A025A"/>
    <w:rsid w:val="005A2695"/>
    <w:rsid w:val="005A7AEA"/>
    <w:rsid w:val="005B4B8D"/>
    <w:rsid w:val="005B6B9F"/>
    <w:rsid w:val="005B7361"/>
    <w:rsid w:val="005C3D01"/>
    <w:rsid w:val="005C48F0"/>
    <w:rsid w:val="005C5E82"/>
    <w:rsid w:val="005D08B3"/>
    <w:rsid w:val="005D2BB2"/>
    <w:rsid w:val="005D5E61"/>
    <w:rsid w:val="005E3738"/>
    <w:rsid w:val="00603B31"/>
    <w:rsid w:val="00606BBD"/>
    <w:rsid w:val="00611742"/>
    <w:rsid w:val="00613C14"/>
    <w:rsid w:val="00614D24"/>
    <w:rsid w:val="00615A59"/>
    <w:rsid w:val="00617154"/>
    <w:rsid w:val="0061798B"/>
    <w:rsid w:val="0062001D"/>
    <w:rsid w:val="0062512D"/>
    <w:rsid w:val="006328A6"/>
    <w:rsid w:val="00636FD2"/>
    <w:rsid w:val="00642D7D"/>
    <w:rsid w:val="00643035"/>
    <w:rsid w:val="00643E36"/>
    <w:rsid w:val="0064586D"/>
    <w:rsid w:val="0065039F"/>
    <w:rsid w:val="00652A8C"/>
    <w:rsid w:val="00652E45"/>
    <w:rsid w:val="00655486"/>
    <w:rsid w:val="00657492"/>
    <w:rsid w:val="00662F3F"/>
    <w:rsid w:val="00664070"/>
    <w:rsid w:val="00665706"/>
    <w:rsid w:val="0066649E"/>
    <w:rsid w:val="00670692"/>
    <w:rsid w:val="00670832"/>
    <w:rsid w:val="00670F43"/>
    <w:rsid w:val="00675676"/>
    <w:rsid w:val="0068026F"/>
    <w:rsid w:val="00681497"/>
    <w:rsid w:val="00681682"/>
    <w:rsid w:val="00682A01"/>
    <w:rsid w:val="00686752"/>
    <w:rsid w:val="00687FDD"/>
    <w:rsid w:val="006914BF"/>
    <w:rsid w:val="00694507"/>
    <w:rsid w:val="00694F00"/>
    <w:rsid w:val="006963B9"/>
    <w:rsid w:val="00696A5A"/>
    <w:rsid w:val="006977F7"/>
    <w:rsid w:val="00697B41"/>
    <w:rsid w:val="006B2E5B"/>
    <w:rsid w:val="006B3CB0"/>
    <w:rsid w:val="006B742A"/>
    <w:rsid w:val="006D0C99"/>
    <w:rsid w:val="006D0CFB"/>
    <w:rsid w:val="006D478D"/>
    <w:rsid w:val="006D5D66"/>
    <w:rsid w:val="006D7178"/>
    <w:rsid w:val="006E240C"/>
    <w:rsid w:val="006E2A93"/>
    <w:rsid w:val="006E6683"/>
    <w:rsid w:val="00702788"/>
    <w:rsid w:val="00707D86"/>
    <w:rsid w:val="007125A1"/>
    <w:rsid w:val="0071701D"/>
    <w:rsid w:val="00722F61"/>
    <w:rsid w:val="00725275"/>
    <w:rsid w:val="00725A58"/>
    <w:rsid w:val="00727E32"/>
    <w:rsid w:val="00731F89"/>
    <w:rsid w:val="00733233"/>
    <w:rsid w:val="00737449"/>
    <w:rsid w:val="00744760"/>
    <w:rsid w:val="007460D7"/>
    <w:rsid w:val="007466A5"/>
    <w:rsid w:val="007533AA"/>
    <w:rsid w:val="007554EE"/>
    <w:rsid w:val="007560C9"/>
    <w:rsid w:val="0075753D"/>
    <w:rsid w:val="00766FC9"/>
    <w:rsid w:val="007768AC"/>
    <w:rsid w:val="00777683"/>
    <w:rsid w:val="00780555"/>
    <w:rsid w:val="00781595"/>
    <w:rsid w:val="0078180B"/>
    <w:rsid w:val="00782224"/>
    <w:rsid w:val="00782BDE"/>
    <w:rsid w:val="00784800"/>
    <w:rsid w:val="00785113"/>
    <w:rsid w:val="00796F9D"/>
    <w:rsid w:val="007A088E"/>
    <w:rsid w:val="007B075D"/>
    <w:rsid w:val="007B0BD2"/>
    <w:rsid w:val="007B2A68"/>
    <w:rsid w:val="007B3A84"/>
    <w:rsid w:val="007B4F70"/>
    <w:rsid w:val="007B5523"/>
    <w:rsid w:val="007B6A9A"/>
    <w:rsid w:val="007B74F1"/>
    <w:rsid w:val="007C0105"/>
    <w:rsid w:val="007C5D90"/>
    <w:rsid w:val="007C7CF2"/>
    <w:rsid w:val="007D0E86"/>
    <w:rsid w:val="007D4F5A"/>
    <w:rsid w:val="007D63F1"/>
    <w:rsid w:val="007E124D"/>
    <w:rsid w:val="007E27CF"/>
    <w:rsid w:val="007E42A5"/>
    <w:rsid w:val="007E4AD9"/>
    <w:rsid w:val="007F086E"/>
    <w:rsid w:val="007F4467"/>
    <w:rsid w:val="0080658D"/>
    <w:rsid w:val="00811A5A"/>
    <w:rsid w:val="00816919"/>
    <w:rsid w:val="00817FA3"/>
    <w:rsid w:val="00824B5A"/>
    <w:rsid w:val="00826F30"/>
    <w:rsid w:val="008277D0"/>
    <w:rsid w:val="00827A65"/>
    <w:rsid w:val="00835103"/>
    <w:rsid w:val="00837F62"/>
    <w:rsid w:val="008412BE"/>
    <w:rsid w:val="008424E6"/>
    <w:rsid w:val="00844FF4"/>
    <w:rsid w:val="00850DBD"/>
    <w:rsid w:val="00851BD4"/>
    <w:rsid w:val="00853AEE"/>
    <w:rsid w:val="00861557"/>
    <w:rsid w:val="00867DBF"/>
    <w:rsid w:val="008718D3"/>
    <w:rsid w:val="008746EB"/>
    <w:rsid w:val="00875A39"/>
    <w:rsid w:val="00876BA8"/>
    <w:rsid w:val="0088104E"/>
    <w:rsid w:val="0088280D"/>
    <w:rsid w:val="0088633B"/>
    <w:rsid w:val="00886EB2"/>
    <w:rsid w:val="008960AA"/>
    <w:rsid w:val="0089694B"/>
    <w:rsid w:val="00897DA1"/>
    <w:rsid w:val="008A20AE"/>
    <w:rsid w:val="008B09B9"/>
    <w:rsid w:val="008B7CEA"/>
    <w:rsid w:val="008B7DAD"/>
    <w:rsid w:val="008C75D2"/>
    <w:rsid w:val="008D1518"/>
    <w:rsid w:val="008D2715"/>
    <w:rsid w:val="008D2DF4"/>
    <w:rsid w:val="008D3BDE"/>
    <w:rsid w:val="008D70FA"/>
    <w:rsid w:val="008E0CC3"/>
    <w:rsid w:val="008E1ABA"/>
    <w:rsid w:val="008E20E0"/>
    <w:rsid w:val="008E4724"/>
    <w:rsid w:val="008E5536"/>
    <w:rsid w:val="008F411D"/>
    <w:rsid w:val="0090007D"/>
    <w:rsid w:val="00901942"/>
    <w:rsid w:val="009050D4"/>
    <w:rsid w:val="00906023"/>
    <w:rsid w:val="009136CC"/>
    <w:rsid w:val="009157B5"/>
    <w:rsid w:val="00920F51"/>
    <w:rsid w:val="00920FF8"/>
    <w:rsid w:val="00921432"/>
    <w:rsid w:val="00921B81"/>
    <w:rsid w:val="009230A9"/>
    <w:rsid w:val="00923630"/>
    <w:rsid w:val="00936B80"/>
    <w:rsid w:val="00945D26"/>
    <w:rsid w:val="00947F36"/>
    <w:rsid w:val="00955451"/>
    <w:rsid w:val="0096450A"/>
    <w:rsid w:val="00964B54"/>
    <w:rsid w:val="00967C62"/>
    <w:rsid w:val="009720CA"/>
    <w:rsid w:val="00982D18"/>
    <w:rsid w:val="0099532B"/>
    <w:rsid w:val="009A32F7"/>
    <w:rsid w:val="009B0B54"/>
    <w:rsid w:val="009B20D7"/>
    <w:rsid w:val="009B39C1"/>
    <w:rsid w:val="009B3F49"/>
    <w:rsid w:val="009B4D8C"/>
    <w:rsid w:val="009B5123"/>
    <w:rsid w:val="009C148E"/>
    <w:rsid w:val="009C2C99"/>
    <w:rsid w:val="009C53EC"/>
    <w:rsid w:val="009C5BEA"/>
    <w:rsid w:val="009D2807"/>
    <w:rsid w:val="009D443B"/>
    <w:rsid w:val="009D7ABA"/>
    <w:rsid w:val="009E7AAA"/>
    <w:rsid w:val="009F4E24"/>
    <w:rsid w:val="009F5FC4"/>
    <w:rsid w:val="00A025E6"/>
    <w:rsid w:val="00A046E5"/>
    <w:rsid w:val="00A0680F"/>
    <w:rsid w:val="00A06D75"/>
    <w:rsid w:val="00A0788E"/>
    <w:rsid w:val="00A128CA"/>
    <w:rsid w:val="00A14E5D"/>
    <w:rsid w:val="00A165A7"/>
    <w:rsid w:val="00A167D8"/>
    <w:rsid w:val="00A22D9E"/>
    <w:rsid w:val="00A245C6"/>
    <w:rsid w:val="00A252E3"/>
    <w:rsid w:val="00A261D9"/>
    <w:rsid w:val="00A344DC"/>
    <w:rsid w:val="00A373FC"/>
    <w:rsid w:val="00A40E5C"/>
    <w:rsid w:val="00A464BC"/>
    <w:rsid w:val="00A50F93"/>
    <w:rsid w:val="00A52254"/>
    <w:rsid w:val="00A54FE5"/>
    <w:rsid w:val="00A63BBE"/>
    <w:rsid w:val="00A64F5D"/>
    <w:rsid w:val="00A6672F"/>
    <w:rsid w:val="00A6736B"/>
    <w:rsid w:val="00A67D0B"/>
    <w:rsid w:val="00A74646"/>
    <w:rsid w:val="00A8026F"/>
    <w:rsid w:val="00A8250C"/>
    <w:rsid w:val="00A82B04"/>
    <w:rsid w:val="00A82D8E"/>
    <w:rsid w:val="00A8415E"/>
    <w:rsid w:val="00A85F2D"/>
    <w:rsid w:val="00A87069"/>
    <w:rsid w:val="00A87B61"/>
    <w:rsid w:val="00A901B0"/>
    <w:rsid w:val="00AA016D"/>
    <w:rsid w:val="00AA18EA"/>
    <w:rsid w:val="00AA4B3B"/>
    <w:rsid w:val="00AA7754"/>
    <w:rsid w:val="00AA7760"/>
    <w:rsid w:val="00AA7C52"/>
    <w:rsid w:val="00AB1962"/>
    <w:rsid w:val="00AB4E56"/>
    <w:rsid w:val="00AB6926"/>
    <w:rsid w:val="00AC091E"/>
    <w:rsid w:val="00AC403E"/>
    <w:rsid w:val="00AD15BE"/>
    <w:rsid w:val="00AD1BD3"/>
    <w:rsid w:val="00AD56D0"/>
    <w:rsid w:val="00AD5B29"/>
    <w:rsid w:val="00AD6529"/>
    <w:rsid w:val="00AD776D"/>
    <w:rsid w:val="00AE549E"/>
    <w:rsid w:val="00AE6577"/>
    <w:rsid w:val="00AF1D0A"/>
    <w:rsid w:val="00AF4D90"/>
    <w:rsid w:val="00AF5C2D"/>
    <w:rsid w:val="00B022E4"/>
    <w:rsid w:val="00B02F97"/>
    <w:rsid w:val="00B044EB"/>
    <w:rsid w:val="00B06B9C"/>
    <w:rsid w:val="00B17192"/>
    <w:rsid w:val="00B2108F"/>
    <w:rsid w:val="00B21DA9"/>
    <w:rsid w:val="00B23590"/>
    <w:rsid w:val="00B26B8D"/>
    <w:rsid w:val="00B306A5"/>
    <w:rsid w:val="00B34371"/>
    <w:rsid w:val="00B37F1B"/>
    <w:rsid w:val="00B402A1"/>
    <w:rsid w:val="00B41454"/>
    <w:rsid w:val="00B41D24"/>
    <w:rsid w:val="00B47242"/>
    <w:rsid w:val="00B513E9"/>
    <w:rsid w:val="00B60788"/>
    <w:rsid w:val="00B641BC"/>
    <w:rsid w:val="00B71F44"/>
    <w:rsid w:val="00B727F3"/>
    <w:rsid w:val="00B822D5"/>
    <w:rsid w:val="00B82B3B"/>
    <w:rsid w:val="00B84CEA"/>
    <w:rsid w:val="00B91B6B"/>
    <w:rsid w:val="00B91B97"/>
    <w:rsid w:val="00BA0266"/>
    <w:rsid w:val="00BA13EB"/>
    <w:rsid w:val="00BA2A3B"/>
    <w:rsid w:val="00BA5A8F"/>
    <w:rsid w:val="00BA5B5B"/>
    <w:rsid w:val="00BB4F06"/>
    <w:rsid w:val="00BB5734"/>
    <w:rsid w:val="00BC24F6"/>
    <w:rsid w:val="00BC2603"/>
    <w:rsid w:val="00BC2FAD"/>
    <w:rsid w:val="00BD3825"/>
    <w:rsid w:val="00BD7346"/>
    <w:rsid w:val="00BE0624"/>
    <w:rsid w:val="00BE0E84"/>
    <w:rsid w:val="00BF0261"/>
    <w:rsid w:val="00C01E1C"/>
    <w:rsid w:val="00C023AC"/>
    <w:rsid w:val="00C03F86"/>
    <w:rsid w:val="00C0481B"/>
    <w:rsid w:val="00C07298"/>
    <w:rsid w:val="00C07C75"/>
    <w:rsid w:val="00C1012B"/>
    <w:rsid w:val="00C11601"/>
    <w:rsid w:val="00C12AC0"/>
    <w:rsid w:val="00C14591"/>
    <w:rsid w:val="00C25220"/>
    <w:rsid w:val="00C310EA"/>
    <w:rsid w:val="00C3336B"/>
    <w:rsid w:val="00C33EBE"/>
    <w:rsid w:val="00C3463F"/>
    <w:rsid w:val="00C35970"/>
    <w:rsid w:val="00C364EA"/>
    <w:rsid w:val="00C366B1"/>
    <w:rsid w:val="00C45D5E"/>
    <w:rsid w:val="00C51372"/>
    <w:rsid w:val="00C57A99"/>
    <w:rsid w:val="00C61E02"/>
    <w:rsid w:val="00C675DF"/>
    <w:rsid w:val="00C72C72"/>
    <w:rsid w:val="00C732B7"/>
    <w:rsid w:val="00C75B30"/>
    <w:rsid w:val="00C80FDB"/>
    <w:rsid w:val="00C8213A"/>
    <w:rsid w:val="00C82AB7"/>
    <w:rsid w:val="00C905BD"/>
    <w:rsid w:val="00C94933"/>
    <w:rsid w:val="00C972B7"/>
    <w:rsid w:val="00C97FA2"/>
    <w:rsid w:val="00CA11F7"/>
    <w:rsid w:val="00CA3713"/>
    <w:rsid w:val="00CA7EE8"/>
    <w:rsid w:val="00CB3ABC"/>
    <w:rsid w:val="00CB4BC2"/>
    <w:rsid w:val="00CC3C0D"/>
    <w:rsid w:val="00CC44D1"/>
    <w:rsid w:val="00CC637E"/>
    <w:rsid w:val="00CD2B13"/>
    <w:rsid w:val="00CE1FE3"/>
    <w:rsid w:val="00CE7E26"/>
    <w:rsid w:val="00CF536D"/>
    <w:rsid w:val="00D039F4"/>
    <w:rsid w:val="00D03C81"/>
    <w:rsid w:val="00D05B5C"/>
    <w:rsid w:val="00D06DBA"/>
    <w:rsid w:val="00D07BA7"/>
    <w:rsid w:val="00D10A60"/>
    <w:rsid w:val="00D115C7"/>
    <w:rsid w:val="00D12BEA"/>
    <w:rsid w:val="00D14680"/>
    <w:rsid w:val="00D15028"/>
    <w:rsid w:val="00D16662"/>
    <w:rsid w:val="00D20121"/>
    <w:rsid w:val="00D212A8"/>
    <w:rsid w:val="00D236B0"/>
    <w:rsid w:val="00D241B4"/>
    <w:rsid w:val="00D26DC7"/>
    <w:rsid w:val="00D301DE"/>
    <w:rsid w:val="00D31BDE"/>
    <w:rsid w:val="00D32621"/>
    <w:rsid w:val="00D327E1"/>
    <w:rsid w:val="00D418AF"/>
    <w:rsid w:val="00D42D39"/>
    <w:rsid w:val="00D43981"/>
    <w:rsid w:val="00D44570"/>
    <w:rsid w:val="00D462E3"/>
    <w:rsid w:val="00D46E35"/>
    <w:rsid w:val="00D51A71"/>
    <w:rsid w:val="00D577D0"/>
    <w:rsid w:val="00D60C13"/>
    <w:rsid w:val="00D60F34"/>
    <w:rsid w:val="00D67FCF"/>
    <w:rsid w:val="00D73685"/>
    <w:rsid w:val="00D7386A"/>
    <w:rsid w:val="00D76702"/>
    <w:rsid w:val="00D82BE8"/>
    <w:rsid w:val="00D90109"/>
    <w:rsid w:val="00D93D56"/>
    <w:rsid w:val="00D9439B"/>
    <w:rsid w:val="00D9658C"/>
    <w:rsid w:val="00D975A6"/>
    <w:rsid w:val="00D97E82"/>
    <w:rsid w:val="00DA0195"/>
    <w:rsid w:val="00DA15F2"/>
    <w:rsid w:val="00DA424B"/>
    <w:rsid w:val="00DA4BE1"/>
    <w:rsid w:val="00DB058B"/>
    <w:rsid w:val="00DB127C"/>
    <w:rsid w:val="00DB245D"/>
    <w:rsid w:val="00DB3120"/>
    <w:rsid w:val="00DB7113"/>
    <w:rsid w:val="00DB7644"/>
    <w:rsid w:val="00DD0F6E"/>
    <w:rsid w:val="00DE0CEC"/>
    <w:rsid w:val="00DE29E1"/>
    <w:rsid w:val="00DE4863"/>
    <w:rsid w:val="00DE6989"/>
    <w:rsid w:val="00DE7498"/>
    <w:rsid w:val="00DE7CE9"/>
    <w:rsid w:val="00DF0430"/>
    <w:rsid w:val="00DF0775"/>
    <w:rsid w:val="00DF1212"/>
    <w:rsid w:val="00DF1B6B"/>
    <w:rsid w:val="00DF3D9B"/>
    <w:rsid w:val="00DF4002"/>
    <w:rsid w:val="00DF5106"/>
    <w:rsid w:val="00DF52B9"/>
    <w:rsid w:val="00E03386"/>
    <w:rsid w:val="00E11D03"/>
    <w:rsid w:val="00E16002"/>
    <w:rsid w:val="00E20DE2"/>
    <w:rsid w:val="00E2156A"/>
    <w:rsid w:val="00E23FA9"/>
    <w:rsid w:val="00E24470"/>
    <w:rsid w:val="00E27E29"/>
    <w:rsid w:val="00E3277A"/>
    <w:rsid w:val="00E3351E"/>
    <w:rsid w:val="00E3569F"/>
    <w:rsid w:val="00E36017"/>
    <w:rsid w:val="00E36B2C"/>
    <w:rsid w:val="00E4068A"/>
    <w:rsid w:val="00E41770"/>
    <w:rsid w:val="00E4189A"/>
    <w:rsid w:val="00E44DEB"/>
    <w:rsid w:val="00E47C7E"/>
    <w:rsid w:val="00E47CC5"/>
    <w:rsid w:val="00E5084F"/>
    <w:rsid w:val="00E51B04"/>
    <w:rsid w:val="00E53839"/>
    <w:rsid w:val="00E567F2"/>
    <w:rsid w:val="00E606B2"/>
    <w:rsid w:val="00E60742"/>
    <w:rsid w:val="00E60F2F"/>
    <w:rsid w:val="00E650E3"/>
    <w:rsid w:val="00E65441"/>
    <w:rsid w:val="00E830A4"/>
    <w:rsid w:val="00E8588C"/>
    <w:rsid w:val="00E859F6"/>
    <w:rsid w:val="00E92DFB"/>
    <w:rsid w:val="00EA11F0"/>
    <w:rsid w:val="00EA3022"/>
    <w:rsid w:val="00EA403D"/>
    <w:rsid w:val="00EA60DA"/>
    <w:rsid w:val="00EB0090"/>
    <w:rsid w:val="00EB3B27"/>
    <w:rsid w:val="00EB4068"/>
    <w:rsid w:val="00EB5640"/>
    <w:rsid w:val="00EB56B4"/>
    <w:rsid w:val="00EC0BBC"/>
    <w:rsid w:val="00EC43D5"/>
    <w:rsid w:val="00EE17DA"/>
    <w:rsid w:val="00EE1DAD"/>
    <w:rsid w:val="00EE68C7"/>
    <w:rsid w:val="00EE7D60"/>
    <w:rsid w:val="00EF032E"/>
    <w:rsid w:val="00EF7F5A"/>
    <w:rsid w:val="00F05363"/>
    <w:rsid w:val="00F13684"/>
    <w:rsid w:val="00F169C6"/>
    <w:rsid w:val="00F171C6"/>
    <w:rsid w:val="00F207CD"/>
    <w:rsid w:val="00F21142"/>
    <w:rsid w:val="00F2583E"/>
    <w:rsid w:val="00F31CA6"/>
    <w:rsid w:val="00F41547"/>
    <w:rsid w:val="00F41BDF"/>
    <w:rsid w:val="00F43A1F"/>
    <w:rsid w:val="00F46EA8"/>
    <w:rsid w:val="00F47B61"/>
    <w:rsid w:val="00F50746"/>
    <w:rsid w:val="00F52019"/>
    <w:rsid w:val="00F55E8C"/>
    <w:rsid w:val="00F57039"/>
    <w:rsid w:val="00F8059D"/>
    <w:rsid w:val="00F84F27"/>
    <w:rsid w:val="00F86EE4"/>
    <w:rsid w:val="00F9191E"/>
    <w:rsid w:val="00F9585B"/>
    <w:rsid w:val="00F95E0A"/>
    <w:rsid w:val="00F95F98"/>
    <w:rsid w:val="00F96738"/>
    <w:rsid w:val="00F96943"/>
    <w:rsid w:val="00F97DCD"/>
    <w:rsid w:val="00FA27E0"/>
    <w:rsid w:val="00FA6ADE"/>
    <w:rsid w:val="00FA7761"/>
    <w:rsid w:val="00FB1314"/>
    <w:rsid w:val="00FB39EC"/>
    <w:rsid w:val="00FB5350"/>
    <w:rsid w:val="00FB73D9"/>
    <w:rsid w:val="00FB7E1D"/>
    <w:rsid w:val="00FB7F8E"/>
    <w:rsid w:val="00FC5CA4"/>
    <w:rsid w:val="00FD156C"/>
    <w:rsid w:val="00FD1C37"/>
    <w:rsid w:val="00FD30F6"/>
    <w:rsid w:val="00FE22DA"/>
    <w:rsid w:val="00FE41E7"/>
    <w:rsid w:val="00FE50C8"/>
    <w:rsid w:val="00FF3DFF"/>
    <w:rsid w:val="00FF66D7"/>
    <w:rsid w:val="00FF7737"/>
    <w:rsid w:val="09D9861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3CDF0B5"/>
  <w15:docId w15:val="{EF4B9586-1B1A-45BB-9DD2-3224209A14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F9585B"/>
    <w:rPr>
      <w:rFonts w:ascii="Natom Pro" w:hAnsi="Natom Pro"/>
      <w:szCs w:val="24"/>
    </w:rPr>
  </w:style>
  <w:style w:type="paragraph" w:styleId="berschrift3">
    <w:name w:val="heading 3"/>
    <w:basedOn w:val="Standard"/>
    <w:link w:val="berschrift3Zchn"/>
    <w:uiPriority w:val="9"/>
    <w:qFormat/>
    <w:rsid w:val="00EA60DA"/>
    <w:pPr>
      <w:spacing w:before="100" w:beforeAutospacing="1" w:after="100" w:afterAutospacing="1"/>
      <w:outlineLvl w:val="2"/>
    </w:pPr>
    <w:rPr>
      <w:b/>
      <w:bCs/>
      <w:sz w:val="27"/>
      <w:szCs w:val="27"/>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rsid w:val="00B641BC"/>
    <w:pPr>
      <w:tabs>
        <w:tab w:val="center" w:pos="4536"/>
        <w:tab w:val="right" w:pos="9072"/>
      </w:tabs>
    </w:pPr>
  </w:style>
  <w:style w:type="character" w:styleId="Hyperlink">
    <w:name w:val="Hyperlink"/>
    <w:rsid w:val="00B641BC"/>
    <w:rPr>
      <w:color w:val="0000FF"/>
      <w:u w:val="single"/>
    </w:rPr>
  </w:style>
  <w:style w:type="paragraph" w:styleId="StandardWeb">
    <w:name w:val="Normal (Web)"/>
    <w:basedOn w:val="Standard"/>
    <w:rsid w:val="00B641BC"/>
    <w:pPr>
      <w:spacing w:before="100" w:beforeAutospacing="1" w:after="100" w:afterAutospacing="1"/>
    </w:pPr>
  </w:style>
  <w:style w:type="paragraph" w:styleId="Textkrper">
    <w:name w:val="Body Text"/>
    <w:basedOn w:val="Standard"/>
    <w:rsid w:val="00B641BC"/>
    <w:rPr>
      <w:rFonts w:ascii="Arial" w:hAnsi="Arial" w:cs="Arial"/>
      <w:szCs w:val="20"/>
    </w:rPr>
  </w:style>
  <w:style w:type="paragraph" w:styleId="Textkrper2">
    <w:name w:val="Body Text 2"/>
    <w:basedOn w:val="Standard"/>
    <w:rsid w:val="00B641BC"/>
    <w:pPr>
      <w:jc w:val="center"/>
    </w:pPr>
    <w:rPr>
      <w:rFonts w:ascii="Arial" w:hAnsi="Arial" w:cs="Arial"/>
      <w:b/>
      <w:bCs/>
      <w:szCs w:val="20"/>
    </w:rPr>
  </w:style>
  <w:style w:type="paragraph" w:styleId="Textkrper3">
    <w:name w:val="Body Text 3"/>
    <w:basedOn w:val="Standard"/>
    <w:rsid w:val="00B641BC"/>
    <w:rPr>
      <w:rFonts w:ascii="Arial" w:hAnsi="Arial" w:cs="Arial"/>
      <w:b/>
      <w:bCs/>
      <w:szCs w:val="20"/>
    </w:rPr>
  </w:style>
  <w:style w:type="paragraph" w:styleId="Sprechblasentext">
    <w:name w:val="Balloon Text"/>
    <w:basedOn w:val="Standard"/>
    <w:semiHidden/>
    <w:rsid w:val="00B641BC"/>
    <w:rPr>
      <w:rFonts w:ascii="Tahoma" w:hAnsi="Tahoma" w:cs="Tahoma"/>
      <w:sz w:val="16"/>
      <w:szCs w:val="16"/>
    </w:rPr>
  </w:style>
  <w:style w:type="paragraph" w:styleId="Fuzeile">
    <w:name w:val="footer"/>
    <w:basedOn w:val="Standard"/>
    <w:rsid w:val="00B641BC"/>
    <w:pPr>
      <w:tabs>
        <w:tab w:val="center" w:pos="4536"/>
        <w:tab w:val="right" w:pos="9072"/>
      </w:tabs>
    </w:pPr>
  </w:style>
  <w:style w:type="character" w:styleId="Fett">
    <w:name w:val="Strong"/>
    <w:qFormat/>
    <w:rsid w:val="00B641BC"/>
    <w:rPr>
      <w:b/>
      <w:bCs/>
    </w:rPr>
  </w:style>
  <w:style w:type="character" w:styleId="Kommentarzeichen">
    <w:name w:val="annotation reference"/>
    <w:semiHidden/>
    <w:rsid w:val="00BB4F06"/>
    <w:rPr>
      <w:sz w:val="16"/>
      <w:szCs w:val="16"/>
    </w:rPr>
  </w:style>
  <w:style w:type="paragraph" w:styleId="Kommentartext">
    <w:name w:val="annotation text"/>
    <w:basedOn w:val="Standard"/>
    <w:semiHidden/>
    <w:rsid w:val="00BB4F06"/>
    <w:rPr>
      <w:szCs w:val="20"/>
    </w:rPr>
  </w:style>
  <w:style w:type="paragraph" w:styleId="Kommentarthema">
    <w:name w:val="annotation subject"/>
    <w:basedOn w:val="Kommentartext"/>
    <w:next w:val="Kommentartext"/>
    <w:semiHidden/>
    <w:rsid w:val="00BB4F06"/>
    <w:rPr>
      <w:b/>
      <w:bCs/>
    </w:rPr>
  </w:style>
  <w:style w:type="paragraph" w:styleId="Dokumentstruktur">
    <w:name w:val="Document Map"/>
    <w:basedOn w:val="Standard"/>
    <w:semiHidden/>
    <w:rsid w:val="003A76A0"/>
    <w:pPr>
      <w:shd w:val="clear" w:color="auto" w:fill="000080"/>
    </w:pPr>
    <w:rPr>
      <w:rFonts w:ascii="Tahoma" w:hAnsi="Tahoma" w:cs="Tahoma"/>
      <w:szCs w:val="20"/>
    </w:rPr>
  </w:style>
  <w:style w:type="table" w:styleId="Tabellenraster">
    <w:name w:val="Table Grid"/>
    <w:basedOn w:val="NormaleTabelle"/>
    <w:rsid w:val="00BA13E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rsid w:val="001E4491"/>
    <w:pPr>
      <w:ind w:left="720"/>
      <w:contextualSpacing/>
    </w:pPr>
  </w:style>
  <w:style w:type="character" w:customStyle="1" w:styleId="berschrift3Zchn">
    <w:name w:val="Überschrift 3 Zchn"/>
    <w:basedOn w:val="Absatz-Standardschriftart"/>
    <w:link w:val="berschrift3"/>
    <w:uiPriority w:val="9"/>
    <w:rsid w:val="00EA60DA"/>
    <w:rPr>
      <w:b/>
      <w:bCs/>
      <w:sz w:val="27"/>
      <w:szCs w:val="27"/>
    </w:rPr>
  </w:style>
  <w:style w:type="character" w:styleId="BesuchterLink">
    <w:name w:val="FollowedHyperlink"/>
    <w:basedOn w:val="Absatz-Standardschriftart"/>
    <w:semiHidden/>
    <w:unhideWhenUsed/>
    <w:rsid w:val="000F4CA6"/>
    <w:rPr>
      <w:color w:val="800080" w:themeColor="followedHyperlink"/>
      <w:u w:val="single"/>
    </w:rPr>
  </w:style>
  <w:style w:type="paragraph" w:styleId="Titel">
    <w:name w:val="Title"/>
    <w:basedOn w:val="Standard"/>
    <w:next w:val="Standard"/>
    <w:link w:val="TitelZchn"/>
    <w:qFormat/>
    <w:rsid w:val="00F9585B"/>
    <w:pPr>
      <w:spacing w:before="1200"/>
      <w:contextualSpacing/>
    </w:pPr>
    <w:rPr>
      <w:rFonts w:ascii="Natom Pro Black" w:eastAsiaTheme="majorEastAsia" w:hAnsi="Natom Pro Black" w:cstheme="majorBidi"/>
      <w:color w:val="93CA15"/>
      <w:spacing w:val="-10"/>
      <w:kern w:val="28"/>
      <w:sz w:val="48"/>
      <w:szCs w:val="56"/>
    </w:rPr>
  </w:style>
  <w:style w:type="character" w:customStyle="1" w:styleId="TitelZchn">
    <w:name w:val="Titel Zchn"/>
    <w:basedOn w:val="Absatz-Standardschriftart"/>
    <w:link w:val="Titel"/>
    <w:rsid w:val="00F9585B"/>
    <w:rPr>
      <w:rFonts w:ascii="Natom Pro Black" w:eastAsiaTheme="majorEastAsia" w:hAnsi="Natom Pro Black" w:cstheme="majorBidi"/>
      <w:color w:val="93CA15"/>
      <w:spacing w:val="-10"/>
      <w:kern w:val="28"/>
      <w:sz w:val="48"/>
      <w:szCs w:val="56"/>
    </w:rPr>
  </w:style>
  <w:style w:type="paragraph" w:styleId="berarbeitung">
    <w:name w:val="Revision"/>
    <w:hidden/>
    <w:uiPriority w:val="99"/>
    <w:semiHidden/>
    <w:rsid w:val="00A261D9"/>
    <w:rPr>
      <w:rFonts w:ascii="Natom Pro" w:hAnsi="Natom Pro"/>
      <w:szCs w:val="24"/>
    </w:rPr>
  </w:style>
  <w:style w:type="character" w:customStyle="1" w:styleId="apple-converted-space">
    <w:name w:val="apple-converted-space"/>
    <w:basedOn w:val="Absatz-Standardschriftart"/>
    <w:rsid w:val="00A261D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1194267">
      <w:bodyDiv w:val="1"/>
      <w:marLeft w:val="0"/>
      <w:marRight w:val="0"/>
      <w:marTop w:val="0"/>
      <w:marBottom w:val="0"/>
      <w:divBdr>
        <w:top w:val="none" w:sz="0" w:space="0" w:color="auto"/>
        <w:left w:val="none" w:sz="0" w:space="0" w:color="auto"/>
        <w:bottom w:val="none" w:sz="0" w:space="0" w:color="auto"/>
        <w:right w:val="none" w:sz="0" w:space="0" w:color="auto"/>
      </w:divBdr>
      <w:divsChild>
        <w:div w:id="509174692">
          <w:marLeft w:val="0"/>
          <w:marRight w:val="0"/>
          <w:marTop w:val="0"/>
          <w:marBottom w:val="0"/>
          <w:divBdr>
            <w:top w:val="none" w:sz="0" w:space="0" w:color="auto"/>
            <w:left w:val="none" w:sz="0" w:space="0" w:color="auto"/>
            <w:bottom w:val="none" w:sz="0" w:space="0" w:color="auto"/>
            <w:right w:val="none" w:sz="0" w:space="0" w:color="auto"/>
          </w:divBdr>
          <w:divsChild>
            <w:div w:id="1857689752">
              <w:marLeft w:val="0"/>
              <w:marRight w:val="0"/>
              <w:marTop w:val="0"/>
              <w:marBottom w:val="0"/>
              <w:divBdr>
                <w:top w:val="none" w:sz="0" w:space="0" w:color="auto"/>
                <w:left w:val="none" w:sz="0" w:space="0" w:color="auto"/>
                <w:bottom w:val="none" w:sz="0" w:space="0" w:color="auto"/>
                <w:right w:val="none" w:sz="0" w:space="0" w:color="auto"/>
              </w:divBdr>
              <w:divsChild>
                <w:div w:id="1801027462">
                  <w:marLeft w:val="0"/>
                  <w:marRight w:val="0"/>
                  <w:marTop w:val="0"/>
                  <w:marBottom w:val="0"/>
                  <w:divBdr>
                    <w:top w:val="none" w:sz="0" w:space="0" w:color="auto"/>
                    <w:left w:val="none" w:sz="0" w:space="0" w:color="auto"/>
                    <w:bottom w:val="none" w:sz="0" w:space="0" w:color="auto"/>
                    <w:right w:val="none" w:sz="0" w:space="0" w:color="auto"/>
                  </w:divBdr>
                  <w:divsChild>
                    <w:div w:id="1102841115">
                      <w:marLeft w:val="0"/>
                      <w:marRight w:val="0"/>
                      <w:marTop w:val="0"/>
                      <w:marBottom w:val="0"/>
                      <w:divBdr>
                        <w:top w:val="none" w:sz="0" w:space="0" w:color="auto"/>
                        <w:left w:val="none" w:sz="0" w:space="0" w:color="auto"/>
                        <w:bottom w:val="none" w:sz="0" w:space="0" w:color="auto"/>
                        <w:right w:val="none" w:sz="0" w:space="0" w:color="auto"/>
                      </w:divBdr>
                      <w:divsChild>
                        <w:div w:id="1636176479">
                          <w:marLeft w:val="0"/>
                          <w:marRight w:val="0"/>
                          <w:marTop w:val="0"/>
                          <w:marBottom w:val="0"/>
                          <w:divBdr>
                            <w:top w:val="none" w:sz="0" w:space="0" w:color="auto"/>
                            <w:left w:val="none" w:sz="0" w:space="0" w:color="auto"/>
                            <w:bottom w:val="none" w:sz="0" w:space="0" w:color="auto"/>
                            <w:right w:val="none" w:sz="0" w:space="0" w:color="auto"/>
                          </w:divBdr>
                          <w:divsChild>
                            <w:div w:id="281960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66330057">
          <w:marLeft w:val="0"/>
          <w:marRight w:val="0"/>
          <w:marTop w:val="0"/>
          <w:marBottom w:val="0"/>
          <w:divBdr>
            <w:top w:val="none" w:sz="0" w:space="0" w:color="auto"/>
            <w:left w:val="none" w:sz="0" w:space="0" w:color="auto"/>
            <w:bottom w:val="none" w:sz="0" w:space="0" w:color="auto"/>
            <w:right w:val="none" w:sz="0" w:space="0" w:color="auto"/>
          </w:divBdr>
          <w:divsChild>
            <w:div w:id="122624764">
              <w:marLeft w:val="0"/>
              <w:marRight w:val="0"/>
              <w:marTop w:val="0"/>
              <w:marBottom w:val="0"/>
              <w:divBdr>
                <w:top w:val="none" w:sz="0" w:space="0" w:color="auto"/>
                <w:left w:val="none" w:sz="0" w:space="0" w:color="auto"/>
                <w:bottom w:val="none" w:sz="0" w:space="0" w:color="auto"/>
                <w:right w:val="none" w:sz="0" w:space="0" w:color="auto"/>
              </w:divBdr>
              <w:divsChild>
                <w:div w:id="434641195">
                  <w:marLeft w:val="0"/>
                  <w:marRight w:val="0"/>
                  <w:marTop w:val="0"/>
                  <w:marBottom w:val="0"/>
                  <w:divBdr>
                    <w:top w:val="none" w:sz="0" w:space="0" w:color="auto"/>
                    <w:left w:val="none" w:sz="0" w:space="0" w:color="auto"/>
                    <w:bottom w:val="none" w:sz="0" w:space="0" w:color="auto"/>
                    <w:right w:val="none" w:sz="0" w:space="0" w:color="auto"/>
                  </w:divBdr>
                  <w:divsChild>
                    <w:div w:id="820315367">
                      <w:marLeft w:val="0"/>
                      <w:marRight w:val="0"/>
                      <w:marTop w:val="0"/>
                      <w:marBottom w:val="0"/>
                      <w:divBdr>
                        <w:top w:val="none" w:sz="0" w:space="0" w:color="auto"/>
                        <w:left w:val="none" w:sz="0" w:space="0" w:color="auto"/>
                        <w:bottom w:val="none" w:sz="0" w:space="0" w:color="auto"/>
                        <w:right w:val="none" w:sz="0" w:space="0" w:color="auto"/>
                      </w:divBdr>
                      <w:divsChild>
                        <w:div w:id="406343253">
                          <w:marLeft w:val="0"/>
                          <w:marRight w:val="0"/>
                          <w:marTop w:val="0"/>
                          <w:marBottom w:val="0"/>
                          <w:divBdr>
                            <w:top w:val="none" w:sz="0" w:space="0" w:color="auto"/>
                            <w:left w:val="none" w:sz="0" w:space="0" w:color="auto"/>
                            <w:bottom w:val="none" w:sz="0" w:space="0" w:color="auto"/>
                            <w:right w:val="none" w:sz="0" w:space="0" w:color="auto"/>
                          </w:divBdr>
                          <w:divsChild>
                            <w:div w:id="1031757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4128722">
          <w:marLeft w:val="0"/>
          <w:marRight w:val="0"/>
          <w:marTop w:val="0"/>
          <w:marBottom w:val="0"/>
          <w:divBdr>
            <w:top w:val="none" w:sz="0" w:space="0" w:color="auto"/>
            <w:left w:val="none" w:sz="0" w:space="0" w:color="auto"/>
            <w:bottom w:val="none" w:sz="0" w:space="0" w:color="auto"/>
            <w:right w:val="none" w:sz="0" w:space="0" w:color="auto"/>
          </w:divBdr>
          <w:divsChild>
            <w:div w:id="913709331">
              <w:marLeft w:val="0"/>
              <w:marRight w:val="0"/>
              <w:marTop w:val="0"/>
              <w:marBottom w:val="0"/>
              <w:divBdr>
                <w:top w:val="none" w:sz="0" w:space="0" w:color="auto"/>
                <w:left w:val="none" w:sz="0" w:space="0" w:color="auto"/>
                <w:bottom w:val="none" w:sz="0" w:space="0" w:color="auto"/>
                <w:right w:val="none" w:sz="0" w:space="0" w:color="auto"/>
              </w:divBdr>
              <w:divsChild>
                <w:div w:id="1194659736">
                  <w:marLeft w:val="0"/>
                  <w:marRight w:val="0"/>
                  <w:marTop w:val="0"/>
                  <w:marBottom w:val="0"/>
                  <w:divBdr>
                    <w:top w:val="none" w:sz="0" w:space="0" w:color="auto"/>
                    <w:left w:val="none" w:sz="0" w:space="0" w:color="auto"/>
                    <w:bottom w:val="none" w:sz="0" w:space="0" w:color="auto"/>
                    <w:right w:val="none" w:sz="0" w:space="0" w:color="auto"/>
                  </w:divBdr>
                  <w:divsChild>
                    <w:div w:id="1459569510">
                      <w:marLeft w:val="0"/>
                      <w:marRight w:val="0"/>
                      <w:marTop w:val="0"/>
                      <w:marBottom w:val="0"/>
                      <w:divBdr>
                        <w:top w:val="none" w:sz="0" w:space="0" w:color="auto"/>
                        <w:left w:val="none" w:sz="0" w:space="0" w:color="auto"/>
                        <w:bottom w:val="none" w:sz="0" w:space="0" w:color="auto"/>
                        <w:right w:val="none" w:sz="0" w:space="0" w:color="auto"/>
                      </w:divBdr>
                      <w:divsChild>
                        <w:div w:id="2005811764">
                          <w:marLeft w:val="0"/>
                          <w:marRight w:val="0"/>
                          <w:marTop w:val="0"/>
                          <w:marBottom w:val="0"/>
                          <w:divBdr>
                            <w:top w:val="none" w:sz="0" w:space="0" w:color="auto"/>
                            <w:left w:val="none" w:sz="0" w:space="0" w:color="auto"/>
                            <w:bottom w:val="none" w:sz="0" w:space="0" w:color="auto"/>
                            <w:right w:val="none" w:sz="0" w:space="0" w:color="auto"/>
                          </w:divBdr>
                          <w:divsChild>
                            <w:div w:id="195124263">
                              <w:marLeft w:val="0"/>
                              <w:marRight w:val="0"/>
                              <w:marTop w:val="0"/>
                              <w:marBottom w:val="0"/>
                              <w:divBdr>
                                <w:top w:val="none" w:sz="0" w:space="0" w:color="auto"/>
                                <w:left w:val="none" w:sz="0" w:space="0" w:color="auto"/>
                                <w:bottom w:val="none" w:sz="0" w:space="0" w:color="auto"/>
                                <w:right w:val="none" w:sz="0" w:space="0" w:color="auto"/>
                              </w:divBdr>
                              <w:divsChild>
                                <w:div w:id="984049027">
                                  <w:marLeft w:val="0"/>
                                  <w:marRight w:val="0"/>
                                  <w:marTop w:val="0"/>
                                  <w:marBottom w:val="0"/>
                                  <w:divBdr>
                                    <w:top w:val="none" w:sz="0" w:space="0" w:color="auto"/>
                                    <w:left w:val="none" w:sz="0" w:space="0" w:color="auto"/>
                                    <w:bottom w:val="none" w:sz="0" w:space="0" w:color="auto"/>
                                    <w:right w:val="none" w:sz="0" w:space="0" w:color="auto"/>
                                  </w:divBdr>
                                  <w:divsChild>
                                    <w:div w:id="66533228">
                                      <w:marLeft w:val="0"/>
                                      <w:marRight w:val="0"/>
                                      <w:marTop w:val="0"/>
                                      <w:marBottom w:val="0"/>
                                      <w:divBdr>
                                        <w:top w:val="none" w:sz="0" w:space="0" w:color="auto"/>
                                        <w:left w:val="none" w:sz="0" w:space="0" w:color="auto"/>
                                        <w:bottom w:val="none" w:sz="0" w:space="0" w:color="auto"/>
                                        <w:right w:val="none" w:sz="0" w:space="0" w:color="auto"/>
                                      </w:divBdr>
                                      <w:divsChild>
                                        <w:div w:id="805584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9997563">
      <w:bodyDiv w:val="1"/>
      <w:marLeft w:val="0"/>
      <w:marRight w:val="0"/>
      <w:marTop w:val="0"/>
      <w:marBottom w:val="0"/>
      <w:divBdr>
        <w:top w:val="none" w:sz="0" w:space="0" w:color="auto"/>
        <w:left w:val="none" w:sz="0" w:space="0" w:color="auto"/>
        <w:bottom w:val="none" w:sz="0" w:space="0" w:color="auto"/>
        <w:right w:val="none" w:sz="0" w:space="0" w:color="auto"/>
      </w:divBdr>
    </w:div>
    <w:div w:id="409232872">
      <w:bodyDiv w:val="1"/>
      <w:marLeft w:val="0"/>
      <w:marRight w:val="0"/>
      <w:marTop w:val="0"/>
      <w:marBottom w:val="0"/>
      <w:divBdr>
        <w:top w:val="none" w:sz="0" w:space="0" w:color="auto"/>
        <w:left w:val="none" w:sz="0" w:space="0" w:color="auto"/>
        <w:bottom w:val="none" w:sz="0" w:space="0" w:color="auto"/>
        <w:right w:val="none" w:sz="0" w:space="0" w:color="auto"/>
      </w:divBdr>
      <w:divsChild>
        <w:div w:id="1340084456">
          <w:marLeft w:val="0"/>
          <w:marRight w:val="0"/>
          <w:marTop w:val="0"/>
          <w:marBottom w:val="0"/>
          <w:divBdr>
            <w:top w:val="none" w:sz="0" w:space="0" w:color="auto"/>
            <w:left w:val="none" w:sz="0" w:space="0" w:color="auto"/>
            <w:bottom w:val="none" w:sz="0" w:space="0" w:color="auto"/>
            <w:right w:val="none" w:sz="0" w:space="0" w:color="auto"/>
          </w:divBdr>
        </w:div>
      </w:divsChild>
    </w:div>
    <w:div w:id="514197860">
      <w:bodyDiv w:val="1"/>
      <w:marLeft w:val="0"/>
      <w:marRight w:val="0"/>
      <w:marTop w:val="0"/>
      <w:marBottom w:val="0"/>
      <w:divBdr>
        <w:top w:val="none" w:sz="0" w:space="0" w:color="auto"/>
        <w:left w:val="none" w:sz="0" w:space="0" w:color="auto"/>
        <w:bottom w:val="none" w:sz="0" w:space="0" w:color="auto"/>
        <w:right w:val="none" w:sz="0" w:space="0" w:color="auto"/>
      </w:divBdr>
    </w:div>
    <w:div w:id="833960337">
      <w:bodyDiv w:val="1"/>
      <w:marLeft w:val="0"/>
      <w:marRight w:val="0"/>
      <w:marTop w:val="0"/>
      <w:marBottom w:val="0"/>
      <w:divBdr>
        <w:top w:val="none" w:sz="0" w:space="0" w:color="auto"/>
        <w:left w:val="none" w:sz="0" w:space="0" w:color="auto"/>
        <w:bottom w:val="none" w:sz="0" w:space="0" w:color="auto"/>
        <w:right w:val="none" w:sz="0" w:space="0" w:color="auto"/>
      </w:divBdr>
    </w:div>
    <w:div w:id="1026831934">
      <w:bodyDiv w:val="1"/>
      <w:marLeft w:val="0"/>
      <w:marRight w:val="0"/>
      <w:marTop w:val="0"/>
      <w:marBottom w:val="0"/>
      <w:divBdr>
        <w:top w:val="none" w:sz="0" w:space="0" w:color="auto"/>
        <w:left w:val="none" w:sz="0" w:space="0" w:color="auto"/>
        <w:bottom w:val="none" w:sz="0" w:space="0" w:color="auto"/>
        <w:right w:val="none" w:sz="0" w:space="0" w:color="auto"/>
      </w:divBdr>
    </w:div>
    <w:div w:id="1548763965">
      <w:bodyDiv w:val="1"/>
      <w:marLeft w:val="0"/>
      <w:marRight w:val="0"/>
      <w:marTop w:val="0"/>
      <w:marBottom w:val="0"/>
      <w:divBdr>
        <w:top w:val="none" w:sz="0" w:space="0" w:color="auto"/>
        <w:left w:val="none" w:sz="0" w:space="0" w:color="auto"/>
        <w:bottom w:val="none" w:sz="0" w:space="0" w:color="auto"/>
        <w:right w:val="none" w:sz="0" w:space="0" w:color="auto"/>
      </w:divBdr>
    </w:div>
    <w:div w:id="1624848715">
      <w:bodyDiv w:val="1"/>
      <w:marLeft w:val="0"/>
      <w:marRight w:val="0"/>
      <w:marTop w:val="0"/>
      <w:marBottom w:val="0"/>
      <w:divBdr>
        <w:top w:val="none" w:sz="0" w:space="0" w:color="auto"/>
        <w:left w:val="none" w:sz="0" w:space="0" w:color="auto"/>
        <w:bottom w:val="none" w:sz="0" w:space="0" w:color="auto"/>
        <w:right w:val="none" w:sz="0" w:space="0" w:color="auto"/>
      </w:divBdr>
    </w:div>
    <w:div w:id="1671325152">
      <w:bodyDiv w:val="1"/>
      <w:marLeft w:val="0"/>
      <w:marRight w:val="0"/>
      <w:marTop w:val="0"/>
      <w:marBottom w:val="0"/>
      <w:divBdr>
        <w:top w:val="none" w:sz="0" w:space="0" w:color="auto"/>
        <w:left w:val="none" w:sz="0" w:space="0" w:color="auto"/>
        <w:bottom w:val="none" w:sz="0" w:space="0" w:color="auto"/>
        <w:right w:val="none" w:sz="0" w:space="0" w:color="auto"/>
      </w:divBdr>
    </w:div>
    <w:div w:id="1725789154">
      <w:bodyDiv w:val="1"/>
      <w:marLeft w:val="0"/>
      <w:marRight w:val="0"/>
      <w:marTop w:val="0"/>
      <w:marBottom w:val="0"/>
      <w:divBdr>
        <w:top w:val="none" w:sz="0" w:space="0" w:color="auto"/>
        <w:left w:val="none" w:sz="0" w:space="0" w:color="auto"/>
        <w:bottom w:val="none" w:sz="0" w:space="0" w:color="auto"/>
        <w:right w:val="none" w:sz="0" w:space="0" w:color="auto"/>
      </w:divBdr>
      <w:divsChild>
        <w:div w:id="1750422606">
          <w:marLeft w:val="0"/>
          <w:marRight w:val="0"/>
          <w:marTop w:val="0"/>
          <w:marBottom w:val="0"/>
          <w:divBdr>
            <w:top w:val="none" w:sz="0" w:space="0" w:color="auto"/>
            <w:left w:val="none" w:sz="0" w:space="0" w:color="auto"/>
            <w:bottom w:val="none" w:sz="0" w:space="0" w:color="auto"/>
            <w:right w:val="none" w:sz="0" w:space="0" w:color="auto"/>
          </w:divBdr>
        </w:div>
      </w:divsChild>
    </w:div>
    <w:div w:id="1911848285">
      <w:bodyDiv w:val="1"/>
      <w:marLeft w:val="0"/>
      <w:marRight w:val="0"/>
      <w:marTop w:val="0"/>
      <w:marBottom w:val="0"/>
      <w:divBdr>
        <w:top w:val="none" w:sz="0" w:space="0" w:color="auto"/>
        <w:left w:val="none" w:sz="0" w:space="0" w:color="auto"/>
        <w:bottom w:val="none" w:sz="0" w:space="0" w:color="auto"/>
        <w:right w:val="none" w:sz="0" w:space="0" w:color="auto"/>
      </w:divBdr>
    </w:div>
    <w:div w:id="1934390888">
      <w:bodyDiv w:val="1"/>
      <w:marLeft w:val="0"/>
      <w:marRight w:val="0"/>
      <w:marTop w:val="0"/>
      <w:marBottom w:val="0"/>
      <w:divBdr>
        <w:top w:val="none" w:sz="0" w:space="0" w:color="auto"/>
        <w:left w:val="none" w:sz="0" w:space="0" w:color="auto"/>
        <w:bottom w:val="none" w:sz="0" w:space="0" w:color="auto"/>
        <w:right w:val="none" w:sz="0" w:space="0" w:color="auto"/>
      </w:divBdr>
      <w:divsChild>
        <w:div w:id="907569811">
          <w:marLeft w:val="0"/>
          <w:marRight w:val="0"/>
          <w:marTop w:val="0"/>
          <w:marBottom w:val="0"/>
          <w:divBdr>
            <w:top w:val="none" w:sz="0" w:space="0" w:color="auto"/>
            <w:left w:val="none" w:sz="0" w:space="0" w:color="auto"/>
            <w:bottom w:val="none" w:sz="0" w:space="0" w:color="auto"/>
            <w:right w:val="none" w:sz="0" w:space="0" w:color="auto"/>
          </w:divBdr>
          <w:divsChild>
            <w:div w:id="787941394">
              <w:marLeft w:val="0"/>
              <w:marRight w:val="0"/>
              <w:marTop w:val="0"/>
              <w:marBottom w:val="0"/>
              <w:divBdr>
                <w:top w:val="none" w:sz="0" w:space="0" w:color="auto"/>
                <w:left w:val="none" w:sz="0" w:space="0" w:color="auto"/>
                <w:bottom w:val="none" w:sz="0" w:space="0" w:color="auto"/>
                <w:right w:val="none" w:sz="0" w:space="0" w:color="auto"/>
              </w:divBdr>
              <w:divsChild>
                <w:div w:id="621887033">
                  <w:marLeft w:val="0"/>
                  <w:marRight w:val="0"/>
                  <w:marTop w:val="0"/>
                  <w:marBottom w:val="0"/>
                  <w:divBdr>
                    <w:top w:val="none" w:sz="0" w:space="0" w:color="auto"/>
                    <w:left w:val="none" w:sz="0" w:space="0" w:color="auto"/>
                    <w:bottom w:val="none" w:sz="0" w:space="0" w:color="auto"/>
                    <w:right w:val="none" w:sz="0" w:space="0" w:color="auto"/>
                  </w:divBdr>
                  <w:divsChild>
                    <w:div w:id="285698440">
                      <w:marLeft w:val="0"/>
                      <w:marRight w:val="0"/>
                      <w:marTop w:val="0"/>
                      <w:marBottom w:val="0"/>
                      <w:divBdr>
                        <w:top w:val="none" w:sz="0" w:space="0" w:color="auto"/>
                        <w:left w:val="none" w:sz="0" w:space="0" w:color="auto"/>
                        <w:bottom w:val="none" w:sz="0" w:space="0" w:color="auto"/>
                        <w:right w:val="none" w:sz="0" w:space="0" w:color="auto"/>
                      </w:divBdr>
                      <w:divsChild>
                        <w:div w:id="182061888">
                          <w:marLeft w:val="0"/>
                          <w:marRight w:val="0"/>
                          <w:marTop w:val="0"/>
                          <w:marBottom w:val="0"/>
                          <w:divBdr>
                            <w:top w:val="none" w:sz="0" w:space="0" w:color="auto"/>
                            <w:left w:val="none" w:sz="0" w:space="0" w:color="auto"/>
                            <w:bottom w:val="none" w:sz="0" w:space="0" w:color="auto"/>
                            <w:right w:val="none" w:sz="0" w:space="0" w:color="auto"/>
                          </w:divBdr>
                          <w:divsChild>
                            <w:div w:id="1127552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1165597">
          <w:marLeft w:val="0"/>
          <w:marRight w:val="0"/>
          <w:marTop w:val="0"/>
          <w:marBottom w:val="0"/>
          <w:divBdr>
            <w:top w:val="none" w:sz="0" w:space="0" w:color="auto"/>
            <w:left w:val="none" w:sz="0" w:space="0" w:color="auto"/>
            <w:bottom w:val="none" w:sz="0" w:space="0" w:color="auto"/>
            <w:right w:val="none" w:sz="0" w:space="0" w:color="auto"/>
          </w:divBdr>
          <w:divsChild>
            <w:div w:id="1561137128">
              <w:marLeft w:val="0"/>
              <w:marRight w:val="0"/>
              <w:marTop w:val="0"/>
              <w:marBottom w:val="0"/>
              <w:divBdr>
                <w:top w:val="none" w:sz="0" w:space="0" w:color="auto"/>
                <w:left w:val="none" w:sz="0" w:space="0" w:color="auto"/>
                <w:bottom w:val="none" w:sz="0" w:space="0" w:color="auto"/>
                <w:right w:val="none" w:sz="0" w:space="0" w:color="auto"/>
              </w:divBdr>
              <w:divsChild>
                <w:div w:id="701127088">
                  <w:marLeft w:val="0"/>
                  <w:marRight w:val="0"/>
                  <w:marTop w:val="0"/>
                  <w:marBottom w:val="0"/>
                  <w:divBdr>
                    <w:top w:val="none" w:sz="0" w:space="0" w:color="auto"/>
                    <w:left w:val="none" w:sz="0" w:space="0" w:color="auto"/>
                    <w:bottom w:val="none" w:sz="0" w:space="0" w:color="auto"/>
                    <w:right w:val="none" w:sz="0" w:space="0" w:color="auto"/>
                  </w:divBdr>
                  <w:divsChild>
                    <w:div w:id="1589003643">
                      <w:marLeft w:val="0"/>
                      <w:marRight w:val="0"/>
                      <w:marTop w:val="0"/>
                      <w:marBottom w:val="0"/>
                      <w:divBdr>
                        <w:top w:val="none" w:sz="0" w:space="0" w:color="auto"/>
                        <w:left w:val="none" w:sz="0" w:space="0" w:color="auto"/>
                        <w:bottom w:val="none" w:sz="0" w:space="0" w:color="auto"/>
                        <w:right w:val="none" w:sz="0" w:space="0" w:color="auto"/>
                      </w:divBdr>
                      <w:divsChild>
                        <w:div w:id="1965228368">
                          <w:marLeft w:val="0"/>
                          <w:marRight w:val="0"/>
                          <w:marTop w:val="0"/>
                          <w:marBottom w:val="0"/>
                          <w:divBdr>
                            <w:top w:val="none" w:sz="0" w:space="0" w:color="auto"/>
                            <w:left w:val="none" w:sz="0" w:space="0" w:color="auto"/>
                            <w:bottom w:val="none" w:sz="0" w:space="0" w:color="auto"/>
                            <w:right w:val="none" w:sz="0" w:space="0" w:color="auto"/>
                          </w:divBdr>
                          <w:divsChild>
                            <w:div w:id="883103729">
                              <w:marLeft w:val="0"/>
                              <w:marRight w:val="0"/>
                              <w:marTop w:val="0"/>
                              <w:marBottom w:val="0"/>
                              <w:divBdr>
                                <w:top w:val="none" w:sz="0" w:space="0" w:color="auto"/>
                                <w:left w:val="none" w:sz="0" w:space="0" w:color="auto"/>
                                <w:bottom w:val="none" w:sz="0" w:space="0" w:color="auto"/>
                                <w:right w:val="none" w:sz="0" w:space="0" w:color="auto"/>
                              </w:divBdr>
                              <w:divsChild>
                                <w:div w:id="1725983286">
                                  <w:marLeft w:val="0"/>
                                  <w:marRight w:val="0"/>
                                  <w:marTop w:val="0"/>
                                  <w:marBottom w:val="0"/>
                                  <w:divBdr>
                                    <w:top w:val="none" w:sz="0" w:space="0" w:color="auto"/>
                                    <w:left w:val="none" w:sz="0" w:space="0" w:color="auto"/>
                                    <w:bottom w:val="none" w:sz="0" w:space="0" w:color="auto"/>
                                    <w:right w:val="none" w:sz="0" w:space="0" w:color="auto"/>
                                  </w:divBdr>
                                  <w:divsChild>
                                    <w:div w:id="791897908">
                                      <w:marLeft w:val="0"/>
                                      <w:marRight w:val="0"/>
                                      <w:marTop w:val="0"/>
                                      <w:marBottom w:val="0"/>
                                      <w:divBdr>
                                        <w:top w:val="none" w:sz="0" w:space="0" w:color="auto"/>
                                        <w:left w:val="none" w:sz="0" w:space="0" w:color="auto"/>
                                        <w:bottom w:val="none" w:sz="0" w:space="0" w:color="auto"/>
                                        <w:right w:val="none" w:sz="0" w:space="0" w:color="auto"/>
                                      </w:divBdr>
                                      <w:divsChild>
                                        <w:div w:id="624891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47805129">
          <w:marLeft w:val="0"/>
          <w:marRight w:val="0"/>
          <w:marTop w:val="0"/>
          <w:marBottom w:val="0"/>
          <w:divBdr>
            <w:top w:val="none" w:sz="0" w:space="0" w:color="auto"/>
            <w:left w:val="none" w:sz="0" w:space="0" w:color="auto"/>
            <w:bottom w:val="none" w:sz="0" w:space="0" w:color="auto"/>
            <w:right w:val="none" w:sz="0" w:space="0" w:color="auto"/>
          </w:divBdr>
          <w:divsChild>
            <w:div w:id="2147161242">
              <w:marLeft w:val="0"/>
              <w:marRight w:val="0"/>
              <w:marTop w:val="0"/>
              <w:marBottom w:val="0"/>
              <w:divBdr>
                <w:top w:val="none" w:sz="0" w:space="0" w:color="auto"/>
                <w:left w:val="none" w:sz="0" w:space="0" w:color="auto"/>
                <w:bottom w:val="none" w:sz="0" w:space="0" w:color="auto"/>
                <w:right w:val="none" w:sz="0" w:space="0" w:color="auto"/>
              </w:divBdr>
              <w:divsChild>
                <w:div w:id="702292511">
                  <w:marLeft w:val="0"/>
                  <w:marRight w:val="0"/>
                  <w:marTop w:val="0"/>
                  <w:marBottom w:val="0"/>
                  <w:divBdr>
                    <w:top w:val="none" w:sz="0" w:space="0" w:color="auto"/>
                    <w:left w:val="none" w:sz="0" w:space="0" w:color="auto"/>
                    <w:bottom w:val="none" w:sz="0" w:space="0" w:color="auto"/>
                    <w:right w:val="none" w:sz="0" w:space="0" w:color="auto"/>
                  </w:divBdr>
                  <w:divsChild>
                    <w:div w:id="248390946">
                      <w:marLeft w:val="0"/>
                      <w:marRight w:val="0"/>
                      <w:marTop w:val="0"/>
                      <w:marBottom w:val="0"/>
                      <w:divBdr>
                        <w:top w:val="none" w:sz="0" w:space="0" w:color="auto"/>
                        <w:left w:val="none" w:sz="0" w:space="0" w:color="auto"/>
                        <w:bottom w:val="none" w:sz="0" w:space="0" w:color="auto"/>
                        <w:right w:val="none" w:sz="0" w:space="0" w:color="auto"/>
                      </w:divBdr>
                      <w:divsChild>
                        <w:div w:id="1414856948">
                          <w:marLeft w:val="0"/>
                          <w:marRight w:val="0"/>
                          <w:marTop w:val="0"/>
                          <w:marBottom w:val="0"/>
                          <w:divBdr>
                            <w:top w:val="none" w:sz="0" w:space="0" w:color="auto"/>
                            <w:left w:val="none" w:sz="0" w:space="0" w:color="auto"/>
                            <w:bottom w:val="none" w:sz="0" w:space="0" w:color="auto"/>
                            <w:right w:val="none" w:sz="0" w:space="0" w:color="auto"/>
                          </w:divBdr>
                          <w:divsChild>
                            <w:div w:id="832572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etra\AppData\Local\Temp\pid-10456\kraftwerk_PM_Vorlage.dotx"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e1d0acaf-d5b3-409f-a572-de88cceab330"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684D243DEB949145B21BBD5A58DD5967" ma:contentTypeVersion="10" ma:contentTypeDescription="Ein neues Dokument erstellen." ma:contentTypeScope="" ma:versionID="8df53029777f5799115084ded96d692d">
  <xsd:schema xmlns:xsd="http://www.w3.org/2001/XMLSchema" xmlns:xs="http://www.w3.org/2001/XMLSchema" xmlns:p="http://schemas.microsoft.com/office/2006/metadata/properties" xmlns:ns3="e1d0acaf-d5b3-409f-a572-de88cceab330" targetNamespace="http://schemas.microsoft.com/office/2006/metadata/properties" ma:root="true" ma:fieldsID="4c71c178679768c77da4d962b9cd807a" ns3:_="">
    <xsd:import namespace="e1d0acaf-d5b3-409f-a572-de88cceab330"/>
    <xsd:element name="properties">
      <xsd:complexType>
        <xsd:sequence>
          <xsd:element name="documentManagement">
            <xsd:complexType>
              <xsd:all>
                <xsd:element ref="ns3:MediaServiceMetadata" minOccurs="0"/>
                <xsd:element ref="ns3:MediaServiceFastMetadata" minOccurs="0"/>
                <xsd:element ref="ns3:MediaServiceSearchProperties" minOccurs="0"/>
                <xsd:element ref="ns3:MediaServiceObjectDetectorVersions" minOccurs="0"/>
                <xsd:element ref="ns3:MediaServiceDateTaken" minOccurs="0"/>
                <xsd:element ref="ns3:_activity" minOccurs="0"/>
                <xsd:element ref="ns3:MediaServiceSystemTags" minOccurs="0"/>
                <xsd:element ref="ns3:MediaServiceGenerationTime" minOccurs="0"/>
                <xsd:element ref="ns3:MediaServiceEventHashCode"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1d0acaf-d5b3-409f-a572-de88cceab33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_activity" ma:index="13" nillable="true" ma:displayName="_activity" ma:hidden="true" ma:internalName="_activity">
      <xsd:simpleType>
        <xsd:restriction base="dms:Note"/>
      </xsd:simpleType>
    </xsd:element>
    <xsd:element name="MediaServiceSystemTags" ma:index="14" nillable="true" ma:displayName="MediaServiceSystemTags" ma:hidden="true" ma:internalName="MediaServiceSystemTags" ma:readOnly="true">
      <xsd:simpleType>
        <xsd:restriction base="dms:Note"/>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1E3E9E6-7947-4C72-9637-99813A237713}">
  <ds:schemaRefs>
    <ds:schemaRef ds:uri="http://schemas.microsoft.com/office/2006/metadata/properties"/>
    <ds:schemaRef ds:uri="http://schemas.microsoft.com/office/infopath/2007/PartnerControls"/>
    <ds:schemaRef ds:uri="e1d0acaf-d5b3-409f-a572-de88cceab330"/>
  </ds:schemaRefs>
</ds:datastoreItem>
</file>

<file path=customXml/itemProps2.xml><?xml version="1.0" encoding="utf-8"?>
<ds:datastoreItem xmlns:ds="http://schemas.openxmlformats.org/officeDocument/2006/customXml" ds:itemID="{77AA4C8B-6BC0-4462-89A7-F8BB3AACB9D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1d0acaf-d5b3-409f-a572-de88cceab33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98D2933-4DB6-4819-885D-BAE6D8A93AB3}">
  <ds:schemaRefs>
    <ds:schemaRef ds:uri="http://schemas.microsoft.com/sharepoint/v3/contenttype/forms"/>
  </ds:schemaRefs>
</ds:datastoreItem>
</file>

<file path=customXml/itemProps4.xml><?xml version="1.0" encoding="utf-8"?>
<ds:datastoreItem xmlns:ds="http://schemas.openxmlformats.org/officeDocument/2006/customXml" ds:itemID="{E5403083-BD99-48C5-AE18-52428D5389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C:\Users\Petra\AppData\Local\Temp\pid-10456\kraftwerk_PM_Vorlage.dotx</Template>
  <TotalTime>0</TotalTime>
  <Pages>2</Pages>
  <Words>332</Words>
  <Characters>2096</Characters>
  <Application>Microsoft Office Word</Application>
  <DocSecurity>0</DocSecurity>
  <Lines>17</Lines>
  <Paragraphs>4</Paragraphs>
  <ScaleCrop>false</ScaleCrop>
  <HeadingPairs>
    <vt:vector size="2" baseType="variant">
      <vt:variant>
        <vt:lpstr>Titel</vt:lpstr>
      </vt:variant>
      <vt:variant>
        <vt:i4>1</vt:i4>
      </vt:variant>
    </vt:vector>
  </HeadingPairs>
  <TitlesOfParts>
    <vt:vector size="1" baseType="lpstr">
      <vt:lpstr>Einführung einer neuen EDV-Komplettlösung bei den</vt:lpstr>
    </vt:vector>
  </TitlesOfParts>
  <Company>is software und beratung</Company>
  <LinksUpToDate>false</LinksUpToDate>
  <CharactersWithSpaces>2424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Einführung einer neuen EDV-Komplettlösung bei den</dc:title>
  <dc:subject/>
  <dc:creator>Petra Reppert</dc:creator>
  <cp:keywords/>
  <dc:description/>
  <cp:lastModifiedBy>Uwe Pagel</cp:lastModifiedBy>
  <cp:revision>2</cp:revision>
  <cp:lastPrinted>2026-01-09T11:02:00Z</cp:lastPrinted>
  <dcterms:created xsi:type="dcterms:W3CDTF">2026-01-12T09:51:00Z</dcterms:created>
  <dcterms:modified xsi:type="dcterms:W3CDTF">2026-01-12T09:51:00Z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0x010100684D243DEB949145B21BBD5A58DD5967</vt:lpwstr>
  </property>
  <property fmtid="{D5CDD505-2E9C-101B-9397-08002B2CF9AE}" pid="3" name="MediaServiceImageTags">
    <vt:lpwstr/>
  </property>
</Properties>
</file>