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1280FC" w14:textId="4AF1B930" w:rsidR="00956386" w:rsidRPr="0093615B" w:rsidRDefault="00E64253" w:rsidP="00E72AC1">
      <w:pPr>
        <w:spacing w:after="0" w:line="288" w:lineRule="auto"/>
        <w:ind w:right="1843"/>
        <w:rPr>
          <w:lang w:val="de-DE"/>
        </w:rPr>
      </w:pPr>
      <w:r w:rsidRPr="0093615B">
        <w:rPr>
          <w:noProof/>
          <w:lang w:val="de-DE"/>
        </w:rPr>
        <mc:AlternateContent>
          <mc:Choice Requires="wpg">
            <w:drawing>
              <wp:anchor distT="0" distB="0" distL="114300" distR="114300" simplePos="0" relativeHeight="251660288" behindDoc="0" locked="0" layoutInCell="1" allowOverlap="0" wp14:anchorId="690D1E5C" wp14:editId="33849262">
                <wp:simplePos x="0" y="0"/>
                <wp:positionH relativeFrom="page">
                  <wp:posOffset>5560011</wp:posOffset>
                </wp:positionH>
                <wp:positionV relativeFrom="page">
                  <wp:posOffset>-1270</wp:posOffset>
                </wp:positionV>
                <wp:extent cx="1511935" cy="1511935"/>
                <wp:effectExtent l="0" t="0" r="0" b="0"/>
                <wp:wrapSquare wrapText="bothSides"/>
                <wp:docPr id="906" name="Group 906"/>
                <wp:cNvGraphicFramePr/>
                <a:graphic xmlns:a="http://schemas.openxmlformats.org/drawingml/2006/main">
                  <a:graphicData uri="http://schemas.microsoft.com/office/word/2010/wordprocessingGroup">
                    <wpg:wgp>
                      <wpg:cNvGrpSpPr/>
                      <wpg:grpSpPr>
                        <a:xfrm>
                          <a:off x="0" y="0"/>
                          <a:ext cx="1511935" cy="1511935"/>
                          <a:chOff x="0" y="0"/>
                          <a:chExt cx="1511999" cy="1511998"/>
                        </a:xfrm>
                      </wpg:grpSpPr>
                      <wps:wsp>
                        <wps:cNvPr id="1144" name="Shape 1144"/>
                        <wps:cNvSpPr/>
                        <wps:spPr>
                          <a:xfrm>
                            <a:off x="0" y="0"/>
                            <a:ext cx="1511999" cy="1511998"/>
                          </a:xfrm>
                          <a:custGeom>
                            <a:avLst/>
                            <a:gdLst/>
                            <a:ahLst/>
                            <a:cxnLst/>
                            <a:rect l="0" t="0" r="0" b="0"/>
                            <a:pathLst>
                              <a:path w="1511999" h="1511998">
                                <a:moveTo>
                                  <a:pt x="0" y="0"/>
                                </a:moveTo>
                                <a:lnTo>
                                  <a:pt x="1511999" y="0"/>
                                </a:lnTo>
                                <a:lnTo>
                                  <a:pt x="1511999" y="1511998"/>
                                </a:lnTo>
                                <a:lnTo>
                                  <a:pt x="0" y="1511998"/>
                                </a:lnTo>
                                <a:lnTo>
                                  <a:pt x="0" y="0"/>
                                </a:lnTo>
                              </a:path>
                            </a:pathLst>
                          </a:custGeom>
                          <a:ln w="0" cap="flat">
                            <a:miter lim="127000"/>
                          </a:ln>
                        </wps:spPr>
                        <wps:style>
                          <a:lnRef idx="0">
                            <a:srgbClr val="000000">
                              <a:alpha val="0"/>
                            </a:srgbClr>
                          </a:lnRef>
                          <a:fillRef idx="1">
                            <a:srgbClr val="303851"/>
                          </a:fillRef>
                          <a:effectRef idx="0">
                            <a:scrgbClr r="0" g="0" b="0"/>
                          </a:effectRef>
                          <a:fontRef idx="none"/>
                        </wps:style>
                        <wps:bodyPr/>
                      </wps:wsp>
                      <wps:wsp>
                        <wps:cNvPr id="93" name="Shape 93"/>
                        <wps:cNvSpPr/>
                        <wps:spPr>
                          <a:xfrm>
                            <a:off x="522059" y="344238"/>
                            <a:ext cx="233026" cy="544773"/>
                          </a:xfrm>
                          <a:custGeom>
                            <a:avLst/>
                            <a:gdLst/>
                            <a:ahLst/>
                            <a:cxnLst/>
                            <a:rect l="0" t="0" r="0" b="0"/>
                            <a:pathLst>
                              <a:path w="233026" h="544773">
                                <a:moveTo>
                                  <a:pt x="233026" y="0"/>
                                </a:moveTo>
                                <a:lnTo>
                                  <a:pt x="233026" y="139771"/>
                                </a:lnTo>
                                <a:lnTo>
                                  <a:pt x="233013" y="139771"/>
                                </a:lnTo>
                                <a:lnTo>
                                  <a:pt x="199048" y="139882"/>
                                </a:lnTo>
                                <a:cubicBezTo>
                                  <a:pt x="170334" y="140145"/>
                                  <a:pt x="155299" y="141247"/>
                                  <a:pt x="134734" y="146629"/>
                                </a:cubicBezTo>
                                <a:cubicBezTo>
                                  <a:pt x="125235" y="149118"/>
                                  <a:pt x="108776" y="154401"/>
                                  <a:pt x="96736" y="173578"/>
                                </a:cubicBezTo>
                                <a:cubicBezTo>
                                  <a:pt x="74511" y="210573"/>
                                  <a:pt x="74511" y="270403"/>
                                  <a:pt x="74511" y="304211"/>
                                </a:cubicBezTo>
                                <a:cubicBezTo>
                                  <a:pt x="74511" y="338005"/>
                                  <a:pt x="74511" y="408325"/>
                                  <a:pt x="96736" y="445777"/>
                                </a:cubicBezTo>
                                <a:cubicBezTo>
                                  <a:pt x="108776" y="464497"/>
                                  <a:pt x="125450" y="469056"/>
                                  <a:pt x="134734" y="472257"/>
                                </a:cubicBezTo>
                                <a:cubicBezTo>
                                  <a:pt x="154861" y="477743"/>
                                  <a:pt x="169615" y="479101"/>
                                  <a:pt x="198591" y="479436"/>
                                </a:cubicBezTo>
                                <a:lnTo>
                                  <a:pt x="233013" y="479547"/>
                                </a:lnTo>
                                <a:lnTo>
                                  <a:pt x="233026" y="479547"/>
                                </a:lnTo>
                                <a:lnTo>
                                  <a:pt x="233026" y="544773"/>
                                </a:lnTo>
                                <a:lnTo>
                                  <a:pt x="192877" y="544467"/>
                                </a:lnTo>
                                <a:cubicBezTo>
                                  <a:pt x="148283" y="542935"/>
                                  <a:pt x="93631" y="535065"/>
                                  <a:pt x="56502" y="496869"/>
                                </a:cubicBezTo>
                                <a:cubicBezTo>
                                  <a:pt x="32106" y="471800"/>
                                  <a:pt x="25006" y="454871"/>
                                  <a:pt x="12954" y="418815"/>
                                </a:cubicBezTo>
                                <a:cubicBezTo>
                                  <a:pt x="4635" y="387294"/>
                                  <a:pt x="4635" y="368561"/>
                                  <a:pt x="2324" y="333840"/>
                                </a:cubicBezTo>
                                <a:cubicBezTo>
                                  <a:pt x="1841" y="308287"/>
                                  <a:pt x="0" y="277693"/>
                                  <a:pt x="7874" y="233853"/>
                                </a:cubicBezTo>
                                <a:cubicBezTo>
                                  <a:pt x="17590" y="184970"/>
                                  <a:pt x="25210" y="158503"/>
                                  <a:pt x="47904" y="136126"/>
                                </a:cubicBezTo>
                                <a:cubicBezTo>
                                  <a:pt x="17806" y="121064"/>
                                  <a:pt x="13754" y="76614"/>
                                  <a:pt x="18009" y="46566"/>
                                </a:cubicBezTo>
                                <a:cubicBezTo>
                                  <a:pt x="18009" y="46566"/>
                                  <a:pt x="39573" y="36012"/>
                                  <a:pt x="54191" y="30614"/>
                                </a:cubicBezTo>
                                <a:cubicBezTo>
                                  <a:pt x="72174" y="23972"/>
                                  <a:pt x="101524" y="17140"/>
                                  <a:pt x="101524" y="17140"/>
                                </a:cubicBezTo>
                                <a:cubicBezTo>
                                  <a:pt x="101524" y="40876"/>
                                  <a:pt x="96952" y="76893"/>
                                  <a:pt x="116878" y="88755"/>
                                </a:cubicBezTo>
                                <a:cubicBezTo>
                                  <a:pt x="134950" y="99258"/>
                                  <a:pt x="179705" y="88628"/>
                                  <a:pt x="187579" y="65781"/>
                                </a:cubicBezTo>
                                <a:cubicBezTo>
                                  <a:pt x="189916" y="58935"/>
                                  <a:pt x="190830" y="35148"/>
                                  <a:pt x="187579" y="5468"/>
                                </a:cubicBezTo>
                                <a:cubicBezTo>
                                  <a:pt x="190830" y="4783"/>
                                  <a:pt x="196301" y="3414"/>
                                  <a:pt x="203913" y="2217"/>
                                </a:cubicBezTo>
                                <a:lnTo>
                                  <a:pt x="233026"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4" name="Shape 94"/>
                        <wps:cNvSpPr/>
                        <wps:spPr>
                          <a:xfrm>
                            <a:off x="755085" y="344232"/>
                            <a:ext cx="233153" cy="547802"/>
                          </a:xfrm>
                          <a:custGeom>
                            <a:avLst/>
                            <a:gdLst/>
                            <a:ahLst/>
                            <a:cxnLst/>
                            <a:rect l="0" t="0" r="0" b="0"/>
                            <a:pathLst>
                              <a:path w="233153" h="547802">
                                <a:moveTo>
                                  <a:pt x="70" y="0"/>
                                </a:moveTo>
                                <a:cubicBezTo>
                                  <a:pt x="23692" y="0"/>
                                  <a:pt x="39084" y="4102"/>
                                  <a:pt x="45561" y="5474"/>
                                </a:cubicBezTo>
                                <a:cubicBezTo>
                                  <a:pt x="42323" y="35154"/>
                                  <a:pt x="43262" y="58941"/>
                                  <a:pt x="45561" y="65786"/>
                                </a:cubicBezTo>
                                <a:cubicBezTo>
                                  <a:pt x="53435" y="88633"/>
                                  <a:pt x="98203" y="99263"/>
                                  <a:pt x="116275" y="88760"/>
                                </a:cubicBezTo>
                                <a:cubicBezTo>
                                  <a:pt x="136201" y="76899"/>
                                  <a:pt x="131629" y="40881"/>
                                  <a:pt x="131629" y="17145"/>
                                </a:cubicBezTo>
                                <a:cubicBezTo>
                                  <a:pt x="131629" y="17145"/>
                                  <a:pt x="160991" y="23978"/>
                                  <a:pt x="178975" y="30620"/>
                                </a:cubicBezTo>
                                <a:cubicBezTo>
                                  <a:pt x="193592" y="36017"/>
                                  <a:pt x="215145" y="46571"/>
                                  <a:pt x="215145" y="46571"/>
                                </a:cubicBezTo>
                                <a:cubicBezTo>
                                  <a:pt x="219412" y="76619"/>
                                  <a:pt x="215348" y="121069"/>
                                  <a:pt x="185261" y="136131"/>
                                </a:cubicBezTo>
                                <a:cubicBezTo>
                                  <a:pt x="207944" y="158509"/>
                                  <a:pt x="215563" y="184975"/>
                                  <a:pt x="225304" y="233858"/>
                                </a:cubicBezTo>
                                <a:cubicBezTo>
                                  <a:pt x="233153" y="277698"/>
                                  <a:pt x="231324" y="308293"/>
                                  <a:pt x="230829" y="333845"/>
                                </a:cubicBezTo>
                                <a:cubicBezTo>
                                  <a:pt x="228530" y="368567"/>
                                  <a:pt x="228530" y="387299"/>
                                  <a:pt x="220199" y="418821"/>
                                </a:cubicBezTo>
                                <a:cubicBezTo>
                                  <a:pt x="208159" y="454876"/>
                                  <a:pt x="201047" y="471805"/>
                                  <a:pt x="176650" y="496875"/>
                                </a:cubicBezTo>
                                <a:cubicBezTo>
                                  <a:pt x="127159" y="547802"/>
                                  <a:pt x="46501" y="544817"/>
                                  <a:pt x="70" y="544779"/>
                                </a:cubicBezTo>
                                <a:lnTo>
                                  <a:pt x="0" y="544779"/>
                                </a:lnTo>
                                <a:lnTo>
                                  <a:pt x="0" y="479552"/>
                                </a:lnTo>
                                <a:lnTo>
                                  <a:pt x="34423" y="479442"/>
                                </a:lnTo>
                                <a:cubicBezTo>
                                  <a:pt x="63407" y="479106"/>
                                  <a:pt x="78159" y="477749"/>
                                  <a:pt x="98304" y="472262"/>
                                </a:cubicBezTo>
                                <a:cubicBezTo>
                                  <a:pt x="107562" y="469062"/>
                                  <a:pt x="124250" y="464503"/>
                                  <a:pt x="136303" y="445783"/>
                                </a:cubicBezTo>
                                <a:cubicBezTo>
                                  <a:pt x="158515" y="408330"/>
                                  <a:pt x="158515" y="338010"/>
                                  <a:pt x="158515" y="304216"/>
                                </a:cubicBezTo>
                                <a:cubicBezTo>
                                  <a:pt x="158515" y="270408"/>
                                  <a:pt x="158515" y="210579"/>
                                  <a:pt x="136303" y="173584"/>
                                </a:cubicBezTo>
                                <a:cubicBezTo>
                                  <a:pt x="124250" y="154407"/>
                                  <a:pt x="107804" y="149123"/>
                                  <a:pt x="98304" y="146634"/>
                                </a:cubicBezTo>
                                <a:cubicBezTo>
                                  <a:pt x="77740" y="141253"/>
                                  <a:pt x="62690" y="140150"/>
                                  <a:pt x="33964" y="139887"/>
                                </a:cubicBezTo>
                                <a:lnTo>
                                  <a:pt x="0" y="139776"/>
                                </a:lnTo>
                                <a:lnTo>
                                  <a:pt x="0" y="5"/>
                                </a:lnTo>
                                <a:lnTo>
                                  <a:pt x="7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5" name="Shape 95"/>
                        <wps:cNvSpPr/>
                        <wps:spPr>
                          <a:xfrm>
                            <a:off x="646906" y="524192"/>
                            <a:ext cx="216598" cy="254889"/>
                          </a:xfrm>
                          <a:custGeom>
                            <a:avLst/>
                            <a:gdLst/>
                            <a:ahLst/>
                            <a:cxnLst/>
                            <a:rect l="0" t="0" r="0" b="0"/>
                            <a:pathLst>
                              <a:path w="216598" h="254889">
                                <a:moveTo>
                                  <a:pt x="0" y="0"/>
                                </a:moveTo>
                                <a:lnTo>
                                  <a:pt x="62967" y="0"/>
                                </a:lnTo>
                                <a:lnTo>
                                  <a:pt x="62967" y="76517"/>
                                </a:lnTo>
                                <a:cubicBezTo>
                                  <a:pt x="62967" y="87814"/>
                                  <a:pt x="62424" y="90617"/>
                                  <a:pt x="81681" y="91312"/>
                                </a:cubicBezTo>
                                <a:lnTo>
                                  <a:pt x="108280" y="91541"/>
                                </a:lnTo>
                                <a:lnTo>
                                  <a:pt x="134884" y="91312"/>
                                </a:lnTo>
                                <a:cubicBezTo>
                                  <a:pt x="154144" y="90617"/>
                                  <a:pt x="153594" y="87814"/>
                                  <a:pt x="153594" y="76517"/>
                                </a:cubicBezTo>
                                <a:lnTo>
                                  <a:pt x="153594" y="0"/>
                                </a:lnTo>
                                <a:lnTo>
                                  <a:pt x="216598" y="0"/>
                                </a:lnTo>
                                <a:lnTo>
                                  <a:pt x="216598" y="254889"/>
                                </a:lnTo>
                                <a:lnTo>
                                  <a:pt x="153594" y="254889"/>
                                </a:lnTo>
                                <a:lnTo>
                                  <a:pt x="153594" y="162865"/>
                                </a:lnTo>
                                <a:cubicBezTo>
                                  <a:pt x="153594" y="151901"/>
                                  <a:pt x="154151" y="149146"/>
                                  <a:pt x="134889" y="148454"/>
                                </a:cubicBezTo>
                                <a:lnTo>
                                  <a:pt x="108280" y="148222"/>
                                </a:lnTo>
                                <a:lnTo>
                                  <a:pt x="81681" y="148454"/>
                                </a:lnTo>
                                <a:cubicBezTo>
                                  <a:pt x="62424" y="149146"/>
                                  <a:pt x="62967" y="151901"/>
                                  <a:pt x="62967" y="162865"/>
                                </a:cubicBezTo>
                                <a:lnTo>
                                  <a:pt x="62967" y="254889"/>
                                </a:lnTo>
                                <a:lnTo>
                                  <a:pt x="0" y="254889"/>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6" name="Shape 96"/>
                        <wps:cNvSpPr/>
                        <wps:spPr>
                          <a:xfrm>
                            <a:off x="1247144" y="947976"/>
                            <a:ext cx="5931" cy="15837"/>
                          </a:xfrm>
                          <a:custGeom>
                            <a:avLst/>
                            <a:gdLst/>
                            <a:ahLst/>
                            <a:cxnLst/>
                            <a:rect l="0" t="0" r="0" b="0"/>
                            <a:pathLst>
                              <a:path w="5931" h="15837">
                                <a:moveTo>
                                  <a:pt x="0" y="0"/>
                                </a:moveTo>
                                <a:lnTo>
                                  <a:pt x="5931" y="0"/>
                                </a:lnTo>
                                <a:lnTo>
                                  <a:pt x="5931" y="2137"/>
                                </a:lnTo>
                                <a:lnTo>
                                  <a:pt x="5029" y="1626"/>
                                </a:lnTo>
                                <a:lnTo>
                                  <a:pt x="2019" y="1626"/>
                                </a:lnTo>
                                <a:lnTo>
                                  <a:pt x="2019" y="7302"/>
                                </a:lnTo>
                                <a:lnTo>
                                  <a:pt x="4699" y="7302"/>
                                </a:lnTo>
                                <a:lnTo>
                                  <a:pt x="5931" y="6597"/>
                                </a:lnTo>
                                <a:lnTo>
                                  <a:pt x="5931" y="9843"/>
                                </a:lnTo>
                                <a:lnTo>
                                  <a:pt x="2972" y="8966"/>
                                </a:lnTo>
                                <a:lnTo>
                                  <a:pt x="2019" y="8966"/>
                                </a:lnTo>
                                <a:lnTo>
                                  <a:pt x="2019" y="15837"/>
                                </a:lnTo>
                                <a:lnTo>
                                  <a:pt x="0" y="15837"/>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7" name="Shape 97"/>
                        <wps:cNvSpPr/>
                        <wps:spPr>
                          <a:xfrm>
                            <a:off x="1238012" y="940780"/>
                            <a:ext cx="15062" cy="29900"/>
                          </a:xfrm>
                          <a:custGeom>
                            <a:avLst/>
                            <a:gdLst/>
                            <a:ahLst/>
                            <a:cxnLst/>
                            <a:rect l="0" t="0" r="0" b="0"/>
                            <a:pathLst>
                              <a:path w="15062" h="29900">
                                <a:moveTo>
                                  <a:pt x="15062" y="0"/>
                                </a:moveTo>
                                <a:lnTo>
                                  <a:pt x="15062" y="1854"/>
                                </a:lnTo>
                                <a:lnTo>
                                  <a:pt x="5828" y="5596"/>
                                </a:lnTo>
                                <a:cubicBezTo>
                                  <a:pt x="3394" y="7984"/>
                                  <a:pt x="1892" y="11286"/>
                                  <a:pt x="1892" y="14944"/>
                                </a:cubicBezTo>
                                <a:cubicBezTo>
                                  <a:pt x="1892" y="18607"/>
                                  <a:pt x="3394" y="21913"/>
                                  <a:pt x="5828" y="24302"/>
                                </a:cubicBezTo>
                                <a:lnTo>
                                  <a:pt x="15062" y="28046"/>
                                </a:lnTo>
                                <a:lnTo>
                                  <a:pt x="15062" y="29900"/>
                                </a:lnTo>
                                <a:lnTo>
                                  <a:pt x="4496" y="25610"/>
                                </a:lnTo>
                                <a:cubicBezTo>
                                  <a:pt x="1718" y="22884"/>
                                  <a:pt x="0" y="19116"/>
                                  <a:pt x="0" y="14944"/>
                                </a:cubicBezTo>
                                <a:cubicBezTo>
                                  <a:pt x="0" y="10784"/>
                                  <a:pt x="1718" y="7019"/>
                                  <a:pt x="4496" y="4293"/>
                                </a:cubicBezTo>
                                <a:lnTo>
                                  <a:pt x="1506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8" name="Shape 98"/>
                        <wps:cNvSpPr/>
                        <wps:spPr>
                          <a:xfrm>
                            <a:off x="1253074" y="947976"/>
                            <a:ext cx="6871" cy="15837"/>
                          </a:xfrm>
                          <a:custGeom>
                            <a:avLst/>
                            <a:gdLst/>
                            <a:ahLst/>
                            <a:cxnLst/>
                            <a:rect l="0" t="0" r="0" b="0"/>
                            <a:pathLst>
                              <a:path w="6871" h="15837">
                                <a:moveTo>
                                  <a:pt x="0" y="0"/>
                                </a:moveTo>
                                <a:lnTo>
                                  <a:pt x="788" y="0"/>
                                </a:lnTo>
                                <a:cubicBezTo>
                                  <a:pt x="6261" y="0"/>
                                  <a:pt x="6261" y="3746"/>
                                  <a:pt x="6261" y="4204"/>
                                </a:cubicBezTo>
                                <a:cubicBezTo>
                                  <a:pt x="6261" y="5728"/>
                                  <a:pt x="5474" y="7112"/>
                                  <a:pt x="4242" y="7874"/>
                                </a:cubicBezTo>
                                <a:cubicBezTo>
                                  <a:pt x="3455" y="8357"/>
                                  <a:pt x="2693" y="8522"/>
                                  <a:pt x="1486" y="8687"/>
                                </a:cubicBezTo>
                                <a:cubicBezTo>
                                  <a:pt x="3708" y="9487"/>
                                  <a:pt x="4280" y="9982"/>
                                  <a:pt x="6871" y="15837"/>
                                </a:cubicBezTo>
                                <a:lnTo>
                                  <a:pt x="4445" y="15837"/>
                                </a:lnTo>
                                <a:cubicBezTo>
                                  <a:pt x="3086" y="12909"/>
                                  <a:pt x="2236" y="11192"/>
                                  <a:pt x="1224" y="10206"/>
                                </a:cubicBezTo>
                                <a:lnTo>
                                  <a:pt x="0" y="9843"/>
                                </a:lnTo>
                                <a:lnTo>
                                  <a:pt x="0" y="6597"/>
                                </a:lnTo>
                                <a:lnTo>
                                  <a:pt x="3911" y="4356"/>
                                </a:lnTo>
                                <a:lnTo>
                                  <a:pt x="0" y="2137"/>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9" name="Shape 99"/>
                        <wps:cNvSpPr/>
                        <wps:spPr>
                          <a:xfrm>
                            <a:off x="1253074" y="940661"/>
                            <a:ext cx="15646" cy="30137"/>
                          </a:xfrm>
                          <a:custGeom>
                            <a:avLst/>
                            <a:gdLst/>
                            <a:ahLst/>
                            <a:cxnLst/>
                            <a:rect l="0" t="0" r="0" b="0"/>
                            <a:pathLst>
                              <a:path w="15646" h="30137">
                                <a:moveTo>
                                  <a:pt x="292" y="0"/>
                                </a:moveTo>
                                <a:cubicBezTo>
                                  <a:pt x="8776" y="0"/>
                                  <a:pt x="15646" y="6744"/>
                                  <a:pt x="15646" y="15062"/>
                                </a:cubicBezTo>
                                <a:cubicBezTo>
                                  <a:pt x="15646" y="23406"/>
                                  <a:pt x="8776" y="30137"/>
                                  <a:pt x="292" y="30137"/>
                                </a:cubicBezTo>
                                <a:lnTo>
                                  <a:pt x="0" y="30019"/>
                                </a:lnTo>
                                <a:lnTo>
                                  <a:pt x="0" y="28164"/>
                                </a:lnTo>
                                <a:lnTo>
                                  <a:pt x="292" y="28283"/>
                                </a:lnTo>
                                <a:cubicBezTo>
                                  <a:pt x="7734" y="28283"/>
                                  <a:pt x="13754" y="22390"/>
                                  <a:pt x="13754" y="15062"/>
                                </a:cubicBezTo>
                                <a:cubicBezTo>
                                  <a:pt x="13754" y="7747"/>
                                  <a:pt x="7734" y="1854"/>
                                  <a:pt x="292" y="1854"/>
                                </a:cubicBezTo>
                                <a:lnTo>
                                  <a:pt x="0" y="1973"/>
                                </a:lnTo>
                                <a:lnTo>
                                  <a:pt x="0" y="119"/>
                                </a:lnTo>
                                <a:lnTo>
                                  <a:pt x="29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0" name="Shape 100"/>
                        <wps:cNvSpPr/>
                        <wps:spPr>
                          <a:xfrm>
                            <a:off x="412547" y="969973"/>
                            <a:ext cx="97930" cy="115291"/>
                          </a:xfrm>
                          <a:custGeom>
                            <a:avLst/>
                            <a:gdLst/>
                            <a:ahLst/>
                            <a:cxnLst/>
                            <a:rect l="0" t="0" r="0" b="0"/>
                            <a:pathLst>
                              <a:path w="97930" h="115291">
                                <a:moveTo>
                                  <a:pt x="0" y="0"/>
                                </a:moveTo>
                                <a:lnTo>
                                  <a:pt x="27496" y="0"/>
                                </a:lnTo>
                                <a:lnTo>
                                  <a:pt x="27496" y="68529"/>
                                </a:lnTo>
                                <a:cubicBezTo>
                                  <a:pt x="27496" y="78041"/>
                                  <a:pt x="29439" y="84582"/>
                                  <a:pt x="33401" y="88506"/>
                                </a:cubicBezTo>
                                <a:cubicBezTo>
                                  <a:pt x="36576" y="91592"/>
                                  <a:pt x="41021" y="93967"/>
                                  <a:pt x="47092" y="93967"/>
                                </a:cubicBezTo>
                                <a:cubicBezTo>
                                  <a:pt x="62674" y="93967"/>
                                  <a:pt x="70257" y="84531"/>
                                  <a:pt x="70257" y="65888"/>
                                </a:cubicBezTo>
                                <a:lnTo>
                                  <a:pt x="70257" y="0"/>
                                </a:lnTo>
                                <a:lnTo>
                                  <a:pt x="97930" y="0"/>
                                </a:lnTo>
                                <a:lnTo>
                                  <a:pt x="97930" y="112332"/>
                                </a:lnTo>
                                <a:lnTo>
                                  <a:pt x="70625" y="112332"/>
                                </a:lnTo>
                                <a:lnTo>
                                  <a:pt x="70625" y="99708"/>
                                </a:lnTo>
                                <a:cubicBezTo>
                                  <a:pt x="63564" y="108560"/>
                                  <a:pt x="51270" y="115291"/>
                                  <a:pt x="41224" y="115291"/>
                                </a:cubicBezTo>
                                <a:cubicBezTo>
                                  <a:pt x="26860" y="115291"/>
                                  <a:pt x="18174" y="111887"/>
                                  <a:pt x="11062" y="104864"/>
                                </a:cubicBezTo>
                                <a:cubicBezTo>
                                  <a:pt x="3607" y="97523"/>
                                  <a:pt x="0" y="86385"/>
                                  <a:pt x="0" y="70790"/>
                                </a:cubicBez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1" name="Shape 101"/>
                        <wps:cNvSpPr/>
                        <wps:spPr>
                          <a:xfrm>
                            <a:off x="841835" y="1015334"/>
                            <a:ext cx="49540" cy="69936"/>
                          </a:xfrm>
                          <a:custGeom>
                            <a:avLst/>
                            <a:gdLst/>
                            <a:ahLst/>
                            <a:cxnLst/>
                            <a:rect l="0" t="0" r="0" b="0"/>
                            <a:pathLst>
                              <a:path w="49540" h="69936">
                                <a:moveTo>
                                  <a:pt x="49540" y="0"/>
                                </a:moveTo>
                                <a:lnTo>
                                  <a:pt x="49540" y="18029"/>
                                </a:lnTo>
                                <a:lnTo>
                                  <a:pt x="44767" y="18717"/>
                                </a:lnTo>
                                <a:cubicBezTo>
                                  <a:pt x="31724" y="20939"/>
                                  <a:pt x="26746" y="26997"/>
                                  <a:pt x="27470" y="35443"/>
                                </a:cubicBezTo>
                                <a:cubicBezTo>
                                  <a:pt x="28219" y="43875"/>
                                  <a:pt x="37097" y="47596"/>
                                  <a:pt x="47358" y="47749"/>
                                </a:cubicBezTo>
                                <a:lnTo>
                                  <a:pt x="49540" y="47175"/>
                                </a:lnTo>
                                <a:lnTo>
                                  <a:pt x="49540" y="68340"/>
                                </a:lnTo>
                                <a:lnTo>
                                  <a:pt x="39421" y="69936"/>
                                </a:lnTo>
                                <a:cubicBezTo>
                                  <a:pt x="26975" y="69936"/>
                                  <a:pt x="16192" y="66062"/>
                                  <a:pt x="9030" y="59014"/>
                                </a:cubicBezTo>
                                <a:cubicBezTo>
                                  <a:pt x="3111" y="53197"/>
                                  <a:pt x="0" y="45336"/>
                                  <a:pt x="0" y="36319"/>
                                </a:cubicBezTo>
                                <a:cubicBezTo>
                                  <a:pt x="0" y="8023"/>
                                  <a:pt x="23813" y="2676"/>
                                  <a:pt x="43802" y="784"/>
                                </a:cubicBezTo>
                                <a:lnTo>
                                  <a:pt x="4954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2" name="Shape 102"/>
                        <wps:cNvSpPr/>
                        <wps:spPr>
                          <a:xfrm>
                            <a:off x="849899" y="967406"/>
                            <a:ext cx="41476" cy="33549"/>
                          </a:xfrm>
                          <a:custGeom>
                            <a:avLst/>
                            <a:gdLst/>
                            <a:ahLst/>
                            <a:cxnLst/>
                            <a:rect l="0" t="0" r="0" b="0"/>
                            <a:pathLst>
                              <a:path w="41476" h="33549">
                                <a:moveTo>
                                  <a:pt x="41476" y="0"/>
                                </a:moveTo>
                                <a:lnTo>
                                  <a:pt x="41476" y="20809"/>
                                </a:lnTo>
                                <a:lnTo>
                                  <a:pt x="36516" y="21699"/>
                                </a:lnTo>
                                <a:cubicBezTo>
                                  <a:pt x="31963" y="23167"/>
                                  <a:pt x="27458" y="26418"/>
                                  <a:pt x="27648" y="33549"/>
                                </a:cubicBezTo>
                                <a:lnTo>
                                  <a:pt x="0" y="33549"/>
                                </a:lnTo>
                                <a:cubicBezTo>
                                  <a:pt x="2381" y="10604"/>
                                  <a:pt x="18500" y="3010"/>
                                  <a:pt x="33301" y="615"/>
                                </a:cubicBezTo>
                                <a:lnTo>
                                  <a:pt x="41476"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3" name="Shape 103"/>
                        <wps:cNvSpPr/>
                        <wps:spPr>
                          <a:xfrm>
                            <a:off x="891375" y="966906"/>
                            <a:ext cx="52301" cy="116768"/>
                          </a:xfrm>
                          <a:custGeom>
                            <a:avLst/>
                            <a:gdLst/>
                            <a:ahLst/>
                            <a:cxnLst/>
                            <a:rect l="0" t="0" r="0" b="0"/>
                            <a:pathLst>
                              <a:path w="52301" h="116768">
                                <a:moveTo>
                                  <a:pt x="5629" y="76"/>
                                </a:moveTo>
                                <a:cubicBezTo>
                                  <a:pt x="21973" y="0"/>
                                  <a:pt x="33264" y="4559"/>
                                  <a:pt x="41176" y="12357"/>
                                </a:cubicBezTo>
                                <a:cubicBezTo>
                                  <a:pt x="46790" y="17882"/>
                                  <a:pt x="49621" y="24943"/>
                                  <a:pt x="49621" y="33338"/>
                                </a:cubicBezTo>
                                <a:lnTo>
                                  <a:pt x="49621" y="97371"/>
                                </a:lnTo>
                                <a:cubicBezTo>
                                  <a:pt x="49621" y="97371"/>
                                  <a:pt x="48859" y="108534"/>
                                  <a:pt x="52301" y="111189"/>
                                </a:cubicBezTo>
                                <a:lnTo>
                                  <a:pt x="52301" y="115380"/>
                                </a:lnTo>
                                <a:lnTo>
                                  <a:pt x="25733" y="115380"/>
                                </a:lnTo>
                                <a:lnTo>
                                  <a:pt x="24386" y="104953"/>
                                </a:lnTo>
                                <a:cubicBezTo>
                                  <a:pt x="20151" y="109633"/>
                                  <a:pt x="15649" y="112986"/>
                                  <a:pt x="10144" y="115168"/>
                                </a:cubicBezTo>
                                <a:lnTo>
                                  <a:pt x="0" y="116768"/>
                                </a:lnTo>
                                <a:lnTo>
                                  <a:pt x="0" y="95603"/>
                                </a:lnTo>
                                <a:lnTo>
                                  <a:pt x="13822" y="91966"/>
                                </a:lnTo>
                                <a:cubicBezTo>
                                  <a:pt x="18621" y="88941"/>
                                  <a:pt x="22139" y="84157"/>
                                  <a:pt x="22139" y="77191"/>
                                </a:cubicBezTo>
                                <a:lnTo>
                                  <a:pt x="22139" y="59982"/>
                                </a:lnTo>
                                <a:cubicBezTo>
                                  <a:pt x="16881" y="63487"/>
                                  <a:pt x="10709" y="64884"/>
                                  <a:pt x="5540" y="65659"/>
                                </a:cubicBezTo>
                                <a:lnTo>
                                  <a:pt x="0" y="66457"/>
                                </a:lnTo>
                                <a:lnTo>
                                  <a:pt x="0" y="48428"/>
                                </a:lnTo>
                                <a:lnTo>
                                  <a:pt x="9802" y="47089"/>
                                </a:lnTo>
                                <a:cubicBezTo>
                                  <a:pt x="21753" y="44656"/>
                                  <a:pt x="23787" y="41167"/>
                                  <a:pt x="23549" y="35471"/>
                                </a:cubicBezTo>
                                <a:cubicBezTo>
                                  <a:pt x="23358" y="30734"/>
                                  <a:pt x="21770" y="27826"/>
                                  <a:pt x="19370" y="25946"/>
                                </a:cubicBezTo>
                                <a:cubicBezTo>
                                  <a:pt x="15458" y="22860"/>
                                  <a:pt x="10087" y="21044"/>
                                  <a:pt x="4194" y="21044"/>
                                </a:cubicBezTo>
                                <a:cubicBezTo>
                                  <a:pt x="4194" y="21044"/>
                                  <a:pt x="3043" y="20965"/>
                                  <a:pt x="1324" y="21070"/>
                                </a:cubicBezTo>
                                <a:lnTo>
                                  <a:pt x="0" y="21308"/>
                                </a:lnTo>
                                <a:lnTo>
                                  <a:pt x="0" y="499"/>
                                </a:lnTo>
                                <a:lnTo>
                                  <a:pt x="5629" y="76"/>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4" name="Shape 104"/>
                        <wps:cNvSpPr/>
                        <wps:spPr>
                          <a:xfrm>
                            <a:off x="625747" y="966978"/>
                            <a:ext cx="55186" cy="118301"/>
                          </a:xfrm>
                          <a:custGeom>
                            <a:avLst/>
                            <a:gdLst/>
                            <a:ahLst/>
                            <a:cxnLst/>
                            <a:rect l="0" t="0" r="0" b="0"/>
                            <a:pathLst>
                              <a:path w="55186" h="118301">
                                <a:moveTo>
                                  <a:pt x="51994" y="0"/>
                                </a:moveTo>
                                <a:lnTo>
                                  <a:pt x="55186" y="847"/>
                                </a:lnTo>
                                <a:lnTo>
                                  <a:pt x="55186" y="21932"/>
                                </a:lnTo>
                                <a:lnTo>
                                  <a:pt x="38354" y="29248"/>
                                </a:lnTo>
                                <a:cubicBezTo>
                                  <a:pt x="31433" y="36055"/>
                                  <a:pt x="27496" y="46914"/>
                                  <a:pt x="27496" y="59068"/>
                                </a:cubicBezTo>
                                <a:cubicBezTo>
                                  <a:pt x="27496" y="71793"/>
                                  <a:pt x="31090" y="82385"/>
                                  <a:pt x="37681" y="88875"/>
                                </a:cubicBezTo>
                                <a:lnTo>
                                  <a:pt x="55186" y="96030"/>
                                </a:lnTo>
                                <a:lnTo>
                                  <a:pt x="55186" y="116574"/>
                                </a:lnTo>
                                <a:lnTo>
                                  <a:pt x="47904" y="118301"/>
                                </a:lnTo>
                                <a:cubicBezTo>
                                  <a:pt x="34709" y="118301"/>
                                  <a:pt x="25057" y="114046"/>
                                  <a:pt x="16561" y="105651"/>
                                </a:cubicBezTo>
                                <a:cubicBezTo>
                                  <a:pt x="6045" y="95275"/>
                                  <a:pt x="0" y="78549"/>
                                  <a:pt x="0" y="59766"/>
                                </a:cubicBezTo>
                                <a:cubicBezTo>
                                  <a:pt x="0" y="22898"/>
                                  <a:pt x="19101" y="0"/>
                                  <a:pt x="51994"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5" name="Shape 105"/>
                        <wps:cNvSpPr/>
                        <wps:spPr>
                          <a:xfrm>
                            <a:off x="680932" y="967825"/>
                            <a:ext cx="54568" cy="144949"/>
                          </a:xfrm>
                          <a:custGeom>
                            <a:avLst/>
                            <a:gdLst/>
                            <a:ahLst/>
                            <a:cxnLst/>
                            <a:rect l="0" t="0" r="0" b="0"/>
                            <a:pathLst>
                              <a:path w="54568" h="144949">
                                <a:moveTo>
                                  <a:pt x="0" y="0"/>
                                </a:moveTo>
                                <a:lnTo>
                                  <a:pt x="15388" y="4081"/>
                                </a:lnTo>
                                <a:cubicBezTo>
                                  <a:pt x="20560" y="7145"/>
                                  <a:pt x="24793" y="11409"/>
                                  <a:pt x="28330" y="16210"/>
                                </a:cubicBezTo>
                                <a:lnTo>
                                  <a:pt x="28330" y="2163"/>
                                </a:lnTo>
                                <a:lnTo>
                                  <a:pt x="54568" y="2227"/>
                                </a:lnTo>
                                <a:lnTo>
                                  <a:pt x="54568" y="144873"/>
                                </a:lnTo>
                                <a:lnTo>
                                  <a:pt x="26894" y="144949"/>
                                </a:lnTo>
                                <a:lnTo>
                                  <a:pt x="26894" y="100626"/>
                                </a:lnTo>
                                <a:cubicBezTo>
                                  <a:pt x="22742" y="105656"/>
                                  <a:pt x="17931" y="109862"/>
                                  <a:pt x="12293" y="112812"/>
                                </a:cubicBezTo>
                                <a:lnTo>
                                  <a:pt x="0" y="115727"/>
                                </a:lnTo>
                                <a:lnTo>
                                  <a:pt x="0" y="95183"/>
                                </a:lnTo>
                                <a:lnTo>
                                  <a:pt x="174" y="95254"/>
                                </a:lnTo>
                                <a:cubicBezTo>
                                  <a:pt x="17204" y="95254"/>
                                  <a:pt x="25827" y="84358"/>
                                  <a:pt x="27631" y="64584"/>
                                </a:cubicBezTo>
                                <a:cubicBezTo>
                                  <a:pt x="27784" y="62666"/>
                                  <a:pt x="27631" y="52443"/>
                                  <a:pt x="27275" y="49649"/>
                                </a:cubicBezTo>
                                <a:cubicBezTo>
                                  <a:pt x="24786" y="31196"/>
                                  <a:pt x="16290" y="21010"/>
                                  <a:pt x="174" y="21010"/>
                                </a:cubicBezTo>
                                <a:lnTo>
                                  <a:pt x="0" y="21086"/>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6" name="Shape 106"/>
                        <wps:cNvSpPr/>
                        <wps:spPr>
                          <a:xfrm>
                            <a:off x="273871" y="932426"/>
                            <a:ext cx="122847" cy="149873"/>
                          </a:xfrm>
                          <a:custGeom>
                            <a:avLst/>
                            <a:gdLst/>
                            <a:ahLst/>
                            <a:cxnLst/>
                            <a:rect l="0" t="0" r="0" b="0"/>
                            <a:pathLst>
                              <a:path w="122847" h="149873">
                                <a:moveTo>
                                  <a:pt x="0" y="0"/>
                                </a:moveTo>
                                <a:lnTo>
                                  <a:pt x="29985" y="0"/>
                                </a:lnTo>
                                <a:lnTo>
                                  <a:pt x="29985" y="57340"/>
                                </a:lnTo>
                                <a:lnTo>
                                  <a:pt x="92850" y="57340"/>
                                </a:lnTo>
                                <a:lnTo>
                                  <a:pt x="92850" y="0"/>
                                </a:lnTo>
                                <a:lnTo>
                                  <a:pt x="122847" y="0"/>
                                </a:lnTo>
                                <a:lnTo>
                                  <a:pt x="122847" y="149873"/>
                                </a:lnTo>
                                <a:lnTo>
                                  <a:pt x="92850" y="149873"/>
                                </a:lnTo>
                                <a:lnTo>
                                  <a:pt x="92850" y="83223"/>
                                </a:lnTo>
                                <a:lnTo>
                                  <a:pt x="29985" y="83223"/>
                                </a:lnTo>
                                <a:lnTo>
                                  <a:pt x="29985" y="149873"/>
                                </a:lnTo>
                                <a:lnTo>
                                  <a:pt x="0" y="149873"/>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7" name="Shape 107"/>
                        <wps:cNvSpPr/>
                        <wps:spPr>
                          <a:xfrm>
                            <a:off x="521295" y="966685"/>
                            <a:ext cx="97701" cy="118999"/>
                          </a:xfrm>
                          <a:custGeom>
                            <a:avLst/>
                            <a:gdLst/>
                            <a:ahLst/>
                            <a:cxnLst/>
                            <a:rect l="0" t="0" r="0" b="0"/>
                            <a:pathLst>
                              <a:path w="97701" h="118999">
                                <a:moveTo>
                                  <a:pt x="48273" y="305"/>
                                </a:moveTo>
                                <a:cubicBezTo>
                                  <a:pt x="69837" y="0"/>
                                  <a:pt x="90145" y="9423"/>
                                  <a:pt x="93002" y="31204"/>
                                </a:cubicBezTo>
                                <a:lnTo>
                                  <a:pt x="64326" y="31204"/>
                                </a:lnTo>
                                <a:cubicBezTo>
                                  <a:pt x="59957" y="22568"/>
                                  <a:pt x="53823" y="21412"/>
                                  <a:pt x="46507" y="21615"/>
                                </a:cubicBezTo>
                                <a:cubicBezTo>
                                  <a:pt x="39179" y="21831"/>
                                  <a:pt x="29832" y="23673"/>
                                  <a:pt x="29121" y="32194"/>
                                </a:cubicBezTo>
                                <a:cubicBezTo>
                                  <a:pt x="28410" y="40691"/>
                                  <a:pt x="40665" y="43637"/>
                                  <a:pt x="55588" y="46507"/>
                                </a:cubicBezTo>
                                <a:lnTo>
                                  <a:pt x="61620" y="47866"/>
                                </a:lnTo>
                                <a:cubicBezTo>
                                  <a:pt x="80823" y="52362"/>
                                  <a:pt x="97701" y="59538"/>
                                  <a:pt x="97701" y="81445"/>
                                </a:cubicBezTo>
                                <a:cubicBezTo>
                                  <a:pt x="97701" y="90716"/>
                                  <a:pt x="94514" y="98527"/>
                                  <a:pt x="88252" y="104699"/>
                                </a:cubicBezTo>
                                <a:cubicBezTo>
                                  <a:pt x="79286" y="113513"/>
                                  <a:pt x="70231" y="118161"/>
                                  <a:pt x="50241" y="118593"/>
                                </a:cubicBezTo>
                                <a:cubicBezTo>
                                  <a:pt x="30226" y="118999"/>
                                  <a:pt x="1308" y="110477"/>
                                  <a:pt x="0" y="82080"/>
                                </a:cubicBezTo>
                                <a:lnTo>
                                  <a:pt x="27826" y="82080"/>
                                </a:lnTo>
                                <a:cubicBezTo>
                                  <a:pt x="29553" y="92202"/>
                                  <a:pt x="38773" y="97218"/>
                                  <a:pt x="50584" y="96914"/>
                                </a:cubicBezTo>
                                <a:cubicBezTo>
                                  <a:pt x="62421" y="96634"/>
                                  <a:pt x="70434" y="92964"/>
                                  <a:pt x="70193" y="83629"/>
                                </a:cubicBezTo>
                                <a:cubicBezTo>
                                  <a:pt x="69977" y="74295"/>
                                  <a:pt x="59182" y="71476"/>
                                  <a:pt x="44831" y="68491"/>
                                </a:cubicBezTo>
                                <a:cubicBezTo>
                                  <a:pt x="42304" y="67958"/>
                                  <a:pt x="39688" y="67412"/>
                                  <a:pt x="37109" y="66827"/>
                                </a:cubicBezTo>
                                <a:cubicBezTo>
                                  <a:pt x="17894" y="62738"/>
                                  <a:pt x="1880" y="55829"/>
                                  <a:pt x="1880" y="33058"/>
                                </a:cubicBezTo>
                                <a:cubicBezTo>
                                  <a:pt x="1880" y="8890"/>
                                  <a:pt x="27076" y="610"/>
                                  <a:pt x="48273" y="305"/>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8" name="Shape 108"/>
                        <wps:cNvSpPr/>
                        <wps:spPr>
                          <a:xfrm>
                            <a:off x="740804" y="969973"/>
                            <a:ext cx="108344" cy="112332"/>
                          </a:xfrm>
                          <a:custGeom>
                            <a:avLst/>
                            <a:gdLst/>
                            <a:ahLst/>
                            <a:cxnLst/>
                            <a:rect l="0" t="0" r="0" b="0"/>
                            <a:pathLst>
                              <a:path w="108344" h="112332">
                                <a:moveTo>
                                  <a:pt x="0" y="0"/>
                                </a:moveTo>
                                <a:lnTo>
                                  <a:pt x="29845" y="0"/>
                                </a:lnTo>
                                <a:lnTo>
                                  <a:pt x="55219" y="86398"/>
                                </a:lnTo>
                                <a:lnTo>
                                  <a:pt x="79731" y="0"/>
                                </a:lnTo>
                                <a:lnTo>
                                  <a:pt x="108344" y="0"/>
                                </a:lnTo>
                                <a:lnTo>
                                  <a:pt x="69139" y="112332"/>
                                </a:lnTo>
                                <a:lnTo>
                                  <a:pt x="39548" y="112332"/>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9" name="Shape 109"/>
                        <wps:cNvSpPr/>
                        <wps:spPr>
                          <a:xfrm>
                            <a:off x="956267" y="965715"/>
                            <a:ext cx="65659" cy="116580"/>
                          </a:xfrm>
                          <a:custGeom>
                            <a:avLst/>
                            <a:gdLst/>
                            <a:ahLst/>
                            <a:cxnLst/>
                            <a:rect l="0" t="0" r="0" b="0"/>
                            <a:pathLst>
                              <a:path w="65659" h="116580">
                                <a:moveTo>
                                  <a:pt x="61001" y="414"/>
                                </a:moveTo>
                                <a:cubicBezTo>
                                  <a:pt x="63830" y="695"/>
                                  <a:pt x="65659" y="1124"/>
                                  <a:pt x="65659" y="1124"/>
                                </a:cubicBezTo>
                                <a:lnTo>
                                  <a:pt x="65659" y="25394"/>
                                </a:lnTo>
                                <a:cubicBezTo>
                                  <a:pt x="65659" y="25394"/>
                                  <a:pt x="61278" y="23857"/>
                                  <a:pt x="53695" y="23654"/>
                                </a:cubicBezTo>
                                <a:cubicBezTo>
                                  <a:pt x="46127" y="23438"/>
                                  <a:pt x="38506" y="28873"/>
                                  <a:pt x="34189" y="34322"/>
                                </a:cubicBezTo>
                                <a:cubicBezTo>
                                  <a:pt x="28473" y="41548"/>
                                  <a:pt x="27674" y="50768"/>
                                  <a:pt x="27674" y="62960"/>
                                </a:cubicBezTo>
                                <a:lnTo>
                                  <a:pt x="27674" y="116580"/>
                                </a:lnTo>
                                <a:lnTo>
                                  <a:pt x="0" y="116580"/>
                                </a:lnTo>
                                <a:lnTo>
                                  <a:pt x="0" y="4274"/>
                                </a:lnTo>
                                <a:lnTo>
                                  <a:pt x="26098" y="4274"/>
                                </a:lnTo>
                                <a:lnTo>
                                  <a:pt x="26098" y="23895"/>
                                </a:lnTo>
                                <a:cubicBezTo>
                                  <a:pt x="30696" y="11932"/>
                                  <a:pt x="41377" y="1911"/>
                                  <a:pt x="50343" y="591"/>
                                </a:cubicBezTo>
                                <a:cubicBezTo>
                                  <a:pt x="54343" y="0"/>
                                  <a:pt x="58172" y="133"/>
                                  <a:pt x="61001" y="414"/>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0" name="Shape 110"/>
                        <wps:cNvSpPr/>
                        <wps:spPr>
                          <a:xfrm>
                            <a:off x="1031790" y="966991"/>
                            <a:ext cx="98272" cy="115303"/>
                          </a:xfrm>
                          <a:custGeom>
                            <a:avLst/>
                            <a:gdLst/>
                            <a:ahLst/>
                            <a:cxnLst/>
                            <a:rect l="0" t="0" r="0" b="0"/>
                            <a:pathLst>
                              <a:path w="98272" h="115303">
                                <a:moveTo>
                                  <a:pt x="57937" y="0"/>
                                </a:moveTo>
                                <a:cubicBezTo>
                                  <a:pt x="70891" y="0"/>
                                  <a:pt x="80937" y="3683"/>
                                  <a:pt x="88036" y="10681"/>
                                </a:cubicBezTo>
                                <a:cubicBezTo>
                                  <a:pt x="94831" y="17374"/>
                                  <a:pt x="98272" y="26759"/>
                                  <a:pt x="98272" y="38532"/>
                                </a:cubicBezTo>
                                <a:lnTo>
                                  <a:pt x="98272" y="115303"/>
                                </a:lnTo>
                                <a:lnTo>
                                  <a:pt x="70802" y="115303"/>
                                </a:lnTo>
                                <a:lnTo>
                                  <a:pt x="70802" y="45072"/>
                                </a:lnTo>
                                <a:cubicBezTo>
                                  <a:pt x="70294" y="28994"/>
                                  <a:pt x="66015" y="21819"/>
                                  <a:pt x="53315" y="21565"/>
                                </a:cubicBezTo>
                                <a:cubicBezTo>
                                  <a:pt x="45441" y="21425"/>
                                  <a:pt x="38912" y="23939"/>
                                  <a:pt x="34366" y="28423"/>
                                </a:cubicBezTo>
                                <a:cubicBezTo>
                                  <a:pt x="29235" y="33477"/>
                                  <a:pt x="27495" y="40983"/>
                                  <a:pt x="27495" y="49047"/>
                                </a:cubicBezTo>
                                <a:lnTo>
                                  <a:pt x="27495" y="115303"/>
                                </a:lnTo>
                                <a:lnTo>
                                  <a:pt x="0" y="115303"/>
                                </a:lnTo>
                                <a:lnTo>
                                  <a:pt x="0" y="2984"/>
                                </a:lnTo>
                                <a:lnTo>
                                  <a:pt x="26047" y="2984"/>
                                </a:lnTo>
                                <a:lnTo>
                                  <a:pt x="26047" y="19799"/>
                                </a:lnTo>
                                <a:cubicBezTo>
                                  <a:pt x="34251" y="7048"/>
                                  <a:pt x="44450" y="0"/>
                                  <a:pt x="57937"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1" name="Shape 111"/>
                        <wps:cNvSpPr/>
                        <wps:spPr>
                          <a:xfrm>
                            <a:off x="1138867" y="1015384"/>
                            <a:ext cx="49542" cy="69958"/>
                          </a:xfrm>
                          <a:custGeom>
                            <a:avLst/>
                            <a:gdLst/>
                            <a:ahLst/>
                            <a:cxnLst/>
                            <a:rect l="0" t="0" r="0" b="0"/>
                            <a:pathLst>
                              <a:path w="49542" h="69958">
                                <a:moveTo>
                                  <a:pt x="49542" y="0"/>
                                </a:moveTo>
                                <a:lnTo>
                                  <a:pt x="49542" y="18034"/>
                                </a:lnTo>
                                <a:lnTo>
                                  <a:pt x="44768" y="18726"/>
                                </a:lnTo>
                                <a:cubicBezTo>
                                  <a:pt x="31725" y="20936"/>
                                  <a:pt x="26759" y="26994"/>
                                  <a:pt x="27470" y="35439"/>
                                </a:cubicBezTo>
                                <a:cubicBezTo>
                                  <a:pt x="28232" y="43885"/>
                                  <a:pt x="37097" y="47593"/>
                                  <a:pt x="47372" y="47758"/>
                                </a:cubicBezTo>
                                <a:lnTo>
                                  <a:pt x="49542" y="47187"/>
                                </a:lnTo>
                                <a:lnTo>
                                  <a:pt x="49542" y="68360"/>
                                </a:lnTo>
                                <a:lnTo>
                                  <a:pt x="39459" y="69958"/>
                                </a:lnTo>
                                <a:cubicBezTo>
                                  <a:pt x="26975" y="69958"/>
                                  <a:pt x="16193" y="66072"/>
                                  <a:pt x="9030" y="59010"/>
                                </a:cubicBezTo>
                                <a:cubicBezTo>
                                  <a:pt x="3125" y="53207"/>
                                  <a:pt x="0" y="45333"/>
                                  <a:pt x="0" y="36328"/>
                                </a:cubicBezTo>
                                <a:cubicBezTo>
                                  <a:pt x="0" y="8033"/>
                                  <a:pt x="23813" y="2699"/>
                                  <a:pt x="43803" y="781"/>
                                </a:cubicBezTo>
                                <a:lnTo>
                                  <a:pt x="4954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2" name="Shape 112"/>
                        <wps:cNvSpPr/>
                        <wps:spPr>
                          <a:xfrm>
                            <a:off x="1145065" y="967338"/>
                            <a:ext cx="43344" cy="33664"/>
                          </a:xfrm>
                          <a:custGeom>
                            <a:avLst/>
                            <a:gdLst/>
                            <a:ahLst/>
                            <a:cxnLst/>
                            <a:rect l="0" t="0" r="0" b="0"/>
                            <a:pathLst>
                              <a:path w="43344" h="33664">
                                <a:moveTo>
                                  <a:pt x="43344" y="0"/>
                                </a:moveTo>
                                <a:lnTo>
                                  <a:pt x="43344" y="20692"/>
                                </a:lnTo>
                                <a:lnTo>
                                  <a:pt x="42834" y="20696"/>
                                </a:lnTo>
                                <a:cubicBezTo>
                                  <a:pt x="37669" y="21007"/>
                                  <a:pt x="27375" y="22967"/>
                                  <a:pt x="27660" y="33664"/>
                                </a:cubicBezTo>
                                <a:lnTo>
                                  <a:pt x="0" y="33664"/>
                                </a:lnTo>
                                <a:cubicBezTo>
                                  <a:pt x="2410" y="10728"/>
                                  <a:pt x="18521" y="3136"/>
                                  <a:pt x="33327" y="747"/>
                                </a:cubicBezTo>
                                <a:lnTo>
                                  <a:pt x="43344"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3" name="Shape 113"/>
                        <wps:cNvSpPr/>
                        <wps:spPr>
                          <a:xfrm>
                            <a:off x="1188409" y="966953"/>
                            <a:ext cx="52300" cy="116792"/>
                          </a:xfrm>
                          <a:custGeom>
                            <a:avLst/>
                            <a:gdLst/>
                            <a:ahLst/>
                            <a:cxnLst/>
                            <a:rect l="0" t="0" r="0" b="0"/>
                            <a:pathLst>
                              <a:path w="52300" h="116792">
                                <a:moveTo>
                                  <a:pt x="3798" y="102"/>
                                </a:moveTo>
                                <a:cubicBezTo>
                                  <a:pt x="20093" y="0"/>
                                  <a:pt x="33262" y="4572"/>
                                  <a:pt x="41174" y="12383"/>
                                </a:cubicBezTo>
                                <a:cubicBezTo>
                                  <a:pt x="46788" y="17894"/>
                                  <a:pt x="49633" y="24943"/>
                                  <a:pt x="49633" y="33363"/>
                                </a:cubicBezTo>
                                <a:lnTo>
                                  <a:pt x="49633" y="97384"/>
                                </a:lnTo>
                                <a:cubicBezTo>
                                  <a:pt x="49633" y="97384"/>
                                  <a:pt x="48858" y="108534"/>
                                  <a:pt x="52300" y="111189"/>
                                </a:cubicBezTo>
                                <a:lnTo>
                                  <a:pt x="52300" y="115405"/>
                                </a:lnTo>
                                <a:lnTo>
                                  <a:pt x="25731" y="115405"/>
                                </a:lnTo>
                                <a:lnTo>
                                  <a:pt x="24385" y="104978"/>
                                </a:lnTo>
                                <a:cubicBezTo>
                                  <a:pt x="20150" y="109646"/>
                                  <a:pt x="15648" y="112998"/>
                                  <a:pt x="10147" y="115184"/>
                                </a:cubicBezTo>
                                <a:lnTo>
                                  <a:pt x="0" y="116792"/>
                                </a:lnTo>
                                <a:lnTo>
                                  <a:pt x="0" y="95618"/>
                                </a:lnTo>
                                <a:lnTo>
                                  <a:pt x="13832" y="91975"/>
                                </a:lnTo>
                                <a:cubicBezTo>
                                  <a:pt x="18626" y="88954"/>
                                  <a:pt x="22137" y="84176"/>
                                  <a:pt x="22137" y="77216"/>
                                </a:cubicBezTo>
                                <a:lnTo>
                                  <a:pt x="22137" y="59995"/>
                                </a:lnTo>
                                <a:cubicBezTo>
                                  <a:pt x="16892" y="63487"/>
                                  <a:pt x="10733" y="64910"/>
                                  <a:pt x="5564" y="65659"/>
                                </a:cubicBezTo>
                                <a:lnTo>
                                  <a:pt x="0" y="66466"/>
                                </a:lnTo>
                                <a:lnTo>
                                  <a:pt x="0" y="48432"/>
                                </a:lnTo>
                                <a:lnTo>
                                  <a:pt x="9803" y="47098"/>
                                </a:lnTo>
                                <a:cubicBezTo>
                                  <a:pt x="21758" y="44673"/>
                                  <a:pt x="23801" y="41189"/>
                                  <a:pt x="23572" y="35484"/>
                                </a:cubicBezTo>
                                <a:cubicBezTo>
                                  <a:pt x="23369" y="30747"/>
                                  <a:pt x="21782" y="27864"/>
                                  <a:pt x="19369" y="25972"/>
                                </a:cubicBezTo>
                                <a:cubicBezTo>
                                  <a:pt x="15470" y="22873"/>
                                  <a:pt x="8231" y="21057"/>
                                  <a:pt x="2363" y="21057"/>
                                </a:cubicBezTo>
                                <a:lnTo>
                                  <a:pt x="0" y="21077"/>
                                </a:lnTo>
                                <a:lnTo>
                                  <a:pt x="0" y="385"/>
                                </a:lnTo>
                                <a:lnTo>
                                  <a:pt x="3798" y="102"/>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xmlns:w16du="http://schemas.microsoft.com/office/word/2023/wordml/word16du">
            <w:pict>
              <v:group w14:anchorId="335B2F38" id="Group 906" o:spid="_x0000_s1026" style="position:absolute;margin-left:437.8pt;margin-top:-.1pt;width:119.05pt;height:119.05pt;z-index:251660288;mso-position-horizontal-relative:page;mso-position-vertical-relative:page;mso-width-relative:margin;mso-height-relative:margin" coordsize="15119,151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" o:allowoverlap="f">
                <v:shape id="Shape 1144" o:spid="_x0000_s1027" style="position:absolute;width:15119;height:15119;visibility:visible;mso-wrap-style:square;v-text-anchor:top" coordsize="1511999,15119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" path="m,l1511999,r,1511998l,1511998,,e" fillcolor="#303851" stroked="f" strokeweight="0">
                  <v:stroke miterlimit="83231f" joinstyle="miter"/>
                  <v:path arrowok="t" textboxrect="0,0,1511999,1511998"/>
                </v:shape>
                <v:shape id="Shape 93" o:spid="_x0000_s1028" style="position:absolute;left:5220;top:3442;width:2330;height:5448;visibility:visible;mso-wrap-style:square;v-text-anchor:top" coordsize="233026,544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" path="m233026,r,139771l233013,139771r-33965,111c170334,140145,155299,141247,134734,146629v-9499,2489,-25958,7772,-37998,26949c74511,210573,74511,270403,74511,304211v,33794,,104114,22225,141566c108776,464497,125450,469056,134734,472257v20127,5486,34881,6844,63857,7179l233013,479547r13,l233026,544773r-40149,-306c148283,542935,93631,535065,56502,496869,32106,471800,25006,454871,12954,418815,4635,387294,4635,368561,2324,333840,1841,308287,,277693,7874,233853v9716,-48883,17336,-75350,40030,-97727c17806,121064,13754,76614,18009,46566v,,21564,-10554,36182,-15952c72174,23972,101524,17140,101524,17140v,23736,-4572,59753,15354,71615c134950,99258,179705,88628,187579,65781v2337,-6846,3251,-30633,,-60313c190830,4783,196301,3414,203913,2217l233026,xe" fillcolor="#fffefd" stroked="f" strokeweight="0">
                  <v:stroke miterlimit="83231f" joinstyle="miter"/>
                  <v:path arrowok="t" textboxrect="0,0,233026,544773"/>
                </v:shape>
                <v:shape id="Shape 94" o:spid="_x0000_s1029" style="position:absolute;left:7550;top:3442;width:2332;height:5478;visibility:visible;mso-wrap-style:square;v-text-anchor:top" coordsize="233153,547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" path="m70,c23692,,39084,4102,45561,5474v-3238,29680,-2299,53467,,60312c53435,88633,98203,99263,116275,88760,136201,76899,131629,40881,131629,17145v,,29362,6833,47346,13475c193592,36017,215145,46571,215145,46571v4267,30048,203,74498,-29884,89560c207944,158509,215563,184975,225304,233858v7849,43840,6020,74435,5525,99987c228530,368567,228530,387299,220199,418821v-12040,36055,-19152,52984,-43549,78054c127159,547802,46501,544817,70,544779r-70,l,479552r34423,-110c63407,479106,78159,477749,98304,472262v9258,-3200,25946,-7759,37999,-26479c158515,408330,158515,338010,158515,304216v,-33808,,-93637,-22212,-130632c124250,154407,107804,149123,98304,146634,77740,141253,62690,140150,33964,139887l,139776,,5,70,xe" fillcolor="#fffefd" stroked="f" strokeweight="0">
                  <v:stroke miterlimit="83231f" joinstyle="miter"/>
                  <v:path arrowok="t" textboxrect="0,0,233153,547802"/>
                </v:shape>
                <v:shape id="Shape 95" o:spid="_x0000_s1030" style="position:absolute;left:6469;top:5241;width:2166;height:2549;visibility:visible;mso-wrap-style:square;v-text-anchor:top" coordsize="216598,254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" path="m,l62967,r,76517c62967,87814,62424,90617,81681,91312r26599,229l134884,91312v19260,-695,18710,-3498,18710,-14795l153594,r63004,l216598,254889r-63004,l153594,162865v,-10964,557,-13719,-18705,-14411l108280,148222r-26599,232c62424,149146,62967,151901,62967,162865r,92024l,254889,,xe" fillcolor="#fffefd" stroked="f" strokeweight="0">
                  <v:stroke miterlimit="83231f" joinstyle="miter"/>
                  <v:path arrowok="t" textboxrect="0,0,216598,254889"/>
                </v:shape>
                <v:shape id="Shape 96" o:spid="_x0000_s1031" style="position:absolute;left:12471;top:9479;width:59;height:159;visibility:visible;mso-wrap-style:square;v-text-anchor:top" coordsize="5931,15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" path="m,l5931,r,2137l5029,1626r-3010,l2019,7302r2680,l5931,6597r,3246l2972,8966r-953,l2019,15837,,15837,,xe" fillcolor="#fffefd" stroked="f" strokeweight="0">
                  <v:stroke miterlimit="83231f" joinstyle="miter"/>
                  <v:path arrowok="t" textboxrect="0,0,5931,15837"/>
                </v:shape>
                <v:shape id="Shape 97" o:spid="_x0000_s1032" style="position:absolute;left:12380;top:9407;width:150;height:299;visibility:visible;mso-wrap-style:square;v-text-anchor:top" coordsize="15062,2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" path="m15062,r,1854l5828,5596c3394,7984,1892,11286,1892,14944v,3663,1502,6969,3936,9358l15062,28046r,1854l4496,25610c1718,22884,,19116,,14944,,10784,1718,7019,4496,4293l15062,xe" fillcolor="#fffefd" stroked="f" strokeweight="0">
                  <v:stroke miterlimit="83231f" joinstyle="miter"/>
                  <v:path arrowok="t" textboxrect="0,0,15062,29900"/>
                </v:shape>
                <v:shape id="Shape 98" o:spid="_x0000_s1033" style="position:absolute;left:12530;top:9479;width:69;height:159;visibility:visible;mso-wrap-style:square;v-text-anchor:top" coordsize="6871,15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" path="m,l788,c6261,,6261,3746,6261,4204v,1524,-787,2908,-2019,3670c3455,8357,2693,8522,1486,8687v2222,800,2794,1295,5385,7150l4445,15837c3086,12909,2236,11192,1224,10206l,9843,,6597,3911,4356,,2137,,xe" fillcolor="#fffefd" stroked="f" strokeweight="0">
                  <v:stroke miterlimit="83231f" joinstyle="miter"/>
                  <v:path arrowok="t" textboxrect="0,0,6871,15837"/>
                </v:shape>
                <v:shape id="Shape 99" o:spid="_x0000_s1034" style="position:absolute;left:12530;top:9406;width:157;height:301;visibility:visible;mso-wrap-style:square;v-text-anchor:top" coordsize="15646,30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" path="m292,c8776,,15646,6744,15646,15062v,8344,-6870,15075,-15354,15075l,30019,,28164r292,119c7734,28283,13754,22390,13754,15062,13754,7747,7734,1854,292,1854l,1973,,119,292,xe" fillcolor="#fffefd" stroked="f" strokeweight="0">
                  <v:stroke miterlimit="83231f" joinstyle="miter"/>
                  <v:path arrowok="t" textboxrect="0,0,15646,30137"/>
                </v:shape>
                <v:shape id="Shape 100" o:spid="_x0000_s1035" style="position:absolute;left:4125;top:9699;width:979;height:1153;visibility:visible;mso-wrap-style:square;v-text-anchor:top" coordsize="97930,1152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" path="m,l27496,r,68529c27496,78041,29439,84582,33401,88506v3175,3086,7620,5461,13691,5461c62674,93967,70257,84531,70257,65888l70257,,97930,r,112332l70625,112332r,-12624c63564,108560,51270,115291,41224,115291v-14364,,-23050,-3404,-30162,-10427c3607,97523,,86385,,70790l,xe" fillcolor="#fffefd" stroked="f" strokeweight="0">
                  <v:stroke miterlimit="83231f" joinstyle="miter"/>
                  <v:path arrowok="t" textboxrect="0,0,97930,115291"/>
                </v:shape>
                <v:shape id="Shape 101" o:spid="_x0000_s1036" style="position:absolute;left:8418;top:10153;width:495;height:699;visibility:visible;mso-wrap-style:square;v-text-anchor:top" coordsize="49540,69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" path="m49540,r,18029l44767,18717c31724,20939,26746,26997,27470,35443v749,8432,9627,12153,19888,12306l49540,47175r,21165l39421,69936c26975,69936,16192,66062,9030,59014,3111,53197,,45336,,36319,,8023,23813,2676,43802,784l49540,xe" fillcolor="#fffefd" stroked="f" strokeweight="0">
                  <v:stroke miterlimit="83231f" joinstyle="miter"/>
                  <v:path arrowok="t" textboxrect="0,0,49540,69936"/>
                </v:shape>
                <v:shape id="Shape 102" o:spid="_x0000_s1037" style="position:absolute;left:8498;top:9674;width:415;height:335;visibility:visible;mso-wrap-style:square;v-text-anchor:top" coordsize="41476,335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" path="m41476,r,20809l36516,21699v-4553,1468,-9058,4719,-8868,11850l,33549c2381,10604,18500,3010,33301,615l41476,xe" fillcolor="#fffefd" stroked="f" strokeweight="0">
                  <v:stroke miterlimit="83231f" joinstyle="miter"/>
                  <v:path arrowok="t" textboxrect="0,0,41476,33549"/>
                </v:shape>
                <v:shape id="Shape 103" o:spid="_x0000_s1038" style="position:absolute;left:8913;top:9669;width:523;height:1167;visibility:visible;mso-wrap-style:square;v-text-anchor:top" coordsize="52301,116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" path="m5629,76c21973,,33264,4559,41176,12357v5614,5525,8445,12586,8445,20981l49621,97371v,,-762,11163,2680,13818l52301,115380r-26568,l24386,104953v-4235,4680,-8737,8033,-14242,10215l,116768,,95603,13822,91966v4799,-3025,8317,-7809,8317,-14775l22139,59982c16881,63487,10709,64884,5540,65659l,66457,,48428,9802,47089c21753,44656,23787,41167,23549,35471v-191,-4737,-1779,-7645,-4179,-9525c15458,22860,10087,21044,4194,21044v,,-1151,-79,-2870,26l,21308,,499,5629,76xe" fillcolor="#fffefd" stroked="f" strokeweight="0">
                  <v:stroke miterlimit="83231f" joinstyle="miter"/>
                  <v:path arrowok="t" textboxrect="0,0,52301,116768"/>
                </v:shape>
                <v:shape id="Shape 104" o:spid="_x0000_s1039" style="position:absolute;left:6257;top:9669;width:552;height:1183;visibility:visible;mso-wrap-style:square;v-text-anchor:top" coordsize="55186,118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" path="m51994,r3192,847l55186,21932,38354,29248c31433,36055,27496,46914,27496,59068v,12725,3594,23317,10185,29807l55186,96030r,20544l47904,118301v-13195,,-22847,-4255,-31343,-12650c6045,95275,,78549,,59766,,22898,19101,,51994,xe" fillcolor="#fffefd" stroked="f" strokeweight="0">
                  <v:stroke miterlimit="83231f" joinstyle="miter"/>
                  <v:path arrowok="t" textboxrect="0,0,55186,118301"/>
                </v:shape>
                <v:shape id="Shape 105" o:spid="_x0000_s1040" style="position:absolute;left:6809;top:9678;width:546;height:1449;visibility:visible;mso-wrap-style:square;v-text-anchor:top" coordsize="54568,144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" path="m,l15388,4081v5172,3064,9405,7328,12942,12129l28330,2163r26238,64l54568,144873r-27674,76l26894,100626v-4152,5030,-8963,9236,-14601,12186l,115727,,95183r174,71c17204,95254,25827,84358,27631,64584v153,-1918,,-12141,-356,-14935c24786,31196,16290,21010,174,21010l,21086,,xe" fillcolor="#fffefd" stroked="f" strokeweight="0">
                  <v:stroke miterlimit="83231f" joinstyle="miter"/>
                  <v:path arrowok="t" textboxrect="0,0,54568,144949"/>
                </v:shape>
                <v:shape id="Shape 106" o:spid="_x0000_s1041" style="position:absolute;left:2738;top:9324;width:1229;height:1498;visibility:visible;mso-wrap-style:square;v-text-anchor:top" coordsize="122847,1498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" path="m,l29985,r,57340l92850,57340,92850,r29997,l122847,149873r-29997,l92850,83223r-62865,l29985,149873,,149873,,xe" fillcolor="#fffefd" stroked="f" strokeweight="0">
                  <v:stroke miterlimit="83231f" joinstyle="miter"/>
                  <v:path arrowok="t" textboxrect="0,0,122847,149873"/>
                </v:shape>
                <v:shape id="Shape 107" o:spid="_x0000_s1042" style="position:absolute;left:5212;top:9666;width:977;height:1190;visibility:visible;mso-wrap-style:square;v-text-anchor:top" coordsize="97701,1189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" path="m48273,305c69837,,90145,9423,93002,31204r-28676,c59957,22568,53823,21412,46507,21615v-7328,216,-16675,2058,-17386,10579c28410,40691,40665,43637,55588,46507r6032,1359c80823,52362,97701,59538,97701,81445v,9271,-3187,17082,-9449,23254c79286,113513,70231,118161,50241,118593,30226,118999,1308,110477,,82080r27826,c29553,92202,38773,97218,50584,96914,62421,96634,70434,92964,70193,83629,69977,74295,59182,71476,44831,68491v-2527,-533,-5143,-1079,-7722,-1664c17894,62738,1880,55829,1880,33058,1880,8890,27076,610,48273,305xe" fillcolor="#fffefd" stroked="f" strokeweight="0">
                  <v:stroke miterlimit="83231f" joinstyle="miter"/>
                  <v:path arrowok="t" textboxrect="0,0,97701,118999"/>
                </v:shape>
                <v:shape id="Shape 108" o:spid="_x0000_s1043" style="position:absolute;left:7408;top:9699;width:1083;height:1124;visibility:visible;mso-wrap-style:square;v-text-anchor:top" coordsize="108344,112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" path="m,l29845,,55219,86398,79731,r28613,l69139,112332r-29591,l,xe" fillcolor="#fffefd" stroked="f" strokeweight="0">
                  <v:stroke miterlimit="83231f" joinstyle="miter"/>
                  <v:path arrowok="t" textboxrect="0,0,108344,112332"/>
                </v:shape>
                <v:shape id="Shape 109" o:spid="_x0000_s1044" style="position:absolute;left:9562;top:9657;width:657;height:1165;visibility:visible;mso-wrap-style:square;v-text-anchor:top" coordsize="65659,116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" path="m61001,414v2829,281,4658,710,4658,710l65659,25394v,,-4381,-1537,-11964,-1740c46127,23438,38506,28873,34189,34322v-5716,7226,-6515,16446,-6515,28638l27674,116580,,116580,,4274r26098,l26098,23895c30696,11932,41377,1911,50343,591,54343,,58172,133,61001,414xe" fillcolor="#fffefd" stroked="f" strokeweight="0">
                  <v:stroke miterlimit="83231f" joinstyle="miter"/>
                  <v:path arrowok="t" textboxrect="0,0,65659,116580"/>
                </v:shape>
                <v:shape id="Shape 110" o:spid="_x0000_s1045" style="position:absolute;left:10317;top:9669;width:983;height:1153;visibility:visible;mso-wrap-style:square;v-text-anchor:top" coordsize="98272,115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" path="m57937,c70891,,80937,3683,88036,10681v6795,6693,10236,16078,10236,27851l98272,115303r-27470,l70802,45072c70294,28994,66015,21819,53315,21565v-7874,-140,-14403,2374,-18949,6858c29235,33477,27495,40983,27495,49047r,66256l,115303,,2984r26047,l26047,19799c34251,7048,44450,,57937,xe" fillcolor="#fffefd" stroked="f" strokeweight="0">
                  <v:stroke miterlimit="83231f" joinstyle="miter"/>
                  <v:path arrowok="t" textboxrect="0,0,98272,115303"/>
                </v:shape>
                <v:shape id="Shape 111" o:spid="_x0000_s1046" style="position:absolute;left:11388;top:10153;width:496;height:700;visibility:visible;mso-wrap-style:square;v-text-anchor:top" coordsize="49542,69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" path="m49542,r,18034l44768,18726c31725,20936,26759,26994,27470,35439v762,8446,9627,12154,19902,12319l49542,47187r,21173l39459,69958c26975,69958,16193,66072,9030,59010,3125,53207,,45333,,36328,,8033,23813,2699,43803,781l49542,xe" fillcolor="#fffefd" stroked="f" strokeweight="0">
                  <v:stroke miterlimit="83231f" joinstyle="miter"/>
                  <v:path arrowok="t" textboxrect="0,0,49542,69958"/>
                </v:shape>
                <v:shape id="Shape 112" o:spid="_x0000_s1047" style="position:absolute;left:11450;top:9673;width:434;height:337;visibility:visible;mso-wrap-style:square;v-text-anchor:top" coordsize="43344,33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" path="m43344,r,20692l42834,20696v-5165,311,-15459,2271,-15174,12968l,33664c2410,10728,18521,3136,33327,747l43344,xe" fillcolor="#fffefd" stroked="f" strokeweight="0">
                  <v:stroke miterlimit="83231f" joinstyle="miter"/>
                  <v:path arrowok="t" textboxrect="0,0,43344,33664"/>
                </v:shape>
                <v:shape id="Shape 113" o:spid="_x0000_s1048" style="position:absolute;left:11884;top:9669;width:523;height:1168;visibility:visible;mso-wrap-style:square;v-text-anchor:top" coordsize="52300,1167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" path="m3798,102c20093,,33262,4572,41174,12383v5614,5511,8459,12560,8459,20980l49633,97384v,,-775,11150,2667,13805l52300,115405r-26569,l24385,104978v-4235,4668,-8737,8020,-14238,10206l,116792,,95618,13832,91975v4794,-3021,8305,-7799,8305,-14759l22137,59995c16892,63487,10733,64910,5564,65659l,66466,,48432,9803,47098c21758,44673,23801,41189,23572,35484v-203,-4737,-1790,-7620,-4203,-9512c15470,22873,8231,21057,2363,21057l,21077,,385,3798,102xe" fillcolor="#fffefd" stroked="f" strokeweight="0">
                  <v:stroke miterlimit="83231f" joinstyle="miter"/>
                  <v:path arrowok="t" textboxrect="0,0,52300,116792"/>
                </v:shape>
                <w10:wrap type="square" anchorx="page" anchory="page"/>
              </v:group>
            </w:pict>
          </mc:Fallback>
        </mc:AlternateContent>
      </w:r>
      <w:r w:rsidRPr="0093615B">
        <w:rPr>
          <w:b/>
          <w:color w:val="444444"/>
          <w:sz w:val="32"/>
          <w:lang w:val="de-DE"/>
        </w:rPr>
        <w:t>PR</w:t>
      </w:r>
      <w:r w:rsidR="00B41609" w:rsidRPr="0093615B">
        <w:rPr>
          <w:b/>
          <w:color w:val="444444"/>
          <w:sz w:val="32"/>
          <w:lang w:val="de-DE"/>
        </w:rPr>
        <w:t>ESSEMITTEILUNG</w:t>
      </w:r>
    </w:p>
    <w:p w14:paraId="56EB4279" w14:textId="2B082711" w:rsidR="00956386" w:rsidRPr="0093615B" w:rsidRDefault="00537E96" w:rsidP="00E72AC1">
      <w:pPr>
        <w:tabs>
          <w:tab w:val="left" w:pos="3090"/>
        </w:tabs>
        <w:spacing w:after="0" w:line="288" w:lineRule="auto"/>
        <w:ind w:right="1843"/>
        <w:rPr>
          <w:lang w:val="de-DE"/>
        </w:rPr>
      </w:pPr>
      <w:r w:rsidRPr="0093615B">
        <w:rPr>
          <w:color w:val="181717"/>
          <w:sz w:val="24"/>
          <w:lang w:val="de-DE"/>
        </w:rPr>
        <w:t xml:space="preserve">Niederstotzingen, </w:t>
      </w:r>
      <w:r w:rsidR="003526C0">
        <w:rPr>
          <w:color w:val="181717"/>
          <w:sz w:val="24"/>
          <w:lang w:val="de-DE"/>
        </w:rPr>
        <w:t>1</w:t>
      </w:r>
      <w:r w:rsidR="006741BB">
        <w:rPr>
          <w:color w:val="181717"/>
          <w:sz w:val="24"/>
          <w:lang w:val="de-DE"/>
        </w:rPr>
        <w:t>4</w:t>
      </w:r>
      <w:r w:rsidR="003526C0">
        <w:rPr>
          <w:color w:val="181717"/>
          <w:sz w:val="24"/>
          <w:lang w:val="de-DE"/>
        </w:rPr>
        <w:t>.</w:t>
      </w:r>
      <w:r w:rsidR="00E71F14" w:rsidRPr="0093615B">
        <w:rPr>
          <w:color w:val="181717"/>
          <w:sz w:val="24"/>
          <w:lang w:val="de-DE"/>
        </w:rPr>
        <w:t xml:space="preserve"> </w:t>
      </w:r>
      <w:r w:rsidR="005936D1">
        <w:rPr>
          <w:color w:val="181717"/>
          <w:sz w:val="24"/>
          <w:lang w:val="de-DE"/>
        </w:rPr>
        <w:t>Ju</w:t>
      </w:r>
      <w:r w:rsidR="003526C0">
        <w:rPr>
          <w:color w:val="181717"/>
          <w:sz w:val="24"/>
          <w:lang w:val="de-DE"/>
        </w:rPr>
        <w:t>l</w:t>
      </w:r>
      <w:r w:rsidR="005936D1">
        <w:rPr>
          <w:color w:val="181717"/>
          <w:sz w:val="24"/>
          <w:lang w:val="de-DE"/>
        </w:rPr>
        <w:t>i</w:t>
      </w:r>
      <w:r w:rsidRPr="0093615B">
        <w:rPr>
          <w:color w:val="181717"/>
          <w:sz w:val="24"/>
          <w:lang w:val="de-DE"/>
        </w:rPr>
        <w:t xml:space="preserve"> 2023</w:t>
      </w:r>
    </w:p>
    <w:p w14:paraId="54D9EA70" w14:textId="77777777" w:rsidR="00585CCF" w:rsidRDefault="00585CCF" w:rsidP="00E72AC1">
      <w:pPr>
        <w:spacing w:after="0" w:line="288" w:lineRule="auto"/>
        <w:ind w:right="1843"/>
        <w:rPr>
          <w:b/>
          <w:color w:val="343433"/>
          <w:sz w:val="47"/>
          <w:lang w:val="de-DE"/>
        </w:rPr>
      </w:pPr>
    </w:p>
    <w:p w14:paraId="75AE33F7" w14:textId="77777777" w:rsidR="00585CCF" w:rsidRDefault="00585CCF" w:rsidP="00E72AC1">
      <w:pPr>
        <w:spacing w:after="0" w:line="288" w:lineRule="auto"/>
        <w:ind w:right="1843"/>
        <w:rPr>
          <w:b/>
          <w:color w:val="343433"/>
          <w:sz w:val="47"/>
          <w:lang w:val="de-DE"/>
        </w:rPr>
      </w:pPr>
    </w:p>
    <w:p w14:paraId="249CAA2C" w14:textId="77777777" w:rsidR="003526C0" w:rsidRPr="003526C0" w:rsidRDefault="003526C0" w:rsidP="00E72AC1">
      <w:pPr>
        <w:spacing w:after="0" w:line="288" w:lineRule="auto"/>
        <w:ind w:right="1843"/>
        <w:rPr>
          <w:b/>
          <w:color w:val="343433"/>
          <w:sz w:val="40"/>
          <w:szCs w:val="40"/>
          <w:lang w:val="de-DE"/>
        </w:rPr>
      </w:pPr>
      <w:r w:rsidRPr="003526C0">
        <w:rPr>
          <w:b/>
          <w:color w:val="343433"/>
          <w:sz w:val="40"/>
          <w:szCs w:val="40"/>
          <w:lang w:val="de-DE"/>
        </w:rPr>
        <w:t>Messenachlese zur „</w:t>
      </w:r>
      <w:proofErr w:type="spellStart"/>
      <w:r w:rsidRPr="003526C0">
        <w:rPr>
          <w:b/>
          <w:color w:val="343433"/>
          <w:sz w:val="40"/>
          <w:szCs w:val="40"/>
          <w:lang w:val="de-DE"/>
        </w:rPr>
        <w:t>Demopark</w:t>
      </w:r>
      <w:proofErr w:type="spellEnd"/>
      <w:r w:rsidRPr="003526C0">
        <w:rPr>
          <w:b/>
          <w:color w:val="343433"/>
          <w:sz w:val="40"/>
          <w:szCs w:val="40"/>
          <w:lang w:val="de-DE"/>
        </w:rPr>
        <w:t>“, „EPF“ und „Parken“</w:t>
      </w:r>
    </w:p>
    <w:p w14:paraId="64FF1873" w14:textId="29392943" w:rsidR="00105C52" w:rsidRDefault="003526C0" w:rsidP="00E72AC1">
      <w:pPr>
        <w:spacing w:after="0" w:line="288" w:lineRule="auto"/>
        <w:ind w:right="1843"/>
        <w:rPr>
          <w:b/>
          <w:color w:val="343433"/>
          <w:sz w:val="32"/>
          <w:szCs w:val="32"/>
          <w:lang w:val="de-DE"/>
        </w:rPr>
      </w:pPr>
      <w:r w:rsidRPr="003526C0">
        <w:rPr>
          <w:b/>
          <w:color w:val="343433"/>
          <w:sz w:val="32"/>
          <w:szCs w:val="32"/>
          <w:lang w:val="de-DE"/>
        </w:rPr>
        <w:t>Husqvarna Construction präsentiert sich auf Fachmessen als ganzheitlicher Lösungsanbieter</w:t>
      </w:r>
    </w:p>
    <w:p w14:paraId="3A7DF7C6" w14:textId="77777777" w:rsidR="00A13B0B" w:rsidRDefault="00A13B0B" w:rsidP="00E72AC1">
      <w:pPr>
        <w:spacing w:after="0" w:line="288" w:lineRule="auto"/>
        <w:ind w:right="1843"/>
        <w:rPr>
          <w:b/>
          <w:color w:val="343433"/>
          <w:sz w:val="20"/>
          <w:szCs w:val="20"/>
          <w:lang w:val="de-DE"/>
        </w:rPr>
      </w:pPr>
    </w:p>
    <w:p w14:paraId="34488666" w14:textId="7CF8C99E" w:rsidR="00A13B0B" w:rsidRDefault="00A13B0B" w:rsidP="00E72AC1">
      <w:pPr>
        <w:spacing w:after="0" w:line="288" w:lineRule="auto"/>
        <w:ind w:right="1843"/>
        <w:rPr>
          <w:b/>
          <w:color w:val="343433"/>
          <w:sz w:val="20"/>
          <w:szCs w:val="20"/>
          <w:lang w:val="de-DE"/>
        </w:rPr>
      </w:pPr>
      <w:r>
        <w:rPr>
          <w:b/>
          <w:color w:val="343433"/>
          <w:sz w:val="20"/>
          <w:szCs w:val="20"/>
          <w:lang w:val="de-DE"/>
        </w:rPr>
        <w:t>Inhalt:</w:t>
      </w:r>
    </w:p>
    <w:p w14:paraId="3AA32913" w14:textId="77777777" w:rsidR="00A13B0B" w:rsidRPr="00A13B0B" w:rsidRDefault="00A13B0B" w:rsidP="00A13B0B">
      <w:pPr>
        <w:pStyle w:val="Listenabsatz"/>
        <w:numPr>
          <w:ilvl w:val="0"/>
          <w:numId w:val="2"/>
        </w:numPr>
        <w:spacing w:after="0" w:line="288" w:lineRule="auto"/>
        <w:ind w:right="1843"/>
        <w:rPr>
          <w:bCs/>
          <w:color w:val="343433"/>
          <w:sz w:val="20"/>
          <w:szCs w:val="20"/>
          <w:lang w:val="de-DE"/>
        </w:rPr>
      </w:pPr>
      <w:r w:rsidRPr="00A13B0B">
        <w:rPr>
          <w:bCs/>
          <w:color w:val="343433"/>
          <w:sz w:val="20"/>
          <w:szCs w:val="20"/>
          <w:lang w:val="de-DE"/>
        </w:rPr>
        <w:t xml:space="preserve">Messenachlese </w:t>
      </w:r>
      <w:proofErr w:type="spellStart"/>
      <w:r w:rsidRPr="00A13B0B">
        <w:rPr>
          <w:bCs/>
          <w:color w:val="343433"/>
          <w:sz w:val="20"/>
          <w:szCs w:val="20"/>
          <w:lang w:val="de-DE"/>
        </w:rPr>
        <w:t>Demopark</w:t>
      </w:r>
      <w:proofErr w:type="spellEnd"/>
    </w:p>
    <w:p w14:paraId="206B8397" w14:textId="77777777" w:rsidR="00A13B0B" w:rsidRPr="00A13B0B" w:rsidRDefault="00A13B0B" w:rsidP="00A13B0B">
      <w:pPr>
        <w:pStyle w:val="Listenabsatz"/>
        <w:numPr>
          <w:ilvl w:val="0"/>
          <w:numId w:val="2"/>
        </w:numPr>
        <w:spacing w:after="0" w:line="288" w:lineRule="auto"/>
        <w:ind w:right="1843"/>
        <w:rPr>
          <w:bCs/>
          <w:color w:val="343433"/>
          <w:sz w:val="20"/>
          <w:szCs w:val="20"/>
          <w:lang w:val="de-DE"/>
        </w:rPr>
      </w:pPr>
      <w:r w:rsidRPr="00A13B0B">
        <w:rPr>
          <w:bCs/>
          <w:color w:val="343433"/>
          <w:sz w:val="20"/>
          <w:szCs w:val="20"/>
          <w:lang w:val="de-DE"/>
        </w:rPr>
        <w:t>Messenachlese EPF</w:t>
      </w:r>
    </w:p>
    <w:p w14:paraId="57A3E87C" w14:textId="77777777" w:rsidR="00A13B0B" w:rsidRPr="00A13B0B" w:rsidRDefault="00A13B0B" w:rsidP="00A13B0B">
      <w:pPr>
        <w:pStyle w:val="Listenabsatz"/>
        <w:numPr>
          <w:ilvl w:val="0"/>
          <w:numId w:val="2"/>
        </w:numPr>
        <w:spacing w:after="0" w:line="288" w:lineRule="auto"/>
        <w:ind w:right="1843"/>
        <w:rPr>
          <w:bCs/>
          <w:color w:val="343433"/>
          <w:sz w:val="20"/>
          <w:szCs w:val="20"/>
          <w:lang w:val="de-DE"/>
        </w:rPr>
      </w:pPr>
      <w:r w:rsidRPr="00A13B0B">
        <w:rPr>
          <w:bCs/>
          <w:color w:val="343433"/>
          <w:sz w:val="20"/>
          <w:szCs w:val="20"/>
          <w:lang w:val="de-DE"/>
        </w:rPr>
        <w:t>Kurznotiz Parken</w:t>
      </w:r>
    </w:p>
    <w:p w14:paraId="461AB277" w14:textId="77777777" w:rsidR="00A13B0B" w:rsidRPr="00A13B0B" w:rsidRDefault="00A13B0B" w:rsidP="00A13B0B">
      <w:pPr>
        <w:pStyle w:val="Listenabsatz"/>
        <w:numPr>
          <w:ilvl w:val="0"/>
          <w:numId w:val="2"/>
        </w:numPr>
        <w:spacing w:after="0" w:line="288" w:lineRule="auto"/>
        <w:ind w:right="1843"/>
        <w:rPr>
          <w:bCs/>
          <w:color w:val="343433"/>
          <w:sz w:val="20"/>
          <w:szCs w:val="20"/>
          <w:lang w:val="de-DE"/>
        </w:rPr>
      </w:pPr>
      <w:r w:rsidRPr="00A13B0B">
        <w:rPr>
          <w:bCs/>
          <w:color w:val="343433"/>
          <w:sz w:val="20"/>
          <w:szCs w:val="20"/>
          <w:lang w:val="de-DE"/>
        </w:rPr>
        <w:t xml:space="preserve">Produkte im Fokus auf der </w:t>
      </w:r>
      <w:proofErr w:type="spellStart"/>
      <w:r w:rsidRPr="00A13B0B">
        <w:rPr>
          <w:bCs/>
          <w:color w:val="343433"/>
          <w:sz w:val="20"/>
          <w:szCs w:val="20"/>
          <w:lang w:val="de-DE"/>
        </w:rPr>
        <w:t>Demopark</w:t>
      </w:r>
      <w:proofErr w:type="spellEnd"/>
    </w:p>
    <w:p w14:paraId="2A52E18A" w14:textId="093D5BC5" w:rsidR="00A13B0B" w:rsidRPr="00A13B0B" w:rsidRDefault="00A13B0B" w:rsidP="00A13B0B">
      <w:pPr>
        <w:pStyle w:val="Listenabsatz"/>
        <w:numPr>
          <w:ilvl w:val="0"/>
          <w:numId w:val="2"/>
        </w:numPr>
        <w:spacing w:after="0" w:line="288" w:lineRule="auto"/>
        <w:ind w:right="1843"/>
        <w:rPr>
          <w:bCs/>
          <w:color w:val="343433"/>
          <w:sz w:val="20"/>
          <w:szCs w:val="20"/>
          <w:lang w:val="de-DE"/>
        </w:rPr>
      </w:pPr>
      <w:r w:rsidRPr="00A13B0B">
        <w:rPr>
          <w:bCs/>
          <w:color w:val="343433"/>
          <w:sz w:val="20"/>
          <w:szCs w:val="20"/>
          <w:lang w:val="de-DE"/>
        </w:rPr>
        <w:t>Produkte im Fokus auf der EPF</w:t>
      </w:r>
    </w:p>
    <w:p w14:paraId="4CCD3EB4" w14:textId="77777777" w:rsidR="003526C0" w:rsidRPr="0093615B" w:rsidRDefault="003526C0" w:rsidP="00E72AC1">
      <w:pPr>
        <w:spacing w:after="0" w:line="288" w:lineRule="auto"/>
        <w:ind w:right="1843"/>
        <w:rPr>
          <w:color w:val="181717"/>
          <w:sz w:val="21"/>
          <w:lang w:val="de-DE"/>
        </w:rPr>
      </w:pPr>
    </w:p>
    <w:p w14:paraId="5E59CB9C" w14:textId="77777777" w:rsidR="00A13B0B" w:rsidRDefault="00A13B0B" w:rsidP="00E72AC1">
      <w:pPr>
        <w:spacing w:after="0" w:line="288" w:lineRule="auto"/>
        <w:ind w:left="-5" w:right="1843" w:hanging="10"/>
        <w:rPr>
          <w:b/>
          <w:bCs/>
          <w:color w:val="181717"/>
          <w:sz w:val="21"/>
          <w:lang w:val="de-DE"/>
        </w:rPr>
      </w:pPr>
    </w:p>
    <w:p w14:paraId="30833DAF" w14:textId="71978F1A" w:rsidR="003526C0" w:rsidRPr="003526C0" w:rsidRDefault="003526C0" w:rsidP="00E72AC1">
      <w:pPr>
        <w:spacing w:after="0" w:line="288" w:lineRule="auto"/>
        <w:ind w:left="-5" w:right="1843" w:hanging="10"/>
        <w:rPr>
          <w:b/>
          <w:bCs/>
          <w:color w:val="181717"/>
          <w:sz w:val="21"/>
          <w:lang w:val="de-DE"/>
        </w:rPr>
      </w:pPr>
      <w:r w:rsidRPr="003526C0">
        <w:rPr>
          <w:b/>
          <w:bCs/>
          <w:color w:val="181717"/>
          <w:sz w:val="21"/>
          <w:lang w:val="de-DE"/>
        </w:rPr>
        <w:t>„</w:t>
      </w:r>
      <w:proofErr w:type="spellStart"/>
      <w:r w:rsidRPr="003526C0">
        <w:rPr>
          <w:b/>
          <w:bCs/>
          <w:color w:val="181717"/>
          <w:sz w:val="21"/>
          <w:lang w:val="de-DE"/>
        </w:rPr>
        <w:t>Demopark</w:t>
      </w:r>
      <w:proofErr w:type="spellEnd"/>
      <w:r w:rsidRPr="003526C0">
        <w:rPr>
          <w:b/>
          <w:bCs/>
          <w:color w:val="181717"/>
          <w:sz w:val="21"/>
          <w:lang w:val="de-DE"/>
        </w:rPr>
        <w:t xml:space="preserve">“ in Eisenach, „EPF“ in Feuchtwangen und zum Abschluss „Parken“ in Wiesbaden: Der Juni stand bei Husqvarna Construction ganz im Zeichen wichtiger Fachmessen. Auf allen präsentierte sich das Unternehmen als leistungsfähiger Lösungsanbieter, der Profis mit innovativen Technologien und umfassenden Services dabei unterstützt, ihre Arbeit effizient sowie sicher zu erledigen. Während auf der </w:t>
      </w:r>
      <w:proofErr w:type="spellStart"/>
      <w:r w:rsidRPr="003526C0">
        <w:rPr>
          <w:b/>
          <w:bCs/>
          <w:color w:val="181717"/>
          <w:sz w:val="21"/>
          <w:lang w:val="de-DE"/>
        </w:rPr>
        <w:t>Demopark</w:t>
      </w:r>
      <w:proofErr w:type="spellEnd"/>
      <w:r w:rsidRPr="003526C0">
        <w:rPr>
          <w:b/>
          <w:bCs/>
          <w:color w:val="181717"/>
          <w:sz w:val="21"/>
          <w:lang w:val="de-DE"/>
        </w:rPr>
        <w:t xml:space="preserve"> – Europas führender Freilandausstellung für Garten- und Landschaftsbauer, Kommunalprofis und Greenkeeper – Maschinen für die Bodenverdichtung sowie Tischsägen und Trennschleifer im Fokus standen, konzentrierte sich die Messepräsentation auf der EPF – dem Treffpunkt für Fachpublikum aus dem Bereich Estrich, Parkett und Fliese – auf </w:t>
      </w:r>
      <w:proofErr w:type="spellStart"/>
      <w:r w:rsidRPr="003526C0">
        <w:rPr>
          <w:b/>
          <w:bCs/>
          <w:color w:val="181717"/>
          <w:sz w:val="21"/>
          <w:lang w:val="de-DE"/>
        </w:rPr>
        <w:t>Husqvarnas</w:t>
      </w:r>
      <w:proofErr w:type="spellEnd"/>
      <w:r w:rsidRPr="003526C0">
        <w:rPr>
          <w:b/>
          <w:bCs/>
          <w:color w:val="181717"/>
          <w:sz w:val="21"/>
          <w:lang w:val="de-DE"/>
        </w:rPr>
        <w:t xml:space="preserve"> Portfolio als „der vollständiger Partner für die Oberflächenbearbeitung“. Im Mittelpunkt dieses Messeauftritts standen Geräte für den Betoneinbau, die Oberflächenveredelung, das breite Sortiment an Diamantwerkzeugen sowie die jetzt durchgängig in orange gehaltenen Husqvarna </w:t>
      </w:r>
      <w:proofErr w:type="spellStart"/>
      <w:r w:rsidRPr="003526C0">
        <w:rPr>
          <w:b/>
          <w:bCs/>
          <w:color w:val="181717"/>
          <w:sz w:val="21"/>
          <w:lang w:val="de-DE"/>
        </w:rPr>
        <w:t>Blastrac</w:t>
      </w:r>
      <w:proofErr w:type="spellEnd"/>
      <w:r w:rsidRPr="003526C0">
        <w:rPr>
          <w:b/>
          <w:bCs/>
          <w:color w:val="181717"/>
          <w:sz w:val="21"/>
          <w:lang w:val="de-DE"/>
        </w:rPr>
        <w:t>-Modelle zum Kugelstrahlen. Den Abschluss des Messemonats markierte die Parken, Deutschlands einzige Fachmesse, die die gesamte Bandbreite der Parkierungsbranche abdeckt. Husqvarna Construction präsentiert dort seine durchdachten Bodenbearbeitungskonzepte.</w:t>
      </w:r>
    </w:p>
    <w:p w14:paraId="430C41FE" w14:textId="78B53BD4" w:rsidR="003526C0" w:rsidRPr="003526C0" w:rsidRDefault="003526C0" w:rsidP="00E72AC1">
      <w:pPr>
        <w:spacing w:after="0" w:line="288" w:lineRule="auto"/>
        <w:ind w:left="-5" w:right="1843" w:hanging="10"/>
        <w:rPr>
          <w:b/>
          <w:bCs/>
          <w:color w:val="181717"/>
          <w:sz w:val="21"/>
          <w:lang w:val="de-DE"/>
        </w:rPr>
      </w:pPr>
    </w:p>
    <w:p w14:paraId="484C73A2" w14:textId="3EE7352F" w:rsidR="003526C0" w:rsidRPr="003526C0" w:rsidRDefault="003526C0" w:rsidP="00E72AC1">
      <w:pPr>
        <w:spacing w:after="0" w:line="288" w:lineRule="auto"/>
        <w:ind w:left="-5" w:right="1843" w:hanging="10"/>
        <w:rPr>
          <w:b/>
          <w:bCs/>
          <w:color w:val="181717"/>
          <w:sz w:val="24"/>
          <w:lang w:val="de-DE"/>
        </w:rPr>
      </w:pPr>
      <w:proofErr w:type="spellStart"/>
      <w:r w:rsidRPr="003526C0">
        <w:rPr>
          <w:b/>
          <w:bCs/>
          <w:color w:val="181717"/>
          <w:sz w:val="24"/>
          <w:lang w:val="de-DE"/>
        </w:rPr>
        <w:t>Demopark</w:t>
      </w:r>
      <w:proofErr w:type="spellEnd"/>
      <w:r w:rsidRPr="003526C0">
        <w:rPr>
          <w:b/>
          <w:bCs/>
          <w:color w:val="181717"/>
          <w:sz w:val="24"/>
          <w:lang w:val="de-DE"/>
        </w:rPr>
        <w:t xml:space="preserve">: Von Verdichtungsgeräten bis zum </w:t>
      </w:r>
      <w:proofErr w:type="spellStart"/>
      <w:r w:rsidRPr="003526C0">
        <w:rPr>
          <w:b/>
          <w:bCs/>
          <w:color w:val="181717"/>
          <w:sz w:val="24"/>
          <w:lang w:val="de-DE"/>
        </w:rPr>
        <w:t>Staubabsauger</w:t>
      </w:r>
      <w:proofErr w:type="spellEnd"/>
    </w:p>
    <w:p w14:paraId="37FCD6D5" w14:textId="3B79F77A" w:rsidR="003526C0" w:rsidRPr="003526C0" w:rsidRDefault="00EC2A69" w:rsidP="00E72AC1">
      <w:pPr>
        <w:spacing w:after="0" w:line="288" w:lineRule="auto"/>
        <w:ind w:left="-5" w:right="1843" w:hanging="10"/>
        <w:rPr>
          <w:color w:val="181717"/>
          <w:sz w:val="21"/>
          <w:lang w:val="de-DE"/>
        </w:rPr>
      </w:pPr>
      <w:r>
        <w:rPr>
          <w:noProof/>
          <w:color w:val="181717"/>
          <w:sz w:val="21"/>
          <w:lang w:val="de-DE"/>
        </w:rPr>
        <w:drawing>
          <wp:anchor distT="0" distB="0" distL="114300" distR="114300" simplePos="0" relativeHeight="251672576" behindDoc="0" locked="0" layoutInCell="1" allowOverlap="1" wp14:anchorId="29967172" wp14:editId="6A554107">
            <wp:simplePos x="0" y="0"/>
            <wp:positionH relativeFrom="column">
              <wp:posOffset>5355671</wp:posOffset>
            </wp:positionH>
            <wp:positionV relativeFrom="paragraph">
              <wp:posOffset>58866</wp:posOffset>
            </wp:positionV>
            <wp:extent cx="1531298" cy="1173804"/>
            <wp:effectExtent l="0" t="0" r="5715" b="0"/>
            <wp:wrapNone/>
            <wp:docPr id="1461231198" name="Grafik 1461231198" descr="Ein Bild, das draußen, Himmel, Rad, Gras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686205" name="Grafik 10" descr="Ein Bild, das draußen, Himmel, Rad, Gras enthält.&#10;&#10;Automatisch generierte Beschreibu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31298" cy="1173804"/>
                    </a:xfrm>
                    <a:prstGeom prst="rect">
                      <a:avLst/>
                    </a:prstGeom>
                  </pic:spPr>
                </pic:pic>
              </a:graphicData>
            </a:graphic>
            <wp14:sizeRelH relativeFrom="margin">
              <wp14:pctWidth>0</wp14:pctWidth>
            </wp14:sizeRelH>
            <wp14:sizeRelV relativeFrom="margin">
              <wp14:pctHeight>0</wp14:pctHeight>
            </wp14:sizeRelV>
          </wp:anchor>
        </w:drawing>
      </w:r>
      <w:r w:rsidR="003526C0" w:rsidRPr="003526C0">
        <w:rPr>
          <w:color w:val="181717"/>
          <w:sz w:val="21"/>
          <w:lang w:val="de-DE"/>
        </w:rPr>
        <w:t xml:space="preserve">Die zwölfte </w:t>
      </w:r>
      <w:proofErr w:type="spellStart"/>
      <w:r w:rsidR="003526C0" w:rsidRPr="003526C0">
        <w:rPr>
          <w:color w:val="181717"/>
          <w:sz w:val="21"/>
          <w:lang w:val="de-DE"/>
        </w:rPr>
        <w:t>Demopark</w:t>
      </w:r>
      <w:proofErr w:type="spellEnd"/>
      <w:r w:rsidR="003526C0" w:rsidRPr="003526C0">
        <w:rPr>
          <w:color w:val="181717"/>
          <w:sz w:val="21"/>
          <w:lang w:val="de-DE"/>
        </w:rPr>
        <w:t xml:space="preserve"> untermauerte mit mehr als 400 Ausstellern und 33.000 nationalen wie internationalen Besuchern erneut ihre Attraktivität für die Branche. „Mit ihrem Konzept aus Informieren und Ausprobieren trifft die </w:t>
      </w:r>
      <w:proofErr w:type="spellStart"/>
      <w:r w:rsidR="003526C0" w:rsidRPr="003526C0">
        <w:rPr>
          <w:color w:val="181717"/>
          <w:sz w:val="21"/>
          <w:lang w:val="de-DE"/>
        </w:rPr>
        <w:t>Demopark</w:t>
      </w:r>
      <w:proofErr w:type="spellEnd"/>
      <w:r w:rsidR="003526C0" w:rsidRPr="003526C0">
        <w:rPr>
          <w:color w:val="181717"/>
          <w:sz w:val="21"/>
          <w:lang w:val="de-DE"/>
        </w:rPr>
        <w:t xml:space="preserve"> exakt die Bedürfnisse der Zielgruppe und zieht somit ein sehr interessiertes Fachpublikum an. Dies wurde uns auch durch die qualitativ hochwertigen Gespräche mit Profis aus den Bereichen </w:t>
      </w:r>
      <w:proofErr w:type="spellStart"/>
      <w:r w:rsidR="003526C0" w:rsidRPr="003526C0">
        <w:rPr>
          <w:color w:val="181717"/>
          <w:sz w:val="21"/>
          <w:lang w:val="de-DE"/>
        </w:rPr>
        <w:t>Galabau</w:t>
      </w:r>
      <w:proofErr w:type="spellEnd"/>
      <w:r w:rsidR="003526C0" w:rsidRPr="003526C0">
        <w:rPr>
          <w:color w:val="181717"/>
          <w:sz w:val="21"/>
          <w:lang w:val="de-DE"/>
        </w:rPr>
        <w:t>, kommunalen Bau-</w:t>
      </w:r>
      <w:r w:rsidRPr="00EC2A69">
        <w:rPr>
          <w:noProof/>
          <w:color w:val="181717"/>
          <w:sz w:val="21"/>
          <w:lang w:val="de-DE"/>
        </w:rPr>
        <w:t xml:space="preserve"> </w:t>
      </w:r>
      <w:r w:rsidR="003526C0" w:rsidRPr="003526C0">
        <w:rPr>
          <w:color w:val="181717"/>
          <w:sz w:val="21"/>
          <w:lang w:val="de-DE"/>
        </w:rPr>
        <w:t xml:space="preserve">und Betriebshöfen, Stadtwerken sowie Betreibern von Mietparks bestätigt. Bei allen stießen unsere </w:t>
      </w:r>
      <w:r w:rsidR="003526C0" w:rsidRPr="003526C0">
        <w:rPr>
          <w:color w:val="181717"/>
          <w:sz w:val="21"/>
          <w:lang w:val="de-DE"/>
        </w:rPr>
        <w:lastRenderedPageBreak/>
        <w:t xml:space="preserve">Messeexponate auf sehr große Interesse und überzeugten bei den Selbsttests“, so </w:t>
      </w:r>
      <w:proofErr w:type="gramStart"/>
      <w:r w:rsidR="003526C0" w:rsidRPr="003526C0">
        <w:rPr>
          <w:color w:val="181717"/>
          <w:sz w:val="21"/>
          <w:lang w:val="de-DE"/>
        </w:rPr>
        <w:t xml:space="preserve">Inger </w:t>
      </w:r>
      <w:r w:rsidRPr="003526C0">
        <w:rPr>
          <w:color w:val="181717"/>
          <w:sz w:val="21"/>
          <w:lang w:val="de-DE"/>
        </w:rPr>
        <w:t xml:space="preserve"> </w:t>
      </w:r>
      <w:proofErr w:type="spellStart"/>
      <w:r w:rsidR="003526C0" w:rsidRPr="003526C0">
        <w:rPr>
          <w:color w:val="181717"/>
          <w:sz w:val="21"/>
          <w:lang w:val="de-DE"/>
        </w:rPr>
        <w:t>Berckhauer</w:t>
      </w:r>
      <w:proofErr w:type="spellEnd"/>
      <w:proofErr w:type="gramEnd"/>
      <w:r w:rsidR="003526C0" w:rsidRPr="003526C0">
        <w:rPr>
          <w:color w:val="181717"/>
          <w:sz w:val="21"/>
          <w:lang w:val="de-DE"/>
        </w:rPr>
        <w:t xml:space="preserve">, Regional Marketing Manager CESE Construction Division. Neben bewährten Maschinen wie der Tischsäge TS 400 und der Rüttelplatte LF 75 LAT standen insbesondere akkubetriebene Geräte im Mittelpunkt der Messepräsentation, darunter die neue Rüttelplatte LFe60 LAT, die Trennschleifer K1 PACE und K535i sowie der </w:t>
      </w:r>
      <w:proofErr w:type="spellStart"/>
      <w:r w:rsidR="003526C0" w:rsidRPr="003526C0">
        <w:rPr>
          <w:color w:val="181717"/>
          <w:sz w:val="21"/>
          <w:lang w:val="de-DE"/>
        </w:rPr>
        <w:t>Staubabsauger</w:t>
      </w:r>
      <w:proofErr w:type="spellEnd"/>
      <w:r w:rsidR="003526C0" w:rsidRPr="003526C0">
        <w:rPr>
          <w:color w:val="181717"/>
          <w:sz w:val="21"/>
          <w:lang w:val="de-DE"/>
        </w:rPr>
        <w:t xml:space="preserve"> D110i – ein Spezialist unter anderem für das sichere Absaugen des Eichenprozessions</w:t>
      </w:r>
      <w:r w:rsidR="003526C0">
        <w:rPr>
          <w:color w:val="181717"/>
          <w:sz w:val="21"/>
          <w:lang w:val="de-DE"/>
        </w:rPr>
        <w:softHyphen/>
      </w:r>
      <w:r w:rsidR="003526C0" w:rsidRPr="003526C0">
        <w:rPr>
          <w:color w:val="181717"/>
          <w:sz w:val="21"/>
          <w:lang w:val="de-DE"/>
        </w:rPr>
        <w:t xml:space="preserve">spinners. „Die mit modernster Akku-Technik ausgestatteten Geräte von Husqvarna konnten ihre Performance auf der </w:t>
      </w:r>
      <w:proofErr w:type="spellStart"/>
      <w:r w:rsidR="003526C0" w:rsidRPr="003526C0">
        <w:rPr>
          <w:color w:val="181717"/>
          <w:sz w:val="21"/>
          <w:lang w:val="de-DE"/>
        </w:rPr>
        <w:t>Demopark</w:t>
      </w:r>
      <w:proofErr w:type="spellEnd"/>
      <w:r w:rsidR="003526C0" w:rsidRPr="003526C0">
        <w:rPr>
          <w:color w:val="181717"/>
          <w:sz w:val="21"/>
          <w:lang w:val="de-DE"/>
        </w:rPr>
        <w:t xml:space="preserve"> unter realen Einsatzbedienungen unter Beweis stellen. Emissionsfreiheit, die geringere Geräuschentwicklung oder auch niedrigere Vibrationswerte sind ein großes Plus bei der täglichen Arbeit auf der Baustelle“, so </w:t>
      </w:r>
      <w:proofErr w:type="spellStart"/>
      <w:r w:rsidR="003526C0" w:rsidRPr="003526C0">
        <w:rPr>
          <w:color w:val="181717"/>
          <w:sz w:val="21"/>
          <w:lang w:val="de-DE"/>
        </w:rPr>
        <w:t>Berckhauer</w:t>
      </w:r>
      <w:proofErr w:type="spellEnd"/>
      <w:r w:rsidR="003526C0" w:rsidRPr="003526C0">
        <w:rPr>
          <w:color w:val="181717"/>
          <w:sz w:val="21"/>
          <w:lang w:val="de-DE"/>
        </w:rPr>
        <w:t xml:space="preserve">. Für strahlende Gesichter am Messestand sorgte die Miniversion einer echten Maschine: Die kleinen Messebesucher, die ihre Eltern auf der </w:t>
      </w:r>
      <w:proofErr w:type="spellStart"/>
      <w:r w:rsidR="003526C0" w:rsidRPr="003526C0">
        <w:rPr>
          <w:color w:val="181717"/>
          <w:sz w:val="21"/>
          <w:lang w:val="de-DE"/>
        </w:rPr>
        <w:t>Demopark</w:t>
      </w:r>
      <w:proofErr w:type="spellEnd"/>
      <w:r w:rsidR="003526C0" w:rsidRPr="003526C0">
        <w:rPr>
          <w:color w:val="181717"/>
          <w:sz w:val="21"/>
          <w:lang w:val="de-DE"/>
        </w:rPr>
        <w:t xml:space="preserve"> begleiteten, freuten sich über den Spielzeugtrennschleifer K770. Dieser wurde anlässlich des 65-jährigen Jubiläums der Husqvarna-Trennschleifer aufgelegt und konnte am Messestand erworben werden. </w:t>
      </w:r>
    </w:p>
    <w:p w14:paraId="79CA8011" w14:textId="77777777" w:rsidR="003526C0" w:rsidRPr="003526C0" w:rsidRDefault="003526C0" w:rsidP="00E72AC1">
      <w:pPr>
        <w:spacing w:after="0" w:line="288" w:lineRule="auto"/>
        <w:ind w:left="-5" w:right="1843" w:hanging="10"/>
        <w:rPr>
          <w:color w:val="181717"/>
          <w:sz w:val="21"/>
          <w:lang w:val="de-DE"/>
        </w:rPr>
      </w:pPr>
    </w:p>
    <w:p w14:paraId="68A01272" w14:textId="77777777" w:rsidR="003526C0" w:rsidRPr="003526C0" w:rsidRDefault="003526C0" w:rsidP="00E72AC1">
      <w:pPr>
        <w:spacing w:after="0" w:line="288" w:lineRule="auto"/>
        <w:ind w:left="-5" w:right="1843" w:hanging="10"/>
        <w:rPr>
          <w:b/>
          <w:bCs/>
          <w:color w:val="181717"/>
          <w:sz w:val="24"/>
          <w:lang w:val="de-DE"/>
        </w:rPr>
      </w:pPr>
      <w:r w:rsidRPr="003526C0">
        <w:rPr>
          <w:b/>
          <w:bCs/>
          <w:color w:val="181717"/>
          <w:sz w:val="24"/>
          <w:lang w:val="de-DE"/>
        </w:rPr>
        <w:t>EPF: Ganz im Zeichen der Bodenbearbeitung</w:t>
      </w:r>
    </w:p>
    <w:p w14:paraId="5FF08C6F" w14:textId="43C1D1F8" w:rsidR="003526C0" w:rsidRPr="003526C0" w:rsidRDefault="006F3DCF" w:rsidP="00E72AC1">
      <w:pPr>
        <w:spacing w:after="0" w:line="288" w:lineRule="auto"/>
        <w:ind w:left="-5" w:right="1843" w:hanging="10"/>
        <w:rPr>
          <w:color w:val="181717"/>
          <w:sz w:val="21"/>
          <w:lang w:val="de-DE"/>
        </w:rPr>
      </w:pPr>
      <w:r>
        <w:rPr>
          <w:b/>
          <w:bCs/>
          <w:noProof/>
          <w:color w:val="181717"/>
          <w:sz w:val="21"/>
          <w:lang w:val="de-DE"/>
        </w:rPr>
        <w:drawing>
          <wp:anchor distT="0" distB="0" distL="114300" distR="114300" simplePos="0" relativeHeight="251673600" behindDoc="0" locked="0" layoutInCell="1" allowOverlap="1" wp14:anchorId="409C60F0" wp14:editId="0591E952">
            <wp:simplePos x="0" y="0"/>
            <wp:positionH relativeFrom="column">
              <wp:posOffset>5367803</wp:posOffset>
            </wp:positionH>
            <wp:positionV relativeFrom="paragraph">
              <wp:posOffset>323310</wp:posOffset>
            </wp:positionV>
            <wp:extent cx="1508694" cy="1141378"/>
            <wp:effectExtent l="0" t="0" r="3175" b="1905"/>
            <wp:wrapNone/>
            <wp:docPr id="817432942" name="Grafik 11" descr="Ein Bild, das Himmel, draußen, Wolke, Bau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432942" name="Grafik 11" descr="Ein Bild, das Himmel, draußen, Wolke, Baum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08694" cy="1141378"/>
                    </a:xfrm>
                    <a:prstGeom prst="rect">
                      <a:avLst/>
                    </a:prstGeom>
                  </pic:spPr>
                </pic:pic>
              </a:graphicData>
            </a:graphic>
            <wp14:sizeRelH relativeFrom="margin">
              <wp14:pctWidth>0</wp14:pctWidth>
            </wp14:sizeRelH>
            <wp14:sizeRelV relativeFrom="margin">
              <wp14:pctHeight>0</wp14:pctHeight>
            </wp14:sizeRelV>
          </wp:anchor>
        </w:drawing>
      </w:r>
      <w:r w:rsidR="003526C0" w:rsidRPr="003526C0">
        <w:rPr>
          <w:color w:val="181717"/>
          <w:sz w:val="21"/>
          <w:lang w:val="de-DE"/>
        </w:rPr>
        <w:t xml:space="preserve">Auch auf die EPF blickt Husqvarna zufrieden zurück. Als Branchentreff für das bodenlegende Handwerk lockte die Messe in diesem Jahr rund 4.400 Besucher nach Feuchtwangen. Diese informierten sich auf einer Fläche von 10.000 qm bei den etwa 150 Ausstellern über Neuheiten aus den Bereichen Estrich, Parkett und Fliese. „Auf der EPF sprechen wir direkt mit den Entscheidern. Die Gespräche waren also fachlich auf einem sehr hohen Niveau und vielversprechend, was künftige Aufträge bzw. Geschäftsbeziehungen angeht“, bekräftigt Axel </w:t>
      </w:r>
      <w:proofErr w:type="spellStart"/>
      <w:r w:rsidR="003526C0" w:rsidRPr="003526C0">
        <w:rPr>
          <w:color w:val="181717"/>
          <w:sz w:val="21"/>
          <w:lang w:val="de-DE"/>
        </w:rPr>
        <w:t>Dissen</w:t>
      </w:r>
      <w:proofErr w:type="spellEnd"/>
      <w:r w:rsidR="003526C0" w:rsidRPr="003526C0">
        <w:rPr>
          <w:color w:val="181717"/>
          <w:sz w:val="21"/>
          <w:lang w:val="de-DE"/>
        </w:rPr>
        <w:t>, Gebietsverkaufsleiter West und Produktmanager Maschinen bei Husqvarna Construction. Auf dem Freigelände konzentrierte sich die Messepräsentation rund um den Husqvarna-Truck auf das Leistungsspektrum des Unternehmens als „vollständiger Partner für die Oberflächenbearbeitung“ und lockte die Besucher mit verschiedenen Demonstrationsflächen.</w:t>
      </w:r>
    </w:p>
    <w:p w14:paraId="2A48632E" w14:textId="77777777" w:rsidR="003526C0" w:rsidRPr="003526C0" w:rsidRDefault="003526C0" w:rsidP="00E72AC1">
      <w:pPr>
        <w:spacing w:after="0" w:line="288" w:lineRule="auto"/>
        <w:ind w:left="-5" w:right="1843" w:hanging="10"/>
        <w:rPr>
          <w:color w:val="181717"/>
          <w:sz w:val="21"/>
          <w:lang w:val="de-DE"/>
        </w:rPr>
      </w:pPr>
    </w:p>
    <w:p w14:paraId="3611A1EB" w14:textId="265F0EAD" w:rsidR="003526C0" w:rsidRPr="003526C0" w:rsidRDefault="003526C0" w:rsidP="00E72AC1">
      <w:pPr>
        <w:spacing w:after="0" w:line="288" w:lineRule="auto"/>
        <w:ind w:left="-5" w:right="1843" w:hanging="10"/>
        <w:rPr>
          <w:b/>
          <w:bCs/>
          <w:color w:val="181717"/>
          <w:sz w:val="21"/>
          <w:lang w:val="de-DE"/>
        </w:rPr>
      </w:pPr>
      <w:r w:rsidRPr="003526C0">
        <w:rPr>
          <w:b/>
          <w:bCs/>
          <w:color w:val="181717"/>
          <w:sz w:val="21"/>
          <w:lang w:val="de-DE"/>
        </w:rPr>
        <w:t>Drei Flächen zeigten Bodenbearbeitungs-Maschinen in Aktion</w:t>
      </w:r>
    </w:p>
    <w:p w14:paraId="5D7D95C7" w14:textId="6E6868F9" w:rsidR="003526C0" w:rsidRPr="003526C0" w:rsidRDefault="00F534B1" w:rsidP="00E72AC1">
      <w:pPr>
        <w:spacing w:after="0" w:line="288" w:lineRule="auto"/>
        <w:ind w:left="-5" w:right="1843" w:hanging="10"/>
        <w:rPr>
          <w:color w:val="181717"/>
          <w:sz w:val="21"/>
          <w:lang w:val="de-DE"/>
        </w:rPr>
      </w:pPr>
      <w:r>
        <w:rPr>
          <w:noProof/>
          <w:color w:val="181717"/>
          <w:sz w:val="21"/>
          <w:lang w:val="de-DE"/>
        </w:rPr>
        <w:drawing>
          <wp:anchor distT="0" distB="0" distL="114300" distR="114300" simplePos="0" relativeHeight="251676672" behindDoc="0" locked="0" layoutInCell="1" allowOverlap="1" wp14:anchorId="267A90BB" wp14:editId="53452893">
            <wp:simplePos x="0" y="0"/>
            <wp:positionH relativeFrom="column">
              <wp:posOffset>5471944</wp:posOffset>
            </wp:positionH>
            <wp:positionV relativeFrom="paragraph">
              <wp:posOffset>1806121</wp:posOffset>
            </wp:positionV>
            <wp:extent cx="1348415" cy="1147270"/>
            <wp:effectExtent l="0" t="0" r="0" b="0"/>
            <wp:wrapNone/>
            <wp:docPr id="1467151733" name="Grafik 14" descr="Ein Bild, das Himmel, Schuhwerk, draußen, Kleid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151733" name="Grafik 14" descr="Ein Bild, das Himmel, Schuhwerk, draußen, Kleidung enthält.&#10;&#10;Automatisch generierte Beschreibu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49683" cy="1148348"/>
                    </a:xfrm>
                    <a:prstGeom prst="rect">
                      <a:avLst/>
                    </a:prstGeom>
                  </pic:spPr>
                </pic:pic>
              </a:graphicData>
            </a:graphic>
            <wp14:sizeRelH relativeFrom="margin">
              <wp14:pctWidth>0</wp14:pctWidth>
            </wp14:sizeRelH>
            <wp14:sizeRelV relativeFrom="margin">
              <wp14:pctHeight>0</wp14:pctHeight>
            </wp14:sizeRelV>
          </wp:anchor>
        </w:drawing>
      </w:r>
      <w:r w:rsidR="0060661E">
        <w:rPr>
          <w:noProof/>
          <w:color w:val="181717"/>
          <w:sz w:val="21"/>
          <w:lang w:val="de-DE"/>
        </w:rPr>
        <w:drawing>
          <wp:anchor distT="0" distB="0" distL="114300" distR="114300" simplePos="0" relativeHeight="251675648" behindDoc="0" locked="0" layoutInCell="1" allowOverlap="1" wp14:anchorId="7B8D95D4" wp14:editId="7C979A19">
            <wp:simplePos x="0" y="0"/>
            <wp:positionH relativeFrom="column">
              <wp:posOffset>5469255</wp:posOffset>
            </wp:positionH>
            <wp:positionV relativeFrom="paragraph">
              <wp:posOffset>47625</wp:posOffset>
            </wp:positionV>
            <wp:extent cx="1344295" cy="1549400"/>
            <wp:effectExtent l="0" t="0" r="1905" b="0"/>
            <wp:wrapNone/>
            <wp:docPr id="1803091858"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091858" name="Grafik 180309185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44295" cy="1549400"/>
                    </a:xfrm>
                    <a:prstGeom prst="rect">
                      <a:avLst/>
                    </a:prstGeom>
                  </pic:spPr>
                </pic:pic>
              </a:graphicData>
            </a:graphic>
            <wp14:sizeRelH relativeFrom="margin">
              <wp14:pctWidth>0</wp14:pctWidth>
            </wp14:sizeRelH>
            <wp14:sizeRelV relativeFrom="margin">
              <wp14:pctHeight>0</wp14:pctHeight>
            </wp14:sizeRelV>
          </wp:anchor>
        </w:drawing>
      </w:r>
      <w:r w:rsidR="003526C0" w:rsidRPr="003526C0">
        <w:rPr>
          <w:color w:val="181717"/>
          <w:sz w:val="21"/>
          <w:lang w:val="de-DE"/>
        </w:rPr>
        <w:t xml:space="preserve">Gemeinsam mit der </w:t>
      </w:r>
      <w:proofErr w:type="spellStart"/>
      <w:r w:rsidR="003526C0" w:rsidRPr="003526C0">
        <w:rPr>
          <w:color w:val="181717"/>
          <w:sz w:val="21"/>
          <w:lang w:val="de-DE"/>
        </w:rPr>
        <w:t>Sopro</w:t>
      </w:r>
      <w:proofErr w:type="spellEnd"/>
      <w:r w:rsidR="003526C0" w:rsidRPr="003526C0">
        <w:rPr>
          <w:color w:val="181717"/>
          <w:sz w:val="21"/>
          <w:lang w:val="de-DE"/>
        </w:rPr>
        <w:t xml:space="preserve"> Bauchemie GmbH, Spezialist für Produktsysteme unter anderem rund um die Gewerke Fliesenverlegung, Estricharbeiten, Putz- und Spachtelarbeiten sowie Garten- und Landschaftsbau, goss Husqvarna vor Ort drei Bodenflächen, um die Maschinen für Kugelstrahlen, Schleifen und Strippen in Aktion zu zeigen. Eine Fläche hielt dabei eine besondere Überraschung für die Besucher bereit: Beim Schleifen kamen nach und nach die Firmenlogos von Husqvarna und </w:t>
      </w:r>
      <w:proofErr w:type="spellStart"/>
      <w:r w:rsidR="003526C0" w:rsidRPr="003526C0">
        <w:rPr>
          <w:color w:val="181717"/>
          <w:sz w:val="21"/>
          <w:lang w:val="de-DE"/>
        </w:rPr>
        <w:t>Sopro</w:t>
      </w:r>
      <w:proofErr w:type="spellEnd"/>
      <w:r w:rsidR="003526C0" w:rsidRPr="003526C0">
        <w:rPr>
          <w:color w:val="181717"/>
          <w:sz w:val="21"/>
          <w:lang w:val="de-DE"/>
        </w:rPr>
        <w:t xml:space="preserve"> zum Vorschein. Dazu Benjamin Kraus, Anwendungstechniker bei </w:t>
      </w:r>
      <w:proofErr w:type="spellStart"/>
      <w:r w:rsidR="003526C0" w:rsidRPr="003526C0">
        <w:rPr>
          <w:color w:val="181717"/>
          <w:sz w:val="21"/>
          <w:lang w:val="de-DE"/>
        </w:rPr>
        <w:t>Sopro</w:t>
      </w:r>
      <w:proofErr w:type="spellEnd"/>
      <w:r w:rsidR="003526C0" w:rsidRPr="003526C0">
        <w:rPr>
          <w:color w:val="181717"/>
          <w:sz w:val="21"/>
          <w:lang w:val="de-DE"/>
        </w:rPr>
        <w:t xml:space="preserve">: „Für den Bodenaufbau kam unser </w:t>
      </w:r>
      <w:proofErr w:type="spellStart"/>
      <w:r w:rsidR="003526C0" w:rsidRPr="003526C0">
        <w:rPr>
          <w:color w:val="181717"/>
          <w:sz w:val="21"/>
          <w:lang w:val="de-DE"/>
        </w:rPr>
        <w:t>ambiento</w:t>
      </w:r>
      <w:proofErr w:type="spellEnd"/>
      <w:r w:rsidR="003526C0" w:rsidRPr="003526C0">
        <w:rPr>
          <w:color w:val="181717"/>
          <w:sz w:val="21"/>
          <w:lang w:val="de-DE"/>
        </w:rPr>
        <w:t xml:space="preserve"> </w:t>
      </w:r>
      <w:proofErr w:type="spellStart"/>
      <w:r w:rsidR="003526C0" w:rsidRPr="003526C0">
        <w:rPr>
          <w:color w:val="181717"/>
          <w:sz w:val="21"/>
          <w:lang w:val="de-DE"/>
        </w:rPr>
        <w:t>floor</w:t>
      </w:r>
      <w:proofErr w:type="spellEnd"/>
      <w:r w:rsidR="003526C0" w:rsidRPr="003526C0">
        <w:rPr>
          <w:color w:val="181717"/>
          <w:sz w:val="21"/>
          <w:lang w:val="de-DE"/>
        </w:rPr>
        <w:t xml:space="preserve"> Designfließspachtel zum Einsatz. Die </w:t>
      </w:r>
      <w:proofErr w:type="spellStart"/>
      <w:r w:rsidR="003526C0" w:rsidRPr="003526C0">
        <w:rPr>
          <w:color w:val="181717"/>
          <w:sz w:val="21"/>
          <w:lang w:val="de-DE"/>
        </w:rPr>
        <w:t>einkomponentige</w:t>
      </w:r>
      <w:proofErr w:type="spellEnd"/>
      <w:r w:rsidR="003526C0" w:rsidRPr="003526C0">
        <w:rPr>
          <w:color w:val="181717"/>
          <w:sz w:val="21"/>
          <w:lang w:val="de-DE"/>
        </w:rPr>
        <w:t xml:space="preserve">, </w:t>
      </w:r>
      <w:proofErr w:type="spellStart"/>
      <w:r w:rsidR="003526C0" w:rsidRPr="003526C0">
        <w:rPr>
          <w:color w:val="181717"/>
          <w:sz w:val="21"/>
          <w:lang w:val="de-DE"/>
        </w:rPr>
        <w:t>zementäre</w:t>
      </w:r>
      <w:proofErr w:type="spellEnd"/>
      <w:r w:rsidR="003526C0" w:rsidRPr="003526C0">
        <w:rPr>
          <w:color w:val="181717"/>
          <w:sz w:val="21"/>
          <w:lang w:val="de-DE"/>
        </w:rPr>
        <w:t xml:space="preserve"> Fließspachtelmasse ist optimal für dekorative, hochbelastbare und direkt nutzbare Unikatböden im Innenbereich geeignet und bietet somit die idealen Eigenschaften für die Demonstrationsfläche.“ Um die farbigen Logos in den Boden zu bringen, wurden spezielle Schablonen gefertigt und die Teilflächen zunächst mit farbigem Designfließspachtel befüllt. Nach der Trocknung wurde eine weitere Schicht gegossen, sodass die Logos nicht mehr sichtbar waren. Ab Tag eins der Messe kam auf der Fläche dann die Bodenschleifmaschine Husqvarna HTC RX6 zum Einsatz und schliff die Logos frei. Die beiden anderen Demoböden wurde mittels Kugelstrahlen und Strippen bearbeitet. Hier stellten die Kugelstrahlmaschine 1-10DS und der Bodenstripper BMS 150 ihre Leistungsfähigkeit unter Beweis. </w:t>
      </w:r>
    </w:p>
    <w:p w14:paraId="35E7D23A" w14:textId="27B43F25" w:rsidR="003526C0" w:rsidRPr="003526C0" w:rsidRDefault="003526C0" w:rsidP="00E72AC1">
      <w:pPr>
        <w:spacing w:after="0" w:line="288" w:lineRule="auto"/>
        <w:ind w:left="-5" w:right="1843" w:hanging="10"/>
        <w:rPr>
          <w:color w:val="181717"/>
          <w:sz w:val="21"/>
          <w:lang w:val="de-DE"/>
        </w:rPr>
      </w:pPr>
    </w:p>
    <w:p w14:paraId="1978DA3B" w14:textId="03E9F4D4" w:rsidR="003526C0" w:rsidRPr="003526C0" w:rsidRDefault="003526C0" w:rsidP="00E72AC1">
      <w:pPr>
        <w:spacing w:after="0" w:line="288" w:lineRule="auto"/>
        <w:ind w:left="-5" w:right="1843" w:hanging="10"/>
        <w:rPr>
          <w:color w:val="181717"/>
          <w:sz w:val="21"/>
          <w:lang w:val="de-DE"/>
        </w:rPr>
      </w:pPr>
      <w:r w:rsidRPr="003526C0">
        <w:rPr>
          <w:color w:val="181717"/>
          <w:sz w:val="21"/>
          <w:lang w:val="de-DE"/>
        </w:rPr>
        <w:lastRenderedPageBreak/>
        <w:t xml:space="preserve">„Wir freuen uns sehr über den gelungenen Messeauftritt. Die Feedbacks der Standbesucher haben unterstrichen, dass wir als ‚vollständiger Partner für die Oberflächenbearbeitung‘ mit einem jetzt komplett orangefarbenen Maschinenportfolio für Kugelstrahlen, Bodenstrippen, Fräsen und Schleifen die Erwartungen der Branche erfüllen“, unterstreicht </w:t>
      </w:r>
      <w:proofErr w:type="spellStart"/>
      <w:r w:rsidRPr="003526C0">
        <w:rPr>
          <w:color w:val="181717"/>
          <w:sz w:val="21"/>
          <w:lang w:val="de-DE"/>
        </w:rPr>
        <w:t>Dissen</w:t>
      </w:r>
      <w:proofErr w:type="spellEnd"/>
      <w:r w:rsidRPr="003526C0">
        <w:rPr>
          <w:color w:val="181717"/>
          <w:sz w:val="21"/>
          <w:lang w:val="de-DE"/>
        </w:rPr>
        <w:t xml:space="preserve">. Im Bereich Kugelstrahlen lag das Augenmerk auch auf der neuen Husqvarna </w:t>
      </w:r>
      <w:proofErr w:type="spellStart"/>
      <w:r w:rsidRPr="003526C0">
        <w:rPr>
          <w:color w:val="181717"/>
          <w:sz w:val="21"/>
          <w:lang w:val="de-DE"/>
        </w:rPr>
        <w:t>Blastrac</w:t>
      </w:r>
      <w:proofErr w:type="spellEnd"/>
      <w:r w:rsidRPr="003526C0">
        <w:rPr>
          <w:color w:val="181717"/>
          <w:sz w:val="21"/>
          <w:lang w:val="de-DE"/>
        </w:rPr>
        <w:t xml:space="preserve"> 2-20 DT. Die handgeführte Hochleistungsmaschine ist mit zwei leistungsstarken Strahlmotoren ausgestattet und ideal für große Oberflächenbearbeitungen geeignet. „Darüber hinaus kam unser neues </w:t>
      </w:r>
      <w:r w:rsidR="0060661E">
        <w:rPr>
          <w:noProof/>
          <w:color w:val="181717"/>
          <w:sz w:val="21"/>
          <w:lang w:val="de-DE"/>
        </w:rPr>
        <w:drawing>
          <wp:anchor distT="0" distB="0" distL="114300" distR="114300" simplePos="0" relativeHeight="251674624" behindDoc="0" locked="0" layoutInCell="1" allowOverlap="1" wp14:anchorId="63AECD0B" wp14:editId="400CF35B">
            <wp:simplePos x="0" y="0"/>
            <wp:positionH relativeFrom="column">
              <wp:posOffset>5326002</wp:posOffset>
            </wp:positionH>
            <wp:positionV relativeFrom="paragraph">
              <wp:posOffset>38843</wp:posOffset>
            </wp:positionV>
            <wp:extent cx="1549941" cy="1300270"/>
            <wp:effectExtent l="0" t="0" r="0" b="0"/>
            <wp:wrapNone/>
            <wp:docPr id="1673816006" name="Grafik 12" descr="Ein Bild, das Kleidung, Person, Schuhwerk, Man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816006" name="Grafik 12" descr="Ein Bild, das Kleidung, Person, Schuhwerk, Mann enthält.&#10;&#10;Automatisch generierte Beschreibu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49941" cy="1300270"/>
                    </a:xfrm>
                    <a:prstGeom prst="rect">
                      <a:avLst/>
                    </a:prstGeom>
                  </pic:spPr>
                </pic:pic>
              </a:graphicData>
            </a:graphic>
            <wp14:sizeRelH relativeFrom="margin">
              <wp14:pctWidth>0</wp14:pctWidth>
            </wp14:sizeRelH>
            <wp14:sizeRelV relativeFrom="margin">
              <wp14:pctHeight>0</wp14:pctHeight>
            </wp14:sizeRelV>
          </wp:anchor>
        </w:drawing>
      </w:r>
      <w:r w:rsidRPr="003526C0">
        <w:rPr>
          <w:color w:val="181717"/>
          <w:sz w:val="21"/>
          <w:lang w:val="de-DE"/>
        </w:rPr>
        <w:t xml:space="preserve">Konzept im Bereich der Diamantwerkzeuge für das Bodenschleifen sehr gut an. Wir haben das Portfolio konsolidiert und selbsterklärender gestaltet“, so </w:t>
      </w:r>
      <w:proofErr w:type="spellStart"/>
      <w:r w:rsidRPr="003526C0">
        <w:rPr>
          <w:color w:val="181717"/>
          <w:sz w:val="21"/>
          <w:lang w:val="de-DE"/>
        </w:rPr>
        <w:t>Dissen</w:t>
      </w:r>
      <w:proofErr w:type="spellEnd"/>
      <w:r w:rsidRPr="003526C0">
        <w:rPr>
          <w:color w:val="181717"/>
          <w:sz w:val="21"/>
          <w:lang w:val="de-DE"/>
        </w:rPr>
        <w:t>. Hilfreich ist hier auch der Husqvarna Werkzeugberater. Das Online-Tool unterstützt bei Auswahl, Empfehlung und Kauf passender Diamantwerkzeuge für die Betonbearbeitung und -behandlung. Neben den Maschinen für die Bodenbearbeitung hatte Husqvarna auch auf der E</w:t>
      </w:r>
      <w:r w:rsidR="00D121D0">
        <w:rPr>
          <w:color w:val="181717"/>
          <w:sz w:val="21"/>
          <w:lang w:val="de-DE"/>
        </w:rPr>
        <w:t>PF</w:t>
      </w:r>
      <w:r w:rsidRPr="003526C0">
        <w:rPr>
          <w:color w:val="181717"/>
          <w:sz w:val="21"/>
          <w:lang w:val="de-DE"/>
        </w:rPr>
        <w:t xml:space="preserve"> ein kleines Sortiment an Verdichtungsgeräten, Tischsägen sowie Trennschleifern im Gepäck. Für mehr Sicherheit bei der Arbeit mit letzteren präsentierte das Unternehmen das Sortiment an SmartGuard-Schutzausrüstung, bestehend aus Trennscheibenschutz, Jacke und Helm.  </w:t>
      </w:r>
    </w:p>
    <w:p w14:paraId="4C58D722" w14:textId="77777777" w:rsidR="003526C0" w:rsidRPr="003526C0" w:rsidRDefault="003526C0" w:rsidP="00E72AC1">
      <w:pPr>
        <w:spacing w:after="0" w:line="288" w:lineRule="auto"/>
        <w:ind w:left="-5" w:right="1843" w:hanging="10"/>
        <w:rPr>
          <w:color w:val="181717"/>
          <w:sz w:val="21"/>
          <w:lang w:val="de-DE"/>
        </w:rPr>
      </w:pPr>
    </w:p>
    <w:p w14:paraId="0E14AA8D" w14:textId="14DAEEC8" w:rsidR="003526C0" w:rsidRPr="00CF3E86" w:rsidRDefault="003526C0" w:rsidP="00E72AC1">
      <w:pPr>
        <w:spacing w:after="0" w:line="288" w:lineRule="auto"/>
        <w:ind w:left="-5" w:right="1843" w:hanging="10"/>
        <w:rPr>
          <w:b/>
          <w:bCs/>
          <w:color w:val="181717"/>
          <w:sz w:val="24"/>
          <w:lang w:val="de-DE"/>
        </w:rPr>
      </w:pPr>
      <w:r w:rsidRPr="00CF3E86">
        <w:rPr>
          <w:b/>
          <w:bCs/>
          <w:color w:val="181717"/>
          <w:sz w:val="24"/>
          <w:lang w:val="de-DE"/>
        </w:rPr>
        <w:t>Parken – Netzwerken mit der Parkierungsbranche</w:t>
      </w:r>
    </w:p>
    <w:p w14:paraId="49DF9B1E" w14:textId="6015C359" w:rsidR="003526C0" w:rsidRPr="003526C0" w:rsidRDefault="00EC2A69" w:rsidP="00E72AC1">
      <w:pPr>
        <w:spacing w:after="0" w:line="288" w:lineRule="auto"/>
        <w:ind w:left="-5" w:right="1843" w:hanging="10"/>
        <w:rPr>
          <w:color w:val="181717"/>
          <w:sz w:val="21"/>
          <w:lang w:val="de-DE"/>
        </w:rPr>
      </w:pPr>
      <w:r>
        <w:rPr>
          <w:noProof/>
          <w:color w:val="181717"/>
          <w:sz w:val="21"/>
          <w:lang w:val="de-DE"/>
        </w:rPr>
        <w:drawing>
          <wp:anchor distT="0" distB="0" distL="114300" distR="114300" simplePos="0" relativeHeight="251668480" behindDoc="0" locked="0" layoutInCell="1" allowOverlap="1" wp14:anchorId="777C47D9" wp14:editId="44DA0867">
            <wp:simplePos x="0" y="0"/>
            <wp:positionH relativeFrom="column">
              <wp:posOffset>5441766</wp:posOffset>
            </wp:positionH>
            <wp:positionV relativeFrom="paragraph">
              <wp:posOffset>63041</wp:posOffset>
            </wp:positionV>
            <wp:extent cx="1347481" cy="1063558"/>
            <wp:effectExtent l="0" t="0" r="0" b="3810"/>
            <wp:wrapNone/>
            <wp:docPr id="2037673481" name="Grafik 9" descr="Ein Bild, das Kleidung, Mann, Im Haus, Wa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673481" name="Grafik 9" descr="Ein Bild, das Kleidung, Mann, Im Haus, Wand enthält.&#10;&#10;Automatisch generierte Beschreibu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47481" cy="1063558"/>
                    </a:xfrm>
                    <a:prstGeom prst="rect">
                      <a:avLst/>
                    </a:prstGeom>
                  </pic:spPr>
                </pic:pic>
              </a:graphicData>
            </a:graphic>
            <wp14:sizeRelH relativeFrom="margin">
              <wp14:pctWidth>0</wp14:pctWidth>
            </wp14:sizeRelH>
            <wp14:sizeRelV relativeFrom="margin">
              <wp14:pctHeight>0</wp14:pctHeight>
            </wp14:sizeRelV>
          </wp:anchor>
        </w:drawing>
      </w:r>
      <w:r w:rsidR="003526C0" w:rsidRPr="003526C0">
        <w:rPr>
          <w:color w:val="181717"/>
          <w:sz w:val="21"/>
          <w:lang w:val="de-DE"/>
        </w:rPr>
        <w:t xml:space="preserve">Last but not least stand Ende Juni dann noch die Parken im Messekalender. Die hochspezialisierte Fachmesse richtet sich an die Parkierungsbranche und bot Husqvarna eine sehr gute Plattform, die Konzepte Husqvarna </w:t>
      </w:r>
      <w:proofErr w:type="spellStart"/>
      <w:r w:rsidR="003526C0" w:rsidRPr="003526C0">
        <w:rPr>
          <w:color w:val="181717"/>
          <w:sz w:val="21"/>
          <w:lang w:val="de-DE"/>
        </w:rPr>
        <w:t>Superprep</w:t>
      </w:r>
      <w:proofErr w:type="spellEnd"/>
      <w:r w:rsidR="003526C0" w:rsidRPr="003526C0">
        <w:rPr>
          <w:color w:val="181717"/>
          <w:sz w:val="21"/>
          <w:lang w:val="de-DE"/>
        </w:rPr>
        <w:t xml:space="preserve"> für die Untergrundvorbereitung und Husqvarna </w:t>
      </w:r>
      <w:proofErr w:type="spellStart"/>
      <w:r w:rsidR="003526C0" w:rsidRPr="003526C0">
        <w:rPr>
          <w:color w:val="181717"/>
          <w:sz w:val="21"/>
          <w:lang w:val="de-DE"/>
        </w:rPr>
        <w:t>Superfloor</w:t>
      </w:r>
      <w:proofErr w:type="spellEnd"/>
      <w:r w:rsidR="003526C0" w:rsidRPr="003526C0">
        <w:rPr>
          <w:color w:val="181717"/>
          <w:sz w:val="21"/>
          <w:lang w:val="de-DE"/>
        </w:rPr>
        <w:t xml:space="preserve"> für die Erstellung und Sanierung von Böden vorzustellen. „Die Parken ist ideal, um mit Architekten und Parkhausbetreibern in Kontakt zu kommen und unser Netzwerk in diesem Branchensegment zu erweitern. Oftmals ergeben sich daraus konkrete Anfragen, die wir dann gerne an unsere Kunden weitergeben“, fasst </w:t>
      </w:r>
      <w:proofErr w:type="spellStart"/>
      <w:r w:rsidR="003526C0" w:rsidRPr="003526C0">
        <w:rPr>
          <w:color w:val="181717"/>
          <w:sz w:val="21"/>
          <w:lang w:val="de-DE"/>
        </w:rPr>
        <w:t>Dissen</w:t>
      </w:r>
      <w:proofErr w:type="spellEnd"/>
      <w:r w:rsidR="003526C0" w:rsidRPr="003526C0">
        <w:rPr>
          <w:color w:val="181717"/>
          <w:sz w:val="21"/>
          <w:lang w:val="de-DE"/>
        </w:rPr>
        <w:t xml:space="preserve"> die Bedeutung der Messe zusammen.  </w:t>
      </w:r>
    </w:p>
    <w:p w14:paraId="224EBB12" w14:textId="0DC52B2B" w:rsidR="003526C0" w:rsidRDefault="003526C0" w:rsidP="00E72AC1">
      <w:pPr>
        <w:spacing w:after="0" w:line="288" w:lineRule="auto"/>
        <w:ind w:left="-5" w:right="1843" w:hanging="10"/>
        <w:rPr>
          <w:color w:val="181717"/>
          <w:sz w:val="21"/>
          <w:lang w:val="de-DE"/>
        </w:rPr>
      </w:pPr>
    </w:p>
    <w:p w14:paraId="691985C9" w14:textId="77777777" w:rsidR="00CF3E86" w:rsidRPr="003526C0" w:rsidRDefault="00CF3E86" w:rsidP="00E72AC1">
      <w:pPr>
        <w:spacing w:after="0" w:line="288" w:lineRule="auto"/>
        <w:ind w:left="-5" w:right="1843" w:hanging="10"/>
        <w:rPr>
          <w:color w:val="181717"/>
          <w:sz w:val="21"/>
          <w:lang w:val="de-DE"/>
        </w:rPr>
      </w:pPr>
    </w:p>
    <w:p w14:paraId="6471FE9A" w14:textId="1A75FD78" w:rsidR="003526C0" w:rsidRPr="003526C0" w:rsidRDefault="0059695B" w:rsidP="00E72AC1">
      <w:pPr>
        <w:spacing w:after="0" w:line="288" w:lineRule="auto"/>
        <w:ind w:left="-5" w:right="1843" w:hanging="10"/>
        <w:rPr>
          <w:b/>
          <w:bCs/>
          <w:color w:val="181717"/>
          <w:sz w:val="24"/>
          <w:lang w:val="de-DE"/>
        </w:rPr>
      </w:pPr>
      <w:r>
        <w:rPr>
          <w:b/>
          <w:bCs/>
          <w:color w:val="181717"/>
          <w:sz w:val="24"/>
          <w:lang w:val="de-DE"/>
        </w:rPr>
        <w:t>Husqvarna Produkte a</w:t>
      </w:r>
      <w:r w:rsidR="003526C0" w:rsidRPr="003526C0">
        <w:rPr>
          <w:b/>
          <w:bCs/>
          <w:color w:val="181717"/>
          <w:sz w:val="24"/>
          <w:lang w:val="de-DE"/>
        </w:rPr>
        <w:t xml:space="preserve">uf der </w:t>
      </w:r>
      <w:proofErr w:type="spellStart"/>
      <w:r w:rsidR="003526C0" w:rsidRPr="003526C0">
        <w:rPr>
          <w:b/>
          <w:bCs/>
          <w:color w:val="181717"/>
          <w:sz w:val="24"/>
          <w:lang w:val="de-DE"/>
        </w:rPr>
        <w:t>Demopark</w:t>
      </w:r>
      <w:proofErr w:type="spellEnd"/>
      <w:r w:rsidR="003526C0" w:rsidRPr="003526C0">
        <w:rPr>
          <w:b/>
          <w:bCs/>
          <w:color w:val="181717"/>
          <w:sz w:val="24"/>
          <w:lang w:val="de-DE"/>
        </w:rPr>
        <w:t xml:space="preserve"> im Fokus</w:t>
      </w:r>
    </w:p>
    <w:p w14:paraId="04415834" w14:textId="77777777" w:rsidR="003526C0" w:rsidRPr="003526C0" w:rsidRDefault="003526C0" w:rsidP="00E72AC1">
      <w:pPr>
        <w:spacing w:after="0" w:line="288" w:lineRule="auto"/>
        <w:ind w:left="-5" w:right="1843" w:hanging="10"/>
        <w:rPr>
          <w:color w:val="181717"/>
          <w:sz w:val="21"/>
          <w:lang w:val="de-DE"/>
        </w:rPr>
      </w:pPr>
    </w:p>
    <w:p w14:paraId="59E178D6" w14:textId="235FF95B" w:rsidR="003526C0" w:rsidRPr="003526C0" w:rsidRDefault="003526C0" w:rsidP="00E72AC1">
      <w:pPr>
        <w:spacing w:after="0" w:line="288" w:lineRule="auto"/>
        <w:ind w:left="-5" w:right="1843" w:hanging="10"/>
        <w:rPr>
          <w:b/>
          <w:bCs/>
          <w:color w:val="181717"/>
          <w:sz w:val="21"/>
          <w:lang w:val="de-DE"/>
        </w:rPr>
      </w:pPr>
      <w:r w:rsidRPr="003526C0">
        <w:rPr>
          <w:b/>
          <w:bCs/>
          <w:color w:val="181717"/>
          <w:sz w:val="21"/>
          <w:lang w:val="de-DE"/>
        </w:rPr>
        <w:t xml:space="preserve">Rüttelplatte LFe60 LAT </w:t>
      </w:r>
    </w:p>
    <w:p w14:paraId="39E5A18E" w14:textId="33EDD07B" w:rsidR="003526C0" w:rsidRPr="003526C0" w:rsidRDefault="00CE39A8" w:rsidP="00E72AC1">
      <w:pPr>
        <w:spacing w:after="0" w:line="288" w:lineRule="auto"/>
        <w:ind w:left="-5" w:right="1843" w:hanging="10"/>
        <w:rPr>
          <w:color w:val="181717"/>
          <w:sz w:val="21"/>
          <w:lang w:val="de-DE"/>
        </w:rPr>
      </w:pPr>
      <w:r>
        <w:rPr>
          <w:noProof/>
          <w:color w:val="181717"/>
          <w:sz w:val="21"/>
          <w:lang w:val="de-DE"/>
        </w:rPr>
        <w:drawing>
          <wp:anchor distT="0" distB="0" distL="114300" distR="114300" simplePos="0" relativeHeight="251667456" behindDoc="0" locked="0" layoutInCell="1" allowOverlap="1" wp14:anchorId="5950FBA8" wp14:editId="17D69590">
            <wp:simplePos x="0" y="0"/>
            <wp:positionH relativeFrom="column">
              <wp:posOffset>5504221</wp:posOffset>
            </wp:positionH>
            <wp:positionV relativeFrom="paragraph">
              <wp:posOffset>389052</wp:posOffset>
            </wp:positionV>
            <wp:extent cx="1224606" cy="1439693"/>
            <wp:effectExtent l="0" t="0" r="0" b="0"/>
            <wp:wrapNone/>
            <wp:docPr id="843522225" name="Grafik 8" descr="Ein Bild, das motorbetriebene Geräte für den Außenbereich, Maschine, Werkzeu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522225" name="Grafik 8" descr="Ein Bild, das motorbetriebene Geräte für den Außenbereich, Maschine, Werkzeug enthält.&#10;&#10;Automatisch generierte Beschreibung"/>
                    <pic:cNvPicPr/>
                  </pic:nvPicPr>
                  <pic:blipFill rotWithShape="1">
                    <a:blip r:embed="rId13" cstate="print">
                      <a:extLst>
                        <a:ext uri="{28A0092B-C50C-407E-A947-70E740481C1C}">
                          <a14:useLocalDpi xmlns:a14="http://schemas.microsoft.com/office/drawing/2010/main" val="0"/>
                        </a:ext>
                      </a:extLst>
                    </a:blip>
                    <a:srcRect t="2743"/>
                    <a:stretch/>
                  </pic:blipFill>
                  <pic:spPr bwMode="auto">
                    <a:xfrm>
                      <a:off x="0" y="0"/>
                      <a:ext cx="1224606" cy="143969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526C0" w:rsidRPr="003526C0">
        <w:rPr>
          <w:color w:val="181717"/>
          <w:sz w:val="21"/>
          <w:lang w:val="de-DE"/>
        </w:rPr>
        <w:t xml:space="preserve">Die emissionsfreie, akkubetriebene </w:t>
      </w:r>
      <w:proofErr w:type="spellStart"/>
      <w:r w:rsidR="003526C0" w:rsidRPr="003526C0">
        <w:rPr>
          <w:color w:val="181717"/>
          <w:sz w:val="21"/>
          <w:lang w:val="de-DE"/>
        </w:rPr>
        <w:t>LFe</w:t>
      </w:r>
      <w:proofErr w:type="spellEnd"/>
      <w:r w:rsidR="003526C0" w:rsidRPr="003526C0">
        <w:rPr>
          <w:color w:val="181717"/>
          <w:sz w:val="21"/>
          <w:lang w:val="de-DE"/>
        </w:rPr>
        <w:t xml:space="preserve"> 60 LAT wurde für die effiziente Verdichtung von Asphalt und Boden entwickelt und ist damit ideal für Reparaturen und Wartungsarbeiten, wie z. B. an Parkplätzen und Einfahrten. Das Gerät ist dabei besonders für das Verdichten von frischem Asphalt geeignet, da die Bodenplatte und das Wasserberieselungssystem so konstruiert sind, dass der frische Asphalt nicht an der Maschine klebt oder Spuren auf dem Boden erzeugt. Der Wasserbehälter ist abnehmbar und einfach nachzufüllen. Darüber hinaus lässt sich die Rüttelplatte leicht reinigen, ist einfach zu handhaben, geräuscharm und nahezu wartungsfrei. Der bürstenlose Elektromotor läuft auf der neuen, speziell für Verdichtungsanwendungen entwickelt Honda Akkuplattform. Wie alle LF-Verdichter von Husqvarna Construction ist die lFe60 LAT mit einem patentierten Griff ausgestattet, der die Vibrationen abdämpft. Die Beschleunigung liegt dabei unter 2 m/s², wodurch gesetzliche Grenzwerte eingehalten werden. Aufgrund der minimierten Belastung der Hände und Arme ist ein Arbeiten über den ganzen Tag möglich.</w:t>
      </w:r>
    </w:p>
    <w:p w14:paraId="39738912" w14:textId="04F56B78" w:rsidR="003526C0" w:rsidRPr="003526C0" w:rsidRDefault="003526C0" w:rsidP="00E72AC1">
      <w:pPr>
        <w:spacing w:after="0" w:line="288" w:lineRule="auto"/>
        <w:ind w:left="-5" w:right="1843" w:hanging="10"/>
        <w:rPr>
          <w:color w:val="181717"/>
          <w:sz w:val="21"/>
          <w:lang w:val="de-DE"/>
        </w:rPr>
      </w:pPr>
    </w:p>
    <w:p w14:paraId="205E5221" w14:textId="78DA1B5F" w:rsidR="003526C0" w:rsidRPr="003526C0" w:rsidRDefault="003526C0" w:rsidP="00E72AC1">
      <w:pPr>
        <w:spacing w:after="0" w:line="288" w:lineRule="auto"/>
        <w:ind w:left="-5" w:right="1843" w:hanging="10"/>
        <w:rPr>
          <w:b/>
          <w:bCs/>
          <w:color w:val="181717"/>
          <w:sz w:val="21"/>
          <w:lang w:val="de-DE"/>
        </w:rPr>
      </w:pPr>
      <w:r w:rsidRPr="003526C0">
        <w:rPr>
          <w:b/>
          <w:bCs/>
          <w:color w:val="181717"/>
          <w:sz w:val="21"/>
          <w:lang w:val="de-DE"/>
        </w:rPr>
        <w:t xml:space="preserve">Trennschleifer K1 PACE </w:t>
      </w:r>
    </w:p>
    <w:p w14:paraId="5D81869E" w14:textId="6FCB263E" w:rsidR="003526C0" w:rsidRPr="003526C0" w:rsidRDefault="003526C0" w:rsidP="00E72AC1">
      <w:pPr>
        <w:spacing w:after="0" w:line="288" w:lineRule="auto"/>
        <w:ind w:left="-5" w:right="1843" w:hanging="10"/>
        <w:rPr>
          <w:color w:val="181717"/>
          <w:sz w:val="21"/>
          <w:lang w:val="de-DE"/>
        </w:rPr>
      </w:pPr>
      <w:r w:rsidRPr="003526C0">
        <w:rPr>
          <w:color w:val="181717"/>
          <w:sz w:val="21"/>
          <w:lang w:val="de-DE"/>
        </w:rPr>
        <w:t xml:space="preserve">Der emissionsfreie, hochleistungsstarke Akku-Trennschleifer K 1 PACE steht wie seine benzinbetriebenen Pendants für Power und Zuverlässigkeit. Angetrieben wird er vom Husqvarna PACE-Akkusystem mit hoher Leistung und schnellem Aufladen für beeindruckende Produktivität. </w:t>
      </w:r>
      <w:r w:rsidRPr="003526C0">
        <w:rPr>
          <w:color w:val="181717"/>
          <w:sz w:val="21"/>
          <w:lang w:val="de-DE"/>
        </w:rPr>
        <w:lastRenderedPageBreak/>
        <w:t xml:space="preserve">Das Gerät bietet zudem ein ausbalanciertes, ergonomisches Design mit optimalem Schwerpunkt, </w:t>
      </w:r>
      <w:r w:rsidR="009D1CB9">
        <w:rPr>
          <w:noProof/>
          <w:color w:val="181717"/>
          <w:sz w:val="21"/>
          <w:lang w:val="de-DE"/>
        </w:rPr>
        <w:drawing>
          <wp:anchor distT="0" distB="0" distL="114300" distR="114300" simplePos="0" relativeHeight="251665408" behindDoc="0" locked="0" layoutInCell="1" allowOverlap="1" wp14:anchorId="7C5AFABF" wp14:editId="7C1111DD">
            <wp:simplePos x="0" y="0"/>
            <wp:positionH relativeFrom="column">
              <wp:posOffset>5502329</wp:posOffset>
            </wp:positionH>
            <wp:positionV relativeFrom="paragraph">
              <wp:posOffset>214752</wp:posOffset>
            </wp:positionV>
            <wp:extent cx="1226199" cy="1562910"/>
            <wp:effectExtent l="0" t="0" r="5715" b="0"/>
            <wp:wrapNone/>
            <wp:docPr id="1973684163"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684163" name="Grafik 1973684163"/>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226199" cy="1562910"/>
                    </a:xfrm>
                    <a:prstGeom prst="rect">
                      <a:avLst/>
                    </a:prstGeom>
                  </pic:spPr>
                </pic:pic>
              </a:graphicData>
            </a:graphic>
            <wp14:sizeRelH relativeFrom="margin">
              <wp14:pctWidth>0</wp14:pctWidth>
            </wp14:sizeRelH>
            <wp14:sizeRelV relativeFrom="margin">
              <wp14:pctHeight>0</wp14:pctHeight>
            </wp14:sizeRelV>
          </wp:anchor>
        </w:drawing>
      </w:r>
      <w:r w:rsidRPr="003526C0">
        <w:rPr>
          <w:color w:val="181717"/>
          <w:sz w:val="21"/>
          <w:lang w:val="de-DE"/>
        </w:rPr>
        <w:t xml:space="preserve">welches sowohl die Bedienung erleichtert wie auch die Belastung des Körpers reduziert. In Verbindung mit dem vibrationsreduzierten Lauf ergeben sich beim K 1 PACE besonders ruhige und damit präzise Schnittbilder in Wänden und Böden. Darüber hinaus wurden die Diamanttrennscheiben speziell für die Leistung und Drehzahl des K 1 PACE entwickelt. Hinsichtlich der aktiven Sicherheit bietet der K 1 PACE weitere Alleinstellungsmerkmale: Die integrierte X-HALT-Bremsfunktion stoppt die Rotation der Diamanttrennscheibe in Sekundenbruchteilen. Darüber hinaus deckt ein robuster und leichter Schutz aus Magnesium einen großen Teil des Blatts ab, während die stufenlose Positionseinstellung für eine optimale Schnittposition sorgt. Dank integrierter Konnektivität lassen sich Gerätestandort, Laufzeit und Wartungsintervalle des Geräts problemlos überwachen und drahtlose Updates über FOTA (Firmware-Over-The-Air) einspielen. </w:t>
      </w:r>
    </w:p>
    <w:p w14:paraId="4D1631F1" w14:textId="77777777" w:rsidR="003526C0" w:rsidRPr="003526C0" w:rsidRDefault="003526C0" w:rsidP="00E72AC1">
      <w:pPr>
        <w:spacing w:after="0" w:line="288" w:lineRule="auto"/>
        <w:ind w:left="-5" w:right="1843" w:hanging="10"/>
        <w:rPr>
          <w:color w:val="181717"/>
          <w:sz w:val="21"/>
          <w:lang w:val="de-DE"/>
        </w:rPr>
      </w:pPr>
    </w:p>
    <w:p w14:paraId="6786BC85" w14:textId="77777777" w:rsidR="003526C0" w:rsidRPr="003526C0" w:rsidRDefault="003526C0" w:rsidP="00E72AC1">
      <w:pPr>
        <w:spacing w:after="0" w:line="288" w:lineRule="auto"/>
        <w:ind w:left="-5" w:right="1843" w:hanging="10"/>
        <w:rPr>
          <w:b/>
          <w:bCs/>
          <w:color w:val="181717"/>
          <w:sz w:val="21"/>
          <w:lang w:val="de-DE"/>
        </w:rPr>
      </w:pPr>
      <w:proofErr w:type="spellStart"/>
      <w:r w:rsidRPr="003526C0">
        <w:rPr>
          <w:b/>
          <w:bCs/>
          <w:color w:val="181717"/>
          <w:sz w:val="21"/>
          <w:lang w:val="de-DE"/>
        </w:rPr>
        <w:t>Staubabsauger</w:t>
      </w:r>
      <w:proofErr w:type="spellEnd"/>
      <w:r w:rsidRPr="003526C0">
        <w:rPr>
          <w:b/>
          <w:bCs/>
          <w:color w:val="181717"/>
          <w:sz w:val="21"/>
          <w:lang w:val="de-DE"/>
        </w:rPr>
        <w:t xml:space="preserve"> D110i </w:t>
      </w:r>
    </w:p>
    <w:p w14:paraId="36FB2F94" w14:textId="7790BE86" w:rsidR="003526C0" w:rsidRPr="003526C0" w:rsidRDefault="002A0AFF" w:rsidP="00E72AC1">
      <w:pPr>
        <w:spacing w:after="0" w:line="288" w:lineRule="auto"/>
        <w:ind w:left="-5" w:right="1843" w:hanging="10"/>
        <w:rPr>
          <w:iCs/>
          <w:color w:val="181717"/>
          <w:sz w:val="21"/>
          <w:lang w:val="de-DE"/>
        </w:rPr>
      </w:pPr>
      <w:r>
        <w:rPr>
          <w:iCs/>
          <w:noProof/>
          <w:color w:val="181717"/>
          <w:sz w:val="21"/>
          <w:lang w:val="de-DE"/>
        </w:rPr>
        <w:drawing>
          <wp:anchor distT="0" distB="0" distL="114300" distR="114300" simplePos="0" relativeHeight="251666432" behindDoc="0" locked="0" layoutInCell="1" allowOverlap="1" wp14:anchorId="3069A9E2" wp14:editId="2C49D8CB">
            <wp:simplePos x="0" y="0"/>
            <wp:positionH relativeFrom="column">
              <wp:posOffset>5525311</wp:posOffset>
            </wp:positionH>
            <wp:positionV relativeFrom="paragraph">
              <wp:posOffset>155061</wp:posOffset>
            </wp:positionV>
            <wp:extent cx="1040400" cy="1875600"/>
            <wp:effectExtent l="0" t="0" r="1270" b="4445"/>
            <wp:wrapNone/>
            <wp:docPr id="1178720180" name="Grafik 7" descr="Ein Bild, das Gerät, Vakuu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720180" name="Grafik 7" descr="Ein Bild, das Gerät, Vakuum enthält.&#10;&#10;Automatisch generierte Beschreibu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040400" cy="1875600"/>
                    </a:xfrm>
                    <a:prstGeom prst="rect">
                      <a:avLst/>
                    </a:prstGeom>
                  </pic:spPr>
                </pic:pic>
              </a:graphicData>
            </a:graphic>
            <wp14:sizeRelH relativeFrom="margin">
              <wp14:pctWidth>0</wp14:pctWidth>
            </wp14:sizeRelH>
            <wp14:sizeRelV relativeFrom="margin">
              <wp14:pctHeight>0</wp14:pctHeight>
            </wp14:sizeRelV>
          </wp:anchor>
        </w:drawing>
      </w:r>
      <w:r w:rsidR="003526C0" w:rsidRPr="003526C0">
        <w:rPr>
          <w:iCs/>
          <w:color w:val="181717"/>
          <w:sz w:val="21"/>
          <w:lang w:val="de-DE"/>
        </w:rPr>
        <w:t>Ob es um die effiziente Beseitigung von Staub auf Baustellen oder die Bekämpfung des Eichenprozessionsspinners aus sicherer Entfernung in teils luftigen Höhen geht: Mit dem kompakten und leistungsstarken Husqvarna Entstauber DE 110i lassen sich diese und ähnliche Aufgaben stets mit optimalem Ergebnis erledigen. Das akkubetriebene Modell verfügt über eine Reihe von Funktionalitäten, die für eine einfache Bedienung sorgen und die Sicherheit des Anwenders erhöhen. Für beste Reinigungsergebnisse ist der DE 110i mit HEPA H13-Filtern ausgestattet. Ebenfalls enthalten ist ein Sicherheitsfilterset zur gefahrlosen Entsorgung der gefährlichen Haare des Eichenprozessionsspinners. Die integrierte e-Flow-Funktion sorgt hier für zusätzliche Sicherheit, da sie den Luftstrom automatisch anpasst und auf einem konstant hohen Niveau hält. Als positiver Nebeneffekt verlängern sich dadurch die Intervalle der Filterreinigung. Nach jedem Arbeitseinsatz lassen sich die Geräte aufgrund des erhöhten Wasserschutzes (IPx4/44) schnell und effizient dekontaminieren.</w:t>
      </w:r>
    </w:p>
    <w:p w14:paraId="5D5D24DE" w14:textId="27A76735" w:rsidR="003526C0" w:rsidRPr="003526C0" w:rsidRDefault="003526C0" w:rsidP="00E72AC1">
      <w:pPr>
        <w:spacing w:after="0" w:line="288" w:lineRule="auto"/>
        <w:ind w:left="-5" w:right="1843" w:hanging="10"/>
        <w:rPr>
          <w:color w:val="181717"/>
          <w:sz w:val="21"/>
          <w:lang w:val="de-DE"/>
        </w:rPr>
      </w:pPr>
    </w:p>
    <w:p w14:paraId="03FEA5CC" w14:textId="1FB13108" w:rsidR="003526C0" w:rsidRPr="003526C0" w:rsidRDefault="0059695B" w:rsidP="00E72AC1">
      <w:pPr>
        <w:spacing w:after="0" w:line="288" w:lineRule="auto"/>
        <w:ind w:left="-5" w:right="1843" w:hanging="10"/>
        <w:rPr>
          <w:b/>
          <w:bCs/>
          <w:color w:val="181717"/>
          <w:sz w:val="24"/>
          <w:lang w:val="de-DE"/>
        </w:rPr>
      </w:pPr>
      <w:r>
        <w:rPr>
          <w:b/>
          <w:bCs/>
          <w:color w:val="181717"/>
          <w:sz w:val="24"/>
          <w:lang w:val="de-DE"/>
        </w:rPr>
        <w:t>Husqvarna Produkte a</w:t>
      </w:r>
      <w:r w:rsidR="003526C0" w:rsidRPr="003526C0">
        <w:rPr>
          <w:b/>
          <w:bCs/>
          <w:color w:val="181717"/>
          <w:sz w:val="24"/>
          <w:lang w:val="de-DE"/>
        </w:rPr>
        <w:t>uf der EPF im Fokus</w:t>
      </w:r>
    </w:p>
    <w:p w14:paraId="5B2B38AF" w14:textId="77777777" w:rsidR="003526C0" w:rsidRPr="003526C0" w:rsidRDefault="003526C0" w:rsidP="00E72AC1">
      <w:pPr>
        <w:spacing w:after="0" w:line="288" w:lineRule="auto"/>
        <w:ind w:left="-5" w:right="1843" w:hanging="10"/>
        <w:rPr>
          <w:color w:val="181717"/>
          <w:sz w:val="21"/>
          <w:lang w:val="de-DE"/>
        </w:rPr>
      </w:pPr>
    </w:p>
    <w:p w14:paraId="242A668C" w14:textId="77777777" w:rsidR="003526C0" w:rsidRPr="003526C0" w:rsidRDefault="003526C0" w:rsidP="00E72AC1">
      <w:pPr>
        <w:spacing w:after="0" w:line="288" w:lineRule="auto"/>
        <w:ind w:left="-5" w:right="1843" w:hanging="10"/>
        <w:rPr>
          <w:b/>
          <w:bCs/>
          <w:color w:val="181717"/>
          <w:sz w:val="21"/>
          <w:lang w:val="de-DE"/>
        </w:rPr>
      </w:pPr>
      <w:r w:rsidRPr="003526C0">
        <w:rPr>
          <w:b/>
          <w:bCs/>
          <w:color w:val="181717"/>
          <w:sz w:val="21"/>
          <w:lang w:val="de-DE"/>
        </w:rPr>
        <w:t>Neue Kugelstrahlmaschine 2-20 DT</w:t>
      </w:r>
    </w:p>
    <w:p w14:paraId="09ACBB97" w14:textId="72F2D54A" w:rsidR="003526C0" w:rsidRPr="003526C0" w:rsidRDefault="00F35DCC" w:rsidP="00E72AC1">
      <w:pPr>
        <w:spacing w:after="0" w:line="288" w:lineRule="auto"/>
        <w:ind w:left="-5" w:right="1843" w:hanging="10"/>
        <w:rPr>
          <w:color w:val="181717"/>
          <w:sz w:val="21"/>
          <w:lang w:val="de-DE"/>
        </w:rPr>
      </w:pPr>
      <w:r>
        <w:rPr>
          <w:noProof/>
          <w:color w:val="181717"/>
          <w:sz w:val="21"/>
          <w:lang w:val="de-DE"/>
        </w:rPr>
        <w:drawing>
          <wp:anchor distT="0" distB="0" distL="114300" distR="114300" simplePos="0" relativeHeight="251662336" behindDoc="0" locked="0" layoutInCell="1" allowOverlap="1" wp14:anchorId="13B609CD" wp14:editId="1260C6DC">
            <wp:simplePos x="0" y="0"/>
            <wp:positionH relativeFrom="column">
              <wp:posOffset>5462256</wp:posOffset>
            </wp:positionH>
            <wp:positionV relativeFrom="paragraph">
              <wp:posOffset>596792</wp:posOffset>
            </wp:positionV>
            <wp:extent cx="1285200" cy="1288800"/>
            <wp:effectExtent l="0" t="0" r="0" b="0"/>
            <wp:wrapNone/>
            <wp:docPr id="1133798958" name="Grafik 2" descr="Ein Bild, das Reifen, Rad, Autoteile, motorbetriebene Geräte für den Außenberei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798958" name="Grafik 2" descr="Ein Bild, das Reifen, Rad, Autoteile, motorbetriebene Geräte für den Außenbereich enthält.&#10;&#10;Automatisch generierte Beschreibu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285200" cy="1288800"/>
                    </a:xfrm>
                    <a:prstGeom prst="rect">
                      <a:avLst/>
                    </a:prstGeom>
                  </pic:spPr>
                </pic:pic>
              </a:graphicData>
            </a:graphic>
            <wp14:sizeRelH relativeFrom="margin">
              <wp14:pctWidth>0</wp14:pctWidth>
            </wp14:sizeRelH>
            <wp14:sizeRelV relativeFrom="margin">
              <wp14:pctHeight>0</wp14:pctHeight>
            </wp14:sizeRelV>
          </wp:anchor>
        </w:drawing>
      </w:r>
      <w:r w:rsidR="003526C0" w:rsidRPr="003526C0">
        <w:rPr>
          <w:color w:val="181717"/>
          <w:sz w:val="21"/>
          <w:lang w:val="de-DE"/>
        </w:rPr>
        <w:t xml:space="preserve">Die neue handgeführte Strahlmaschine </w:t>
      </w:r>
      <w:proofErr w:type="spellStart"/>
      <w:r w:rsidR="003526C0" w:rsidRPr="003526C0">
        <w:rPr>
          <w:color w:val="181717"/>
          <w:sz w:val="21"/>
          <w:lang w:val="de-DE"/>
        </w:rPr>
        <w:t>Blastrac</w:t>
      </w:r>
      <w:proofErr w:type="spellEnd"/>
      <w:r w:rsidR="003526C0" w:rsidRPr="003526C0">
        <w:rPr>
          <w:color w:val="181717"/>
          <w:sz w:val="21"/>
          <w:lang w:val="de-DE"/>
        </w:rPr>
        <w:t xml:space="preserve"> 2-20DT ist eine mit zwei leistungsstarken Strahlmotoren ausgestattet Hochleistungsmaschine und ideal für große Oberflächenbearbeitungen geeignet. Sie verfügt über einen geschlossenen Kreislauf und arbeiten dadurch besonders effizient. Im Einsatz wird zunächst eine große Menge des Schleifmittels durch Zentrifugalkraft auf die Oberfläche geschleudert. Sobald das Strahlmittel auftrifft, wird es von der Strahlmaschine separiert. Aufgrund des geschlossenen Medienkreislaufs kann es anschließend wiederverwendet werden, was ein ressourcenschonendes und kostengünstiges Arbeiten ermöglicht. Ein Vorabscheider entfernt denn anfallenden Staub sowie Verunreinigungen und transportiert alles in eine spezielle Filteranlage. In Verbindung mit den neuen </w:t>
      </w:r>
      <w:proofErr w:type="spellStart"/>
      <w:r w:rsidR="003526C0" w:rsidRPr="003526C0">
        <w:rPr>
          <w:color w:val="181717"/>
          <w:sz w:val="21"/>
          <w:lang w:val="de-DE"/>
        </w:rPr>
        <w:t>Staubabsaugern</w:t>
      </w:r>
      <w:proofErr w:type="spellEnd"/>
      <w:r w:rsidR="003526C0" w:rsidRPr="003526C0">
        <w:rPr>
          <w:color w:val="181717"/>
          <w:sz w:val="21"/>
          <w:lang w:val="de-DE"/>
        </w:rPr>
        <w:t xml:space="preserve"> DC 655 und DC 975 ist ein nahezu staubarmer Betrieb gewährleistet. Für den leichten Transport ist die </w:t>
      </w:r>
      <w:proofErr w:type="spellStart"/>
      <w:r w:rsidR="003526C0" w:rsidRPr="003526C0">
        <w:rPr>
          <w:color w:val="181717"/>
          <w:sz w:val="21"/>
          <w:lang w:val="de-DE"/>
        </w:rPr>
        <w:t>Blastrac</w:t>
      </w:r>
      <w:proofErr w:type="spellEnd"/>
      <w:r w:rsidR="003526C0" w:rsidRPr="003526C0">
        <w:rPr>
          <w:color w:val="181717"/>
          <w:sz w:val="21"/>
          <w:lang w:val="de-DE"/>
        </w:rPr>
        <w:t xml:space="preserve"> 2-20DT in der Höhe verstellbar. Der Antriebsmotor für den selbstfahrenden Betrieb und die Antriebssteuerung am Handgriff sorgen für zusätzlichen Komfort und optimal Ergonomie.</w:t>
      </w:r>
    </w:p>
    <w:p w14:paraId="42A54235" w14:textId="77777777" w:rsidR="003526C0" w:rsidRPr="003526C0" w:rsidRDefault="003526C0" w:rsidP="00E72AC1">
      <w:pPr>
        <w:spacing w:after="0" w:line="288" w:lineRule="auto"/>
        <w:ind w:left="-5" w:right="1843" w:hanging="10"/>
        <w:rPr>
          <w:color w:val="181717"/>
          <w:sz w:val="21"/>
          <w:lang w:val="de-DE"/>
        </w:rPr>
      </w:pPr>
    </w:p>
    <w:p w14:paraId="58E9C77D" w14:textId="4ECE8BCE" w:rsidR="003526C0" w:rsidRPr="003526C0" w:rsidRDefault="003526C0" w:rsidP="00E72AC1">
      <w:pPr>
        <w:spacing w:after="0" w:line="288" w:lineRule="auto"/>
        <w:ind w:left="-5" w:right="1843" w:hanging="10"/>
        <w:rPr>
          <w:b/>
          <w:bCs/>
          <w:color w:val="181717"/>
          <w:sz w:val="21"/>
          <w:lang w:val="de-DE"/>
        </w:rPr>
      </w:pPr>
      <w:r w:rsidRPr="003526C0">
        <w:rPr>
          <w:b/>
          <w:bCs/>
          <w:color w:val="181717"/>
          <w:sz w:val="21"/>
          <w:lang w:val="de-DE"/>
        </w:rPr>
        <w:t>Planetenschleifmaschine HTC RX6</w:t>
      </w:r>
    </w:p>
    <w:p w14:paraId="1B96F741" w14:textId="4A2988D4" w:rsidR="003526C0" w:rsidRPr="003526C0" w:rsidRDefault="003526C0" w:rsidP="00E72AC1">
      <w:pPr>
        <w:spacing w:after="0" w:line="288" w:lineRule="auto"/>
        <w:ind w:left="-5" w:right="1843" w:hanging="10"/>
        <w:rPr>
          <w:color w:val="181717"/>
          <w:sz w:val="21"/>
          <w:lang w:val="de-DE"/>
        </w:rPr>
      </w:pPr>
      <w:r w:rsidRPr="003526C0">
        <w:rPr>
          <w:color w:val="181717"/>
          <w:sz w:val="21"/>
          <w:lang w:val="de-DE"/>
        </w:rPr>
        <w:t xml:space="preserve">Die HTC RX6 ist mit vier Schleifscheiben die zweitgrößte Planetenschleifmaschine im Husqvarna Sortiment. Das moderne Bedienkonzept mit Fernsteuerung bietet ein entscheidendes Komfort- </w:t>
      </w:r>
      <w:r w:rsidRPr="003526C0">
        <w:rPr>
          <w:color w:val="181717"/>
          <w:sz w:val="21"/>
          <w:lang w:val="de-DE"/>
        </w:rPr>
        <w:lastRenderedPageBreak/>
        <w:t xml:space="preserve">und Sicherheitsplus: Körperliche Anstrengungen und Gefahren, welche durch den notwendigen </w:t>
      </w:r>
      <w:r w:rsidR="009D1CB9">
        <w:rPr>
          <w:noProof/>
          <w:color w:val="181717"/>
          <w:sz w:val="21"/>
          <w:lang w:val="de-DE"/>
        </w:rPr>
        <w:drawing>
          <wp:anchor distT="0" distB="0" distL="114300" distR="114300" simplePos="0" relativeHeight="251661312" behindDoc="0" locked="0" layoutInCell="1" allowOverlap="1" wp14:anchorId="43F6E01C" wp14:editId="144B8CBF">
            <wp:simplePos x="0" y="0"/>
            <wp:positionH relativeFrom="column">
              <wp:posOffset>5623222</wp:posOffset>
            </wp:positionH>
            <wp:positionV relativeFrom="paragraph">
              <wp:posOffset>264146</wp:posOffset>
            </wp:positionV>
            <wp:extent cx="1170125" cy="1251626"/>
            <wp:effectExtent l="0" t="0" r="0" b="5715"/>
            <wp:wrapNone/>
            <wp:docPr id="1763146690" name="Grafik 1" descr="Ein Bild, das Maschine, motorbetriebene Geräte für den Außenbereich, Elektrowerkzeug, Werkzeu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146690" name="Grafik 1" descr="Ein Bild, das Maschine, motorbetriebene Geräte für den Außenbereich, Elektrowerkzeug, Werkzeug enthält.&#10;&#10;Automatisch generierte Beschreibu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170125" cy="1251626"/>
                    </a:xfrm>
                    <a:prstGeom prst="rect">
                      <a:avLst/>
                    </a:prstGeom>
                  </pic:spPr>
                </pic:pic>
              </a:graphicData>
            </a:graphic>
            <wp14:sizeRelH relativeFrom="margin">
              <wp14:pctWidth>0</wp14:pctWidth>
            </wp14:sizeRelH>
            <wp14:sizeRelV relativeFrom="margin">
              <wp14:pctHeight>0</wp14:pctHeight>
            </wp14:sizeRelV>
          </wp:anchor>
        </w:drawing>
      </w:r>
      <w:r w:rsidRPr="003526C0">
        <w:rPr>
          <w:color w:val="181717"/>
          <w:sz w:val="21"/>
          <w:lang w:val="de-DE"/>
        </w:rPr>
        <w:t xml:space="preserve">Anpressdruck der Maschinen entstehen, werden vollständig vermieden. Zudem hat der Mitarbeiter während des Schleifens die Umgebung stets im Blick und kann sich bei Bedarf auch um Schläuche, Kabel oder etwaige Hindernisse kümmern. Die HTC RX6 punktet außerdem mit der </w:t>
      </w:r>
      <w:proofErr w:type="spellStart"/>
      <w:r w:rsidRPr="003526C0">
        <w:rPr>
          <w:color w:val="181717"/>
          <w:sz w:val="21"/>
          <w:lang w:val="de-DE"/>
        </w:rPr>
        <w:t>Duratiq</w:t>
      </w:r>
      <w:proofErr w:type="spellEnd"/>
      <w:r w:rsidRPr="003526C0">
        <w:rPr>
          <w:color w:val="181717"/>
          <w:sz w:val="21"/>
          <w:lang w:val="de-DE"/>
        </w:rPr>
        <w:t xml:space="preserve"> Technology für mehr Betriebssicherheit, Präzision, Kontrolle und Leistung. Hinzu kommt das intuitive digitale Bedienfeld, das kontinuierliche Rückmeldungen zum Arbeitsablauf gibt und die durchgängige Kontrolle über den Schleifprozess sicherstellt. Die vollständig staubdichte, hermetisch abgedichtete Konstruktion des Schleifkopfs und des Schaltschranks schützt wichtige Komponenten und verlängert deren Lebensdauer. Die ausgewogene Chassis-Konstruktion macht die Bodenschleifmaschine HTC RX6 </w:t>
      </w:r>
      <w:proofErr w:type="gramStart"/>
      <w:r w:rsidRPr="003526C0">
        <w:rPr>
          <w:color w:val="181717"/>
          <w:sz w:val="21"/>
          <w:lang w:val="de-DE"/>
        </w:rPr>
        <w:t>extrem bedienfreundlich</w:t>
      </w:r>
      <w:proofErr w:type="gramEnd"/>
      <w:r w:rsidRPr="003526C0">
        <w:rPr>
          <w:color w:val="181717"/>
          <w:sz w:val="21"/>
          <w:lang w:val="de-DE"/>
        </w:rPr>
        <w:t>. Weitere Pluspunkte sind die vorbildliche Ergonomie sowie die erweiterten Sicherheitsfunktionen.</w:t>
      </w:r>
    </w:p>
    <w:p w14:paraId="09984139" w14:textId="77777777" w:rsidR="003526C0" w:rsidRPr="003526C0" w:rsidRDefault="003526C0" w:rsidP="00E72AC1">
      <w:pPr>
        <w:spacing w:after="0" w:line="288" w:lineRule="auto"/>
        <w:ind w:left="-5" w:right="1843" w:hanging="10"/>
        <w:rPr>
          <w:color w:val="181717"/>
          <w:sz w:val="21"/>
          <w:lang w:val="de-DE"/>
        </w:rPr>
      </w:pPr>
    </w:p>
    <w:p w14:paraId="310ADB8F" w14:textId="77777777" w:rsidR="003526C0" w:rsidRPr="003526C0" w:rsidRDefault="003526C0" w:rsidP="00E72AC1">
      <w:pPr>
        <w:spacing w:after="0" w:line="288" w:lineRule="auto"/>
        <w:ind w:left="-5" w:right="1843" w:hanging="10"/>
        <w:rPr>
          <w:b/>
          <w:bCs/>
          <w:color w:val="181717"/>
          <w:sz w:val="21"/>
          <w:lang w:val="de-DE"/>
        </w:rPr>
      </w:pPr>
      <w:r w:rsidRPr="003526C0">
        <w:rPr>
          <w:b/>
          <w:bCs/>
          <w:color w:val="181717"/>
          <w:sz w:val="21"/>
          <w:lang w:val="de-DE"/>
        </w:rPr>
        <w:t>SmartGuard-Schutzausrüstung</w:t>
      </w:r>
    </w:p>
    <w:p w14:paraId="02B5ED6B" w14:textId="5A86E0D6" w:rsidR="006A787B" w:rsidRDefault="00072BB8" w:rsidP="00E72AC1">
      <w:pPr>
        <w:spacing w:after="0" w:line="288" w:lineRule="auto"/>
        <w:ind w:left="-5" w:right="1843" w:hanging="10"/>
        <w:rPr>
          <w:color w:val="181717"/>
          <w:sz w:val="21"/>
          <w:lang w:val="de-DE"/>
        </w:rPr>
      </w:pPr>
      <w:r>
        <w:rPr>
          <w:noProof/>
          <w:color w:val="181717"/>
          <w:sz w:val="21"/>
          <w:lang w:val="de-DE"/>
        </w:rPr>
        <w:drawing>
          <wp:anchor distT="0" distB="0" distL="114300" distR="114300" simplePos="0" relativeHeight="251664384" behindDoc="0" locked="0" layoutInCell="1" allowOverlap="1" wp14:anchorId="48E687E6" wp14:editId="57419DAB">
            <wp:simplePos x="0" y="0"/>
            <wp:positionH relativeFrom="column">
              <wp:posOffset>5491399</wp:posOffset>
            </wp:positionH>
            <wp:positionV relativeFrom="paragraph">
              <wp:posOffset>2699007</wp:posOffset>
            </wp:positionV>
            <wp:extent cx="1385454" cy="1167319"/>
            <wp:effectExtent l="0" t="0" r="0" b="1270"/>
            <wp:wrapNone/>
            <wp:docPr id="1683748355" name="Grafik 4" descr="Ein Bild, das Werkzeug, elektrische Säge, Elektrowerkzeu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748355" name="Grafik 4" descr="Ein Bild, das Werkzeug, elektrische Säge, Elektrowerkzeug enthält.&#10;&#10;Automatisch generierte Beschreibu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390498" cy="1171569"/>
                    </a:xfrm>
                    <a:prstGeom prst="rect">
                      <a:avLst/>
                    </a:prstGeom>
                  </pic:spPr>
                </pic:pic>
              </a:graphicData>
            </a:graphic>
            <wp14:sizeRelH relativeFrom="margin">
              <wp14:pctWidth>0</wp14:pctWidth>
            </wp14:sizeRelH>
            <wp14:sizeRelV relativeFrom="margin">
              <wp14:pctHeight>0</wp14:pctHeight>
            </wp14:sizeRelV>
          </wp:anchor>
        </w:drawing>
      </w:r>
      <w:r w:rsidR="00612763">
        <w:rPr>
          <w:noProof/>
          <w:color w:val="181717"/>
          <w:sz w:val="21"/>
          <w:lang w:val="de-DE"/>
        </w:rPr>
        <w:drawing>
          <wp:anchor distT="0" distB="0" distL="114300" distR="114300" simplePos="0" relativeHeight="251663360" behindDoc="0" locked="0" layoutInCell="1" allowOverlap="1" wp14:anchorId="1E40817E" wp14:editId="64A65AC4">
            <wp:simplePos x="0" y="0"/>
            <wp:positionH relativeFrom="column">
              <wp:posOffset>5491358</wp:posOffset>
            </wp:positionH>
            <wp:positionV relativeFrom="paragraph">
              <wp:posOffset>675302</wp:posOffset>
            </wp:positionV>
            <wp:extent cx="1303506" cy="1447628"/>
            <wp:effectExtent l="0" t="0" r="5080" b="635"/>
            <wp:wrapNone/>
            <wp:docPr id="849577969" name="Grafik 3" descr="Ein Bild, das Person, Himmel, Kleidung, Hel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577969" name="Grafik 3" descr="Ein Bild, das Person, Himmel, Kleidung, Helm enthält.&#10;&#10;Automatisch generierte Beschreibu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303506" cy="1447628"/>
                    </a:xfrm>
                    <a:prstGeom prst="rect">
                      <a:avLst/>
                    </a:prstGeom>
                  </pic:spPr>
                </pic:pic>
              </a:graphicData>
            </a:graphic>
            <wp14:sizeRelH relativeFrom="margin">
              <wp14:pctWidth>0</wp14:pctWidth>
            </wp14:sizeRelH>
            <wp14:sizeRelV relativeFrom="margin">
              <wp14:pctHeight>0</wp14:pctHeight>
            </wp14:sizeRelV>
          </wp:anchor>
        </w:drawing>
      </w:r>
      <w:r w:rsidR="003526C0" w:rsidRPr="003526C0">
        <w:rPr>
          <w:color w:val="181717"/>
          <w:sz w:val="21"/>
          <w:lang w:val="de-DE"/>
        </w:rPr>
        <w:t>Trotz professioneller Handhabung eines handgeführten Trennschleifers können unvorhergesehene Ereignisse, wie plötzliches Einklemmen der Trennscheibe oder deren abruptes Abbremsen durch starken Reibungskontakt, den Nutzer gefährden. Die neue SmartGuard-Schutzausrüstung von Husqvarna, bestehend aus Jacke, Helm und Trennscheibenschutz arbeitete optimal als System zusammen, um die Schwere von Verletzungen im Falle eines Rückschlags des Trennschleifers zu minimieren: Die SmartGuard-Jacke ist für höheren Schutz im Nacken- und Brustbereich aus mehrlagigem Gewebe gefertigt, der Kragen dabei zusätzlich verlängert. Gleichzeitig bietet die gute Passform höchsten Komfort sowie optimale Bewegungsfreiheit und unterstützt so das effiziente Arbeiten mit dem Trennschleifer. Der in Weiß oder Anthrazit angebotene</w:t>
      </w:r>
      <w:r w:rsidR="00980D53">
        <w:rPr>
          <w:color w:val="181717"/>
          <w:sz w:val="21"/>
          <w:lang w:val="de-DE"/>
        </w:rPr>
        <w:t xml:space="preserve"> </w:t>
      </w:r>
      <w:r w:rsidR="003526C0" w:rsidRPr="003526C0">
        <w:rPr>
          <w:color w:val="181717"/>
          <w:sz w:val="21"/>
          <w:lang w:val="de-DE"/>
        </w:rPr>
        <w:t>SmartGuard-Helm wurde für den besonderen Schutz von Gesicht und Kopf konstruiert: Im Falle eines Kickback-Unfalls verringert der spezielle Kinnschutz schwere Verletzungen durch die rotierende Trennscheibe. Zudem verfügt der Helm über ein Visier sowie einen Gehörschutz und bietet ausreichend Platz, um darunter eine Staubschutzmaske, Brille oder persönlichen Augenschutz zu tragen. Kinnschutz, Visier und Gehörschutz sind für die Anpassung an verschiedene Arbeitssituationen leicht abnehmbar. Der SmartGuard-Trennscheibenschutz unterstützt und schützt in einem Zug. Die federbelastete Trennscheibenschutz-Verlängerung führt den Bediener in die optimale Schneidzone und hilft so bei der korrekten Handhabung der Maschine. Zusätzlich klappt der Schutzmechanismus automatisch auf und ab, um den perfekten Kontakt zum Arbeitsmaterial und damit einen exakten Schnitt zu gewährleisten. Gleichzeitig kommt die Schutzfunktion zum Tragen: Die Abdeckung des kritischen Teils der rotierenden Scheibe sorgt dafür, dass weniger davon freigelegt ist. Im Falle eines Rückschlags kann so das Risiko schwerer Verletzungen reduziert werden.</w:t>
      </w:r>
      <w:r w:rsidR="006A787B" w:rsidRPr="003526C0">
        <w:rPr>
          <w:color w:val="181717"/>
          <w:sz w:val="21"/>
          <w:lang w:val="de-DE"/>
        </w:rPr>
        <w:t xml:space="preserve"> </w:t>
      </w:r>
    </w:p>
    <w:p w14:paraId="52F0B7AD" w14:textId="77777777" w:rsidR="00F52941" w:rsidRPr="003526C0" w:rsidRDefault="00F52941" w:rsidP="00E72AC1">
      <w:pPr>
        <w:spacing w:after="0" w:line="288" w:lineRule="auto"/>
        <w:ind w:left="-5" w:right="1843" w:hanging="10"/>
        <w:rPr>
          <w:color w:val="181717"/>
          <w:sz w:val="21"/>
          <w:lang w:val="de-DE"/>
        </w:rPr>
      </w:pPr>
    </w:p>
    <w:p w14:paraId="7A35BA1F" w14:textId="77777777" w:rsidR="00F17E30" w:rsidRDefault="00F17E30" w:rsidP="00E72AC1">
      <w:pPr>
        <w:spacing w:after="0" w:line="288" w:lineRule="auto"/>
        <w:ind w:left="-5" w:right="1843" w:hanging="10"/>
        <w:rPr>
          <w:color w:val="181717"/>
          <w:sz w:val="21"/>
          <w:lang w:val="de-DE"/>
        </w:rPr>
      </w:pPr>
    </w:p>
    <w:p w14:paraId="4BE6A212" w14:textId="0904A989" w:rsidR="007D002C" w:rsidRDefault="002C645D" w:rsidP="00E72AC1">
      <w:pPr>
        <w:spacing w:after="0" w:line="288" w:lineRule="auto"/>
        <w:ind w:left="-5" w:right="1843" w:hanging="10"/>
        <w:rPr>
          <w:color w:val="181717"/>
          <w:sz w:val="21"/>
          <w:lang w:val="de-DE"/>
        </w:rPr>
      </w:pPr>
      <w:r>
        <w:rPr>
          <w:color w:val="181717"/>
          <w:sz w:val="21"/>
          <w:lang w:val="de-DE"/>
        </w:rPr>
        <w:t xml:space="preserve">Dieses und weiteres </w:t>
      </w:r>
      <w:r w:rsidR="00FD6A5F" w:rsidRPr="00C41822">
        <w:rPr>
          <w:color w:val="181717"/>
          <w:sz w:val="21"/>
          <w:lang w:val="de-DE"/>
        </w:rPr>
        <w:t xml:space="preserve">Bildmaterial </w:t>
      </w:r>
      <w:r w:rsidR="002F50A8" w:rsidRPr="00C41822">
        <w:rPr>
          <w:color w:val="181717"/>
          <w:sz w:val="21"/>
          <w:lang w:val="de-DE"/>
        </w:rPr>
        <w:t>in druckfähiger Qualität</w:t>
      </w:r>
      <w:r w:rsidR="00FD6A5F" w:rsidRPr="00C41822">
        <w:rPr>
          <w:color w:val="181717"/>
          <w:sz w:val="21"/>
          <w:lang w:val="de-DE"/>
        </w:rPr>
        <w:t xml:space="preserve"> steht </w:t>
      </w:r>
      <w:hyperlink r:id="rId20" w:history="1">
        <w:r w:rsidR="00FD6A5F" w:rsidRPr="0074374F">
          <w:rPr>
            <w:rStyle w:val="Hyperlink"/>
            <w:sz w:val="21"/>
            <w:lang w:val="de-DE"/>
          </w:rPr>
          <w:t xml:space="preserve">unter </w:t>
        </w:r>
        <w:r w:rsidR="006C36BE" w:rsidRPr="0074374F">
          <w:rPr>
            <w:rStyle w:val="Hyperlink"/>
            <w:sz w:val="21"/>
            <w:lang w:val="de-DE"/>
          </w:rPr>
          <w:t>diesem Link zum Download</w:t>
        </w:r>
      </w:hyperlink>
      <w:r w:rsidR="00FD6A5F" w:rsidRPr="00C41822">
        <w:rPr>
          <w:color w:val="181717"/>
          <w:sz w:val="21"/>
          <w:lang w:val="de-DE"/>
        </w:rPr>
        <w:t xml:space="preserve"> zur Verfügung</w:t>
      </w:r>
      <w:r w:rsidR="00547198">
        <w:rPr>
          <w:color w:val="181717"/>
          <w:sz w:val="21"/>
          <w:lang w:val="de-DE"/>
        </w:rPr>
        <w:t>.</w:t>
      </w:r>
    </w:p>
    <w:p w14:paraId="667CBF8F" w14:textId="62426403" w:rsidR="007D002C" w:rsidRPr="0093615B" w:rsidRDefault="007D002C" w:rsidP="00E72AC1">
      <w:pPr>
        <w:spacing w:after="0" w:line="288" w:lineRule="auto"/>
        <w:ind w:right="1843"/>
        <w:rPr>
          <w:lang w:val="de-DE"/>
        </w:rPr>
      </w:pPr>
    </w:p>
    <w:p w14:paraId="52911DFF" w14:textId="080F32C7" w:rsidR="007638A5" w:rsidRDefault="008C002D" w:rsidP="00E72AC1">
      <w:pPr>
        <w:spacing w:after="0" w:line="288" w:lineRule="auto"/>
        <w:ind w:left="-5" w:right="1843" w:hanging="10"/>
        <w:rPr>
          <w:sz w:val="20"/>
          <w:szCs w:val="20"/>
          <w:lang w:val="de-DE"/>
        </w:rPr>
      </w:pPr>
      <w:r>
        <w:rPr>
          <w:sz w:val="20"/>
          <w:szCs w:val="20"/>
          <w:lang w:val="de-DE"/>
        </w:rPr>
        <w:t xml:space="preserve"> </w:t>
      </w:r>
    </w:p>
    <w:p w14:paraId="0691FF80" w14:textId="0DEE2FC9" w:rsidR="00C4332C" w:rsidRPr="00DF4993" w:rsidRDefault="00C4332C" w:rsidP="00E72AC1">
      <w:pPr>
        <w:spacing w:after="0" w:line="288" w:lineRule="auto"/>
        <w:ind w:right="1843"/>
        <w:rPr>
          <w:b/>
          <w:color w:val="181717"/>
          <w:sz w:val="20"/>
          <w:szCs w:val="20"/>
          <w:lang w:val="de-DE"/>
        </w:rPr>
      </w:pPr>
      <w:r w:rsidRPr="00DF4993">
        <w:rPr>
          <w:b/>
          <w:color w:val="181717"/>
          <w:sz w:val="20"/>
          <w:szCs w:val="20"/>
          <w:lang w:val="de-DE"/>
        </w:rPr>
        <w:t>Wenn Sie weitere Informationen wünschen, wenden Sie sich bitte an:</w:t>
      </w:r>
    </w:p>
    <w:p w14:paraId="2A038A5F" w14:textId="77777777" w:rsidR="00C4332C" w:rsidRPr="00DF4993" w:rsidRDefault="00C4332C" w:rsidP="00E72AC1">
      <w:pPr>
        <w:spacing w:after="0" w:line="288" w:lineRule="auto"/>
        <w:ind w:right="1843"/>
        <w:rPr>
          <w:color w:val="181717"/>
          <w:sz w:val="20"/>
          <w:szCs w:val="20"/>
          <w:lang w:val="de-DE"/>
        </w:rPr>
      </w:pPr>
      <w:r w:rsidRPr="00DF4993">
        <w:rPr>
          <w:color w:val="181717"/>
          <w:sz w:val="20"/>
          <w:szCs w:val="20"/>
          <w:lang w:val="de-DE"/>
        </w:rPr>
        <w:t xml:space="preserve">Inger-Kristina </w:t>
      </w:r>
      <w:proofErr w:type="spellStart"/>
      <w:r w:rsidRPr="00DF4993">
        <w:rPr>
          <w:color w:val="181717"/>
          <w:sz w:val="20"/>
          <w:szCs w:val="20"/>
          <w:lang w:val="de-DE"/>
        </w:rPr>
        <w:t>Berckhauer</w:t>
      </w:r>
      <w:proofErr w:type="spellEnd"/>
    </w:p>
    <w:p w14:paraId="64E0332E" w14:textId="77777777" w:rsidR="00C4332C" w:rsidRPr="00C41822" w:rsidRDefault="00C4332C" w:rsidP="00E72AC1">
      <w:pPr>
        <w:spacing w:after="0" w:line="288" w:lineRule="auto"/>
        <w:ind w:right="1843"/>
        <w:rPr>
          <w:color w:val="181717"/>
          <w:sz w:val="20"/>
          <w:szCs w:val="20"/>
          <w:lang w:val="en-US"/>
        </w:rPr>
      </w:pPr>
      <w:r w:rsidRPr="00DF4993">
        <w:rPr>
          <w:color w:val="181717"/>
          <w:sz w:val="20"/>
          <w:szCs w:val="20"/>
          <w:lang w:val="de-DE"/>
        </w:rPr>
        <w:t xml:space="preserve">Regional Marketing Manager CESE. </w:t>
      </w:r>
      <w:r w:rsidRPr="00C41822">
        <w:rPr>
          <w:color w:val="181717"/>
          <w:sz w:val="20"/>
          <w:szCs w:val="20"/>
          <w:lang w:val="en-US"/>
        </w:rPr>
        <w:t>Husqvarna Construction</w:t>
      </w:r>
    </w:p>
    <w:p w14:paraId="08184F4B" w14:textId="77777777" w:rsidR="00C4332C" w:rsidRPr="000C0E42" w:rsidRDefault="00C4332C" w:rsidP="00E72AC1">
      <w:pPr>
        <w:spacing w:after="0" w:line="288" w:lineRule="auto"/>
        <w:ind w:right="1843"/>
        <w:rPr>
          <w:color w:val="181717"/>
          <w:sz w:val="20"/>
          <w:szCs w:val="20"/>
          <w:lang w:val="pt-PT"/>
        </w:rPr>
      </w:pPr>
      <w:r w:rsidRPr="000C0E42">
        <w:rPr>
          <w:color w:val="181717"/>
          <w:sz w:val="20"/>
          <w:szCs w:val="20"/>
          <w:lang w:val="pt-PT"/>
        </w:rPr>
        <w:t xml:space="preserve">E-Mail: </w:t>
      </w:r>
      <w:proofErr w:type="spellStart"/>
      <w:r w:rsidRPr="000C0E42">
        <w:rPr>
          <w:color w:val="181717"/>
          <w:sz w:val="20"/>
          <w:szCs w:val="20"/>
          <w:lang w:val="pt-PT"/>
        </w:rPr>
        <w:t>inger.berckhauer@husqvarnagroup.com</w:t>
      </w:r>
      <w:proofErr w:type="spellEnd"/>
    </w:p>
    <w:p w14:paraId="1076E9B9" w14:textId="3F112203" w:rsidR="00956386" w:rsidRPr="00DF4993" w:rsidRDefault="00C4332C" w:rsidP="00E72AC1">
      <w:pPr>
        <w:spacing w:after="0" w:line="288" w:lineRule="auto"/>
        <w:ind w:right="1843"/>
        <w:rPr>
          <w:color w:val="181717"/>
          <w:sz w:val="20"/>
          <w:szCs w:val="20"/>
          <w:lang w:val="de-DE"/>
        </w:rPr>
      </w:pPr>
      <w:r w:rsidRPr="00DF4993">
        <w:rPr>
          <w:color w:val="181717"/>
          <w:sz w:val="20"/>
          <w:szCs w:val="20"/>
          <w:lang w:val="de-DE"/>
        </w:rPr>
        <w:t>Mobil: +49 (0) 174 914 1324</w:t>
      </w:r>
    </w:p>
    <w:p w14:paraId="470589FB" w14:textId="77777777" w:rsidR="00343931" w:rsidRDefault="00343931" w:rsidP="00E72AC1">
      <w:pPr>
        <w:spacing w:after="0" w:line="288" w:lineRule="auto"/>
        <w:ind w:right="1843"/>
        <w:rPr>
          <w:b/>
          <w:color w:val="181717"/>
          <w:sz w:val="20"/>
          <w:szCs w:val="20"/>
          <w:lang w:val="de-DE"/>
        </w:rPr>
      </w:pPr>
    </w:p>
    <w:p w14:paraId="5AB9DBF7" w14:textId="77777777" w:rsidR="00E72AC1" w:rsidRPr="00DF4993" w:rsidRDefault="00E72AC1" w:rsidP="006E38E7">
      <w:pPr>
        <w:spacing w:after="0" w:line="288" w:lineRule="auto"/>
        <w:ind w:right="568"/>
        <w:rPr>
          <w:b/>
          <w:color w:val="181717"/>
          <w:sz w:val="20"/>
          <w:szCs w:val="20"/>
          <w:lang w:val="de-DE"/>
        </w:rPr>
      </w:pPr>
    </w:p>
    <w:p w14:paraId="51FDA75E" w14:textId="5DAE0DAB" w:rsidR="00950C8B" w:rsidRPr="00DF4993" w:rsidRDefault="000C0E42" w:rsidP="006E38E7">
      <w:pPr>
        <w:spacing w:after="0" w:line="288" w:lineRule="auto"/>
        <w:ind w:right="568"/>
        <w:rPr>
          <w:sz w:val="20"/>
          <w:szCs w:val="20"/>
          <w:lang w:val="de-DE"/>
        </w:rPr>
      </w:pPr>
      <w:r w:rsidRPr="00DF4993">
        <w:rPr>
          <w:b/>
          <w:color w:val="181717"/>
          <w:sz w:val="20"/>
          <w:szCs w:val="20"/>
          <w:lang w:val="de-DE"/>
        </w:rPr>
        <w:t>HUSQVARNA CONSTRUCTION</w:t>
      </w:r>
      <w:r w:rsidR="00C4332C" w:rsidRPr="00DF4993">
        <w:rPr>
          <w:color w:val="181717"/>
          <w:sz w:val="20"/>
          <w:szCs w:val="20"/>
          <w:lang w:val="de-DE"/>
        </w:rPr>
        <w:t xml:space="preserve">, </w:t>
      </w:r>
      <w:r w:rsidR="00DF4993" w:rsidRPr="00DF4993">
        <w:rPr>
          <w:color w:val="181717"/>
          <w:sz w:val="20"/>
          <w:szCs w:val="20"/>
          <w:lang w:val="de-DE"/>
        </w:rPr>
        <w:t>Teil der Husqvarna-Gruppe, ist ein führender Hersteller von innovativen Maschinen und Diamantwerkzeugen für die Bauindustrie. Unser Portfolio umfasst Maschinen, Lösungen, Dienstleistungen und Diamantwerkzeuge für Profis, die mit Materialien wie Beton und Stein arbeiten, um urbane Umgebungen von morgen zu gestalten. Das Unternehmen verkauft und wartet seine Produkte weltweit in mehr als 70 Ländern. Mehr</w:t>
      </w:r>
      <w:r w:rsidR="00C4332C" w:rsidRPr="00DF4993">
        <w:rPr>
          <w:color w:val="181717"/>
          <w:sz w:val="20"/>
          <w:szCs w:val="20"/>
          <w:lang w:val="de-DE"/>
        </w:rPr>
        <w:t xml:space="preserve"> unter: </w:t>
      </w:r>
      <w:hyperlink r:id="rId21" w:history="1">
        <w:proofErr w:type="spellStart"/>
        <w:r w:rsidR="00C4332C" w:rsidRPr="00DF4993">
          <w:rPr>
            <w:rStyle w:val="Hyperlink"/>
            <w:b/>
            <w:bCs/>
            <w:sz w:val="20"/>
            <w:szCs w:val="20"/>
            <w:lang w:val="de-DE"/>
          </w:rPr>
          <w:t>www.husqvarnaconstruction.com</w:t>
        </w:r>
        <w:proofErr w:type="spellEnd"/>
      </w:hyperlink>
    </w:p>
    <w:sectPr w:rsidR="00950C8B" w:rsidRPr="00DF4993" w:rsidSect="006E38E7">
      <w:headerReference w:type="default" r:id="rId22"/>
      <w:type w:val="continuous"/>
      <w:pgSz w:w="11906" w:h="16838"/>
      <w:pgMar w:top="1440" w:right="849" w:bottom="1171" w:left="85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F8847F" w14:textId="77777777" w:rsidR="00773768" w:rsidRDefault="00773768" w:rsidP="00E64253">
      <w:pPr>
        <w:spacing w:after="0" w:line="240" w:lineRule="auto"/>
      </w:pPr>
      <w:r>
        <w:separator/>
      </w:r>
    </w:p>
  </w:endnote>
  <w:endnote w:type="continuationSeparator" w:id="0">
    <w:p w14:paraId="76DE2D3B" w14:textId="77777777" w:rsidR="00773768" w:rsidRDefault="00773768" w:rsidP="00E642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064D03" w14:textId="77777777" w:rsidR="00773768" w:rsidRDefault="00773768" w:rsidP="00E64253">
      <w:pPr>
        <w:spacing w:after="0" w:line="240" w:lineRule="auto"/>
      </w:pPr>
      <w:r>
        <w:separator/>
      </w:r>
    </w:p>
  </w:footnote>
  <w:footnote w:type="continuationSeparator" w:id="0">
    <w:p w14:paraId="5A2612EF" w14:textId="77777777" w:rsidR="00773768" w:rsidRDefault="00773768" w:rsidP="00E642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C996F" w14:textId="374F1763" w:rsidR="00162FBC" w:rsidRDefault="00162FBC">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2A4DE1"/>
    <w:multiLevelType w:val="multilevel"/>
    <w:tmpl w:val="097C1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2237208"/>
    <w:multiLevelType w:val="hybridMultilevel"/>
    <w:tmpl w:val="E196C35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860246516">
    <w:abstractNumId w:val="0"/>
  </w:num>
  <w:num w:numId="2" w16cid:durableId="9237322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6386"/>
    <w:rsid w:val="000239EE"/>
    <w:rsid w:val="00025E1A"/>
    <w:rsid w:val="0003471E"/>
    <w:rsid w:val="0004353D"/>
    <w:rsid w:val="000458C9"/>
    <w:rsid w:val="00051625"/>
    <w:rsid w:val="00072BB8"/>
    <w:rsid w:val="000747AD"/>
    <w:rsid w:val="000C0E42"/>
    <w:rsid w:val="000D035A"/>
    <w:rsid w:val="000F341E"/>
    <w:rsid w:val="000F75D0"/>
    <w:rsid w:val="00105C52"/>
    <w:rsid w:val="001063C9"/>
    <w:rsid w:val="00121450"/>
    <w:rsid w:val="001361F9"/>
    <w:rsid w:val="00146965"/>
    <w:rsid w:val="00162FBC"/>
    <w:rsid w:val="00166615"/>
    <w:rsid w:val="00177757"/>
    <w:rsid w:val="001903DA"/>
    <w:rsid w:val="001C35A2"/>
    <w:rsid w:val="001C7783"/>
    <w:rsid w:val="001E142E"/>
    <w:rsid w:val="001F3256"/>
    <w:rsid w:val="00217237"/>
    <w:rsid w:val="00234C97"/>
    <w:rsid w:val="002478DF"/>
    <w:rsid w:val="002533AF"/>
    <w:rsid w:val="002751F7"/>
    <w:rsid w:val="00285968"/>
    <w:rsid w:val="002A0AFF"/>
    <w:rsid w:val="002B4A3E"/>
    <w:rsid w:val="002B6EC6"/>
    <w:rsid w:val="002C57E5"/>
    <w:rsid w:val="002C611E"/>
    <w:rsid w:val="002C645D"/>
    <w:rsid w:val="002C6E33"/>
    <w:rsid w:val="002E155B"/>
    <w:rsid w:val="002E2843"/>
    <w:rsid w:val="002E7EEB"/>
    <w:rsid w:val="002F4D29"/>
    <w:rsid w:val="002F50A8"/>
    <w:rsid w:val="002F59A7"/>
    <w:rsid w:val="003008A3"/>
    <w:rsid w:val="00332EEF"/>
    <w:rsid w:val="00343931"/>
    <w:rsid w:val="00350315"/>
    <w:rsid w:val="003526C0"/>
    <w:rsid w:val="0036350F"/>
    <w:rsid w:val="00374AD7"/>
    <w:rsid w:val="00380388"/>
    <w:rsid w:val="003B2605"/>
    <w:rsid w:val="003C3300"/>
    <w:rsid w:val="003E37E4"/>
    <w:rsid w:val="003E418B"/>
    <w:rsid w:val="00400BD2"/>
    <w:rsid w:val="00420B57"/>
    <w:rsid w:val="004601CF"/>
    <w:rsid w:val="004746D6"/>
    <w:rsid w:val="0048549F"/>
    <w:rsid w:val="004876E9"/>
    <w:rsid w:val="004C06A6"/>
    <w:rsid w:val="004D20CD"/>
    <w:rsid w:val="00514E1E"/>
    <w:rsid w:val="00536D7F"/>
    <w:rsid w:val="00537E96"/>
    <w:rsid w:val="00547198"/>
    <w:rsid w:val="00551F91"/>
    <w:rsid w:val="00560B82"/>
    <w:rsid w:val="00585CCF"/>
    <w:rsid w:val="005936D1"/>
    <w:rsid w:val="0059695B"/>
    <w:rsid w:val="005A4330"/>
    <w:rsid w:val="005B111D"/>
    <w:rsid w:val="005B1BDD"/>
    <w:rsid w:val="005B5841"/>
    <w:rsid w:val="0060661E"/>
    <w:rsid w:val="00612763"/>
    <w:rsid w:val="00620C3E"/>
    <w:rsid w:val="006252C5"/>
    <w:rsid w:val="006363CB"/>
    <w:rsid w:val="0064175E"/>
    <w:rsid w:val="006705DD"/>
    <w:rsid w:val="006741BB"/>
    <w:rsid w:val="006748D9"/>
    <w:rsid w:val="00675048"/>
    <w:rsid w:val="0067787C"/>
    <w:rsid w:val="006A060A"/>
    <w:rsid w:val="006A787B"/>
    <w:rsid w:val="006B3C69"/>
    <w:rsid w:val="006C36BE"/>
    <w:rsid w:val="006E38E7"/>
    <w:rsid w:val="006F0C80"/>
    <w:rsid w:val="006F2C7C"/>
    <w:rsid w:val="006F3DCF"/>
    <w:rsid w:val="006F3F0C"/>
    <w:rsid w:val="00710BAE"/>
    <w:rsid w:val="00712E46"/>
    <w:rsid w:val="007208A2"/>
    <w:rsid w:val="0074374F"/>
    <w:rsid w:val="007638A5"/>
    <w:rsid w:val="00773768"/>
    <w:rsid w:val="0078067A"/>
    <w:rsid w:val="007A02DF"/>
    <w:rsid w:val="007B1A56"/>
    <w:rsid w:val="007C1EA1"/>
    <w:rsid w:val="007D002C"/>
    <w:rsid w:val="008621E0"/>
    <w:rsid w:val="00863C6A"/>
    <w:rsid w:val="00896CC3"/>
    <w:rsid w:val="008A686B"/>
    <w:rsid w:val="008C002D"/>
    <w:rsid w:val="008C3776"/>
    <w:rsid w:val="008D723E"/>
    <w:rsid w:val="00924974"/>
    <w:rsid w:val="0093615B"/>
    <w:rsid w:val="00950C8B"/>
    <w:rsid w:val="00956386"/>
    <w:rsid w:val="00976BDB"/>
    <w:rsid w:val="00980D53"/>
    <w:rsid w:val="00982E77"/>
    <w:rsid w:val="009A0704"/>
    <w:rsid w:val="009B1BF6"/>
    <w:rsid w:val="009B49AE"/>
    <w:rsid w:val="009D1656"/>
    <w:rsid w:val="009D1CB9"/>
    <w:rsid w:val="009E5B83"/>
    <w:rsid w:val="00A03060"/>
    <w:rsid w:val="00A13B0B"/>
    <w:rsid w:val="00A16682"/>
    <w:rsid w:val="00A35A9B"/>
    <w:rsid w:val="00A54F89"/>
    <w:rsid w:val="00A62D7A"/>
    <w:rsid w:val="00A85A3A"/>
    <w:rsid w:val="00A94137"/>
    <w:rsid w:val="00AB2466"/>
    <w:rsid w:val="00AB60AF"/>
    <w:rsid w:val="00AB6D26"/>
    <w:rsid w:val="00B061A1"/>
    <w:rsid w:val="00B30A29"/>
    <w:rsid w:val="00B41609"/>
    <w:rsid w:val="00B523DB"/>
    <w:rsid w:val="00BE6F70"/>
    <w:rsid w:val="00C1050D"/>
    <w:rsid w:val="00C215B5"/>
    <w:rsid w:val="00C41822"/>
    <w:rsid w:val="00C4332C"/>
    <w:rsid w:val="00C769F4"/>
    <w:rsid w:val="00C77998"/>
    <w:rsid w:val="00C878D2"/>
    <w:rsid w:val="00CD7626"/>
    <w:rsid w:val="00CE39A8"/>
    <w:rsid w:val="00CF3E86"/>
    <w:rsid w:val="00D00A9C"/>
    <w:rsid w:val="00D01942"/>
    <w:rsid w:val="00D121D0"/>
    <w:rsid w:val="00D129FF"/>
    <w:rsid w:val="00D13524"/>
    <w:rsid w:val="00D4424F"/>
    <w:rsid w:val="00D465C6"/>
    <w:rsid w:val="00D976C6"/>
    <w:rsid w:val="00DB13F3"/>
    <w:rsid w:val="00DC09D7"/>
    <w:rsid w:val="00DC253B"/>
    <w:rsid w:val="00DC4510"/>
    <w:rsid w:val="00DD4A48"/>
    <w:rsid w:val="00DF4993"/>
    <w:rsid w:val="00E3337A"/>
    <w:rsid w:val="00E355C0"/>
    <w:rsid w:val="00E50040"/>
    <w:rsid w:val="00E51303"/>
    <w:rsid w:val="00E576BA"/>
    <w:rsid w:val="00E64253"/>
    <w:rsid w:val="00E71F14"/>
    <w:rsid w:val="00E72AC1"/>
    <w:rsid w:val="00E75909"/>
    <w:rsid w:val="00E8208F"/>
    <w:rsid w:val="00EC25FD"/>
    <w:rsid w:val="00EC2A69"/>
    <w:rsid w:val="00ED2504"/>
    <w:rsid w:val="00EE131A"/>
    <w:rsid w:val="00EE7163"/>
    <w:rsid w:val="00EF5356"/>
    <w:rsid w:val="00F125BE"/>
    <w:rsid w:val="00F17E30"/>
    <w:rsid w:val="00F24B39"/>
    <w:rsid w:val="00F34572"/>
    <w:rsid w:val="00F35DCC"/>
    <w:rsid w:val="00F372DF"/>
    <w:rsid w:val="00F43287"/>
    <w:rsid w:val="00F46A9B"/>
    <w:rsid w:val="00F52941"/>
    <w:rsid w:val="00F534B1"/>
    <w:rsid w:val="00F625BB"/>
    <w:rsid w:val="00F6471F"/>
    <w:rsid w:val="00F83514"/>
    <w:rsid w:val="00F87529"/>
    <w:rsid w:val="00FC0078"/>
    <w:rsid w:val="00FD6A5F"/>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3A6497"/>
  <w15:docId w15:val="{E5F9F1E3-DA16-6E4D-AABB-621A6297A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0" w:line="259" w:lineRule="auto"/>
    </w:pPr>
    <w:rPr>
      <w:rFonts w:ascii="Calibri" w:eastAsia="Calibri" w:hAnsi="Calibri" w:cs="Calibri"/>
      <w:color w:val="000000"/>
      <w:sz w:val="22"/>
      <w:lang w:val="sv-SE" w:eastAsia="sv-SE" w:bidi="sv-S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C4332C"/>
    <w:rPr>
      <w:color w:val="0563C1" w:themeColor="hyperlink"/>
      <w:u w:val="single"/>
    </w:rPr>
  </w:style>
  <w:style w:type="character" w:styleId="NichtaufgelsteErwhnung">
    <w:name w:val="Unresolved Mention"/>
    <w:basedOn w:val="Absatz-Standardschriftart"/>
    <w:uiPriority w:val="99"/>
    <w:semiHidden/>
    <w:unhideWhenUsed/>
    <w:rsid w:val="00C4332C"/>
    <w:rPr>
      <w:color w:val="605E5C"/>
      <w:shd w:val="clear" w:color="auto" w:fill="E1DFDD"/>
    </w:rPr>
  </w:style>
  <w:style w:type="paragraph" w:styleId="Kopfzeile">
    <w:name w:val="header"/>
    <w:basedOn w:val="Standard"/>
    <w:link w:val="KopfzeileZchn"/>
    <w:uiPriority w:val="99"/>
    <w:unhideWhenUsed/>
    <w:rsid w:val="00E6425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64253"/>
    <w:rPr>
      <w:rFonts w:ascii="Calibri" w:eastAsia="Calibri" w:hAnsi="Calibri" w:cs="Calibri"/>
      <w:color w:val="000000"/>
      <w:sz w:val="22"/>
      <w:lang w:val="sv-SE" w:eastAsia="sv-SE" w:bidi="sv-SE"/>
    </w:rPr>
  </w:style>
  <w:style w:type="paragraph" w:styleId="Fuzeile">
    <w:name w:val="footer"/>
    <w:basedOn w:val="Standard"/>
    <w:link w:val="FuzeileZchn"/>
    <w:uiPriority w:val="99"/>
    <w:unhideWhenUsed/>
    <w:rsid w:val="00E6425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64253"/>
    <w:rPr>
      <w:rFonts w:ascii="Calibri" w:eastAsia="Calibri" w:hAnsi="Calibri" w:cs="Calibri"/>
      <w:color w:val="000000"/>
      <w:sz w:val="22"/>
      <w:lang w:val="sv-SE" w:eastAsia="sv-SE" w:bidi="sv-SE"/>
    </w:rPr>
  </w:style>
  <w:style w:type="character" w:styleId="BesuchterLink">
    <w:name w:val="FollowedHyperlink"/>
    <w:basedOn w:val="Absatz-Standardschriftart"/>
    <w:uiPriority w:val="99"/>
    <w:semiHidden/>
    <w:unhideWhenUsed/>
    <w:rsid w:val="002F50A8"/>
    <w:rPr>
      <w:color w:val="954F72" w:themeColor="followedHyperlink"/>
      <w:u w:val="single"/>
    </w:rPr>
  </w:style>
  <w:style w:type="character" w:styleId="Kommentarzeichen">
    <w:name w:val="annotation reference"/>
    <w:basedOn w:val="Absatz-Standardschriftart"/>
    <w:uiPriority w:val="99"/>
    <w:semiHidden/>
    <w:unhideWhenUsed/>
    <w:rsid w:val="0004353D"/>
    <w:rPr>
      <w:sz w:val="16"/>
      <w:szCs w:val="16"/>
    </w:rPr>
  </w:style>
  <w:style w:type="paragraph" w:styleId="Kommentartext">
    <w:name w:val="annotation text"/>
    <w:basedOn w:val="Standard"/>
    <w:link w:val="KommentartextZchn"/>
    <w:uiPriority w:val="99"/>
    <w:semiHidden/>
    <w:unhideWhenUsed/>
    <w:rsid w:val="0004353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04353D"/>
    <w:rPr>
      <w:rFonts w:ascii="Calibri" w:eastAsia="Calibri" w:hAnsi="Calibri" w:cs="Calibri"/>
      <w:color w:val="000000"/>
      <w:sz w:val="20"/>
      <w:szCs w:val="20"/>
      <w:lang w:val="sv-SE" w:eastAsia="sv-SE" w:bidi="sv-SE"/>
    </w:rPr>
  </w:style>
  <w:style w:type="paragraph" w:styleId="Kommentarthema">
    <w:name w:val="annotation subject"/>
    <w:basedOn w:val="Kommentartext"/>
    <w:next w:val="Kommentartext"/>
    <w:link w:val="KommentarthemaZchn"/>
    <w:uiPriority w:val="99"/>
    <w:semiHidden/>
    <w:unhideWhenUsed/>
    <w:rsid w:val="0004353D"/>
    <w:rPr>
      <w:b/>
      <w:bCs/>
    </w:rPr>
  </w:style>
  <w:style w:type="character" w:customStyle="1" w:styleId="KommentarthemaZchn">
    <w:name w:val="Kommentarthema Zchn"/>
    <w:basedOn w:val="KommentartextZchn"/>
    <w:link w:val="Kommentarthema"/>
    <w:uiPriority w:val="99"/>
    <w:semiHidden/>
    <w:rsid w:val="0004353D"/>
    <w:rPr>
      <w:rFonts w:ascii="Calibri" w:eastAsia="Calibri" w:hAnsi="Calibri" w:cs="Calibri"/>
      <w:b/>
      <w:bCs/>
      <w:color w:val="000000"/>
      <w:sz w:val="20"/>
      <w:szCs w:val="20"/>
      <w:lang w:val="sv-SE" w:eastAsia="sv-SE" w:bidi="sv-SE"/>
    </w:rPr>
  </w:style>
  <w:style w:type="paragraph" w:styleId="Listenabsatz">
    <w:name w:val="List Paragraph"/>
    <w:basedOn w:val="Standard"/>
    <w:uiPriority w:val="34"/>
    <w:qFormat/>
    <w:rsid w:val="00A13B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8077574">
      <w:bodyDiv w:val="1"/>
      <w:marLeft w:val="0"/>
      <w:marRight w:val="0"/>
      <w:marTop w:val="0"/>
      <w:marBottom w:val="0"/>
      <w:divBdr>
        <w:top w:val="none" w:sz="0" w:space="0" w:color="auto"/>
        <w:left w:val="none" w:sz="0" w:space="0" w:color="auto"/>
        <w:bottom w:val="none" w:sz="0" w:space="0" w:color="auto"/>
        <w:right w:val="none" w:sz="0" w:space="0" w:color="auto"/>
      </w:divBdr>
    </w:div>
    <w:div w:id="18818229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hyperlink" Target="http://www.husqvarnaconstruction.com" TargetMode="Externa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yperlink" Target="https://press-n-relations.mediamid.com/AMID-PR/searchresult/searchresult.xhtml?searchString=Husqvarna+Messenachlese+Demopark%2C+EPF%2C+Parken&amp;searchId=0&amp;searchType=detailed"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88dbdd5d-b3df-4d9f-93f7-6fe5477fb8dc}" enabled="1" method="Standard" siteId="{2a1c169e-715a-412b-b526-05da3f8412fa}"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6</Pages>
  <Words>2290</Words>
  <Characters>14434</Characters>
  <Application>Microsoft Office Word</Application>
  <DocSecurity>0</DocSecurity>
  <Lines>120</Lines>
  <Paragraphs>33</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16691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cp:lastModifiedBy>Natasa Forstner</cp:lastModifiedBy>
  <cp:revision>29</cp:revision>
  <cp:lastPrinted>2022-11-17T14:15:00Z</cp:lastPrinted>
  <dcterms:created xsi:type="dcterms:W3CDTF">2023-07-13T11:33:00Z</dcterms:created>
  <dcterms:modified xsi:type="dcterms:W3CDTF">2023-07-14T09:18:00Z</dcterms:modified>
</cp:coreProperties>
</file>