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1DAA5A" w14:textId="77777777" w:rsidR="000C522E" w:rsidRPr="003D4E85" w:rsidRDefault="000C522E" w:rsidP="0009204C">
      <w:pPr>
        <w:pStyle w:val="Kopfzeile"/>
        <w:spacing w:line="288" w:lineRule="auto"/>
        <w:rPr>
          <w:rFonts w:ascii="Helvetica" w:hAnsi="Helvetica"/>
          <w:sz w:val="36"/>
        </w:rPr>
      </w:pPr>
      <w:r w:rsidRPr="003D4E85">
        <w:rPr>
          <w:rFonts w:ascii="Helvetica" w:hAnsi="Helvetica"/>
          <w:sz w:val="36"/>
          <w:szCs w:val="28"/>
        </w:rPr>
        <w:t>Presse</w:t>
      </w:r>
      <w:r>
        <w:rPr>
          <w:rFonts w:ascii="Helvetica" w:hAnsi="Helvetica"/>
          <w:sz w:val="36"/>
          <w:szCs w:val="28"/>
        </w:rPr>
        <w:t>meldung</w:t>
      </w:r>
    </w:p>
    <w:p w14:paraId="1F1D0ECC" w14:textId="77777777" w:rsidR="000C522E" w:rsidRDefault="000C522E" w:rsidP="0009204C">
      <w:pPr>
        <w:spacing w:line="288" w:lineRule="auto"/>
        <w:rPr>
          <w:rFonts w:ascii="Helvetica" w:hAnsi="Helvetica"/>
          <w:sz w:val="20"/>
          <w:szCs w:val="20"/>
        </w:rPr>
      </w:pPr>
    </w:p>
    <w:p w14:paraId="38CD6241" w14:textId="6F4F896F" w:rsidR="0032623D" w:rsidRDefault="0032623D" w:rsidP="0032623D">
      <w:pPr>
        <w:spacing w:line="288" w:lineRule="auto"/>
        <w:rPr>
          <w:rFonts w:ascii="Helvetica" w:hAnsi="Helvetica"/>
          <w:sz w:val="20"/>
          <w:szCs w:val="20"/>
        </w:rPr>
      </w:pPr>
      <w:r w:rsidRPr="00296B3F">
        <w:rPr>
          <w:rFonts w:ascii="Helvetica" w:hAnsi="Helvetica"/>
          <w:sz w:val="20"/>
          <w:szCs w:val="20"/>
        </w:rPr>
        <w:t xml:space="preserve">Birkenfeld, </w:t>
      </w:r>
      <w:r w:rsidR="00296B3F" w:rsidRPr="00296B3F">
        <w:rPr>
          <w:rFonts w:ascii="Helvetica" w:hAnsi="Helvetica"/>
          <w:sz w:val="20"/>
          <w:szCs w:val="20"/>
        </w:rPr>
        <w:t>16. September</w:t>
      </w:r>
      <w:r w:rsidRPr="00296B3F">
        <w:rPr>
          <w:rFonts w:ascii="Helvetica" w:hAnsi="Helvetica"/>
          <w:sz w:val="20"/>
          <w:szCs w:val="20"/>
        </w:rPr>
        <w:t xml:space="preserve"> 2020</w:t>
      </w:r>
    </w:p>
    <w:p w14:paraId="3A3F2FA8" w14:textId="77777777" w:rsidR="0032623D" w:rsidRDefault="0032623D" w:rsidP="0032623D">
      <w:pPr>
        <w:spacing w:line="288" w:lineRule="auto"/>
        <w:rPr>
          <w:rFonts w:ascii="Helvetica" w:hAnsi="Helvetica"/>
          <w:sz w:val="20"/>
          <w:szCs w:val="20"/>
        </w:rPr>
      </w:pPr>
    </w:p>
    <w:p w14:paraId="0BE71794" w14:textId="77777777" w:rsidR="00634D83" w:rsidRDefault="00634D83" w:rsidP="00272FAE">
      <w:pPr>
        <w:spacing w:line="264" w:lineRule="auto"/>
        <w:rPr>
          <w:rFonts w:ascii="Helvetica" w:hAnsi="Helvetica"/>
          <w:sz w:val="20"/>
          <w:szCs w:val="20"/>
        </w:rPr>
      </w:pPr>
    </w:p>
    <w:p w14:paraId="3B804E00" w14:textId="77777777" w:rsidR="00DE082B" w:rsidRDefault="008167E8" w:rsidP="0009204C">
      <w:pPr>
        <w:spacing w:line="288" w:lineRule="auto"/>
        <w:ind w:right="-283"/>
        <w:rPr>
          <w:rFonts w:ascii="Helvetica" w:hAnsi="Helvetica"/>
          <w:b/>
          <w:sz w:val="28"/>
          <w:szCs w:val="28"/>
        </w:rPr>
      </w:pPr>
      <w:r>
        <w:rPr>
          <w:rFonts w:ascii="Helvetica" w:hAnsi="Helvetica"/>
          <w:b/>
          <w:sz w:val="28"/>
          <w:szCs w:val="28"/>
        </w:rPr>
        <w:t>Das Kleine für große Events</w:t>
      </w:r>
    </w:p>
    <w:p w14:paraId="443D298C" w14:textId="77777777" w:rsidR="00A3713D" w:rsidRPr="00DE082B" w:rsidRDefault="008167E8" w:rsidP="0009204C">
      <w:pPr>
        <w:spacing w:line="288" w:lineRule="auto"/>
        <w:ind w:right="-283"/>
        <w:rPr>
          <w:rFonts w:ascii="Helvetica" w:hAnsi="Helvetica"/>
          <w:sz w:val="22"/>
          <w:szCs w:val="22"/>
        </w:rPr>
      </w:pPr>
      <w:r>
        <w:rPr>
          <w:rFonts w:ascii="Helvetica" w:hAnsi="Helvetica"/>
          <w:sz w:val="22"/>
          <w:szCs w:val="22"/>
        </w:rPr>
        <w:t>Besteckkollektion STREETFOOD von HEPP für mehr Nachhaltigkeit</w:t>
      </w:r>
    </w:p>
    <w:p w14:paraId="796FA7A3" w14:textId="77777777" w:rsidR="00A3713D" w:rsidRPr="00200417" w:rsidRDefault="00A3713D" w:rsidP="0009204C">
      <w:pPr>
        <w:spacing w:line="288" w:lineRule="auto"/>
        <w:rPr>
          <w:rFonts w:ascii="Helvetica" w:hAnsi="Helvetica"/>
          <w:sz w:val="20"/>
          <w:szCs w:val="20"/>
          <w:u w:val="single"/>
        </w:rPr>
      </w:pPr>
    </w:p>
    <w:p w14:paraId="4B7F18DE" w14:textId="7EEA87B3" w:rsidR="006E7851" w:rsidRPr="00953F14" w:rsidRDefault="00953F14" w:rsidP="00953F14">
      <w:pPr>
        <w:spacing w:line="288" w:lineRule="auto"/>
      </w:pPr>
      <w:r>
        <w:rPr>
          <w:rFonts w:ascii="Helvetica" w:hAnsi="Helvetica"/>
          <w:b/>
          <w:bCs/>
          <w:color w:val="000000"/>
          <w:sz w:val="20"/>
          <w:szCs w:val="20"/>
        </w:rPr>
        <w:t>Nachhaltige Produkt- und Beschaffungsstrategien gewinnen in der Gastronomie zunehmend an Bedeutung. Im Vordergrund steht dabei die gesunde Balance aus ökologischen und ökonomischen Aspekten.</w:t>
      </w:r>
      <w:r>
        <w:rPr>
          <w:rStyle w:val="apple-converted-space"/>
          <w:rFonts w:ascii="Helvetica" w:hAnsi="Helvetica"/>
          <w:b/>
          <w:bCs/>
          <w:color w:val="000000"/>
          <w:sz w:val="20"/>
          <w:szCs w:val="20"/>
        </w:rPr>
        <w:t> </w:t>
      </w:r>
      <w:r w:rsidR="00B76EDC" w:rsidRPr="0011479B">
        <w:rPr>
          <w:rFonts w:ascii="Helvetica" w:hAnsi="Helvetica"/>
          <w:b/>
          <w:sz w:val="20"/>
          <w:szCs w:val="20"/>
        </w:rPr>
        <w:t>Vor diesem Hintergrund wurde</w:t>
      </w:r>
      <w:r w:rsidR="00B76EDC">
        <w:rPr>
          <w:rFonts w:ascii="Helvetica" w:hAnsi="Helvetica"/>
          <w:b/>
          <w:sz w:val="20"/>
          <w:szCs w:val="20"/>
        </w:rPr>
        <w:t xml:space="preserve"> </w:t>
      </w:r>
      <w:r w:rsidR="0019351F">
        <w:rPr>
          <w:rFonts w:ascii="Helvetica" w:hAnsi="Helvetica"/>
          <w:b/>
          <w:sz w:val="20"/>
          <w:szCs w:val="20"/>
        </w:rPr>
        <w:t>d</w:t>
      </w:r>
      <w:r w:rsidR="008167E8">
        <w:rPr>
          <w:rFonts w:ascii="Helvetica" w:hAnsi="Helvetica"/>
          <w:b/>
          <w:sz w:val="20"/>
          <w:szCs w:val="20"/>
        </w:rPr>
        <w:t xml:space="preserve">ie Besteckkollektion „STREETFOOD“ von HEPP für das Einsatzgebiet Events </w:t>
      </w:r>
      <w:r w:rsidR="007727CD">
        <w:rPr>
          <w:rFonts w:ascii="Helvetica" w:hAnsi="Helvetica"/>
          <w:b/>
          <w:sz w:val="20"/>
          <w:szCs w:val="20"/>
        </w:rPr>
        <w:t xml:space="preserve">und Food-to-go </w:t>
      </w:r>
      <w:r w:rsidR="008167E8">
        <w:rPr>
          <w:rFonts w:ascii="Helvetica" w:hAnsi="Helvetica"/>
          <w:b/>
          <w:sz w:val="20"/>
          <w:szCs w:val="20"/>
        </w:rPr>
        <w:t>gestaltet</w:t>
      </w:r>
      <w:r w:rsidR="008C7C8E">
        <w:rPr>
          <w:rFonts w:ascii="Helvetica" w:hAnsi="Helvetica"/>
          <w:b/>
          <w:sz w:val="20"/>
          <w:szCs w:val="20"/>
        </w:rPr>
        <w:t>. Die Serie besteht aus drei</w:t>
      </w:r>
      <w:r w:rsidR="008167E8">
        <w:rPr>
          <w:rFonts w:ascii="Helvetica" w:hAnsi="Helvetica"/>
          <w:b/>
          <w:sz w:val="20"/>
          <w:szCs w:val="20"/>
        </w:rPr>
        <w:t xml:space="preserve"> Besteckteile</w:t>
      </w:r>
      <w:r w:rsidR="008C7C8E">
        <w:rPr>
          <w:rFonts w:ascii="Helvetica" w:hAnsi="Helvetica"/>
          <w:b/>
          <w:sz w:val="20"/>
          <w:szCs w:val="20"/>
        </w:rPr>
        <w:t xml:space="preserve">n, die </w:t>
      </w:r>
      <w:r w:rsidR="008167E8">
        <w:rPr>
          <w:rFonts w:ascii="Helvetica" w:hAnsi="Helvetica"/>
          <w:b/>
          <w:sz w:val="20"/>
          <w:szCs w:val="20"/>
        </w:rPr>
        <w:t>etwas kleiner gehalten</w:t>
      </w:r>
      <w:r w:rsidR="008C7C8E">
        <w:rPr>
          <w:rFonts w:ascii="Helvetica" w:hAnsi="Helvetica"/>
          <w:b/>
          <w:sz w:val="20"/>
          <w:szCs w:val="20"/>
        </w:rPr>
        <w:t xml:space="preserve"> sind: einer Gabel, einem Messer sowie einem Göffel. Diese Mischung aus Löffel und Gabel erweist sich als perfekter Begleiter, wenn Speisen im Stehen genossen werden. </w:t>
      </w:r>
      <w:r w:rsidR="0019351F">
        <w:rPr>
          <w:rFonts w:ascii="Helvetica" w:hAnsi="Helvetica"/>
          <w:b/>
          <w:sz w:val="20"/>
          <w:szCs w:val="20"/>
        </w:rPr>
        <w:t xml:space="preserve">Ausgeglichene Proportionen und eine eher unaufdringliche Gestaltung kokettieren </w:t>
      </w:r>
      <w:r w:rsidR="008C722B">
        <w:rPr>
          <w:rFonts w:ascii="Helvetica" w:hAnsi="Helvetica"/>
          <w:b/>
          <w:sz w:val="20"/>
          <w:szCs w:val="20"/>
        </w:rPr>
        <w:t xml:space="preserve">bei STREETFOOD </w:t>
      </w:r>
      <w:r w:rsidR="0019351F">
        <w:rPr>
          <w:rFonts w:ascii="Helvetica" w:hAnsi="Helvetica"/>
          <w:b/>
          <w:sz w:val="20"/>
          <w:szCs w:val="20"/>
        </w:rPr>
        <w:t xml:space="preserve">mit einem besonderen Design-Hingucker:  Bei Gabel und Löffel </w:t>
      </w:r>
      <w:r w:rsidR="008C722B">
        <w:rPr>
          <w:rFonts w:ascii="Helvetica" w:hAnsi="Helvetica"/>
          <w:b/>
          <w:sz w:val="20"/>
          <w:szCs w:val="20"/>
        </w:rPr>
        <w:t>fällt</w:t>
      </w:r>
      <w:r w:rsidR="0019351F">
        <w:rPr>
          <w:rFonts w:ascii="Helvetica" w:hAnsi="Helvetica"/>
          <w:b/>
          <w:sz w:val="20"/>
          <w:szCs w:val="20"/>
        </w:rPr>
        <w:t xml:space="preserve"> der </w:t>
      </w:r>
      <w:r w:rsidR="008C722B">
        <w:rPr>
          <w:rFonts w:ascii="Helvetica" w:hAnsi="Helvetica"/>
          <w:b/>
          <w:sz w:val="20"/>
          <w:szCs w:val="20"/>
        </w:rPr>
        <w:t xml:space="preserve">schräge </w:t>
      </w:r>
      <w:r w:rsidR="0019351F">
        <w:rPr>
          <w:rFonts w:ascii="Helvetica" w:hAnsi="Helvetica"/>
          <w:b/>
          <w:sz w:val="20"/>
          <w:szCs w:val="20"/>
        </w:rPr>
        <w:t>Verlauf am Übergang Schiff zu Zinken</w:t>
      </w:r>
      <w:r w:rsidR="008C722B">
        <w:rPr>
          <w:rFonts w:ascii="Helvetica" w:hAnsi="Helvetica"/>
          <w:b/>
          <w:sz w:val="20"/>
          <w:szCs w:val="20"/>
        </w:rPr>
        <w:t xml:space="preserve"> ins Auge, beim Messer die angeschrägte Spitze. </w:t>
      </w:r>
    </w:p>
    <w:p w14:paraId="65E9D1D7" w14:textId="77777777" w:rsidR="00A82AEC" w:rsidRDefault="00A82AEC" w:rsidP="0009204C">
      <w:pPr>
        <w:tabs>
          <w:tab w:val="left" w:pos="5954"/>
        </w:tabs>
        <w:spacing w:line="288" w:lineRule="auto"/>
        <w:rPr>
          <w:rFonts w:ascii="Helvetica" w:hAnsi="Helvetica"/>
          <w:b/>
          <w:sz w:val="20"/>
          <w:szCs w:val="20"/>
        </w:rPr>
      </w:pPr>
    </w:p>
    <w:p w14:paraId="56241319" w14:textId="69C33E62" w:rsidR="00267D70" w:rsidRDefault="008C722B" w:rsidP="0009204C">
      <w:pPr>
        <w:tabs>
          <w:tab w:val="left" w:pos="5954"/>
        </w:tabs>
        <w:spacing w:line="288" w:lineRule="auto"/>
        <w:rPr>
          <w:rFonts w:ascii="Helvetica" w:hAnsi="Helvetica"/>
          <w:sz w:val="20"/>
          <w:szCs w:val="20"/>
        </w:rPr>
      </w:pPr>
      <w:r>
        <w:rPr>
          <w:rFonts w:ascii="Helvetica" w:hAnsi="Helvetica"/>
          <w:sz w:val="20"/>
          <w:szCs w:val="20"/>
        </w:rPr>
        <w:t xml:space="preserve">Auch für Besucher eines Streetfood Markets oder dem Ausrichter eines Flying Buffets wird der Nachhaltigkeits-Gedanke immer relevanter. Wo oftmals Einweg-Besteck zum Einsatz kommt, </w:t>
      </w:r>
      <w:r w:rsidR="00D6768F">
        <w:rPr>
          <w:rFonts w:ascii="Helvetica" w:hAnsi="Helvetica"/>
          <w:sz w:val="20"/>
          <w:szCs w:val="20"/>
        </w:rPr>
        <w:t xml:space="preserve">steht </w:t>
      </w:r>
      <w:r w:rsidR="00D6768F" w:rsidRPr="00352133">
        <w:rPr>
          <w:rFonts w:ascii="Helvetica" w:hAnsi="Helvetica"/>
          <w:sz w:val="20"/>
          <w:szCs w:val="20"/>
        </w:rPr>
        <w:t>nun</w:t>
      </w:r>
      <w:r w:rsidRPr="00352133">
        <w:rPr>
          <w:rFonts w:ascii="Helvetica" w:hAnsi="Helvetica"/>
          <w:sz w:val="20"/>
          <w:szCs w:val="20"/>
        </w:rPr>
        <w:t xml:space="preserve"> </w:t>
      </w:r>
      <w:r w:rsidR="00B76EDC" w:rsidRPr="00352133">
        <w:rPr>
          <w:rFonts w:ascii="Helvetica" w:hAnsi="Helvetica"/>
          <w:sz w:val="20"/>
          <w:szCs w:val="20"/>
        </w:rPr>
        <w:t xml:space="preserve">mit HEPP STREETFOOD </w:t>
      </w:r>
      <w:r w:rsidRPr="00352133">
        <w:rPr>
          <w:rFonts w:ascii="Helvetica" w:hAnsi="Helvetica"/>
          <w:sz w:val="20"/>
          <w:szCs w:val="20"/>
        </w:rPr>
        <w:t>ein</w:t>
      </w:r>
      <w:r>
        <w:rPr>
          <w:rFonts w:ascii="Helvetica" w:hAnsi="Helvetica"/>
          <w:sz w:val="20"/>
          <w:szCs w:val="20"/>
        </w:rPr>
        <w:t xml:space="preserve"> Besteck aus hochwertigem </w:t>
      </w:r>
      <w:r w:rsidR="00254287">
        <w:rPr>
          <w:rFonts w:ascii="Helvetica" w:hAnsi="Helvetica"/>
          <w:sz w:val="20"/>
          <w:szCs w:val="20"/>
        </w:rPr>
        <w:t xml:space="preserve">und spülmaschinenfestem </w:t>
      </w:r>
      <w:r>
        <w:rPr>
          <w:rFonts w:ascii="Helvetica" w:hAnsi="Helvetica"/>
          <w:sz w:val="20"/>
          <w:szCs w:val="20"/>
        </w:rPr>
        <w:t>Edelstahl</w:t>
      </w:r>
      <w:r w:rsidR="00D6768F">
        <w:rPr>
          <w:rFonts w:ascii="Helvetica" w:hAnsi="Helvetica"/>
          <w:sz w:val="20"/>
          <w:szCs w:val="20"/>
        </w:rPr>
        <w:t xml:space="preserve"> zur Alternative</w:t>
      </w:r>
      <w:r>
        <w:rPr>
          <w:rFonts w:ascii="Helvetica" w:hAnsi="Helvetica"/>
          <w:sz w:val="20"/>
          <w:szCs w:val="20"/>
        </w:rPr>
        <w:t xml:space="preserve">. </w:t>
      </w:r>
      <w:r w:rsidR="00D6768F">
        <w:rPr>
          <w:rFonts w:ascii="Helvetica" w:hAnsi="Helvetica"/>
          <w:sz w:val="20"/>
          <w:szCs w:val="20"/>
        </w:rPr>
        <w:t xml:space="preserve">Etwas kleiner und leichter als die Variante auf dem Tisch, aber nicht weniger attraktiv. Denn die gehämmerte Oberfläche mit </w:t>
      </w:r>
      <w:r w:rsidR="00254287">
        <w:rPr>
          <w:rFonts w:ascii="Helvetica" w:hAnsi="Helvetica"/>
          <w:sz w:val="20"/>
          <w:szCs w:val="20"/>
        </w:rPr>
        <w:t xml:space="preserve">ihren zarten Akzenten verleiht dem Besteck einen ungewöhnlichen Charakter. Dazu tragen außerdem die abgeschrägten Verläufe im oberen Bereich der einzelnen Teile bei. </w:t>
      </w:r>
      <w:r>
        <w:rPr>
          <w:rFonts w:ascii="Helvetica" w:hAnsi="Helvetica"/>
          <w:sz w:val="20"/>
          <w:szCs w:val="20"/>
        </w:rPr>
        <w:t xml:space="preserve">Mit der Kollektion STREETFOOD </w:t>
      </w:r>
      <w:r w:rsidR="00D6768F">
        <w:rPr>
          <w:rFonts w:ascii="Helvetica" w:hAnsi="Helvetica"/>
          <w:sz w:val="20"/>
          <w:szCs w:val="20"/>
        </w:rPr>
        <w:t>stellt HEPP ein</w:t>
      </w:r>
      <w:r w:rsidR="00254287">
        <w:rPr>
          <w:rFonts w:ascii="Helvetica" w:hAnsi="Helvetica"/>
          <w:sz w:val="20"/>
          <w:szCs w:val="20"/>
        </w:rPr>
        <w:t xml:space="preserve">e Kollektion </w:t>
      </w:r>
      <w:r w:rsidR="00D6768F">
        <w:rPr>
          <w:rFonts w:ascii="Helvetica" w:hAnsi="Helvetica"/>
          <w:sz w:val="20"/>
          <w:szCs w:val="20"/>
        </w:rPr>
        <w:t xml:space="preserve">vor, </w:t>
      </w:r>
      <w:r w:rsidR="00254287">
        <w:rPr>
          <w:rFonts w:ascii="Helvetica" w:hAnsi="Helvetica"/>
          <w:sz w:val="20"/>
          <w:szCs w:val="20"/>
        </w:rPr>
        <w:t>die mit außergewöhnlichem Design und beeindruckender Haptik jedes Event im</w:t>
      </w:r>
      <w:r w:rsidR="00D6768F">
        <w:rPr>
          <w:rFonts w:ascii="Helvetica" w:hAnsi="Helvetica"/>
          <w:sz w:val="20"/>
          <w:szCs w:val="20"/>
        </w:rPr>
        <w:t xml:space="preserve"> Gastronomiealltag hervorragend meistert. </w:t>
      </w:r>
    </w:p>
    <w:p w14:paraId="40FD98CC" w14:textId="77777777" w:rsidR="00E36266" w:rsidRDefault="00E36266" w:rsidP="0009204C">
      <w:pPr>
        <w:tabs>
          <w:tab w:val="left" w:pos="5954"/>
        </w:tabs>
        <w:spacing w:line="288" w:lineRule="auto"/>
        <w:rPr>
          <w:rFonts w:ascii="Helvetica" w:hAnsi="Helvetica"/>
          <w:sz w:val="20"/>
          <w:szCs w:val="20"/>
        </w:rPr>
      </w:pPr>
    </w:p>
    <w:p w14:paraId="5BDBA778" w14:textId="77777777" w:rsidR="00A3713D" w:rsidRDefault="003B54D8" w:rsidP="0009204C">
      <w:pPr>
        <w:spacing w:line="288" w:lineRule="auto"/>
        <w:rPr>
          <w:rFonts w:ascii="Helvetica" w:hAnsi="Helvetica"/>
          <w:b/>
          <w:sz w:val="20"/>
          <w:szCs w:val="20"/>
        </w:rPr>
      </w:pPr>
      <w:hyperlink r:id="rId7" w:history="1">
        <w:r w:rsidR="00A3713D" w:rsidRPr="00200417">
          <w:rPr>
            <w:rStyle w:val="Hyperlink"/>
            <w:rFonts w:ascii="Helvetica" w:hAnsi="Helvetica"/>
            <w:b/>
            <w:color w:val="auto"/>
            <w:sz w:val="20"/>
            <w:szCs w:val="20"/>
            <w:u w:val="none"/>
          </w:rPr>
          <w:t>www.hepp.de</w:t>
        </w:r>
      </w:hyperlink>
    </w:p>
    <w:p w14:paraId="14B48CE0" w14:textId="77777777" w:rsidR="00267D70" w:rsidRPr="00200417" w:rsidRDefault="00267D70" w:rsidP="0009204C">
      <w:pPr>
        <w:spacing w:line="288" w:lineRule="auto"/>
        <w:rPr>
          <w:rFonts w:ascii="Helvetica" w:hAnsi="Helvetica"/>
          <w:b/>
          <w:sz w:val="20"/>
          <w:szCs w:val="20"/>
        </w:rPr>
      </w:pPr>
    </w:p>
    <w:p w14:paraId="6D8D1E87" w14:textId="77777777" w:rsidR="00506922" w:rsidRDefault="00506922">
      <w:pPr>
        <w:rPr>
          <w:rFonts w:ascii="Helvetica" w:hAnsi="Helvetica"/>
          <w:b/>
          <w:sz w:val="20"/>
          <w:szCs w:val="20"/>
        </w:rPr>
      </w:pPr>
      <w:r>
        <w:rPr>
          <w:rFonts w:ascii="Helvetica" w:hAnsi="Helvetica"/>
          <w:b/>
          <w:sz w:val="20"/>
          <w:szCs w:val="20"/>
        </w:rPr>
        <w:br w:type="page"/>
      </w:r>
    </w:p>
    <w:p w14:paraId="59D900E0" w14:textId="77777777" w:rsidR="00A3713D" w:rsidRPr="00200417" w:rsidRDefault="00A3713D" w:rsidP="0009204C">
      <w:pPr>
        <w:spacing w:line="288" w:lineRule="auto"/>
        <w:rPr>
          <w:rFonts w:ascii="Helvetica" w:hAnsi="Helvetica"/>
          <w:b/>
          <w:sz w:val="20"/>
          <w:szCs w:val="20"/>
        </w:rPr>
      </w:pPr>
      <w:r w:rsidRPr="00200417">
        <w:rPr>
          <w:rFonts w:ascii="Helvetica" w:hAnsi="Helvetica"/>
          <w:b/>
          <w:sz w:val="20"/>
          <w:szCs w:val="20"/>
        </w:rPr>
        <w:lastRenderedPageBreak/>
        <w:t>Bildanforderung</w:t>
      </w:r>
    </w:p>
    <w:p w14:paraId="75037780" w14:textId="7C2612C9"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8C722B">
        <w:rPr>
          <w:rFonts w:ascii="Helvetica" w:hAnsi="Helvetica"/>
          <w:sz w:val="20"/>
          <w:szCs w:val="20"/>
        </w:rPr>
        <w:t>STREETFOOD</w:t>
      </w:r>
      <w:r w:rsidRPr="00200417">
        <w:rPr>
          <w:rFonts w:ascii="Helvetica" w:hAnsi="Helvetica"/>
          <w:sz w:val="20"/>
          <w:szCs w:val="20"/>
        </w:rPr>
        <w:t>“.</w:t>
      </w:r>
      <w:r w:rsidR="00506922" w:rsidRPr="00506922">
        <w:rPr>
          <w:rFonts w:ascii="Helvetica" w:hAnsi="Helvetica"/>
          <w:noProof/>
          <w:sz w:val="20"/>
          <w:szCs w:val="20"/>
        </w:rPr>
        <w:t xml:space="preserve"> </w:t>
      </w:r>
    </w:p>
    <w:p w14:paraId="210C5972"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71D02C46" w14:textId="77777777" w:rsidR="00506922" w:rsidRDefault="008C722B" w:rsidP="0009204C">
      <w:pPr>
        <w:spacing w:line="288" w:lineRule="auto"/>
        <w:rPr>
          <w:rFonts w:ascii="Helvetica" w:hAnsi="Helvetica"/>
          <w:sz w:val="20"/>
          <w:szCs w:val="20"/>
        </w:rPr>
      </w:pPr>
      <w:r>
        <w:rPr>
          <w:rFonts w:ascii="Helvetica" w:hAnsi="Helvetica"/>
          <w:noProof/>
          <w:sz w:val="20"/>
          <w:szCs w:val="20"/>
          <w:lang w:eastAsia="zh-CN"/>
        </w:rPr>
        <w:drawing>
          <wp:inline distT="0" distB="0" distL="0" distR="0" wp14:anchorId="409BC6CB" wp14:editId="33262AAB">
            <wp:extent cx="875696" cy="1849908"/>
            <wp:effectExtent l="0" t="0" r="635"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EPP_cutlery_streetfood_3parts.jpg"/>
                    <pic:cNvPicPr/>
                  </pic:nvPicPr>
                  <pic:blipFill>
                    <a:blip r:embed="rId9"/>
                    <a:stretch>
                      <a:fillRect/>
                    </a:stretch>
                  </pic:blipFill>
                  <pic:spPr>
                    <a:xfrm>
                      <a:off x="0" y="0"/>
                      <a:ext cx="883450" cy="1866289"/>
                    </a:xfrm>
                    <a:prstGeom prst="rect">
                      <a:avLst/>
                    </a:prstGeom>
                  </pic:spPr>
                </pic:pic>
              </a:graphicData>
            </a:graphic>
          </wp:inline>
        </w:drawing>
      </w: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C661A2" w14:paraId="2894ECF2" w14:textId="77777777" w:rsidTr="0009204C">
        <w:trPr>
          <w:trHeight w:val="918"/>
        </w:trPr>
        <w:tc>
          <w:tcPr>
            <w:tcW w:w="3156" w:type="dxa"/>
            <w:tcBorders>
              <w:top w:val="nil"/>
              <w:left w:val="nil"/>
              <w:bottom w:val="nil"/>
              <w:right w:val="nil"/>
            </w:tcBorders>
          </w:tcPr>
          <w:p w14:paraId="5A3F6CAB" w14:textId="77777777" w:rsidR="00A052E4" w:rsidRDefault="00A052E4" w:rsidP="0009204C">
            <w:pPr>
              <w:spacing w:line="288" w:lineRule="auto"/>
              <w:rPr>
                <w:rFonts w:ascii="Helvetica" w:hAnsi="Helvetica"/>
                <w:b/>
                <w:sz w:val="18"/>
                <w:szCs w:val="18"/>
              </w:rPr>
            </w:pPr>
          </w:p>
          <w:p w14:paraId="4E38C40C"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72C5D7B9"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2AF1CC78"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193DDF9A"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5B7DFC6"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2A109E0D"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14:paraId="5A8C1A95" w14:textId="77777777" w:rsidR="0009204C" w:rsidRDefault="0009204C" w:rsidP="0009204C">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4BE4B95E"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20A832ED" w14:textId="77777777" w:rsidR="0009204C" w:rsidRPr="001217E6" w:rsidRDefault="0009204C" w:rsidP="0009204C">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14:paraId="6FB67786" w14:textId="77777777" w:rsidR="00A052E4" w:rsidRDefault="00A052E4" w:rsidP="0009204C">
            <w:pPr>
              <w:spacing w:line="288" w:lineRule="auto"/>
              <w:rPr>
                <w:rFonts w:ascii="Helvetica" w:hAnsi="Helvetica"/>
                <w:b/>
                <w:sz w:val="18"/>
                <w:szCs w:val="18"/>
              </w:rPr>
            </w:pPr>
          </w:p>
          <w:p w14:paraId="4614502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1454E256"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177BA6C1"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7DB905B6"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3E1D21E3"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w:t>
            </w:r>
            <w:r w:rsidR="00F40440">
              <w:rPr>
                <w:rFonts w:ascii="Helvetica" w:hAnsi="Helvetica"/>
                <w:sz w:val="18"/>
                <w:szCs w:val="18"/>
                <w:lang w:val="it-IT"/>
              </w:rPr>
              <w:t>2</w:t>
            </w:r>
            <w:r w:rsidRPr="00066AE7">
              <w:rPr>
                <w:rFonts w:ascii="Helvetica" w:hAnsi="Helvetica"/>
                <w:sz w:val="18"/>
                <w:szCs w:val="18"/>
                <w:lang w:val="it-IT"/>
              </w:rPr>
              <w:br/>
              <w:t xml:space="preserve">Fax +49 731 96287-97 </w:t>
            </w:r>
          </w:p>
          <w:p w14:paraId="7EA9C439"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51D9B8D7" w14:textId="77777777" w:rsidR="0009204C" w:rsidRPr="00066AE7" w:rsidRDefault="003B54D8" w:rsidP="0009204C">
            <w:pPr>
              <w:spacing w:line="288" w:lineRule="auto"/>
              <w:rPr>
                <w:rFonts w:ascii="Helvetica" w:hAnsi="Helvetica"/>
                <w:sz w:val="18"/>
                <w:szCs w:val="18"/>
                <w:lang w:val="it-IT"/>
              </w:rPr>
            </w:pPr>
            <w:hyperlink r:id="rId10" w:history="1">
              <w:r w:rsidR="0009204C" w:rsidRPr="00066AE7">
                <w:rPr>
                  <w:rFonts w:ascii="Helvetica" w:hAnsi="Helvetica"/>
                  <w:sz w:val="18"/>
                  <w:szCs w:val="18"/>
                  <w:lang w:val="it-IT"/>
                </w:rPr>
                <w:t>www.press-n-relations.de</w:t>
              </w:r>
            </w:hyperlink>
          </w:p>
        </w:tc>
      </w:tr>
    </w:tbl>
    <w:p w14:paraId="7452B569" w14:textId="77777777" w:rsidR="0009204C" w:rsidRPr="00066AE7" w:rsidRDefault="0009204C" w:rsidP="0009204C">
      <w:pPr>
        <w:spacing w:line="288" w:lineRule="auto"/>
        <w:rPr>
          <w:rFonts w:ascii="Helvetica" w:hAnsi="Helvetica" w:cs="Arial"/>
          <w:color w:val="4C4C4C"/>
          <w:sz w:val="18"/>
          <w:szCs w:val="18"/>
          <w:lang w:val="it-IT"/>
        </w:rPr>
      </w:pPr>
    </w:p>
    <w:p w14:paraId="24067183" w14:textId="77777777" w:rsidR="00C231EE" w:rsidRPr="00200417" w:rsidRDefault="00C231EE" w:rsidP="00C231EE">
      <w:pPr>
        <w:rPr>
          <w:rFonts w:ascii="Helvetica" w:hAnsi="Helvetica" w:cs="Arial"/>
          <w:b/>
          <w:sz w:val="18"/>
          <w:szCs w:val="18"/>
        </w:rPr>
      </w:pPr>
      <w:r w:rsidRPr="00200417">
        <w:rPr>
          <w:rFonts w:ascii="Helvetica" w:hAnsi="Helvetica" w:cs="Arial"/>
          <w:b/>
          <w:sz w:val="18"/>
          <w:szCs w:val="18"/>
        </w:rPr>
        <w:t>Über HEPP</w:t>
      </w:r>
    </w:p>
    <w:p w14:paraId="263D6584" w14:textId="77777777" w:rsidR="00C231EE" w:rsidRDefault="00C231EE" w:rsidP="00C231EE">
      <w:pPr>
        <w:spacing w:line="288" w:lineRule="auto"/>
        <w:rPr>
          <w:rFonts w:ascii="Helvetica" w:hAnsi="Helvetica" w:cs="Arial"/>
          <w:sz w:val="18"/>
          <w:szCs w:val="18"/>
        </w:rPr>
      </w:pPr>
      <w:r>
        <w:rPr>
          <w:rFonts w:ascii="Helvetica" w:hAnsi="Helvetica" w:cs="Arial"/>
          <w:sz w:val="18"/>
          <w:szCs w:val="18"/>
        </w:rPr>
        <w:t xml:space="preserve">Die Marke </w:t>
      </w:r>
      <w:r w:rsidRPr="00200417">
        <w:rPr>
          <w:rFonts w:ascii="Helvetica" w:hAnsi="Helvetica" w:cs="Arial"/>
          <w:sz w:val="18"/>
          <w:szCs w:val="18"/>
        </w:rPr>
        <w:t xml:space="preserve">HEPP </w:t>
      </w:r>
      <w:r>
        <w:rPr>
          <w:rFonts w:ascii="Helvetica" w:hAnsi="Helvetica" w:cs="Arial"/>
          <w:sz w:val="18"/>
          <w:szCs w:val="18"/>
        </w:rPr>
        <w:t xml:space="preserve">als Teil der proHeq GmbH </w:t>
      </w:r>
      <w:r w:rsidRPr="00200417">
        <w:rPr>
          <w:rFonts w:ascii="Helvetica" w:hAnsi="Helvetica" w:cs="Arial"/>
          <w:sz w:val="18"/>
          <w:szCs w:val="18"/>
        </w:rPr>
        <w:t xml:space="preserve">mit Sitz in Birkenfeld bei Pforzheim ist einer der international führenden Anbieter rund um </w:t>
      </w:r>
      <w:r>
        <w:rPr>
          <w:rFonts w:ascii="Helvetica" w:hAnsi="Helvetica" w:cs="Arial"/>
          <w:sz w:val="18"/>
          <w:szCs w:val="18"/>
        </w:rPr>
        <w:t>die gedeckte Tafel.</w:t>
      </w:r>
      <w:r w:rsidRPr="00200417">
        <w:rPr>
          <w:rFonts w:ascii="Helvetica" w:hAnsi="Helvetica" w:cs="Arial"/>
          <w:sz w:val="18"/>
          <w:szCs w:val="18"/>
        </w:rPr>
        <w:t xml:space="preserve"> Das Unternehmen stellt in hochspezialisierten Fertigungsverfahren das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xml:space="preserve">, Qualität und Gebrauchsnutzen werden die HEPP-Produkte höchsten Ansprüchen gerecht. </w:t>
      </w:r>
    </w:p>
    <w:p w14:paraId="1C6C31E7" w14:textId="77777777" w:rsidR="00C231EE" w:rsidRDefault="00C231EE" w:rsidP="00C231EE">
      <w:pPr>
        <w:spacing w:line="288" w:lineRule="auto"/>
        <w:rPr>
          <w:rFonts w:ascii="Helvetica" w:hAnsi="Helvetica" w:cs="Arial"/>
          <w:sz w:val="18"/>
          <w:szCs w:val="18"/>
        </w:rPr>
      </w:pPr>
    </w:p>
    <w:p w14:paraId="7DC32030" w14:textId="77777777" w:rsidR="00C231EE" w:rsidRDefault="00C231EE" w:rsidP="00C231EE">
      <w:pPr>
        <w:spacing w:line="288" w:lineRule="auto"/>
        <w:rPr>
          <w:rFonts w:ascii="Helvetica" w:hAnsi="Helvetica" w:cs="Arial"/>
          <w:sz w:val="18"/>
          <w:szCs w:val="18"/>
        </w:rPr>
      </w:pPr>
      <w:r w:rsidRPr="00200417">
        <w:rPr>
          <w:rFonts w:ascii="Helvetica" w:hAnsi="Helvetica" w:cs="Arial"/>
          <w:sz w:val="18"/>
          <w:szCs w:val="18"/>
        </w:rPr>
        <w:t>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w:t>
      </w:r>
      <w:r w:rsidRPr="002960C2">
        <w:rPr>
          <w:rFonts w:ascii="Helvetica" w:hAnsi="Helvetica" w:cs="Arial"/>
          <w:sz w:val="18"/>
          <w:szCs w:val="18"/>
        </w:rPr>
        <w:t xml:space="preserve"> </w:t>
      </w:r>
      <w:r w:rsidRPr="00200417">
        <w:rPr>
          <w:rFonts w:ascii="Helvetica" w:hAnsi="Helvetica" w:cs="Arial"/>
          <w:sz w:val="18"/>
          <w:szCs w:val="18"/>
        </w:rPr>
        <w:t xml:space="preserve">für den Erfolg des Unternehmens. Weltweit zählt HEPP zu den bevorzugten Ausstattern führender Hotels, Hotelketten und Restaurants, ebenso wie qualitätsbewusster Großverpfleger, internationaler Kreuzfahrtreedereien, Airlines und Bahngesellschaften. </w:t>
      </w:r>
    </w:p>
    <w:p w14:paraId="41B6D742" w14:textId="77777777" w:rsidR="00C231EE" w:rsidRDefault="00C231EE" w:rsidP="00C231EE">
      <w:pPr>
        <w:spacing w:line="288" w:lineRule="auto"/>
        <w:rPr>
          <w:rFonts w:ascii="Helvetica" w:hAnsi="Helvetica" w:cs="Arial"/>
          <w:sz w:val="18"/>
          <w:szCs w:val="18"/>
        </w:rPr>
      </w:pPr>
    </w:p>
    <w:p w14:paraId="1E6CE8B4" w14:textId="77777777" w:rsidR="00C231EE" w:rsidRPr="001E3CAA" w:rsidRDefault="00C231EE" w:rsidP="00C231EE">
      <w:pPr>
        <w:spacing w:line="288" w:lineRule="auto"/>
        <w:rPr>
          <w:rFonts w:ascii="Helvetica" w:hAnsi="Helvetica"/>
          <w:b/>
          <w:strike/>
          <w:sz w:val="20"/>
          <w:szCs w:val="20"/>
        </w:rPr>
      </w:pPr>
      <w:r w:rsidRPr="00543F29">
        <w:rPr>
          <w:rFonts w:ascii="Helvetica" w:hAnsi="Helvetica"/>
          <w:bCs/>
          <w:color w:val="000000" w:themeColor="text1"/>
          <w:sz w:val="18"/>
          <w:szCs w:val="18"/>
        </w:rPr>
        <w:t xml:space="preserve">Seit Ende 2016 gehört </w:t>
      </w:r>
      <w:r>
        <w:rPr>
          <w:rFonts w:ascii="Helvetica" w:hAnsi="Helvetica"/>
          <w:bCs/>
          <w:color w:val="000000" w:themeColor="text1"/>
          <w:sz w:val="18"/>
          <w:szCs w:val="18"/>
        </w:rPr>
        <w:t>die proHeq GmbH</w:t>
      </w:r>
      <w:r w:rsidRPr="00543F29">
        <w:rPr>
          <w:rFonts w:ascii="Helvetica" w:hAnsi="Helvetica"/>
          <w:bCs/>
          <w:color w:val="000000" w:themeColor="text1"/>
          <w:sz w:val="18"/>
          <w:szCs w:val="18"/>
        </w:rPr>
        <w:t xml:space="preserve"> zum französischen Groupe SEB Konzern. Im Zuge dessen wurden jüngst alle B2B-Marken der Gruppe unter dem Dach „SEB PROFESSIONAL“ gebündelt. </w:t>
      </w:r>
    </w:p>
    <w:p w14:paraId="5328002E" w14:textId="77777777" w:rsidR="004B58A8" w:rsidRPr="00AC1163" w:rsidRDefault="004B58A8" w:rsidP="00C231EE">
      <w:pPr>
        <w:spacing w:line="288" w:lineRule="auto"/>
      </w:pPr>
    </w:p>
    <w:sectPr w:rsidR="004B58A8" w:rsidRPr="00AC1163" w:rsidSect="004B58A8">
      <w:headerReference w:type="default" r:id="rId11"/>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A5554A" w14:textId="77777777" w:rsidR="003B54D8" w:rsidRDefault="003B54D8">
      <w:r>
        <w:separator/>
      </w:r>
    </w:p>
  </w:endnote>
  <w:endnote w:type="continuationSeparator" w:id="0">
    <w:p w14:paraId="29391ECB" w14:textId="77777777" w:rsidR="003B54D8" w:rsidRDefault="003B54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9CFE81" w14:textId="77777777" w:rsidR="003B54D8" w:rsidRDefault="003B54D8">
      <w:r>
        <w:separator/>
      </w:r>
    </w:p>
  </w:footnote>
  <w:footnote w:type="continuationSeparator" w:id="0">
    <w:p w14:paraId="3FEC4C4A" w14:textId="77777777" w:rsidR="003B54D8" w:rsidRDefault="003B54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933DCC" w14:textId="77777777" w:rsidR="0081748E" w:rsidRPr="00C25A7B" w:rsidRDefault="0081748E">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752" behindDoc="0" locked="0" layoutInCell="1" allowOverlap="1" wp14:anchorId="293C3941" wp14:editId="066D28F1">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235EA"/>
    <w:rsid w:val="00023B42"/>
    <w:rsid w:val="000316E4"/>
    <w:rsid w:val="00033F92"/>
    <w:rsid w:val="00041998"/>
    <w:rsid w:val="000420F8"/>
    <w:rsid w:val="00051DC8"/>
    <w:rsid w:val="00053312"/>
    <w:rsid w:val="000603D8"/>
    <w:rsid w:val="00062ADB"/>
    <w:rsid w:val="00065082"/>
    <w:rsid w:val="00066AE7"/>
    <w:rsid w:val="00067480"/>
    <w:rsid w:val="000678F4"/>
    <w:rsid w:val="00075A04"/>
    <w:rsid w:val="000763A6"/>
    <w:rsid w:val="00076F87"/>
    <w:rsid w:val="00081B11"/>
    <w:rsid w:val="00083693"/>
    <w:rsid w:val="0009204C"/>
    <w:rsid w:val="000941CC"/>
    <w:rsid w:val="000A31FA"/>
    <w:rsid w:val="000B04C0"/>
    <w:rsid w:val="000B27FE"/>
    <w:rsid w:val="000B29A2"/>
    <w:rsid w:val="000B3AF2"/>
    <w:rsid w:val="000B4557"/>
    <w:rsid w:val="000B46DA"/>
    <w:rsid w:val="000B60F3"/>
    <w:rsid w:val="000B7BCF"/>
    <w:rsid w:val="000C0528"/>
    <w:rsid w:val="000C08B3"/>
    <w:rsid w:val="000C0C88"/>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7322"/>
    <w:rsid w:val="0011479B"/>
    <w:rsid w:val="00115012"/>
    <w:rsid w:val="00116AC1"/>
    <w:rsid w:val="0011741B"/>
    <w:rsid w:val="001211B0"/>
    <w:rsid w:val="00123049"/>
    <w:rsid w:val="0012437B"/>
    <w:rsid w:val="001255A3"/>
    <w:rsid w:val="00125F61"/>
    <w:rsid w:val="00136DDD"/>
    <w:rsid w:val="00140459"/>
    <w:rsid w:val="00146286"/>
    <w:rsid w:val="001506CB"/>
    <w:rsid w:val="001509BE"/>
    <w:rsid w:val="00160D52"/>
    <w:rsid w:val="00161D09"/>
    <w:rsid w:val="00164DB5"/>
    <w:rsid w:val="00166AC0"/>
    <w:rsid w:val="0017010D"/>
    <w:rsid w:val="00171B01"/>
    <w:rsid w:val="0017358A"/>
    <w:rsid w:val="00174943"/>
    <w:rsid w:val="00175E3A"/>
    <w:rsid w:val="0018254C"/>
    <w:rsid w:val="00183D5E"/>
    <w:rsid w:val="0018566C"/>
    <w:rsid w:val="00186E5D"/>
    <w:rsid w:val="001923AB"/>
    <w:rsid w:val="0019351F"/>
    <w:rsid w:val="00194AB4"/>
    <w:rsid w:val="00197AB3"/>
    <w:rsid w:val="001A2801"/>
    <w:rsid w:val="001A49C5"/>
    <w:rsid w:val="001A55DD"/>
    <w:rsid w:val="001A6E2C"/>
    <w:rsid w:val="001B5D4B"/>
    <w:rsid w:val="001C1B58"/>
    <w:rsid w:val="001C2431"/>
    <w:rsid w:val="001C2972"/>
    <w:rsid w:val="001C310F"/>
    <w:rsid w:val="001D0B9E"/>
    <w:rsid w:val="001D280D"/>
    <w:rsid w:val="001D3AC3"/>
    <w:rsid w:val="001D48CE"/>
    <w:rsid w:val="001D5A74"/>
    <w:rsid w:val="001E0B03"/>
    <w:rsid w:val="001E7A61"/>
    <w:rsid w:val="0020252E"/>
    <w:rsid w:val="0020323F"/>
    <w:rsid w:val="00205796"/>
    <w:rsid w:val="00206915"/>
    <w:rsid w:val="00206A4E"/>
    <w:rsid w:val="00210B37"/>
    <w:rsid w:val="0021126C"/>
    <w:rsid w:val="00215423"/>
    <w:rsid w:val="00226809"/>
    <w:rsid w:val="00233D3B"/>
    <w:rsid w:val="00237337"/>
    <w:rsid w:val="00240AC2"/>
    <w:rsid w:val="00242AEF"/>
    <w:rsid w:val="0024395B"/>
    <w:rsid w:val="00244FBB"/>
    <w:rsid w:val="0024705A"/>
    <w:rsid w:val="00247DDE"/>
    <w:rsid w:val="002510A6"/>
    <w:rsid w:val="00253045"/>
    <w:rsid w:val="00254287"/>
    <w:rsid w:val="0026144B"/>
    <w:rsid w:val="00267D70"/>
    <w:rsid w:val="00272FAE"/>
    <w:rsid w:val="00275FF8"/>
    <w:rsid w:val="0028102F"/>
    <w:rsid w:val="00281678"/>
    <w:rsid w:val="00285349"/>
    <w:rsid w:val="002920E2"/>
    <w:rsid w:val="0029219D"/>
    <w:rsid w:val="00296997"/>
    <w:rsid w:val="00296B3F"/>
    <w:rsid w:val="00297450"/>
    <w:rsid w:val="002A1A27"/>
    <w:rsid w:val="002A1E9D"/>
    <w:rsid w:val="002A5443"/>
    <w:rsid w:val="002A7054"/>
    <w:rsid w:val="002B0AFA"/>
    <w:rsid w:val="002C32A7"/>
    <w:rsid w:val="002C536C"/>
    <w:rsid w:val="002D1FC4"/>
    <w:rsid w:val="002D43C1"/>
    <w:rsid w:val="002E1103"/>
    <w:rsid w:val="002E377F"/>
    <w:rsid w:val="002E6242"/>
    <w:rsid w:val="002F05CC"/>
    <w:rsid w:val="002F20C7"/>
    <w:rsid w:val="002F32BA"/>
    <w:rsid w:val="002F6907"/>
    <w:rsid w:val="002F6C7D"/>
    <w:rsid w:val="00300411"/>
    <w:rsid w:val="00313756"/>
    <w:rsid w:val="003179B4"/>
    <w:rsid w:val="00317D31"/>
    <w:rsid w:val="00322FB1"/>
    <w:rsid w:val="0032623D"/>
    <w:rsid w:val="00332F48"/>
    <w:rsid w:val="00335078"/>
    <w:rsid w:val="0035124B"/>
    <w:rsid w:val="00352133"/>
    <w:rsid w:val="00353AD7"/>
    <w:rsid w:val="00363A62"/>
    <w:rsid w:val="00364642"/>
    <w:rsid w:val="00364676"/>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B54D8"/>
    <w:rsid w:val="003C1116"/>
    <w:rsid w:val="003C1BFB"/>
    <w:rsid w:val="003C50CB"/>
    <w:rsid w:val="003C6813"/>
    <w:rsid w:val="003D3221"/>
    <w:rsid w:val="003D4579"/>
    <w:rsid w:val="003D6548"/>
    <w:rsid w:val="003D7E59"/>
    <w:rsid w:val="003E287B"/>
    <w:rsid w:val="003E2C9E"/>
    <w:rsid w:val="003E4119"/>
    <w:rsid w:val="003E522D"/>
    <w:rsid w:val="003E71F4"/>
    <w:rsid w:val="003F232D"/>
    <w:rsid w:val="003F2CC4"/>
    <w:rsid w:val="003F3136"/>
    <w:rsid w:val="003F7193"/>
    <w:rsid w:val="004025AD"/>
    <w:rsid w:val="00402DB4"/>
    <w:rsid w:val="0040321E"/>
    <w:rsid w:val="00404171"/>
    <w:rsid w:val="004042B2"/>
    <w:rsid w:val="0040451C"/>
    <w:rsid w:val="0040705C"/>
    <w:rsid w:val="004075A9"/>
    <w:rsid w:val="0041282C"/>
    <w:rsid w:val="004175D9"/>
    <w:rsid w:val="00417C06"/>
    <w:rsid w:val="00420148"/>
    <w:rsid w:val="0042035F"/>
    <w:rsid w:val="00426E3D"/>
    <w:rsid w:val="00430254"/>
    <w:rsid w:val="004306A3"/>
    <w:rsid w:val="00433EAA"/>
    <w:rsid w:val="00434EB2"/>
    <w:rsid w:val="0043573E"/>
    <w:rsid w:val="00436064"/>
    <w:rsid w:val="004406D1"/>
    <w:rsid w:val="0044155F"/>
    <w:rsid w:val="00443D6E"/>
    <w:rsid w:val="004448E4"/>
    <w:rsid w:val="004458D9"/>
    <w:rsid w:val="00451D3B"/>
    <w:rsid w:val="00452051"/>
    <w:rsid w:val="004560CA"/>
    <w:rsid w:val="00457152"/>
    <w:rsid w:val="00460ECC"/>
    <w:rsid w:val="004725B1"/>
    <w:rsid w:val="00476507"/>
    <w:rsid w:val="00483D03"/>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23BF"/>
    <w:rsid w:val="004D2D05"/>
    <w:rsid w:val="004D3622"/>
    <w:rsid w:val="004D55F6"/>
    <w:rsid w:val="004D6B98"/>
    <w:rsid w:val="004E0B0B"/>
    <w:rsid w:val="004E2620"/>
    <w:rsid w:val="004E285F"/>
    <w:rsid w:val="004E58BD"/>
    <w:rsid w:val="004F001F"/>
    <w:rsid w:val="004F03B7"/>
    <w:rsid w:val="004F4858"/>
    <w:rsid w:val="004F5AD3"/>
    <w:rsid w:val="004F5E1F"/>
    <w:rsid w:val="004F60D8"/>
    <w:rsid w:val="004F618B"/>
    <w:rsid w:val="004F6EAB"/>
    <w:rsid w:val="00506922"/>
    <w:rsid w:val="00507FE3"/>
    <w:rsid w:val="00511807"/>
    <w:rsid w:val="0051293C"/>
    <w:rsid w:val="00515126"/>
    <w:rsid w:val="005157DA"/>
    <w:rsid w:val="00517BBF"/>
    <w:rsid w:val="0052020C"/>
    <w:rsid w:val="00521EFF"/>
    <w:rsid w:val="00535742"/>
    <w:rsid w:val="005420BE"/>
    <w:rsid w:val="005435E4"/>
    <w:rsid w:val="00547D54"/>
    <w:rsid w:val="005513B4"/>
    <w:rsid w:val="005550C0"/>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97FAB"/>
    <w:rsid w:val="005A0A1A"/>
    <w:rsid w:val="005A253C"/>
    <w:rsid w:val="005A45C5"/>
    <w:rsid w:val="005A491B"/>
    <w:rsid w:val="005A4A2A"/>
    <w:rsid w:val="005A502D"/>
    <w:rsid w:val="005B7BE4"/>
    <w:rsid w:val="005C1149"/>
    <w:rsid w:val="005C19E3"/>
    <w:rsid w:val="005C7BF7"/>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3C2C"/>
    <w:rsid w:val="00697AEA"/>
    <w:rsid w:val="006A06DD"/>
    <w:rsid w:val="006A09EB"/>
    <w:rsid w:val="006A3D9A"/>
    <w:rsid w:val="006A48BD"/>
    <w:rsid w:val="006B67E1"/>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FEA"/>
    <w:rsid w:val="00700AF4"/>
    <w:rsid w:val="00701EE7"/>
    <w:rsid w:val="0071325E"/>
    <w:rsid w:val="007152F0"/>
    <w:rsid w:val="00715D5F"/>
    <w:rsid w:val="007227A4"/>
    <w:rsid w:val="007247B4"/>
    <w:rsid w:val="007249CD"/>
    <w:rsid w:val="00727498"/>
    <w:rsid w:val="00733268"/>
    <w:rsid w:val="007422CD"/>
    <w:rsid w:val="00742EC9"/>
    <w:rsid w:val="007437A9"/>
    <w:rsid w:val="007472ED"/>
    <w:rsid w:val="00747C90"/>
    <w:rsid w:val="00752880"/>
    <w:rsid w:val="00756535"/>
    <w:rsid w:val="00760CE5"/>
    <w:rsid w:val="00765343"/>
    <w:rsid w:val="0077151A"/>
    <w:rsid w:val="007727CD"/>
    <w:rsid w:val="00772801"/>
    <w:rsid w:val="00773C38"/>
    <w:rsid w:val="0077530E"/>
    <w:rsid w:val="00794B8F"/>
    <w:rsid w:val="00794E96"/>
    <w:rsid w:val="00795F7C"/>
    <w:rsid w:val="007A31B5"/>
    <w:rsid w:val="007A3741"/>
    <w:rsid w:val="007A4169"/>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3270"/>
    <w:rsid w:val="00824DB1"/>
    <w:rsid w:val="008258B8"/>
    <w:rsid w:val="00827C92"/>
    <w:rsid w:val="00834454"/>
    <w:rsid w:val="00840242"/>
    <w:rsid w:val="008420E7"/>
    <w:rsid w:val="00846B8E"/>
    <w:rsid w:val="0085053A"/>
    <w:rsid w:val="008515BC"/>
    <w:rsid w:val="00860DF1"/>
    <w:rsid w:val="0086335C"/>
    <w:rsid w:val="0088755D"/>
    <w:rsid w:val="00891DD3"/>
    <w:rsid w:val="00895450"/>
    <w:rsid w:val="00897610"/>
    <w:rsid w:val="008A29F2"/>
    <w:rsid w:val="008A477E"/>
    <w:rsid w:val="008A567A"/>
    <w:rsid w:val="008A5AE2"/>
    <w:rsid w:val="008B25DE"/>
    <w:rsid w:val="008B3B62"/>
    <w:rsid w:val="008C13E7"/>
    <w:rsid w:val="008C4463"/>
    <w:rsid w:val="008C5161"/>
    <w:rsid w:val="008C722B"/>
    <w:rsid w:val="008C7C8E"/>
    <w:rsid w:val="008D16A7"/>
    <w:rsid w:val="008D37D0"/>
    <w:rsid w:val="008D391C"/>
    <w:rsid w:val="008D4635"/>
    <w:rsid w:val="008D5DC1"/>
    <w:rsid w:val="008D686B"/>
    <w:rsid w:val="008E02F0"/>
    <w:rsid w:val="008E76DB"/>
    <w:rsid w:val="008F1084"/>
    <w:rsid w:val="008F1274"/>
    <w:rsid w:val="008F52A2"/>
    <w:rsid w:val="008F5EC1"/>
    <w:rsid w:val="0090592D"/>
    <w:rsid w:val="0090618B"/>
    <w:rsid w:val="00907809"/>
    <w:rsid w:val="009106BF"/>
    <w:rsid w:val="009117B9"/>
    <w:rsid w:val="00912FBA"/>
    <w:rsid w:val="00913E10"/>
    <w:rsid w:val="0091513A"/>
    <w:rsid w:val="00927D0B"/>
    <w:rsid w:val="00932AAD"/>
    <w:rsid w:val="00932CB1"/>
    <w:rsid w:val="00934BA5"/>
    <w:rsid w:val="00934E6C"/>
    <w:rsid w:val="00945275"/>
    <w:rsid w:val="00951AC9"/>
    <w:rsid w:val="0095395A"/>
    <w:rsid w:val="00953F14"/>
    <w:rsid w:val="00955759"/>
    <w:rsid w:val="00956346"/>
    <w:rsid w:val="00956C1A"/>
    <w:rsid w:val="00957422"/>
    <w:rsid w:val="009623BD"/>
    <w:rsid w:val="00967BA9"/>
    <w:rsid w:val="00974402"/>
    <w:rsid w:val="00976089"/>
    <w:rsid w:val="00982BA1"/>
    <w:rsid w:val="0098752B"/>
    <w:rsid w:val="00993144"/>
    <w:rsid w:val="009A32E5"/>
    <w:rsid w:val="009A5072"/>
    <w:rsid w:val="009A5AF9"/>
    <w:rsid w:val="009A7687"/>
    <w:rsid w:val="009B03B3"/>
    <w:rsid w:val="009B2661"/>
    <w:rsid w:val="009B2C1F"/>
    <w:rsid w:val="009B35D4"/>
    <w:rsid w:val="009B4539"/>
    <w:rsid w:val="009B51B6"/>
    <w:rsid w:val="009C00DE"/>
    <w:rsid w:val="009C244D"/>
    <w:rsid w:val="009C2E3C"/>
    <w:rsid w:val="009C472B"/>
    <w:rsid w:val="009D11FC"/>
    <w:rsid w:val="009D1A75"/>
    <w:rsid w:val="009D5032"/>
    <w:rsid w:val="009D6111"/>
    <w:rsid w:val="009E00A4"/>
    <w:rsid w:val="009E1A15"/>
    <w:rsid w:val="009E286C"/>
    <w:rsid w:val="009E430E"/>
    <w:rsid w:val="009F09D2"/>
    <w:rsid w:val="009F1B7E"/>
    <w:rsid w:val="00A032CB"/>
    <w:rsid w:val="00A04868"/>
    <w:rsid w:val="00A04E70"/>
    <w:rsid w:val="00A052E4"/>
    <w:rsid w:val="00A12898"/>
    <w:rsid w:val="00A138C7"/>
    <w:rsid w:val="00A13E86"/>
    <w:rsid w:val="00A1417C"/>
    <w:rsid w:val="00A163E6"/>
    <w:rsid w:val="00A200ED"/>
    <w:rsid w:val="00A22C8F"/>
    <w:rsid w:val="00A24CDF"/>
    <w:rsid w:val="00A27D5C"/>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70461"/>
    <w:rsid w:val="00A75210"/>
    <w:rsid w:val="00A82AC8"/>
    <w:rsid w:val="00A82AEC"/>
    <w:rsid w:val="00A84F20"/>
    <w:rsid w:val="00A91443"/>
    <w:rsid w:val="00A93B08"/>
    <w:rsid w:val="00A9496C"/>
    <w:rsid w:val="00AA3771"/>
    <w:rsid w:val="00AA5831"/>
    <w:rsid w:val="00AC0023"/>
    <w:rsid w:val="00AC00F0"/>
    <w:rsid w:val="00AC114A"/>
    <w:rsid w:val="00AC1163"/>
    <w:rsid w:val="00AC4292"/>
    <w:rsid w:val="00AC5F5E"/>
    <w:rsid w:val="00AD0CAB"/>
    <w:rsid w:val="00AD0EA5"/>
    <w:rsid w:val="00AD31FD"/>
    <w:rsid w:val="00AD4A62"/>
    <w:rsid w:val="00AE349D"/>
    <w:rsid w:val="00AE4784"/>
    <w:rsid w:val="00AF678A"/>
    <w:rsid w:val="00AF7314"/>
    <w:rsid w:val="00B00A1A"/>
    <w:rsid w:val="00B0117F"/>
    <w:rsid w:val="00B0652D"/>
    <w:rsid w:val="00B110A4"/>
    <w:rsid w:val="00B1165D"/>
    <w:rsid w:val="00B12670"/>
    <w:rsid w:val="00B14C3D"/>
    <w:rsid w:val="00B25EBA"/>
    <w:rsid w:val="00B27918"/>
    <w:rsid w:val="00B30434"/>
    <w:rsid w:val="00B3252C"/>
    <w:rsid w:val="00B34728"/>
    <w:rsid w:val="00B3647B"/>
    <w:rsid w:val="00B40C7E"/>
    <w:rsid w:val="00B4115A"/>
    <w:rsid w:val="00B477D3"/>
    <w:rsid w:val="00B50F3F"/>
    <w:rsid w:val="00B625F8"/>
    <w:rsid w:val="00B62D3D"/>
    <w:rsid w:val="00B63195"/>
    <w:rsid w:val="00B63B68"/>
    <w:rsid w:val="00B648B7"/>
    <w:rsid w:val="00B71A91"/>
    <w:rsid w:val="00B71AE6"/>
    <w:rsid w:val="00B76EDC"/>
    <w:rsid w:val="00B81456"/>
    <w:rsid w:val="00B82272"/>
    <w:rsid w:val="00B832D8"/>
    <w:rsid w:val="00B83783"/>
    <w:rsid w:val="00B84CAC"/>
    <w:rsid w:val="00B94FC6"/>
    <w:rsid w:val="00B95570"/>
    <w:rsid w:val="00B9749E"/>
    <w:rsid w:val="00BA2998"/>
    <w:rsid w:val="00BA645E"/>
    <w:rsid w:val="00BA66BE"/>
    <w:rsid w:val="00BB36F7"/>
    <w:rsid w:val="00BB5098"/>
    <w:rsid w:val="00BB6E8A"/>
    <w:rsid w:val="00BC0484"/>
    <w:rsid w:val="00BC0E3A"/>
    <w:rsid w:val="00BC3268"/>
    <w:rsid w:val="00BD24F7"/>
    <w:rsid w:val="00BD2BAA"/>
    <w:rsid w:val="00BD4939"/>
    <w:rsid w:val="00BE0E14"/>
    <w:rsid w:val="00BF2124"/>
    <w:rsid w:val="00BF4FD0"/>
    <w:rsid w:val="00BF6075"/>
    <w:rsid w:val="00BF72BE"/>
    <w:rsid w:val="00C0418E"/>
    <w:rsid w:val="00C04EDB"/>
    <w:rsid w:val="00C0517D"/>
    <w:rsid w:val="00C119C3"/>
    <w:rsid w:val="00C16B30"/>
    <w:rsid w:val="00C175C2"/>
    <w:rsid w:val="00C209F7"/>
    <w:rsid w:val="00C231EE"/>
    <w:rsid w:val="00C24EEF"/>
    <w:rsid w:val="00C25A7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7452"/>
    <w:rsid w:val="00C70340"/>
    <w:rsid w:val="00C70638"/>
    <w:rsid w:val="00C74437"/>
    <w:rsid w:val="00C81B65"/>
    <w:rsid w:val="00C87E9B"/>
    <w:rsid w:val="00C94463"/>
    <w:rsid w:val="00C95877"/>
    <w:rsid w:val="00C97529"/>
    <w:rsid w:val="00C97A9B"/>
    <w:rsid w:val="00CA026E"/>
    <w:rsid w:val="00CA5EA1"/>
    <w:rsid w:val="00CA7178"/>
    <w:rsid w:val="00CB4D09"/>
    <w:rsid w:val="00CB5A1C"/>
    <w:rsid w:val="00CB5DA7"/>
    <w:rsid w:val="00CC04FB"/>
    <w:rsid w:val="00CC15F6"/>
    <w:rsid w:val="00CC4D3F"/>
    <w:rsid w:val="00CC4D94"/>
    <w:rsid w:val="00CD1369"/>
    <w:rsid w:val="00CD2550"/>
    <w:rsid w:val="00CD3D26"/>
    <w:rsid w:val="00CD573A"/>
    <w:rsid w:val="00CE04BE"/>
    <w:rsid w:val="00CE329A"/>
    <w:rsid w:val="00CE5A8C"/>
    <w:rsid w:val="00CE6EA0"/>
    <w:rsid w:val="00CE7F9E"/>
    <w:rsid w:val="00CF095E"/>
    <w:rsid w:val="00CF2727"/>
    <w:rsid w:val="00CF53C9"/>
    <w:rsid w:val="00CF620C"/>
    <w:rsid w:val="00D004A5"/>
    <w:rsid w:val="00D02B6D"/>
    <w:rsid w:val="00D04630"/>
    <w:rsid w:val="00D0593F"/>
    <w:rsid w:val="00D1460A"/>
    <w:rsid w:val="00D163AF"/>
    <w:rsid w:val="00D20CE7"/>
    <w:rsid w:val="00D2303A"/>
    <w:rsid w:val="00D2613D"/>
    <w:rsid w:val="00D37E5C"/>
    <w:rsid w:val="00D4369E"/>
    <w:rsid w:val="00D4459A"/>
    <w:rsid w:val="00D45FD1"/>
    <w:rsid w:val="00D47A3C"/>
    <w:rsid w:val="00D569CA"/>
    <w:rsid w:val="00D57A8A"/>
    <w:rsid w:val="00D57E41"/>
    <w:rsid w:val="00D60820"/>
    <w:rsid w:val="00D63575"/>
    <w:rsid w:val="00D64757"/>
    <w:rsid w:val="00D651C4"/>
    <w:rsid w:val="00D660E5"/>
    <w:rsid w:val="00D66137"/>
    <w:rsid w:val="00D6768F"/>
    <w:rsid w:val="00D70A63"/>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551B"/>
    <w:rsid w:val="00E25ADA"/>
    <w:rsid w:val="00E26318"/>
    <w:rsid w:val="00E30C97"/>
    <w:rsid w:val="00E31F40"/>
    <w:rsid w:val="00E31F90"/>
    <w:rsid w:val="00E325D7"/>
    <w:rsid w:val="00E33845"/>
    <w:rsid w:val="00E36266"/>
    <w:rsid w:val="00E40747"/>
    <w:rsid w:val="00E409FA"/>
    <w:rsid w:val="00E43E51"/>
    <w:rsid w:val="00E45D6E"/>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7FEB"/>
    <w:rsid w:val="00EA10B1"/>
    <w:rsid w:val="00EA279F"/>
    <w:rsid w:val="00EA2B51"/>
    <w:rsid w:val="00EA6C3F"/>
    <w:rsid w:val="00EB062C"/>
    <w:rsid w:val="00EB0EF9"/>
    <w:rsid w:val="00EC1879"/>
    <w:rsid w:val="00EC77E4"/>
    <w:rsid w:val="00EE4A72"/>
    <w:rsid w:val="00EE5F26"/>
    <w:rsid w:val="00EF0767"/>
    <w:rsid w:val="00EF1820"/>
    <w:rsid w:val="00EF1C9C"/>
    <w:rsid w:val="00F03BCA"/>
    <w:rsid w:val="00F044FB"/>
    <w:rsid w:val="00F06BDC"/>
    <w:rsid w:val="00F21FA0"/>
    <w:rsid w:val="00F23952"/>
    <w:rsid w:val="00F251A8"/>
    <w:rsid w:val="00F3235F"/>
    <w:rsid w:val="00F345BE"/>
    <w:rsid w:val="00F358E7"/>
    <w:rsid w:val="00F40440"/>
    <w:rsid w:val="00F40D1B"/>
    <w:rsid w:val="00F42792"/>
    <w:rsid w:val="00F43EBB"/>
    <w:rsid w:val="00F462B5"/>
    <w:rsid w:val="00F55271"/>
    <w:rsid w:val="00F579A4"/>
    <w:rsid w:val="00F6626D"/>
    <w:rsid w:val="00F67FFA"/>
    <w:rsid w:val="00F71797"/>
    <w:rsid w:val="00F71B5E"/>
    <w:rsid w:val="00F726D7"/>
    <w:rsid w:val="00F755C9"/>
    <w:rsid w:val="00F77FBF"/>
    <w:rsid w:val="00F8224C"/>
    <w:rsid w:val="00F91485"/>
    <w:rsid w:val="00F91C81"/>
    <w:rsid w:val="00F924E5"/>
    <w:rsid w:val="00F9611B"/>
    <w:rsid w:val="00F963C4"/>
    <w:rsid w:val="00FA655D"/>
    <w:rsid w:val="00FA6B26"/>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4327C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511</Words>
  <Characters>3223</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3727</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Microsoft Office-Benutzer</cp:lastModifiedBy>
  <cp:revision>10</cp:revision>
  <cp:lastPrinted>2019-10-01T09:46:00Z</cp:lastPrinted>
  <dcterms:created xsi:type="dcterms:W3CDTF">2020-03-03T11:23:00Z</dcterms:created>
  <dcterms:modified xsi:type="dcterms:W3CDTF">2020-09-16T07:56:00Z</dcterms:modified>
</cp:coreProperties>
</file>