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414CC"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2F3E950E" w14:textId="77777777" w:rsidR="000C522E" w:rsidRDefault="000C522E" w:rsidP="00A3713D">
      <w:pPr>
        <w:spacing w:line="288" w:lineRule="auto"/>
        <w:rPr>
          <w:rFonts w:ascii="Helvetica" w:hAnsi="Helvetica"/>
          <w:sz w:val="20"/>
          <w:szCs w:val="20"/>
        </w:rPr>
      </w:pPr>
    </w:p>
    <w:p w14:paraId="0EE8F462" w14:textId="073F891A" w:rsidR="00A371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1D674C">
        <w:rPr>
          <w:rFonts w:ascii="Helvetica" w:hAnsi="Helvetica"/>
          <w:sz w:val="20"/>
          <w:szCs w:val="20"/>
        </w:rPr>
        <w:t>17</w:t>
      </w:r>
      <w:r w:rsidR="00963148">
        <w:rPr>
          <w:rFonts w:ascii="Helvetica" w:hAnsi="Helvetica"/>
          <w:sz w:val="20"/>
          <w:szCs w:val="20"/>
        </w:rPr>
        <w:t xml:space="preserve">. Januar </w:t>
      </w:r>
      <w:r w:rsidR="00CF095E">
        <w:rPr>
          <w:rFonts w:ascii="Helvetica" w:hAnsi="Helvetica"/>
          <w:sz w:val="20"/>
          <w:szCs w:val="20"/>
        </w:rPr>
        <w:t>2018</w:t>
      </w:r>
    </w:p>
    <w:p w14:paraId="19F41338" w14:textId="77777777" w:rsidR="0088755D" w:rsidRDefault="0088755D" w:rsidP="00A3713D">
      <w:pPr>
        <w:spacing w:line="288" w:lineRule="auto"/>
        <w:rPr>
          <w:rFonts w:ascii="Helvetica" w:hAnsi="Helvetica"/>
          <w:sz w:val="20"/>
          <w:szCs w:val="20"/>
        </w:rPr>
      </w:pPr>
    </w:p>
    <w:p w14:paraId="439206FD" w14:textId="77777777" w:rsidR="0088755D" w:rsidRPr="0088755D" w:rsidRDefault="00CF095E" w:rsidP="00A3713D">
      <w:pPr>
        <w:spacing w:line="288" w:lineRule="auto"/>
        <w:rPr>
          <w:rFonts w:ascii="Helvetica" w:hAnsi="Helvetica"/>
          <w:iCs/>
          <w:sz w:val="20"/>
          <w:szCs w:val="20"/>
          <w:highlight w:val="yellow"/>
        </w:rPr>
      </w:pPr>
      <w:r>
        <w:rPr>
          <w:rFonts w:ascii="Helvetica" w:hAnsi="Helvetica"/>
          <w:sz w:val="20"/>
          <w:szCs w:val="20"/>
        </w:rPr>
        <w:t>Internorga</w:t>
      </w:r>
      <w:r w:rsidR="0088755D">
        <w:rPr>
          <w:rFonts w:ascii="Helvetica" w:hAnsi="Helvetica"/>
          <w:sz w:val="20"/>
          <w:szCs w:val="20"/>
        </w:rPr>
        <w:t xml:space="preserve"> 2018</w:t>
      </w:r>
      <w:r w:rsidR="0088755D" w:rsidRPr="00440771">
        <w:rPr>
          <w:rFonts w:ascii="Helvetica" w:hAnsi="Helvetica"/>
          <w:sz w:val="20"/>
          <w:szCs w:val="20"/>
        </w:rPr>
        <w:t xml:space="preserve"> – </w:t>
      </w:r>
      <w:r>
        <w:rPr>
          <w:rFonts w:ascii="Helvetica" w:hAnsi="Helvetica"/>
          <w:sz w:val="20"/>
          <w:szCs w:val="20"/>
        </w:rPr>
        <w:t>9</w:t>
      </w:r>
      <w:r w:rsidR="0088755D">
        <w:rPr>
          <w:rFonts w:ascii="Helvetica" w:hAnsi="Helvetica"/>
          <w:sz w:val="20"/>
          <w:szCs w:val="20"/>
        </w:rPr>
        <w:t>.</w:t>
      </w:r>
      <w:r w:rsidR="0088755D" w:rsidRPr="00440771">
        <w:rPr>
          <w:rFonts w:ascii="Helvetica" w:hAnsi="Helvetica"/>
          <w:sz w:val="20"/>
          <w:szCs w:val="20"/>
        </w:rPr>
        <w:t xml:space="preserve"> bis </w:t>
      </w:r>
      <w:r>
        <w:rPr>
          <w:rFonts w:ascii="Helvetica" w:hAnsi="Helvetica"/>
          <w:sz w:val="20"/>
          <w:szCs w:val="20"/>
        </w:rPr>
        <w:t>13</w:t>
      </w:r>
      <w:r w:rsidR="0088755D" w:rsidRPr="00440771">
        <w:rPr>
          <w:rFonts w:ascii="Helvetica" w:hAnsi="Helvetica"/>
          <w:sz w:val="20"/>
          <w:szCs w:val="20"/>
        </w:rPr>
        <w:t xml:space="preserve">. </w:t>
      </w:r>
      <w:r>
        <w:rPr>
          <w:rFonts w:ascii="Helvetica" w:hAnsi="Helvetica"/>
          <w:sz w:val="20"/>
          <w:szCs w:val="20"/>
        </w:rPr>
        <w:t>März</w:t>
      </w:r>
      <w:r w:rsidR="0088755D" w:rsidRPr="00440771">
        <w:rPr>
          <w:rFonts w:ascii="Helvetica" w:hAnsi="Helvetica"/>
          <w:sz w:val="20"/>
          <w:szCs w:val="20"/>
        </w:rPr>
        <w:t xml:space="preserve">, Messe </w:t>
      </w:r>
      <w:r>
        <w:rPr>
          <w:rFonts w:ascii="Helvetica" w:hAnsi="Helvetica"/>
          <w:sz w:val="20"/>
          <w:szCs w:val="20"/>
        </w:rPr>
        <w:t>Hamburg</w:t>
      </w:r>
      <w:r w:rsidR="0088755D" w:rsidRPr="00440771">
        <w:rPr>
          <w:rFonts w:ascii="Helvetica" w:hAnsi="Helvetica"/>
          <w:sz w:val="20"/>
          <w:szCs w:val="20"/>
        </w:rPr>
        <w:t xml:space="preserve"> – </w:t>
      </w:r>
      <w:r w:rsidR="0088755D" w:rsidRPr="00256220">
        <w:rPr>
          <w:rFonts w:ascii="Helvetica" w:hAnsi="Helvetica"/>
          <w:iCs/>
          <w:sz w:val="20"/>
          <w:szCs w:val="20"/>
        </w:rPr>
        <w:t xml:space="preserve">Halle </w:t>
      </w:r>
      <w:r>
        <w:rPr>
          <w:rFonts w:ascii="Helvetica" w:hAnsi="Helvetica"/>
          <w:iCs/>
          <w:sz w:val="20"/>
          <w:szCs w:val="20"/>
        </w:rPr>
        <w:t>B7</w:t>
      </w:r>
      <w:r w:rsidR="0088755D" w:rsidRPr="00256220">
        <w:rPr>
          <w:rFonts w:ascii="Helvetica" w:hAnsi="Helvetica"/>
          <w:iCs/>
          <w:sz w:val="20"/>
          <w:szCs w:val="20"/>
        </w:rPr>
        <w:t>, Stand</w:t>
      </w:r>
      <w:r>
        <w:rPr>
          <w:rFonts w:ascii="Helvetica" w:hAnsi="Helvetica"/>
          <w:iCs/>
          <w:sz w:val="20"/>
          <w:szCs w:val="20"/>
        </w:rPr>
        <w:t xml:space="preserve"> 411</w:t>
      </w:r>
    </w:p>
    <w:p w14:paraId="5422E1DD" w14:textId="77777777" w:rsidR="00A3713D" w:rsidRDefault="00A3713D" w:rsidP="00A3713D">
      <w:pPr>
        <w:spacing w:line="288" w:lineRule="auto"/>
        <w:rPr>
          <w:rFonts w:ascii="Helvetica" w:hAnsi="Helvetica"/>
          <w:sz w:val="20"/>
          <w:szCs w:val="20"/>
        </w:rPr>
      </w:pPr>
    </w:p>
    <w:p w14:paraId="593FBFD6" w14:textId="382AC8C2" w:rsidR="00A3713D" w:rsidRPr="00E65023" w:rsidRDefault="00171B01" w:rsidP="00A3713D">
      <w:pPr>
        <w:spacing w:line="288" w:lineRule="auto"/>
        <w:ind w:right="-283"/>
        <w:rPr>
          <w:rFonts w:ascii="Helvetica" w:hAnsi="Helvetica"/>
          <w:b/>
          <w:sz w:val="28"/>
          <w:szCs w:val="28"/>
          <w:lang w:val="en-US"/>
        </w:rPr>
      </w:pPr>
      <w:r w:rsidRPr="00E65023">
        <w:rPr>
          <w:rFonts w:ascii="Helvetica" w:hAnsi="Helvetica"/>
          <w:b/>
          <w:sz w:val="28"/>
          <w:szCs w:val="28"/>
          <w:lang w:val="en-US"/>
        </w:rPr>
        <w:t>HEPP</w:t>
      </w:r>
      <w:r w:rsidR="001D674C" w:rsidRPr="00E65023">
        <w:rPr>
          <w:rFonts w:ascii="Helvetica" w:hAnsi="Helvetica"/>
          <w:b/>
          <w:sz w:val="28"/>
          <w:szCs w:val="28"/>
          <w:lang w:val="en-US"/>
        </w:rPr>
        <w:t xml:space="preserve"> – THE ART OF SERVICE</w:t>
      </w:r>
      <w:r w:rsidR="009D6B5F" w:rsidRPr="00E65023">
        <w:rPr>
          <w:rFonts w:ascii="Helvetica" w:hAnsi="Helvetica"/>
          <w:b/>
          <w:sz w:val="28"/>
          <w:szCs w:val="28"/>
          <w:lang w:val="en-US"/>
        </w:rPr>
        <w:t xml:space="preserve"> </w:t>
      </w:r>
      <w:r w:rsidR="009B3C2D" w:rsidRPr="00E65023">
        <w:rPr>
          <w:rFonts w:ascii="Helvetica" w:hAnsi="Helvetica"/>
          <w:b/>
          <w:sz w:val="28"/>
          <w:szCs w:val="28"/>
          <w:lang w:val="en-US"/>
        </w:rPr>
        <w:t>auf der Internorga 2018</w:t>
      </w:r>
    </w:p>
    <w:p w14:paraId="7DAF6BCD" w14:textId="77777777" w:rsidR="00A3713D" w:rsidRPr="00200417" w:rsidRDefault="0087781D" w:rsidP="00A3713D">
      <w:pPr>
        <w:spacing w:line="288" w:lineRule="auto"/>
        <w:rPr>
          <w:rFonts w:ascii="Helvetica" w:hAnsi="Helvetica"/>
          <w:sz w:val="20"/>
          <w:szCs w:val="20"/>
        </w:rPr>
      </w:pPr>
      <w:r>
        <w:rPr>
          <w:rFonts w:ascii="Helvetica" w:hAnsi="Helvetica"/>
          <w:sz w:val="20"/>
          <w:szCs w:val="20"/>
        </w:rPr>
        <w:t xml:space="preserve">Premieren und Trends für die professionelle Gastronomie-Ausstattung </w:t>
      </w:r>
    </w:p>
    <w:p w14:paraId="4DC7895D" w14:textId="77777777" w:rsidR="00A3713D" w:rsidRPr="00200417" w:rsidRDefault="00A3713D" w:rsidP="00A3713D">
      <w:pPr>
        <w:spacing w:line="288" w:lineRule="auto"/>
        <w:rPr>
          <w:rFonts w:ascii="Helvetica" w:hAnsi="Helvetica"/>
          <w:sz w:val="20"/>
          <w:szCs w:val="20"/>
          <w:u w:val="single"/>
        </w:rPr>
      </w:pPr>
    </w:p>
    <w:p w14:paraId="7AED9238" w14:textId="77777777" w:rsidR="006E7851" w:rsidRDefault="00A8418C" w:rsidP="008F52A2">
      <w:pPr>
        <w:tabs>
          <w:tab w:val="left" w:pos="5954"/>
        </w:tabs>
        <w:spacing w:line="288" w:lineRule="auto"/>
        <w:rPr>
          <w:rFonts w:ascii="Helvetica" w:hAnsi="Helvetica"/>
          <w:b/>
          <w:sz w:val="20"/>
          <w:szCs w:val="20"/>
        </w:rPr>
      </w:pPr>
      <w:r>
        <w:rPr>
          <w:rFonts w:ascii="Helvetica" w:hAnsi="Helvetica"/>
          <w:b/>
          <w:sz w:val="20"/>
          <w:szCs w:val="20"/>
        </w:rPr>
        <w:t>Mit einer</w:t>
      </w:r>
      <w:r w:rsidR="00205ABC">
        <w:rPr>
          <w:rFonts w:ascii="Helvetica" w:hAnsi="Helvetica"/>
          <w:b/>
          <w:sz w:val="20"/>
          <w:szCs w:val="20"/>
        </w:rPr>
        <w:t xml:space="preserve"> Mischung aus</w:t>
      </w:r>
      <w:r>
        <w:rPr>
          <w:rFonts w:ascii="Helvetica" w:hAnsi="Helvetica"/>
          <w:b/>
          <w:sz w:val="20"/>
          <w:szCs w:val="20"/>
        </w:rPr>
        <w:t xml:space="preserve"> </w:t>
      </w:r>
      <w:r w:rsidR="0068447E">
        <w:rPr>
          <w:rFonts w:ascii="Helvetica" w:hAnsi="Helvetica"/>
          <w:b/>
          <w:sz w:val="20"/>
          <w:szCs w:val="20"/>
        </w:rPr>
        <w:t>neuen Produkten und bewährten Kollektionen positioniert sich</w:t>
      </w:r>
      <w:r>
        <w:rPr>
          <w:rFonts w:ascii="Helvetica" w:hAnsi="Helvetica"/>
          <w:b/>
          <w:sz w:val="20"/>
          <w:szCs w:val="20"/>
        </w:rPr>
        <w:t xml:space="preserve"> HEPP </w:t>
      </w:r>
      <w:r w:rsidR="0068447E">
        <w:rPr>
          <w:rFonts w:ascii="Helvetica" w:hAnsi="Helvetica"/>
          <w:b/>
          <w:sz w:val="20"/>
          <w:szCs w:val="20"/>
        </w:rPr>
        <w:t>auf der</w:t>
      </w:r>
      <w:r w:rsidR="003E1A4D">
        <w:rPr>
          <w:rFonts w:ascii="Helvetica" w:hAnsi="Helvetica"/>
          <w:b/>
          <w:sz w:val="20"/>
          <w:szCs w:val="20"/>
        </w:rPr>
        <w:t xml:space="preserve"> kommenden</w:t>
      </w:r>
      <w:r w:rsidR="0068447E">
        <w:rPr>
          <w:rFonts w:ascii="Helvetica" w:hAnsi="Helvetica"/>
          <w:b/>
          <w:sz w:val="20"/>
          <w:szCs w:val="20"/>
        </w:rPr>
        <w:t xml:space="preserve"> Internorga in Hamburg erneut als </w:t>
      </w:r>
      <w:r>
        <w:rPr>
          <w:rFonts w:ascii="Helvetica" w:hAnsi="Helvetica"/>
          <w:b/>
          <w:sz w:val="20"/>
          <w:szCs w:val="20"/>
        </w:rPr>
        <w:t>einer der international führenden Anbieter rund um den gedeckten Tisch</w:t>
      </w:r>
      <w:r w:rsidR="0068447E">
        <w:rPr>
          <w:rFonts w:ascii="Helvetica" w:hAnsi="Helvetica"/>
          <w:b/>
          <w:sz w:val="20"/>
          <w:szCs w:val="20"/>
        </w:rPr>
        <w:t xml:space="preserve">. </w:t>
      </w:r>
      <w:r w:rsidR="00205ABC" w:rsidRPr="00205ABC">
        <w:rPr>
          <w:rFonts w:ascii="Helvetica" w:hAnsi="Helvetica"/>
          <w:b/>
          <w:sz w:val="20"/>
          <w:szCs w:val="20"/>
        </w:rPr>
        <w:t xml:space="preserve">So wurde </w:t>
      </w:r>
      <w:r w:rsidR="00205ABC">
        <w:rPr>
          <w:rFonts w:ascii="Helvetica" w:hAnsi="Helvetica"/>
          <w:b/>
          <w:sz w:val="20"/>
          <w:szCs w:val="20"/>
        </w:rPr>
        <w:t>zum Beispiel</w:t>
      </w:r>
      <w:r w:rsidR="00205ABC" w:rsidRPr="00205ABC">
        <w:rPr>
          <w:rFonts w:ascii="Helvetica" w:hAnsi="Helvetica"/>
          <w:b/>
          <w:sz w:val="20"/>
          <w:szCs w:val="20"/>
        </w:rPr>
        <w:t xml:space="preserve"> das Besteckmodell </w:t>
      </w:r>
      <w:r w:rsidR="00205ABC">
        <w:rPr>
          <w:rFonts w:ascii="Helvetica" w:hAnsi="Helvetica"/>
          <w:b/>
          <w:sz w:val="20"/>
          <w:szCs w:val="20"/>
        </w:rPr>
        <w:t>„</w:t>
      </w:r>
      <w:r w:rsidR="00205ABC" w:rsidRPr="00205ABC">
        <w:rPr>
          <w:rFonts w:ascii="Helvetica" w:hAnsi="Helvetica"/>
          <w:b/>
          <w:sz w:val="20"/>
          <w:szCs w:val="20"/>
        </w:rPr>
        <w:t>Chippendale</w:t>
      </w:r>
      <w:r w:rsidR="00205ABC">
        <w:rPr>
          <w:rFonts w:ascii="Helvetica" w:hAnsi="Helvetica"/>
          <w:b/>
          <w:sz w:val="20"/>
          <w:szCs w:val="20"/>
        </w:rPr>
        <w:t>“</w:t>
      </w:r>
      <w:r w:rsidR="00205ABC" w:rsidRPr="00205ABC">
        <w:rPr>
          <w:rFonts w:ascii="Helvetica" w:hAnsi="Helvetica"/>
          <w:b/>
          <w:sz w:val="20"/>
          <w:szCs w:val="20"/>
        </w:rPr>
        <w:t xml:space="preserve"> um neue Bestecktei</w:t>
      </w:r>
      <w:r w:rsidR="00205ABC">
        <w:rPr>
          <w:rFonts w:ascii="Helvetica" w:hAnsi="Helvetica"/>
          <w:b/>
          <w:sz w:val="20"/>
          <w:szCs w:val="20"/>
        </w:rPr>
        <w:t xml:space="preserve">le ergänzt, um den spezifischen </w:t>
      </w:r>
      <w:r w:rsidR="00205ABC" w:rsidRPr="00205ABC">
        <w:rPr>
          <w:rFonts w:ascii="Helvetica" w:hAnsi="Helvetica"/>
          <w:b/>
          <w:sz w:val="20"/>
          <w:szCs w:val="20"/>
        </w:rPr>
        <w:t>Anforderungen der</w:t>
      </w:r>
      <w:r w:rsidR="00205ABC">
        <w:rPr>
          <w:rFonts w:ascii="Helvetica" w:hAnsi="Helvetica"/>
          <w:b/>
          <w:sz w:val="20"/>
          <w:szCs w:val="20"/>
        </w:rPr>
        <w:t xml:space="preserve"> Gastronomie gerecht zu werden. </w:t>
      </w:r>
      <w:r w:rsidR="00B36B7A">
        <w:rPr>
          <w:rFonts w:ascii="Helvetica" w:hAnsi="Helvetica"/>
          <w:b/>
          <w:sz w:val="20"/>
          <w:szCs w:val="20"/>
        </w:rPr>
        <w:t>Darüber hinaus geht die Marke am Messestand 411 in Halle B7 ausgiebig auf aktuelle Trend-Themen</w:t>
      </w:r>
      <w:r w:rsidR="003E1A4D">
        <w:rPr>
          <w:rFonts w:ascii="Helvetica" w:hAnsi="Helvetica"/>
          <w:b/>
          <w:sz w:val="20"/>
          <w:szCs w:val="20"/>
        </w:rPr>
        <w:t xml:space="preserve"> ein</w:t>
      </w:r>
      <w:r w:rsidR="00B36B7A">
        <w:rPr>
          <w:rFonts w:ascii="Helvetica" w:hAnsi="Helvetica"/>
          <w:b/>
          <w:sz w:val="20"/>
          <w:szCs w:val="20"/>
        </w:rPr>
        <w:t xml:space="preserve">. </w:t>
      </w:r>
      <w:r w:rsidR="00635A0E">
        <w:rPr>
          <w:rFonts w:ascii="Helvetica" w:hAnsi="Helvetica"/>
          <w:b/>
          <w:sz w:val="20"/>
          <w:szCs w:val="20"/>
        </w:rPr>
        <w:t xml:space="preserve">Dazu zählen im </w:t>
      </w:r>
      <w:r w:rsidR="00B36B7A">
        <w:rPr>
          <w:rFonts w:ascii="Helvetica" w:hAnsi="Helvetica"/>
          <w:b/>
          <w:sz w:val="20"/>
          <w:szCs w:val="20"/>
        </w:rPr>
        <w:t>Tabletop-Bereich nac</w:t>
      </w:r>
      <w:r w:rsidR="00C52439">
        <w:rPr>
          <w:rFonts w:ascii="Helvetica" w:hAnsi="Helvetica"/>
          <w:b/>
          <w:sz w:val="20"/>
          <w:szCs w:val="20"/>
        </w:rPr>
        <w:t>h wie vor besondere Oberflächen –</w:t>
      </w:r>
      <w:r w:rsidR="00B36B7A">
        <w:rPr>
          <w:rFonts w:ascii="Helvetica" w:hAnsi="Helvetica"/>
          <w:b/>
          <w:sz w:val="20"/>
          <w:szCs w:val="20"/>
        </w:rPr>
        <w:t xml:space="preserve"> angefangen bei der kunstvollen </w:t>
      </w:r>
      <w:r w:rsidR="00205ABC">
        <w:rPr>
          <w:rFonts w:ascii="Helvetica" w:hAnsi="Helvetica"/>
          <w:b/>
          <w:sz w:val="20"/>
          <w:szCs w:val="20"/>
        </w:rPr>
        <w:t>Besteckl</w:t>
      </w:r>
      <w:r w:rsidR="00B36B7A">
        <w:rPr>
          <w:rFonts w:ascii="Helvetica" w:hAnsi="Helvetica"/>
          <w:b/>
          <w:sz w:val="20"/>
          <w:szCs w:val="20"/>
        </w:rPr>
        <w:t xml:space="preserve">inie „Mescana“, deren Vertiefungen auf der Oberfläche an die Struktur einer Baumrinde erinnern, bis hin zu verschiedenen Methoden der Veredelung, wie zum Beispiel Stone-Washing, Glasperlenstrahlen oder PVD-Beschichtung. Nicht zuletzt können Gastronomen und Hoteliers auf ein komplett neues </w:t>
      </w:r>
      <w:r w:rsidR="009D6B5F">
        <w:rPr>
          <w:rFonts w:ascii="Helvetica" w:hAnsi="Helvetica"/>
          <w:b/>
          <w:sz w:val="20"/>
          <w:szCs w:val="20"/>
        </w:rPr>
        <w:t>Besteckset</w:t>
      </w:r>
      <w:r w:rsidR="00635A0E">
        <w:rPr>
          <w:rFonts w:ascii="Helvetica" w:hAnsi="Helvetica"/>
          <w:b/>
          <w:sz w:val="20"/>
          <w:szCs w:val="20"/>
        </w:rPr>
        <w:t xml:space="preserve"> von HEPP gespannt sein</w:t>
      </w:r>
      <w:r w:rsidR="003E1A4D">
        <w:rPr>
          <w:rFonts w:ascii="Helvetica" w:hAnsi="Helvetica"/>
          <w:b/>
          <w:sz w:val="20"/>
          <w:szCs w:val="20"/>
        </w:rPr>
        <w:t>, das erstmals auf der Internorga 2018 präsentiert wird</w:t>
      </w:r>
      <w:r w:rsidR="00635A0E">
        <w:rPr>
          <w:rFonts w:ascii="Helvetica" w:hAnsi="Helvetica"/>
          <w:b/>
          <w:sz w:val="20"/>
          <w:szCs w:val="20"/>
        </w:rPr>
        <w:t>.</w:t>
      </w:r>
    </w:p>
    <w:p w14:paraId="070F5B98" w14:textId="77777777" w:rsidR="006E7851" w:rsidRDefault="006E7851" w:rsidP="008F52A2">
      <w:pPr>
        <w:tabs>
          <w:tab w:val="left" w:pos="5954"/>
        </w:tabs>
        <w:spacing w:line="288" w:lineRule="auto"/>
        <w:rPr>
          <w:rFonts w:ascii="Helvetica" w:hAnsi="Helvetica"/>
          <w:b/>
          <w:sz w:val="20"/>
          <w:szCs w:val="20"/>
        </w:rPr>
      </w:pPr>
    </w:p>
    <w:p w14:paraId="73398366" w14:textId="77777777" w:rsidR="00A8418C" w:rsidRPr="00A8418C" w:rsidRDefault="00A8418C" w:rsidP="00A8418C">
      <w:pPr>
        <w:spacing w:line="288" w:lineRule="auto"/>
        <w:rPr>
          <w:rFonts w:ascii="Helvetica" w:hAnsi="Helvetica"/>
          <w:b/>
          <w:sz w:val="20"/>
          <w:szCs w:val="20"/>
        </w:rPr>
      </w:pPr>
      <w:r w:rsidRPr="00A8418C">
        <w:rPr>
          <w:rFonts w:ascii="Helvetica" w:hAnsi="Helvetica"/>
          <w:b/>
          <w:sz w:val="20"/>
          <w:szCs w:val="20"/>
        </w:rPr>
        <w:t>Neue Messer für Besteckkollektion Chippendale</w:t>
      </w:r>
    </w:p>
    <w:p w14:paraId="0072CE34" w14:textId="77777777" w:rsidR="00A8418C" w:rsidRDefault="00A8418C" w:rsidP="00A8418C">
      <w:pPr>
        <w:tabs>
          <w:tab w:val="left" w:pos="5954"/>
        </w:tabs>
        <w:spacing w:line="288" w:lineRule="auto"/>
        <w:rPr>
          <w:rFonts w:ascii="Helvetica" w:hAnsi="Helvetica"/>
          <w:sz w:val="20"/>
          <w:szCs w:val="20"/>
        </w:rPr>
      </w:pPr>
      <w:r w:rsidRPr="00A8418C">
        <w:rPr>
          <w:rFonts w:ascii="Helvetica" w:hAnsi="Helvetica"/>
          <w:sz w:val="20"/>
          <w:szCs w:val="20"/>
        </w:rPr>
        <w:t>Mit der typischen Pracht des f</w:t>
      </w:r>
      <w:r w:rsidR="00C52439">
        <w:rPr>
          <w:rFonts w:ascii="Helvetica" w:hAnsi="Helvetica"/>
          <w:sz w:val="20"/>
          <w:szCs w:val="20"/>
        </w:rPr>
        <w:t>ranzösischen Barockstils zählt Chippendale</w:t>
      </w:r>
      <w:r w:rsidRPr="00A8418C">
        <w:rPr>
          <w:rFonts w:ascii="Helvetica" w:hAnsi="Helvetica"/>
          <w:sz w:val="20"/>
          <w:szCs w:val="20"/>
        </w:rPr>
        <w:t xml:space="preserve"> seit den Neunziger Jahren zu den bewährten Bestecklinien im Sortiment von HEPP – und beweist, dass Klassiker nie aus der Mode kommen. Damit das beliebte Modell sowohl den Anforderungen der modernen, als auch der traditionellen Gastronomie auf ganzer Linie gerecht wird, wurde es nun um ein neues Steak- sowie Obstmesser in der </w:t>
      </w:r>
      <w:r w:rsidR="009D6B5F">
        <w:rPr>
          <w:rFonts w:ascii="Helvetica" w:hAnsi="Helvetica"/>
          <w:sz w:val="20"/>
          <w:szCs w:val="20"/>
        </w:rPr>
        <w:br/>
      </w:r>
      <w:r w:rsidRPr="00A8418C">
        <w:rPr>
          <w:rFonts w:ascii="Helvetica" w:hAnsi="Helvetica"/>
          <w:sz w:val="20"/>
          <w:szCs w:val="20"/>
        </w:rPr>
        <w:t xml:space="preserve">Monobloc-Variante ergänzt. Wie die anderen 19 Teile überzeugen auch die Neuzugänge mit ehrwürdigem Liniendesign und aufwändigen Details, so reichen etwa die Verzierungen bis in die Kelle von Gabel und Löffel hinein. Dadurch betont die Kollektion erlesene Tisch-Arrangements mit feinem Porzellan und edlen Gläsern. </w:t>
      </w:r>
    </w:p>
    <w:p w14:paraId="4F5D54F7" w14:textId="77777777" w:rsidR="007227A4" w:rsidRDefault="007227A4" w:rsidP="00A3713D">
      <w:pPr>
        <w:tabs>
          <w:tab w:val="left" w:pos="5954"/>
        </w:tabs>
        <w:spacing w:line="288" w:lineRule="auto"/>
        <w:rPr>
          <w:rFonts w:ascii="Helvetica" w:hAnsi="Helvetica"/>
          <w:sz w:val="20"/>
          <w:szCs w:val="20"/>
        </w:rPr>
      </w:pPr>
    </w:p>
    <w:p w14:paraId="4A916AC9" w14:textId="77777777" w:rsidR="00A3713D" w:rsidRDefault="001C1871" w:rsidP="00A3713D">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47BA8B45" w14:textId="77777777" w:rsidR="00747C90" w:rsidRPr="00200417" w:rsidRDefault="00747C90" w:rsidP="00A3713D">
      <w:pPr>
        <w:spacing w:line="288" w:lineRule="auto"/>
        <w:rPr>
          <w:rFonts w:ascii="Helvetica" w:hAnsi="Helvetica"/>
          <w:b/>
          <w:sz w:val="20"/>
          <w:szCs w:val="20"/>
        </w:rPr>
      </w:pPr>
    </w:p>
    <w:p w14:paraId="5A7D9F45" w14:textId="77777777" w:rsidR="00A3713D" w:rsidRPr="00200417" w:rsidRDefault="00A3713D" w:rsidP="00A3713D">
      <w:pPr>
        <w:spacing w:line="288" w:lineRule="auto"/>
        <w:rPr>
          <w:rFonts w:ascii="Helvetica" w:hAnsi="Helvetica"/>
          <w:b/>
          <w:sz w:val="20"/>
          <w:szCs w:val="20"/>
        </w:rPr>
      </w:pPr>
      <w:r w:rsidRPr="00200417">
        <w:rPr>
          <w:rFonts w:ascii="Helvetica" w:hAnsi="Helvetica"/>
          <w:b/>
          <w:sz w:val="20"/>
          <w:szCs w:val="20"/>
        </w:rPr>
        <w:t>Bildanforderung</w:t>
      </w:r>
    </w:p>
    <w:p w14:paraId="205405AA" w14:textId="43A03FF2" w:rsidR="00A8418C" w:rsidRDefault="00A3713D" w:rsidP="00B0652D">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E65023" w:rsidRPr="00E65023">
        <w:rPr>
          <w:rFonts w:ascii="Helvetica" w:hAnsi="Helvetica"/>
          <w:sz w:val="20"/>
          <w:szCs w:val="20"/>
        </w:rPr>
        <w:t>Hepp-Chippendale2018</w:t>
      </w:r>
      <w:r w:rsidRPr="00200417">
        <w:rPr>
          <w:rFonts w:ascii="Helvetica" w:hAnsi="Helvetica"/>
          <w:sz w:val="20"/>
          <w:szCs w:val="20"/>
        </w:rPr>
        <w:t>“.</w:t>
      </w:r>
      <w:r w:rsidR="000C522E">
        <w:rPr>
          <w:rFonts w:ascii="Helvetica" w:hAnsi="Helvetica"/>
          <w:sz w:val="20"/>
          <w:szCs w:val="20"/>
        </w:rPr>
        <w:br/>
      </w:r>
    </w:p>
    <w:p w14:paraId="4C195E1E" w14:textId="3D062892" w:rsidR="00CF095E" w:rsidRDefault="00CF095E" w:rsidP="00B0652D">
      <w:pPr>
        <w:spacing w:line="288" w:lineRule="auto"/>
        <w:rPr>
          <w:rFonts w:ascii="Helvetica" w:hAnsi="Helvetica"/>
          <w:sz w:val="20"/>
          <w:szCs w:val="20"/>
        </w:rPr>
      </w:pPr>
      <w:bookmarkStart w:id="0" w:name="_GoBack"/>
      <w:bookmarkEnd w:id="0"/>
    </w:p>
    <w:tbl>
      <w:tblPr>
        <w:tblW w:w="9670" w:type="dxa"/>
        <w:tblCellMar>
          <w:left w:w="70" w:type="dxa"/>
          <w:right w:w="70" w:type="dxa"/>
        </w:tblCellMar>
        <w:tblLook w:val="0000" w:firstRow="0" w:lastRow="0" w:firstColumn="0" w:lastColumn="0" w:noHBand="0" w:noVBand="0"/>
      </w:tblPr>
      <w:tblGrid>
        <w:gridCol w:w="4039"/>
        <w:gridCol w:w="5631"/>
      </w:tblGrid>
      <w:tr w:rsidR="009D1A75" w:rsidRPr="00CC0A02" w14:paraId="25902E6B" w14:textId="77777777" w:rsidTr="004B522F">
        <w:trPr>
          <w:trHeight w:val="1094"/>
        </w:trPr>
        <w:tc>
          <w:tcPr>
            <w:tcW w:w="4039" w:type="dxa"/>
            <w:tcBorders>
              <w:top w:val="nil"/>
              <w:left w:val="nil"/>
              <w:bottom w:val="nil"/>
              <w:right w:val="nil"/>
            </w:tcBorders>
          </w:tcPr>
          <w:p w14:paraId="043C7F31"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1FE8298F"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proHeq GmbH</w:t>
            </w:r>
          </w:p>
          <w:p w14:paraId="288F139D"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13F03E83"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029ADE37"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0A4BA76B"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136279A2"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43E10A71"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2B5A7066"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796C508"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7E11A4C9"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05EBADE8" w14:textId="7B349483"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Vanessa </w:t>
            </w:r>
            <w:r w:rsidR="00FE705D">
              <w:rPr>
                <w:rFonts w:ascii="Helvetica" w:hAnsi="Helvetica"/>
                <w:sz w:val="18"/>
                <w:szCs w:val="18"/>
              </w:rPr>
              <w:t>Schüller</w:t>
            </w:r>
          </w:p>
          <w:p w14:paraId="3D7B4C90"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3E34FB64"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14:paraId="119D0552"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4FE1D409" w14:textId="77777777" w:rsidR="009D1A75" w:rsidRPr="00066AE7" w:rsidRDefault="001C1871" w:rsidP="004B522F">
            <w:pPr>
              <w:rPr>
                <w:rFonts w:ascii="Helvetica" w:hAnsi="Helvetica"/>
                <w:sz w:val="18"/>
                <w:szCs w:val="18"/>
                <w:lang w:val="it-IT"/>
              </w:rPr>
            </w:pPr>
            <w:hyperlink r:id="rId9" w:history="1">
              <w:r w:rsidR="009D1A75" w:rsidRPr="00066AE7">
                <w:rPr>
                  <w:rFonts w:ascii="Helvetica" w:hAnsi="Helvetica"/>
                  <w:sz w:val="18"/>
                  <w:szCs w:val="18"/>
                  <w:lang w:val="it-IT"/>
                </w:rPr>
                <w:t>www.press-n-relations.de</w:t>
              </w:r>
            </w:hyperlink>
          </w:p>
        </w:tc>
      </w:tr>
    </w:tbl>
    <w:p w14:paraId="27518DD9" w14:textId="77777777" w:rsidR="009D1A75" w:rsidRPr="00066AE7" w:rsidRDefault="009D1A75" w:rsidP="009D1A75">
      <w:pPr>
        <w:rPr>
          <w:rFonts w:ascii="Helvetica" w:hAnsi="Helvetica" w:cs="Arial"/>
          <w:color w:val="4C4C4C"/>
          <w:sz w:val="18"/>
          <w:szCs w:val="18"/>
          <w:lang w:val="it-IT"/>
        </w:rPr>
      </w:pPr>
    </w:p>
    <w:p w14:paraId="7EBB828A"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7A8BD79F" w14:textId="77777777" w:rsidR="009D1A75" w:rsidRPr="00A3713D" w:rsidRDefault="009D1A75" w:rsidP="009D1A75">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internationaler Kreuzfahrtreedereien, Airlines und Bahngesellschaften. </w:t>
      </w:r>
      <w:r w:rsidR="00A538C1" w:rsidRPr="00436CAA">
        <w:rPr>
          <w:rFonts w:ascii="Helvetica" w:hAnsi="Helvetica" w:cs="Arial"/>
          <w:sz w:val="18"/>
          <w:szCs w:val="18"/>
        </w:rPr>
        <w:t>Seit Ende 2016 gehört HEPP – Professional Hotel Equipment, proHeq GmbH – zum französischen Groupe SEB Konzern.</w:t>
      </w:r>
      <w:r w:rsidR="00A538C1" w:rsidRPr="00A87417">
        <w:rPr>
          <w:rFonts w:ascii="Helvetica" w:hAnsi="Helvetica" w:cs="Arial"/>
          <w:sz w:val="18"/>
          <w:szCs w:val="18"/>
        </w:rPr>
        <w:t>  </w:t>
      </w:r>
    </w:p>
    <w:p w14:paraId="61DBF9C1" w14:textId="77777777" w:rsidR="004B58A8" w:rsidRPr="00A3713D" w:rsidRDefault="004B58A8" w:rsidP="00A3713D"/>
    <w:sectPr w:rsidR="004B58A8" w:rsidRPr="00A3713D"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2A9AF" w14:textId="77777777" w:rsidR="001C1871" w:rsidRDefault="001C1871">
      <w:r>
        <w:separator/>
      </w:r>
    </w:p>
  </w:endnote>
  <w:endnote w:type="continuationSeparator" w:id="0">
    <w:p w14:paraId="4314F1F1" w14:textId="77777777" w:rsidR="001C1871" w:rsidRDefault="001C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C6F4C4" w14:textId="77777777" w:rsidR="001C1871" w:rsidRDefault="001C1871">
      <w:r>
        <w:separator/>
      </w:r>
    </w:p>
  </w:footnote>
  <w:footnote w:type="continuationSeparator" w:id="0">
    <w:p w14:paraId="4E79BD90" w14:textId="77777777" w:rsidR="001C1871" w:rsidRDefault="001C1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A3ECC" w14:textId="77777777" w:rsidR="00F755C9" w:rsidRDefault="00F755C9">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3AEEF317" wp14:editId="7BF09F2E">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FF7D75A" w14:textId="77777777" w:rsidR="00F755C9" w:rsidRDefault="00F755C9">
    <w:pPr>
      <w:pStyle w:val="Kopfzeile"/>
      <w:rPr>
        <w:rFonts w:ascii="Helvetica" w:hAnsi="Helvetica"/>
        <w:sz w:val="36"/>
        <w:szCs w:val="28"/>
      </w:rPr>
    </w:pPr>
    <w:r>
      <w:rPr>
        <w:rFonts w:ascii="Helvetica" w:hAnsi="Helvetica"/>
        <w:noProof/>
        <w:sz w:val="36"/>
        <w:szCs w:val="28"/>
      </w:rPr>
      <w:drawing>
        <wp:inline distT="0" distB="0" distL="0" distR="0" wp14:anchorId="5917A224" wp14:editId="7AB437C9">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320D56DC" w14:textId="77777777"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activeWritingStyle w:appName="MSWord" w:lang="it-IT" w:vendorID="64" w:dllVersion="6" w:nlCheck="1" w:checkStyle="0"/>
  <w:activeWritingStyle w:appName="MSWord" w:lang="de-DE" w:vendorID="64" w:dllVersion="6" w:nlCheck="1" w:checkStyle="1"/>
  <w:activeWritingStyle w:appName="MSWord" w:lang="it-IT"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it-IT" w:vendorID="64" w:dllVersion="4096"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13DA7"/>
    <w:rsid w:val="000235EA"/>
    <w:rsid w:val="000316E4"/>
    <w:rsid w:val="00033F92"/>
    <w:rsid w:val="00041998"/>
    <w:rsid w:val="000420F8"/>
    <w:rsid w:val="00051DC8"/>
    <w:rsid w:val="00062ADB"/>
    <w:rsid w:val="00065082"/>
    <w:rsid w:val="00066AE7"/>
    <w:rsid w:val="00067480"/>
    <w:rsid w:val="000763A6"/>
    <w:rsid w:val="00076F87"/>
    <w:rsid w:val="00081B11"/>
    <w:rsid w:val="00083693"/>
    <w:rsid w:val="000941CC"/>
    <w:rsid w:val="000A31FA"/>
    <w:rsid w:val="000B04C0"/>
    <w:rsid w:val="000B27FE"/>
    <w:rsid w:val="000B29A2"/>
    <w:rsid w:val="000B3AF2"/>
    <w:rsid w:val="000B4557"/>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54E4"/>
    <w:rsid w:val="000F5A4C"/>
    <w:rsid w:val="000F6B4E"/>
    <w:rsid w:val="00107322"/>
    <w:rsid w:val="00115012"/>
    <w:rsid w:val="00116AC1"/>
    <w:rsid w:val="00123049"/>
    <w:rsid w:val="0012437B"/>
    <w:rsid w:val="001255A3"/>
    <w:rsid w:val="00125F61"/>
    <w:rsid w:val="00136DDD"/>
    <w:rsid w:val="00140459"/>
    <w:rsid w:val="00146286"/>
    <w:rsid w:val="001506CB"/>
    <w:rsid w:val="001509BE"/>
    <w:rsid w:val="00160D52"/>
    <w:rsid w:val="00164DB5"/>
    <w:rsid w:val="00166AC0"/>
    <w:rsid w:val="0017010D"/>
    <w:rsid w:val="00171B01"/>
    <w:rsid w:val="0017358A"/>
    <w:rsid w:val="00175E3A"/>
    <w:rsid w:val="00186E5D"/>
    <w:rsid w:val="001923AB"/>
    <w:rsid w:val="001939D9"/>
    <w:rsid w:val="00194AB4"/>
    <w:rsid w:val="00197AB3"/>
    <w:rsid w:val="001A2801"/>
    <w:rsid w:val="001A49C5"/>
    <w:rsid w:val="001A6E2C"/>
    <w:rsid w:val="001B5D4B"/>
    <w:rsid w:val="001C1871"/>
    <w:rsid w:val="001C1B58"/>
    <w:rsid w:val="001C2972"/>
    <w:rsid w:val="001C310F"/>
    <w:rsid w:val="001D0B9E"/>
    <w:rsid w:val="001D280D"/>
    <w:rsid w:val="001D3AC3"/>
    <w:rsid w:val="001D48CE"/>
    <w:rsid w:val="001D5A74"/>
    <w:rsid w:val="001D674C"/>
    <w:rsid w:val="001E0B03"/>
    <w:rsid w:val="001E7A61"/>
    <w:rsid w:val="0020252E"/>
    <w:rsid w:val="00205796"/>
    <w:rsid w:val="00205ABC"/>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2F6C7D"/>
    <w:rsid w:val="00300411"/>
    <w:rsid w:val="00313756"/>
    <w:rsid w:val="003179B4"/>
    <w:rsid w:val="00322FB1"/>
    <w:rsid w:val="00332F48"/>
    <w:rsid w:val="00335078"/>
    <w:rsid w:val="00347940"/>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6813"/>
    <w:rsid w:val="003D3221"/>
    <w:rsid w:val="003D6548"/>
    <w:rsid w:val="003D7E59"/>
    <w:rsid w:val="003E1A4D"/>
    <w:rsid w:val="003E287B"/>
    <w:rsid w:val="003E4119"/>
    <w:rsid w:val="003E522D"/>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3EAA"/>
    <w:rsid w:val="00434EB2"/>
    <w:rsid w:val="00436064"/>
    <w:rsid w:val="004406D1"/>
    <w:rsid w:val="00443D6E"/>
    <w:rsid w:val="004448E4"/>
    <w:rsid w:val="004458D9"/>
    <w:rsid w:val="00452051"/>
    <w:rsid w:val="004560CA"/>
    <w:rsid w:val="00457152"/>
    <w:rsid w:val="00460ECC"/>
    <w:rsid w:val="004725B1"/>
    <w:rsid w:val="00476507"/>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209E"/>
    <w:rsid w:val="00535742"/>
    <w:rsid w:val="005420BE"/>
    <w:rsid w:val="005435E4"/>
    <w:rsid w:val="00547D54"/>
    <w:rsid w:val="005513B4"/>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7B6A"/>
    <w:rsid w:val="006004B6"/>
    <w:rsid w:val="006034D7"/>
    <w:rsid w:val="00604E5B"/>
    <w:rsid w:val="00614126"/>
    <w:rsid w:val="00621EB9"/>
    <w:rsid w:val="00625D20"/>
    <w:rsid w:val="006266EF"/>
    <w:rsid w:val="00632B46"/>
    <w:rsid w:val="0063480B"/>
    <w:rsid w:val="00635A0E"/>
    <w:rsid w:val="00643C5D"/>
    <w:rsid w:val="00645491"/>
    <w:rsid w:val="00646528"/>
    <w:rsid w:val="00646622"/>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47E"/>
    <w:rsid w:val="00684E19"/>
    <w:rsid w:val="00697AEA"/>
    <w:rsid w:val="006A06DD"/>
    <w:rsid w:val="006A09EB"/>
    <w:rsid w:val="006A3D9A"/>
    <w:rsid w:val="006B7C87"/>
    <w:rsid w:val="006B7F87"/>
    <w:rsid w:val="006C363E"/>
    <w:rsid w:val="006C3F7B"/>
    <w:rsid w:val="006C5D5A"/>
    <w:rsid w:val="006C6B41"/>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0ACE"/>
    <w:rsid w:val="007227A4"/>
    <w:rsid w:val="007247B4"/>
    <w:rsid w:val="007249CD"/>
    <w:rsid w:val="00727498"/>
    <w:rsid w:val="007422CD"/>
    <w:rsid w:val="00742EC9"/>
    <w:rsid w:val="007437A9"/>
    <w:rsid w:val="007472ED"/>
    <w:rsid w:val="00747C90"/>
    <w:rsid w:val="00752880"/>
    <w:rsid w:val="00756535"/>
    <w:rsid w:val="00760CE5"/>
    <w:rsid w:val="00765343"/>
    <w:rsid w:val="0077151A"/>
    <w:rsid w:val="00772801"/>
    <w:rsid w:val="00773C38"/>
    <w:rsid w:val="0077530E"/>
    <w:rsid w:val="00794B8F"/>
    <w:rsid w:val="00794E96"/>
    <w:rsid w:val="00795F7C"/>
    <w:rsid w:val="007A31B5"/>
    <w:rsid w:val="007A3741"/>
    <w:rsid w:val="007A4169"/>
    <w:rsid w:val="007B7DBD"/>
    <w:rsid w:val="007C375A"/>
    <w:rsid w:val="007C4A0A"/>
    <w:rsid w:val="007D6FFD"/>
    <w:rsid w:val="007E71A7"/>
    <w:rsid w:val="007F129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4454"/>
    <w:rsid w:val="00840242"/>
    <w:rsid w:val="008420E7"/>
    <w:rsid w:val="00846B8E"/>
    <w:rsid w:val="0085053A"/>
    <w:rsid w:val="008515BC"/>
    <w:rsid w:val="00860DF1"/>
    <w:rsid w:val="00870280"/>
    <w:rsid w:val="0087781D"/>
    <w:rsid w:val="0088755D"/>
    <w:rsid w:val="00891DD3"/>
    <w:rsid w:val="00895450"/>
    <w:rsid w:val="00897610"/>
    <w:rsid w:val="008A29F2"/>
    <w:rsid w:val="008A477E"/>
    <w:rsid w:val="008A567A"/>
    <w:rsid w:val="008A5AE2"/>
    <w:rsid w:val="008C13E7"/>
    <w:rsid w:val="008C1535"/>
    <w:rsid w:val="008C4463"/>
    <w:rsid w:val="008C5161"/>
    <w:rsid w:val="008D16A7"/>
    <w:rsid w:val="008D37D0"/>
    <w:rsid w:val="008D391C"/>
    <w:rsid w:val="008D4635"/>
    <w:rsid w:val="008D686B"/>
    <w:rsid w:val="008E02F0"/>
    <w:rsid w:val="008E76DB"/>
    <w:rsid w:val="008F1084"/>
    <w:rsid w:val="008F1274"/>
    <w:rsid w:val="008F52A2"/>
    <w:rsid w:val="008F5EC1"/>
    <w:rsid w:val="0090592D"/>
    <w:rsid w:val="0090618B"/>
    <w:rsid w:val="009106BF"/>
    <w:rsid w:val="009117B9"/>
    <w:rsid w:val="00912FBA"/>
    <w:rsid w:val="00913E10"/>
    <w:rsid w:val="0091513A"/>
    <w:rsid w:val="00927D0B"/>
    <w:rsid w:val="00932CB1"/>
    <w:rsid w:val="00934BA5"/>
    <w:rsid w:val="00945275"/>
    <w:rsid w:val="00951AC9"/>
    <w:rsid w:val="0095395A"/>
    <w:rsid w:val="00955759"/>
    <w:rsid w:val="00956346"/>
    <w:rsid w:val="00957422"/>
    <w:rsid w:val="00963148"/>
    <w:rsid w:val="00967BA9"/>
    <w:rsid w:val="00974402"/>
    <w:rsid w:val="00976089"/>
    <w:rsid w:val="009821E0"/>
    <w:rsid w:val="00982BA1"/>
    <w:rsid w:val="0098752B"/>
    <w:rsid w:val="00993144"/>
    <w:rsid w:val="00993972"/>
    <w:rsid w:val="009A32E5"/>
    <w:rsid w:val="009A5072"/>
    <w:rsid w:val="009A5AF9"/>
    <w:rsid w:val="009A7687"/>
    <w:rsid w:val="009B03B3"/>
    <w:rsid w:val="009B2661"/>
    <w:rsid w:val="009B2C1F"/>
    <w:rsid w:val="009B35D4"/>
    <w:rsid w:val="009B3C2D"/>
    <w:rsid w:val="009B4539"/>
    <w:rsid w:val="009B51B6"/>
    <w:rsid w:val="009C244D"/>
    <w:rsid w:val="009C472B"/>
    <w:rsid w:val="009D1A75"/>
    <w:rsid w:val="009D6111"/>
    <w:rsid w:val="009D6B5F"/>
    <w:rsid w:val="009E00A4"/>
    <w:rsid w:val="009E1A15"/>
    <w:rsid w:val="009E286C"/>
    <w:rsid w:val="009E430E"/>
    <w:rsid w:val="009F1B7E"/>
    <w:rsid w:val="00A032CB"/>
    <w:rsid w:val="00A12898"/>
    <w:rsid w:val="00A138C7"/>
    <w:rsid w:val="00A1417C"/>
    <w:rsid w:val="00A163E6"/>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24DE"/>
    <w:rsid w:val="00A538C1"/>
    <w:rsid w:val="00A5488A"/>
    <w:rsid w:val="00A6029B"/>
    <w:rsid w:val="00A70461"/>
    <w:rsid w:val="00A82AC8"/>
    <w:rsid w:val="00A8418C"/>
    <w:rsid w:val="00A84F20"/>
    <w:rsid w:val="00A91443"/>
    <w:rsid w:val="00A93B08"/>
    <w:rsid w:val="00AA2DA4"/>
    <w:rsid w:val="00AA3771"/>
    <w:rsid w:val="00AA5831"/>
    <w:rsid w:val="00AC0023"/>
    <w:rsid w:val="00AC114A"/>
    <w:rsid w:val="00AC4292"/>
    <w:rsid w:val="00AC5F5E"/>
    <w:rsid w:val="00AD0CAB"/>
    <w:rsid w:val="00AD0EA5"/>
    <w:rsid w:val="00AD31FD"/>
    <w:rsid w:val="00AD4A62"/>
    <w:rsid w:val="00AE198F"/>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36B7A"/>
    <w:rsid w:val="00B418B9"/>
    <w:rsid w:val="00B477D3"/>
    <w:rsid w:val="00B50F3F"/>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5098"/>
    <w:rsid w:val="00BB6E8A"/>
    <w:rsid w:val="00BC0484"/>
    <w:rsid w:val="00BC0E3A"/>
    <w:rsid w:val="00BC3268"/>
    <w:rsid w:val="00BD24F7"/>
    <w:rsid w:val="00BD2BAA"/>
    <w:rsid w:val="00BE0E14"/>
    <w:rsid w:val="00BF2124"/>
    <w:rsid w:val="00BF4FD0"/>
    <w:rsid w:val="00BF72BE"/>
    <w:rsid w:val="00C0418E"/>
    <w:rsid w:val="00C04EDB"/>
    <w:rsid w:val="00C0517D"/>
    <w:rsid w:val="00C16B30"/>
    <w:rsid w:val="00C175C2"/>
    <w:rsid w:val="00C209F7"/>
    <w:rsid w:val="00C24EEF"/>
    <w:rsid w:val="00C3037E"/>
    <w:rsid w:val="00C31C47"/>
    <w:rsid w:val="00C424D2"/>
    <w:rsid w:val="00C45035"/>
    <w:rsid w:val="00C452E7"/>
    <w:rsid w:val="00C464DA"/>
    <w:rsid w:val="00C5026B"/>
    <w:rsid w:val="00C52439"/>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4D09"/>
    <w:rsid w:val="00CB5A1C"/>
    <w:rsid w:val="00CB5DA7"/>
    <w:rsid w:val="00CC04FB"/>
    <w:rsid w:val="00CC0A02"/>
    <w:rsid w:val="00CC15F6"/>
    <w:rsid w:val="00CC4D3F"/>
    <w:rsid w:val="00CC4D94"/>
    <w:rsid w:val="00CD1369"/>
    <w:rsid w:val="00CE329A"/>
    <w:rsid w:val="00CE5A8C"/>
    <w:rsid w:val="00CE6EA0"/>
    <w:rsid w:val="00CE7F9E"/>
    <w:rsid w:val="00CF095E"/>
    <w:rsid w:val="00CF53C9"/>
    <w:rsid w:val="00CF620C"/>
    <w:rsid w:val="00D004A5"/>
    <w:rsid w:val="00D02B6D"/>
    <w:rsid w:val="00D04630"/>
    <w:rsid w:val="00D1460A"/>
    <w:rsid w:val="00D163AF"/>
    <w:rsid w:val="00D20CE7"/>
    <w:rsid w:val="00D2303A"/>
    <w:rsid w:val="00D2613D"/>
    <w:rsid w:val="00D37E5C"/>
    <w:rsid w:val="00D4369E"/>
    <w:rsid w:val="00D4459A"/>
    <w:rsid w:val="00D45FD1"/>
    <w:rsid w:val="00D569CA"/>
    <w:rsid w:val="00D57A8A"/>
    <w:rsid w:val="00D57E41"/>
    <w:rsid w:val="00D60820"/>
    <w:rsid w:val="00D63575"/>
    <w:rsid w:val="00D64757"/>
    <w:rsid w:val="00D651C4"/>
    <w:rsid w:val="00D660E5"/>
    <w:rsid w:val="00D66137"/>
    <w:rsid w:val="00D70A63"/>
    <w:rsid w:val="00D84C84"/>
    <w:rsid w:val="00D90E1C"/>
    <w:rsid w:val="00D921E3"/>
    <w:rsid w:val="00DA15C8"/>
    <w:rsid w:val="00DA39B6"/>
    <w:rsid w:val="00DA57B6"/>
    <w:rsid w:val="00DA665B"/>
    <w:rsid w:val="00DB08BF"/>
    <w:rsid w:val="00DB2ED5"/>
    <w:rsid w:val="00DB5350"/>
    <w:rsid w:val="00DC086D"/>
    <w:rsid w:val="00DC4450"/>
    <w:rsid w:val="00DC5967"/>
    <w:rsid w:val="00DC7697"/>
    <w:rsid w:val="00DD09CF"/>
    <w:rsid w:val="00DD7B4E"/>
    <w:rsid w:val="00DF2138"/>
    <w:rsid w:val="00DF3DA0"/>
    <w:rsid w:val="00E0421D"/>
    <w:rsid w:val="00E06886"/>
    <w:rsid w:val="00E072CC"/>
    <w:rsid w:val="00E1523E"/>
    <w:rsid w:val="00E21709"/>
    <w:rsid w:val="00E26318"/>
    <w:rsid w:val="00E31F40"/>
    <w:rsid w:val="00E31F90"/>
    <w:rsid w:val="00E325D7"/>
    <w:rsid w:val="00E33845"/>
    <w:rsid w:val="00E40747"/>
    <w:rsid w:val="00E409FA"/>
    <w:rsid w:val="00E43E51"/>
    <w:rsid w:val="00E5670E"/>
    <w:rsid w:val="00E56894"/>
    <w:rsid w:val="00E6207C"/>
    <w:rsid w:val="00E62090"/>
    <w:rsid w:val="00E64925"/>
    <w:rsid w:val="00E65023"/>
    <w:rsid w:val="00E677DD"/>
    <w:rsid w:val="00E71063"/>
    <w:rsid w:val="00E71C22"/>
    <w:rsid w:val="00E749C7"/>
    <w:rsid w:val="00E7592A"/>
    <w:rsid w:val="00E771DF"/>
    <w:rsid w:val="00E825D5"/>
    <w:rsid w:val="00E87776"/>
    <w:rsid w:val="00E87A83"/>
    <w:rsid w:val="00E9019D"/>
    <w:rsid w:val="00E91960"/>
    <w:rsid w:val="00E962E2"/>
    <w:rsid w:val="00E97FEB"/>
    <w:rsid w:val="00EA279F"/>
    <w:rsid w:val="00EA2B51"/>
    <w:rsid w:val="00EA6C3F"/>
    <w:rsid w:val="00EB0EF9"/>
    <w:rsid w:val="00EC1879"/>
    <w:rsid w:val="00EC77E4"/>
    <w:rsid w:val="00ED0B99"/>
    <w:rsid w:val="00ED2B9E"/>
    <w:rsid w:val="00EE4A72"/>
    <w:rsid w:val="00EF0767"/>
    <w:rsid w:val="00EF1820"/>
    <w:rsid w:val="00EF1C9C"/>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B26F6"/>
    <w:rsid w:val="00FB3721"/>
    <w:rsid w:val="00FC53C8"/>
    <w:rsid w:val="00FC5C09"/>
    <w:rsid w:val="00FD01F2"/>
    <w:rsid w:val="00FD04C0"/>
    <w:rsid w:val="00FD12AE"/>
    <w:rsid w:val="00FD1CAF"/>
    <w:rsid w:val="00FD6C6C"/>
    <w:rsid w:val="00FD793E"/>
    <w:rsid w:val="00FE705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230B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3376</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3904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30</cp:revision>
  <cp:lastPrinted>2017-02-24T15:03:00Z</cp:lastPrinted>
  <dcterms:created xsi:type="dcterms:W3CDTF">2017-12-19T07:13:00Z</dcterms:created>
  <dcterms:modified xsi:type="dcterms:W3CDTF">2018-06-18T13:02:00Z</dcterms:modified>
</cp:coreProperties>
</file>