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3255F1" w14:textId="77777777" w:rsidR="000C522E" w:rsidRPr="00C13D79" w:rsidRDefault="000C522E" w:rsidP="0009204C">
      <w:pPr>
        <w:pStyle w:val="Kopfzeile"/>
        <w:spacing w:line="288" w:lineRule="auto"/>
        <w:rPr>
          <w:rFonts w:ascii="Helvetica" w:hAnsi="Helvetica"/>
          <w:sz w:val="36"/>
        </w:rPr>
      </w:pPr>
      <w:r w:rsidRPr="00C13D79">
        <w:rPr>
          <w:rFonts w:ascii="Helvetica" w:hAnsi="Helvetica"/>
          <w:sz w:val="36"/>
          <w:szCs w:val="28"/>
        </w:rPr>
        <w:t>Pressemeldung</w:t>
      </w:r>
    </w:p>
    <w:p w14:paraId="3C17BE3E" w14:textId="77777777" w:rsidR="009E41E9" w:rsidRPr="00C13D79" w:rsidRDefault="009E41E9" w:rsidP="009E41E9">
      <w:pPr>
        <w:spacing w:line="264" w:lineRule="auto"/>
        <w:ind w:right="-126"/>
        <w:rPr>
          <w:rFonts w:ascii="Arial" w:hAnsi="Arial" w:cs="Arial"/>
          <w:bCs/>
          <w:sz w:val="20"/>
          <w:highlight w:val="yellow"/>
        </w:rPr>
      </w:pPr>
    </w:p>
    <w:p w14:paraId="125E2D97" w14:textId="77777777" w:rsidR="009A08B4" w:rsidRPr="00A20988" w:rsidRDefault="009A08B4" w:rsidP="009A08B4">
      <w:pPr>
        <w:spacing w:line="288" w:lineRule="auto"/>
        <w:rPr>
          <w:rFonts w:ascii="Helvetica" w:hAnsi="Helvetica"/>
          <w:sz w:val="20"/>
        </w:rPr>
      </w:pPr>
      <w:r>
        <w:rPr>
          <w:rFonts w:ascii="Helvetica" w:hAnsi="Helvetica"/>
          <w:sz w:val="20"/>
        </w:rPr>
        <w:t>Intergastra</w:t>
      </w:r>
      <w:r w:rsidRPr="00A20988">
        <w:rPr>
          <w:rFonts w:ascii="Helvetica" w:hAnsi="Helvetica"/>
          <w:sz w:val="20"/>
        </w:rPr>
        <w:t xml:space="preserve"> 20</w:t>
      </w:r>
      <w:r>
        <w:rPr>
          <w:rFonts w:ascii="Helvetica" w:hAnsi="Helvetica"/>
          <w:sz w:val="20"/>
        </w:rPr>
        <w:t>22</w:t>
      </w:r>
      <w:r w:rsidRPr="00A20988">
        <w:rPr>
          <w:rFonts w:ascii="Helvetica" w:hAnsi="Helvetica"/>
          <w:sz w:val="20"/>
        </w:rPr>
        <w:t xml:space="preserve"> – </w:t>
      </w:r>
      <w:r>
        <w:rPr>
          <w:rFonts w:ascii="Helvetica" w:hAnsi="Helvetica"/>
          <w:sz w:val="20"/>
        </w:rPr>
        <w:t>5. bis 9. Februar</w:t>
      </w:r>
      <w:r w:rsidRPr="00A20988">
        <w:rPr>
          <w:rFonts w:ascii="Helvetica" w:hAnsi="Helvetica"/>
          <w:sz w:val="20"/>
        </w:rPr>
        <w:t xml:space="preserve">, Messe </w:t>
      </w:r>
      <w:r>
        <w:rPr>
          <w:rFonts w:ascii="Helvetica" w:hAnsi="Helvetica"/>
          <w:sz w:val="20"/>
        </w:rPr>
        <w:t>Stuttgart</w:t>
      </w:r>
      <w:r w:rsidRPr="00A20988">
        <w:rPr>
          <w:rFonts w:ascii="Helvetica" w:hAnsi="Helvetica"/>
          <w:sz w:val="20"/>
        </w:rPr>
        <w:t xml:space="preserve"> – </w:t>
      </w:r>
      <w:r>
        <w:rPr>
          <w:rFonts w:ascii="Helvetica" w:hAnsi="Helvetica"/>
          <w:sz w:val="20"/>
        </w:rPr>
        <w:t xml:space="preserve">Oskar Lapp </w:t>
      </w:r>
      <w:r w:rsidRPr="001645EA">
        <w:rPr>
          <w:rFonts w:ascii="Helvetica" w:hAnsi="Helvetica"/>
          <w:sz w:val="20"/>
        </w:rPr>
        <w:t xml:space="preserve">Halle </w:t>
      </w:r>
      <w:r>
        <w:rPr>
          <w:rFonts w:ascii="Helvetica" w:hAnsi="Helvetica"/>
          <w:sz w:val="20"/>
        </w:rPr>
        <w:t>(Halle 6)</w:t>
      </w:r>
      <w:r w:rsidRPr="001645EA">
        <w:rPr>
          <w:rFonts w:ascii="Helvetica" w:hAnsi="Helvetica"/>
          <w:sz w:val="20"/>
        </w:rPr>
        <w:t xml:space="preserve">, Stand </w:t>
      </w:r>
      <w:r>
        <w:rPr>
          <w:rFonts w:ascii="Helvetica" w:hAnsi="Helvetica"/>
          <w:sz w:val="20"/>
        </w:rPr>
        <w:t>6B32</w:t>
      </w:r>
    </w:p>
    <w:p w14:paraId="2FECEB8D" w14:textId="77777777" w:rsidR="000C522E" w:rsidRPr="002F546D" w:rsidRDefault="000C522E" w:rsidP="0009204C">
      <w:pPr>
        <w:spacing w:line="288" w:lineRule="auto"/>
        <w:rPr>
          <w:rFonts w:ascii="Helvetica" w:hAnsi="Helvetica"/>
          <w:sz w:val="20"/>
          <w:szCs w:val="20"/>
        </w:rPr>
      </w:pPr>
    </w:p>
    <w:p w14:paraId="2F153ECA" w14:textId="5545CC7C" w:rsidR="0032623D" w:rsidRPr="002F546D" w:rsidRDefault="0032623D" w:rsidP="0032623D">
      <w:pPr>
        <w:spacing w:line="288" w:lineRule="auto"/>
        <w:rPr>
          <w:rFonts w:ascii="Helvetica" w:hAnsi="Helvetica"/>
          <w:sz w:val="20"/>
          <w:szCs w:val="20"/>
        </w:rPr>
      </w:pPr>
      <w:r w:rsidRPr="002F546D">
        <w:rPr>
          <w:rFonts w:ascii="Helvetica" w:hAnsi="Helvetica"/>
          <w:sz w:val="20"/>
          <w:szCs w:val="20"/>
        </w:rPr>
        <w:t xml:space="preserve">Birkenfeld, </w:t>
      </w:r>
      <w:r w:rsidR="000C1996">
        <w:rPr>
          <w:rFonts w:ascii="Helvetica" w:hAnsi="Helvetica"/>
          <w:sz w:val="20"/>
          <w:szCs w:val="20"/>
        </w:rPr>
        <w:t>13</w:t>
      </w:r>
      <w:r w:rsidR="00296B3F" w:rsidRPr="002F546D">
        <w:rPr>
          <w:rFonts w:ascii="Helvetica" w:hAnsi="Helvetica"/>
          <w:sz w:val="20"/>
          <w:szCs w:val="20"/>
        </w:rPr>
        <w:t xml:space="preserve">. </w:t>
      </w:r>
      <w:r w:rsidR="00C13D79">
        <w:rPr>
          <w:rFonts w:ascii="Helvetica" w:hAnsi="Helvetica"/>
          <w:sz w:val="20"/>
          <w:szCs w:val="20"/>
        </w:rPr>
        <w:t>Dezember</w:t>
      </w:r>
      <w:r w:rsidRPr="002F546D">
        <w:rPr>
          <w:rFonts w:ascii="Helvetica" w:hAnsi="Helvetica"/>
          <w:sz w:val="20"/>
          <w:szCs w:val="20"/>
        </w:rPr>
        <w:t xml:space="preserve"> 202</w:t>
      </w:r>
      <w:r w:rsidR="001A667B" w:rsidRPr="002F546D">
        <w:rPr>
          <w:rFonts w:ascii="Helvetica" w:hAnsi="Helvetica"/>
          <w:sz w:val="20"/>
          <w:szCs w:val="20"/>
        </w:rPr>
        <w:t>1</w:t>
      </w:r>
    </w:p>
    <w:p w14:paraId="5D16988F" w14:textId="77777777" w:rsidR="00634D83" w:rsidRPr="002F546D" w:rsidRDefault="00634D83" w:rsidP="00272FAE">
      <w:pPr>
        <w:spacing w:line="264" w:lineRule="auto"/>
        <w:rPr>
          <w:rFonts w:ascii="Helvetica" w:hAnsi="Helvetica"/>
          <w:sz w:val="20"/>
          <w:szCs w:val="20"/>
        </w:rPr>
      </w:pPr>
    </w:p>
    <w:p w14:paraId="46E7833C" w14:textId="77777777" w:rsidR="00DE082B" w:rsidRPr="00821162" w:rsidRDefault="005D435D" w:rsidP="0009204C">
      <w:pPr>
        <w:spacing w:line="288" w:lineRule="auto"/>
        <w:ind w:right="-283"/>
        <w:rPr>
          <w:rFonts w:ascii="Helvetica" w:hAnsi="Helvetica"/>
          <w:b/>
          <w:sz w:val="28"/>
          <w:szCs w:val="28"/>
        </w:rPr>
      </w:pPr>
      <w:r>
        <w:rPr>
          <w:rFonts w:ascii="Helvetica" w:hAnsi="Helvetica"/>
          <w:b/>
          <w:sz w:val="28"/>
          <w:szCs w:val="28"/>
        </w:rPr>
        <w:t>Handwerkskunst</w:t>
      </w:r>
      <w:r w:rsidR="00663D9B">
        <w:rPr>
          <w:rFonts w:ascii="Helvetica" w:hAnsi="Helvetica"/>
          <w:b/>
          <w:sz w:val="28"/>
          <w:szCs w:val="28"/>
        </w:rPr>
        <w:t xml:space="preserve"> für Nachhaltigkeit und Individualität</w:t>
      </w:r>
    </w:p>
    <w:p w14:paraId="3AA2741B" w14:textId="77777777" w:rsidR="00BA2F06" w:rsidRDefault="00663D9B" w:rsidP="002F546D">
      <w:pPr>
        <w:spacing w:line="288" w:lineRule="auto"/>
        <w:ind w:right="-283"/>
        <w:rPr>
          <w:rFonts w:ascii="Helvetica" w:hAnsi="Helvetica"/>
          <w:sz w:val="22"/>
          <w:szCs w:val="22"/>
        </w:rPr>
      </w:pPr>
      <w:r>
        <w:rPr>
          <w:rFonts w:ascii="Helvetica" w:hAnsi="Helvetica"/>
          <w:sz w:val="22"/>
          <w:szCs w:val="22"/>
        </w:rPr>
        <w:t>HEPP legt Fokus auf Service-Leistungen</w:t>
      </w:r>
    </w:p>
    <w:p w14:paraId="054D0B73" w14:textId="77777777" w:rsidR="002F546D" w:rsidRPr="002F546D" w:rsidRDefault="002F546D" w:rsidP="002F546D">
      <w:pPr>
        <w:spacing w:line="288" w:lineRule="auto"/>
        <w:ind w:right="-283"/>
        <w:rPr>
          <w:rFonts w:ascii="Helvetica" w:hAnsi="Helvetica"/>
          <w:b/>
          <w:bCs/>
          <w:color w:val="000000"/>
          <w:sz w:val="20"/>
          <w:szCs w:val="20"/>
        </w:rPr>
      </w:pPr>
    </w:p>
    <w:p w14:paraId="77BCF3DF" w14:textId="2B7AD8C3" w:rsidR="00E963E0" w:rsidRPr="00212E75" w:rsidRDefault="006E162C" w:rsidP="00953F14">
      <w:pPr>
        <w:spacing w:line="288" w:lineRule="auto"/>
        <w:rPr>
          <w:rFonts w:ascii="Helvetica" w:hAnsi="Helvetica"/>
          <w:b/>
          <w:bCs/>
          <w:sz w:val="20"/>
          <w:szCs w:val="20"/>
        </w:rPr>
      </w:pPr>
      <w:r w:rsidRPr="00AC63F2">
        <w:rPr>
          <w:rFonts w:ascii="Helvetica" w:hAnsi="Helvetica"/>
          <w:b/>
          <w:bCs/>
          <w:color w:val="000000"/>
          <w:sz w:val="20"/>
          <w:szCs w:val="20"/>
        </w:rPr>
        <w:t>Kein Hersteller der Branche vereint traditionelle Handwerkskunst und moderne Tischkultur unter einem Dach wie HEPP</w:t>
      </w:r>
      <w:r w:rsidR="00AC63F2" w:rsidRPr="00AC63F2">
        <w:rPr>
          <w:rFonts w:ascii="Helvetica" w:hAnsi="Helvetica"/>
          <w:b/>
          <w:bCs/>
          <w:color w:val="000000"/>
          <w:sz w:val="20"/>
          <w:szCs w:val="20"/>
        </w:rPr>
        <w:t xml:space="preserve">. </w:t>
      </w:r>
      <w:r w:rsidR="00AC63F2" w:rsidRPr="00AC63F2">
        <w:rPr>
          <w:rFonts w:ascii="Helvetica" w:hAnsi="Helvetica" w:cs="Arial"/>
          <w:b/>
          <w:bCs/>
          <w:sz w:val="20"/>
          <w:szCs w:val="20"/>
        </w:rPr>
        <w:t xml:space="preserve">Als Erfinder des Hotelsilbers setzt der Premiumausstatter für die Gastronomie </w:t>
      </w:r>
      <w:r w:rsidR="00AC63F2">
        <w:rPr>
          <w:rFonts w:ascii="Helvetica" w:hAnsi="Helvetica" w:cs="Arial"/>
          <w:b/>
          <w:bCs/>
          <w:sz w:val="20"/>
          <w:szCs w:val="20"/>
        </w:rPr>
        <w:t>seit mehr als 150 Jahren</w:t>
      </w:r>
      <w:r w:rsidR="00AC63F2" w:rsidRPr="00AC63F2">
        <w:rPr>
          <w:rFonts w:ascii="Helvetica" w:hAnsi="Helvetica" w:cs="Arial"/>
          <w:b/>
          <w:bCs/>
          <w:sz w:val="20"/>
          <w:szCs w:val="20"/>
        </w:rPr>
        <w:t xml:space="preserve"> auf die beei</w:t>
      </w:r>
      <w:r w:rsidR="007922CC">
        <w:rPr>
          <w:rFonts w:ascii="Helvetica" w:hAnsi="Helvetica" w:cs="Arial"/>
          <w:b/>
          <w:bCs/>
          <w:sz w:val="20"/>
          <w:szCs w:val="20"/>
        </w:rPr>
        <w:t>n</w:t>
      </w:r>
      <w:r w:rsidR="00AC63F2" w:rsidRPr="00AC63F2">
        <w:rPr>
          <w:rFonts w:ascii="Helvetica" w:hAnsi="Helvetica" w:cs="Arial"/>
          <w:b/>
          <w:bCs/>
          <w:sz w:val="20"/>
          <w:szCs w:val="20"/>
        </w:rPr>
        <w:t xml:space="preserve">druckende Gestaltung </w:t>
      </w:r>
      <w:r w:rsidR="00212E75">
        <w:rPr>
          <w:rFonts w:ascii="Helvetica" w:hAnsi="Helvetica" w:cs="Arial"/>
          <w:b/>
          <w:bCs/>
          <w:sz w:val="20"/>
          <w:szCs w:val="20"/>
        </w:rPr>
        <w:t>des gedeckten Tischs sowie auf</w:t>
      </w:r>
      <w:r w:rsidR="00AC63F2" w:rsidRPr="00AC63F2">
        <w:rPr>
          <w:rFonts w:ascii="Helvetica" w:hAnsi="Helvetica" w:cs="Arial"/>
          <w:b/>
          <w:bCs/>
          <w:sz w:val="20"/>
          <w:szCs w:val="20"/>
        </w:rPr>
        <w:t xml:space="preserve"> den Erhalt </w:t>
      </w:r>
      <w:r w:rsidR="00212E75">
        <w:rPr>
          <w:rFonts w:ascii="Helvetica" w:hAnsi="Helvetica" w:cs="Arial"/>
          <w:b/>
          <w:bCs/>
          <w:sz w:val="20"/>
          <w:szCs w:val="20"/>
        </w:rPr>
        <w:t>des edlen Tafelsilbers.</w:t>
      </w:r>
      <w:r w:rsidR="00212E75">
        <w:rPr>
          <w:rFonts w:ascii="Helvetica" w:hAnsi="Helvetica"/>
          <w:b/>
          <w:bCs/>
          <w:sz w:val="20"/>
          <w:szCs w:val="20"/>
        </w:rPr>
        <w:t xml:space="preserve"> </w:t>
      </w:r>
      <w:r w:rsidR="001C6E3E" w:rsidRPr="001C6E3E">
        <w:rPr>
          <w:rFonts w:ascii="Helvetica" w:hAnsi="Helvetica"/>
          <w:b/>
          <w:color w:val="000000" w:themeColor="text1"/>
          <w:sz w:val="20"/>
          <w:szCs w:val="20"/>
        </w:rPr>
        <w:t>Kunden aus der ganzen Welt</w:t>
      </w:r>
      <w:r w:rsidR="00F7188A">
        <w:rPr>
          <w:rFonts w:ascii="Helvetica" w:hAnsi="Helvetica"/>
          <w:b/>
          <w:color w:val="000000" w:themeColor="text1"/>
          <w:sz w:val="20"/>
          <w:szCs w:val="20"/>
        </w:rPr>
        <w:t xml:space="preserve"> vertrauen darum auf</w:t>
      </w:r>
      <w:r w:rsidR="001C6E3E" w:rsidRPr="001C6E3E">
        <w:rPr>
          <w:rFonts w:ascii="Helvetica" w:hAnsi="Helvetica"/>
          <w:b/>
          <w:color w:val="000000" w:themeColor="text1"/>
          <w:sz w:val="20"/>
          <w:szCs w:val="20"/>
        </w:rPr>
        <w:t xml:space="preserve"> </w:t>
      </w:r>
      <w:r w:rsidR="00E564CC">
        <w:rPr>
          <w:rFonts w:ascii="Helvetica" w:hAnsi="Helvetica"/>
          <w:b/>
          <w:color w:val="000000" w:themeColor="text1"/>
          <w:sz w:val="20"/>
          <w:szCs w:val="20"/>
        </w:rPr>
        <w:t>das Know-how</w:t>
      </w:r>
      <w:r w:rsidR="001C6E3E" w:rsidRPr="001C6E3E">
        <w:rPr>
          <w:rFonts w:ascii="Helvetica" w:hAnsi="Helvetica"/>
          <w:b/>
          <w:color w:val="000000" w:themeColor="text1"/>
          <w:sz w:val="20"/>
          <w:szCs w:val="20"/>
        </w:rPr>
        <w:t xml:space="preserve"> der Abteilung „</w:t>
      </w:r>
      <w:r w:rsidR="000C1996">
        <w:rPr>
          <w:rFonts w:ascii="Helvetica" w:hAnsi="Helvetica"/>
          <w:b/>
          <w:color w:val="000000" w:themeColor="text1"/>
          <w:sz w:val="20"/>
          <w:szCs w:val="20"/>
        </w:rPr>
        <w:t xml:space="preserve">Service </w:t>
      </w:r>
      <w:r w:rsidR="001C6E3E" w:rsidRPr="001C6E3E">
        <w:rPr>
          <w:rFonts w:ascii="Helvetica" w:hAnsi="Helvetica"/>
          <w:b/>
          <w:color w:val="000000" w:themeColor="text1"/>
          <w:sz w:val="20"/>
          <w:szCs w:val="20"/>
        </w:rPr>
        <w:t xml:space="preserve">&amp; </w:t>
      </w:r>
      <w:r w:rsidR="000C1996">
        <w:rPr>
          <w:rFonts w:ascii="Helvetica" w:hAnsi="Helvetica"/>
          <w:b/>
          <w:color w:val="000000" w:themeColor="text1"/>
          <w:sz w:val="20"/>
          <w:szCs w:val="20"/>
        </w:rPr>
        <w:t>Repair</w:t>
      </w:r>
      <w:r w:rsidR="001C6E3E" w:rsidRPr="001C6E3E">
        <w:rPr>
          <w:rFonts w:ascii="Helvetica" w:hAnsi="Helvetica"/>
          <w:b/>
          <w:color w:val="000000" w:themeColor="text1"/>
          <w:sz w:val="20"/>
          <w:szCs w:val="20"/>
        </w:rPr>
        <w:t>“ von HEPP.</w:t>
      </w:r>
      <w:r w:rsidR="001C6E3E">
        <w:rPr>
          <w:rFonts w:ascii="Helvetica" w:hAnsi="Helvetica"/>
          <w:bCs/>
          <w:color w:val="000000" w:themeColor="text1"/>
          <w:sz w:val="20"/>
          <w:szCs w:val="20"/>
        </w:rPr>
        <w:t xml:space="preserve"> </w:t>
      </w:r>
      <w:r w:rsidR="00212E75">
        <w:rPr>
          <w:rFonts w:ascii="Helvetica" w:hAnsi="Helvetica"/>
          <w:b/>
          <w:bCs/>
          <w:color w:val="000000"/>
          <w:sz w:val="20"/>
          <w:szCs w:val="20"/>
        </w:rPr>
        <w:t>Aus diesem Grund</w:t>
      </w:r>
      <w:r w:rsidR="001C6E3E">
        <w:rPr>
          <w:rFonts w:ascii="Helvetica" w:hAnsi="Helvetica"/>
          <w:b/>
          <w:bCs/>
          <w:color w:val="000000"/>
          <w:sz w:val="20"/>
          <w:szCs w:val="20"/>
        </w:rPr>
        <w:t xml:space="preserve"> </w:t>
      </w:r>
      <w:r w:rsidR="00F7188A">
        <w:rPr>
          <w:rFonts w:ascii="Helvetica" w:hAnsi="Helvetica"/>
          <w:b/>
          <w:bCs/>
          <w:color w:val="000000"/>
          <w:sz w:val="20"/>
          <w:szCs w:val="20"/>
        </w:rPr>
        <w:t>gibt</w:t>
      </w:r>
      <w:r w:rsidR="001C6E3E">
        <w:rPr>
          <w:rFonts w:ascii="Helvetica" w:hAnsi="Helvetica"/>
          <w:b/>
          <w:bCs/>
          <w:color w:val="000000"/>
          <w:sz w:val="20"/>
          <w:szCs w:val="20"/>
        </w:rPr>
        <w:t xml:space="preserve"> HEPP bei der kommenden Intergastra </w:t>
      </w:r>
      <w:r w:rsidR="009A08B4">
        <w:rPr>
          <w:rFonts w:ascii="Helvetica" w:hAnsi="Helvetica"/>
          <w:b/>
          <w:bCs/>
          <w:color w:val="000000"/>
          <w:sz w:val="20"/>
          <w:szCs w:val="20"/>
        </w:rPr>
        <w:t>interessante</w:t>
      </w:r>
      <w:r w:rsidR="00F7188A">
        <w:rPr>
          <w:rFonts w:ascii="Helvetica" w:hAnsi="Helvetica"/>
          <w:b/>
          <w:bCs/>
          <w:color w:val="000000"/>
          <w:sz w:val="20"/>
          <w:szCs w:val="20"/>
        </w:rPr>
        <w:t xml:space="preserve"> Einblicke in diesen Unternehmens-Bereich</w:t>
      </w:r>
      <w:r w:rsidR="001C6E3E">
        <w:rPr>
          <w:rFonts w:ascii="Helvetica" w:hAnsi="Helvetica"/>
          <w:b/>
          <w:bCs/>
          <w:color w:val="000000"/>
          <w:sz w:val="20"/>
          <w:szCs w:val="20"/>
        </w:rPr>
        <w:t>.</w:t>
      </w:r>
      <w:r w:rsidR="00E25CF1">
        <w:rPr>
          <w:rFonts w:ascii="Helvetica" w:hAnsi="Helvetica"/>
          <w:bCs/>
          <w:color w:val="000000" w:themeColor="text1"/>
          <w:sz w:val="20"/>
          <w:szCs w:val="20"/>
        </w:rPr>
        <w:t xml:space="preserve"> </w:t>
      </w:r>
      <w:r w:rsidR="00367851" w:rsidRPr="00EC2340">
        <w:rPr>
          <w:rFonts w:ascii="Helvetica" w:hAnsi="Helvetica"/>
          <w:b/>
          <w:sz w:val="20"/>
          <w:szCs w:val="20"/>
        </w:rPr>
        <w:t xml:space="preserve">Marten van der Mei, Geschäftsführer der proHeq GmbH, </w:t>
      </w:r>
      <w:r w:rsidR="00510596" w:rsidRPr="00EC2340">
        <w:rPr>
          <w:rFonts w:ascii="Helvetica" w:hAnsi="Helvetica"/>
          <w:b/>
          <w:sz w:val="20"/>
          <w:szCs w:val="20"/>
        </w:rPr>
        <w:t xml:space="preserve">weiß, warum </w:t>
      </w:r>
      <w:r w:rsidR="00BD6C33" w:rsidRPr="00EC2340">
        <w:rPr>
          <w:rFonts w:ascii="Helvetica" w:hAnsi="Helvetica"/>
          <w:b/>
          <w:sz w:val="20"/>
          <w:szCs w:val="20"/>
        </w:rPr>
        <w:t xml:space="preserve">HEPP-Kunden diesen Service schätzen: „Auch Gastronomen müssen unter </w:t>
      </w:r>
      <w:r w:rsidR="001C6E3E" w:rsidRPr="00EC2340">
        <w:rPr>
          <w:rFonts w:ascii="Helvetica" w:hAnsi="Helvetica"/>
          <w:b/>
          <w:sz w:val="20"/>
          <w:szCs w:val="20"/>
        </w:rPr>
        <w:t>ökonomischen</w:t>
      </w:r>
      <w:r w:rsidR="00BD6C33" w:rsidRPr="00EC2340">
        <w:rPr>
          <w:rFonts w:ascii="Helvetica" w:hAnsi="Helvetica"/>
          <w:b/>
          <w:sz w:val="20"/>
          <w:szCs w:val="20"/>
        </w:rPr>
        <w:t xml:space="preserve"> Aspekten entscheiden. Eine qualitativ hochwertige Ausstattung ist per se schon nachhaltig, da sie sich durch eine </w:t>
      </w:r>
      <w:r w:rsidR="00311D64" w:rsidRPr="00EC2340">
        <w:rPr>
          <w:rFonts w:ascii="Helvetica" w:hAnsi="Helvetica"/>
          <w:b/>
          <w:sz w:val="20"/>
          <w:szCs w:val="20"/>
        </w:rPr>
        <w:t>überdurchschnittliche</w:t>
      </w:r>
      <w:r w:rsidR="00BD6C33" w:rsidRPr="00EC2340">
        <w:rPr>
          <w:rFonts w:ascii="Helvetica" w:hAnsi="Helvetica"/>
          <w:b/>
          <w:sz w:val="20"/>
          <w:szCs w:val="20"/>
        </w:rPr>
        <w:t xml:space="preserve"> Langlebigkeit auszeichnet. Haben Gastronomen zudem die Möglichkeit, ihre Stücke wieder aufbereiten </w:t>
      </w:r>
      <w:r w:rsidR="00311D64" w:rsidRPr="00EC2340">
        <w:rPr>
          <w:rFonts w:ascii="Helvetica" w:hAnsi="Helvetica"/>
          <w:b/>
          <w:sz w:val="20"/>
          <w:szCs w:val="20"/>
        </w:rPr>
        <w:t xml:space="preserve">zu lassen, ist das </w:t>
      </w:r>
      <w:r w:rsidR="002A1F30" w:rsidRPr="00EC2340">
        <w:rPr>
          <w:rFonts w:ascii="Helvetica" w:hAnsi="Helvetica"/>
          <w:b/>
          <w:sz w:val="20"/>
          <w:szCs w:val="20"/>
        </w:rPr>
        <w:t xml:space="preserve">ebenfalls </w:t>
      </w:r>
      <w:r w:rsidR="00311D64" w:rsidRPr="00EC2340">
        <w:rPr>
          <w:rFonts w:ascii="Helvetica" w:hAnsi="Helvetica"/>
          <w:b/>
          <w:sz w:val="20"/>
          <w:szCs w:val="20"/>
        </w:rPr>
        <w:t>besonders wirtschaftlich.“</w:t>
      </w:r>
      <w:r w:rsidR="00311D64">
        <w:rPr>
          <w:rFonts w:ascii="Helvetica" w:hAnsi="Helvetica"/>
          <w:b/>
          <w:sz w:val="20"/>
          <w:szCs w:val="20"/>
        </w:rPr>
        <w:t xml:space="preserve"> </w:t>
      </w:r>
      <w:r w:rsidR="00893FEE">
        <w:rPr>
          <w:rFonts w:ascii="Helvetica" w:hAnsi="Helvetica"/>
          <w:b/>
          <w:sz w:val="20"/>
          <w:szCs w:val="20"/>
        </w:rPr>
        <w:t xml:space="preserve">Darüber hinaus zeigt HEPP die umfassenden Fähigkeiten </w:t>
      </w:r>
      <w:r w:rsidR="00B13AB9">
        <w:rPr>
          <w:rFonts w:ascii="Helvetica" w:hAnsi="Helvetica"/>
          <w:b/>
          <w:sz w:val="20"/>
          <w:szCs w:val="20"/>
        </w:rPr>
        <w:t xml:space="preserve">der Experten in der hauseigenen Werkstatt </w:t>
      </w:r>
      <w:r w:rsidR="00823371">
        <w:rPr>
          <w:rFonts w:ascii="Helvetica" w:hAnsi="Helvetica"/>
          <w:b/>
          <w:sz w:val="20"/>
          <w:szCs w:val="20"/>
        </w:rPr>
        <w:t>im</w:t>
      </w:r>
      <w:r w:rsidR="00B13AB9">
        <w:rPr>
          <w:rFonts w:ascii="Helvetica" w:hAnsi="Helvetica"/>
          <w:b/>
          <w:sz w:val="20"/>
          <w:szCs w:val="20"/>
        </w:rPr>
        <w:t xml:space="preserve"> Bereich Individualisierung</w:t>
      </w:r>
      <w:r w:rsidR="00823371">
        <w:rPr>
          <w:rFonts w:ascii="Helvetica" w:hAnsi="Helvetica"/>
          <w:b/>
          <w:sz w:val="20"/>
          <w:szCs w:val="20"/>
        </w:rPr>
        <w:t xml:space="preserve">. Ein weiteres Messe-Highlight ist die einzigartige Vielfalt der </w:t>
      </w:r>
      <w:r w:rsidR="002A1F30">
        <w:rPr>
          <w:rFonts w:ascii="Helvetica" w:hAnsi="Helvetica"/>
          <w:b/>
          <w:sz w:val="20"/>
          <w:szCs w:val="20"/>
        </w:rPr>
        <w:t>Veredelung von Besteckoberflächen</w:t>
      </w:r>
      <w:r w:rsidR="00823371">
        <w:rPr>
          <w:rFonts w:ascii="Helvetica" w:hAnsi="Helvetica"/>
          <w:b/>
          <w:sz w:val="20"/>
          <w:szCs w:val="20"/>
        </w:rPr>
        <w:t xml:space="preserve">. Insbesondere die Farbpalette der PVD-Beschichtungen, die zuletzt um Schwarz erweitert wurde, </w:t>
      </w:r>
      <w:r w:rsidR="002A1F30">
        <w:rPr>
          <w:rFonts w:ascii="Helvetica" w:hAnsi="Helvetica"/>
          <w:b/>
          <w:sz w:val="20"/>
          <w:szCs w:val="20"/>
        </w:rPr>
        <w:t xml:space="preserve">lässt keine Wünsche offen. </w:t>
      </w:r>
    </w:p>
    <w:p w14:paraId="26E49B96" w14:textId="77777777" w:rsidR="005469B3" w:rsidRPr="0082432E" w:rsidRDefault="005469B3" w:rsidP="0009204C">
      <w:pPr>
        <w:tabs>
          <w:tab w:val="left" w:pos="5954"/>
        </w:tabs>
        <w:spacing w:line="288" w:lineRule="auto"/>
        <w:rPr>
          <w:rFonts w:ascii="Helvetica" w:hAnsi="Helvetica"/>
          <w:b/>
          <w:sz w:val="20"/>
          <w:szCs w:val="20"/>
        </w:rPr>
      </w:pPr>
    </w:p>
    <w:p w14:paraId="2B31A0C9" w14:textId="22DA6A03" w:rsidR="00B8011B" w:rsidRPr="009E1FDE" w:rsidRDefault="00E564CC" w:rsidP="001A667B">
      <w:pPr>
        <w:tabs>
          <w:tab w:val="left" w:pos="5954"/>
        </w:tabs>
        <w:spacing w:line="288" w:lineRule="auto"/>
        <w:rPr>
          <w:rFonts w:ascii="Helvetica" w:hAnsi="Helvetica"/>
          <w:color w:val="000000"/>
          <w:sz w:val="20"/>
          <w:szCs w:val="20"/>
        </w:rPr>
      </w:pPr>
      <w:r>
        <w:rPr>
          <w:rFonts w:ascii="Helvetica" w:hAnsi="Helvetica"/>
          <w:color w:val="000000"/>
          <w:sz w:val="20"/>
          <w:szCs w:val="20"/>
        </w:rPr>
        <w:t xml:space="preserve">Zeitlos schöne Tafelgeräte aus dem Hause HEPP begleiten </w:t>
      </w:r>
      <w:r w:rsidR="009E1FDE">
        <w:rPr>
          <w:rFonts w:ascii="Helvetica" w:hAnsi="Helvetica"/>
          <w:bCs/>
          <w:color w:val="000000" w:themeColor="text1"/>
          <w:sz w:val="20"/>
          <w:szCs w:val="20"/>
        </w:rPr>
        <w:t xml:space="preserve">traditionsreiche Häuser rund um den Globus </w:t>
      </w:r>
      <w:r w:rsidR="009E1FDE">
        <w:rPr>
          <w:rFonts w:ascii="Helvetica" w:hAnsi="Helvetica"/>
          <w:color w:val="000000"/>
          <w:sz w:val="20"/>
          <w:szCs w:val="20"/>
        </w:rPr>
        <w:t>über viele Generation</w:t>
      </w:r>
      <w:r w:rsidR="00C911E0">
        <w:rPr>
          <w:rFonts w:ascii="Helvetica" w:hAnsi="Helvetica"/>
          <w:color w:val="000000"/>
          <w:sz w:val="20"/>
          <w:szCs w:val="20"/>
        </w:rPr>
        <w:t>en</w:t>
      </w:r>
      <w:r w:rsidR="009E1FDE">
        <w:rPr>
          <w:rFonts w:ascii="Helvetica" w:hAnsi="Helvetica"/>
          <w:color w:val="000000"/>
          <w:sz w:val="20"/>
          <w:szCs w:val="20"/>
        </w:rPr>
        <w:t xml:space="preserve">. Basis für diesen Erfolg sind sowohl die </w:t>
      </w:r>
      <w:r w:rsidR="005A020F">
        <w:rPr>
          <w:rFonts w:ascii="Helvetica" w:hAnsi="Helvetica"/>
          <w:color w:val="000000"/>
          <w:sz w:val="20"/>
          <w:szCs w:val="20"/>
        </w:rPr>
        <w:t>hohe Qualität</w:t>
      </w:r>
      <w:r w:rsidR="009E1FDE">
        <w:rPr>
          <w:rFonts w:ascii="Helvetica" w:hAnsi="Helvetica"/>
          <w:color w:val="000000"/>
          <w:sz w:val="20"/>
          <w:szCs w:val="20"/>
        </w:rPr>
        <w:t xml:space="preserve"> als auch die beispiellose Handwerkskunst, die </w:t>
      </w:r>
      <w:r w:rsidR="005A020F">
        <w:rPr>
          <w:rFonts w:ascii="Helvetica" w:hAnsi="Helvetica"/>
          <w:color w:val="000000"/>
          <w:sz w:val="20"/>
          <w:szCs w:val="20"/>
        </w:rPr>
        <w:t xml:space="preserve">in jedem einzelnen Stück steckt. </w:t>
      </w:r>
      <w:r w:rsidR="002B51B0">
        <w:rPr>
          <w:rFonts w:ascii="Helvetica" w:hAnsi="Helvetica"/>
          <w:color w:val="000000"/>
          <w:sz w:val="20"/>
          <w:szCs w:val="20"/>
        </w:rPr>
        <w:t xml:space="preserve">Die eigene Werkstatt hat daher bei HEPP nach wie vor einen großen Stellenwert, </w:t>
      </w:r>
      <w:r w:rsidR="009E1FDE">
        <w:rPr>
          <w:rFonts w:ascii="Helvetica" w:hAnsi="Helvetica"/>
          <w:color w:val="000000"/>
          <w:sz w:val="20"/>
          <w:szCs w:val="20"/>
        </w:rPr>
        <w:t>denn o</w:t>
      </w:r>
      <w:r>
        <w:rPr>
          <w:rFonts w:ascii="Helvetica" w:hAnsi="Helvetica"/>
          <w:color w:val="000000"/>
          <w:sz w:val="20"/>
          <w:szCs w:val="20"/>
        </w:rPr>
        <w:t xml:space="preserve">b </w:t>
      </w:r>
      <w:r w:rsidR="00AC63F2" w:rsidRPr="00AC63F2">
        <w:rPr>
          <w:rFonts w:ascii="Helvetica" w:hAnsi="Helvetica"/>
          <w:color w:val="000000"/>
          <w:sz w:val="20"/>
          <w:szCs w:val="20"/>
        </w:rPr>
        <w:t>außergewöhnliche Oberflächenveredelung oder fachmännische Reparatur für den Werterhalt:</w:t>
      </w:r>
      <w:r w:rsidR="00AC63F2">
        <w:rPr>
          <w:rFonts w:ascii="Helvetica" w:hAnsi="Helvetica"/>
          <w:b/>
          <w:bCs/>
          <w:color w:val="000000"/>
          <w:sz w:val="20"/>
          <w:szCs w:val="20"/>
        </w:rPr>
        <w:t xml:space="preserve"> </w:t>
      </w:r>
      <w:r w:rsidR="002B51B0" w:rsidRPr="002B51B0">
        <w:rPr>
          <w:rFonts w:ascii="Helvetica" w:hAnsi="Helvetica"/>
          <w:color w:val="000000"/>
          <w:sz w:val="20"/>
          <w:szCs w:val="20"/>
        </w:rPr>
        <w:t>Gastronomen und Hoteliers</w:t>
      </w:r>
      <w:r w:rsidR="002B51B0">
        <w:rPr>
          <w:rFonts w:ascii="Helvetica" w:hAnsi="Helvetica"/>
          <w:b/>
          <w:bCs/>
          <w:color w:val="000000"/>
          <w:sz w:val="20"/>
          <w:szCs w:val="20"/>
        </w:rPr>
        <w:t xml:space="preserve"> </w:t>
      </w:r>
      <w:r w:rsidR="00B13AB9">
        <w:rPr>
          <w:rFonts w:ascii="Helvetica" w:hAnsi="Helvetica"/>
          <w:bCs/>
          <w:color w:val="000000" w:themeColor="text1"/>
          <w:sz w:val="20"/>
          <w:szCs w:val="20"/>
        </w:rPr>
        <w:t>geben ihre</w:t>
      </w:r>
      <w:r w:rsidR="001A667B" w:rsidRPr="00E044BF">
        <w:rPr>
          <w:rFonts w:ascii="Helvetica" w:hAnsi="Helvetica"/>
          <w:bCs/>
          <w:color w:val="000000" w:themeColor="text1"/>
          <w:sz w:val="20"/>
          <w:szCs w:val="20"/>
        </w:rPr>
        <w:t xml:space="preserve"> Silberware </w:t>
      </w:r>
      <w:r w:rsidR="00B13AB9">
        <w:rPr>
          <w:rFonts w:ascii="Helvetica" w:hAnsi="Helvetica"/>
          <w:bCs/>
          <w:color w:val="000000" w:themeColor="text1"/>
          <w:sz w:val="20"/>
          <w:szCs w:val="20"/>
        </w:rPr>
        <w:t>in die Hände der Profis</w:t>
      </w:r>
      <w:r w:rsidR="001A667B" w:rsidRPr="00E044BF">
        <w:rPr>
          <w:rFonts w:ascii="Helvetica" w:hAnsi="Helvetica"/>
          <w:bCs/>
          <w:color w:val="000000" w:themeColor="text1"/>
          <w:sz w:val="20"/>
          <w:szCs w:val="20"/>
        </w:rPr>
        <w:t xml:space="preserve">, </w:t>
      </w:r>
      <w:r w:rsidR="00B13AB9">
        <w:rPr>
          <w:rFonts w:ascii="Helvetica" w:hAnsi="Helvetica"/>
          <w:bCs/>
          <w:color w:val="000000" w:themeColor="text1"/>
          <w:sz w:val="20"/>
          <w:szCs w:val="20"/>
        </w:rPr>
        <w:t>damit diese ihre edlen Stücke wieder in neuem Glanz erstrahlen lassen. Aber auch bei der Erneuerung eines</w:t>
      </w:r>
      <w:r w:rsidR="001A667B" w:rsidRPr="00E044BF">
        <w:rPr>
          <w:rFonts w:ascii="Helvetica" w:hAnsi="Helvetica"/>
          <w:bCs/>
          <w:color w:val="000000" w:themeColor="text1"/>
          <w:sz w:val="20"/>
          <w:szCs w:val="20"/>
        </w:rPr>
        <w:t xml:space="preserve"> Wellenschliff</w:t>
      </w:r>
      <w:r w:rsidR="00B13AB9">
        <w:rPr>
          <w:rFonts w:ascii="Helvetica" w:hAnsi="Helvetica"/>
          <w:bCs/>
          <w:color w:val="000000" w:themeColor="text1"/>
          <w:sz w:val="20"/>
          <w:szCs w:val="20"/>
        </w:rPr>
        <w:t>s</w:t>
      </w:r>
      <w:r w:rsidR="001A667B" w:rsidRPr="00E044BF">
        <w:rPr>
          <w:rFonts w:ascii="Helvetica" w:hAnsi="Helvetica"/>
          <w:bCs/>
          <w:color w:val="000000" w:themeColor="text1"/>
          <w:sz w:val="20"/>
          <w:szCs w:val="20"/>
        </w:rPr>
        <w:t xml:space="preserve"> oder </w:t>
      </w:r>
      <w:r w:rsidR="00B13AB9">
        <w:rPr>
          <w:rFonts w:ascii="Helvetica" w:hAnsi="Helvetica"/>
          <w:bCs/>
          <w:color w:val="000000" w:themeColor="text1"/>
          <w:sz w:val="20"/>
          <w:szCs w:val="20"/>
        </w:rPr>
        <w:t>der Individualisierung eine</w:t>
      </w:r>
      <w:r w:rsidR="00B8011B">
        <w:rPr>
          <w:rFonts w:ascii="Helvetica" w:hAnsi="Helvetica"/>
          <w:bCs/>
          <w:color w:val="000000" w:themeColor="text1"/>
          <w:sz w:val="20"/>
          <w:szCs w:val="20"/>
        </w:rPr>
        <w:t>r</w:t>
      </w:r>
      <w:r w:rsidR="001A667B" w:rsidRPr="00E044BF">
        <w:rPr>
          <w:rFonts w:ascii="Helvetica" w:hAnsi="Helvetica"/>
          <w:bCs/>
          <w:color w:val="000000" w:themeColor="text1"/>
          <w:sz w:val="20"/>
          <w:szCs w:val="20"/>
        </w:rPr>
        <w:t xml:space="preserve"> Besteck-Kollektion </w:t>
      </w:r>
      <w:r w:rsidR="00B13AB9">
        <w:rPr>
          <w:rFonts w:ascii="Helvetica" w:hAnsi="Helvetica"/>
          <w:bCs/>
          <w:color w:val="000000" w:themeColor="text1"/>
          <w:sz w:val="20"/>
          <w:szCs w:val="20"/>
        </w:rPr>
        <w:t xml:space="preserve">vertrauen </w:t>
      </w:r>
      <w:r w:rsidR="00B8011B">
        <w:rPr>
          <w:rFonts w:ascii="Helvetica" w:hAnsi="Helvetica"/>
          <w:bCs/>
          <w:color w:val="000000" w:themeColor="text1"/>
          <w:sz w:val="20"/>
          <w:szCs w:val="20"/>
        </w:rPr>
        <w:t>zahlreiche Gastronomen dem Können der HEPP-Werkstatt</w:t>
      </w:r>
      <w:r w:rsidR="001A667B" w:rsidRPr="00E044BF">
        <w:rPr>
          <w:rFonts w:ascii="Helvetica" w:hAnsi="Helvetica"/>
          <w:bCs/>
          <w:color w:val="000000" w:themeColor="text1"/>
          <w:sz w:val="20"/>
          <w:szCs w:val="20"/>
        </w:rPr>
        <w:t>.</w:t>
      </w:r>
      <w:r w:rsidR="00857D2A">
        <w:rPr>
          <w:rFonts w:ascii="Helvetica" w:hAnsi="Helvetica"/>
          <w:bCs/>
          <w:color w:val="000000" w:themeColor="text1"/>
          <w:sz w:val="20"/>
          <w:szCs w:val="20"/>
        </w:rPr>
        <w:t xml:space="preserve"> </w:t>
      </w:r>
      <w:r w:rsidR="00A211C8">
        <w:rPr>
          <w:rFonts w:ascii="Helvetica" w:hAnsi="Helvetica"/>
          <w:bCs/>
          <w:color w:val="000000" w:themeColor="text1"/>
          <w:sz w:val="20"/>
          <w:szCs w:val="20"/>
        </w:rPr>
        <w:t xml:space="preserve">Die Besucher der Intergastra können sich davon selbst ein Bild machen und sich inspirieren lassen. </w:t>
      </w:r>
      <w:r w:rsidR="009A08B4">
        <w:rPr>
          <w:rFonts w:ascii="Helvetica" w:hAnsi="Helvetica"/>
          <w:bCs/>
          <w:color w:val="000000" w:themeColor="text1"/>
          <w:sz w:val="20"/>
          <w:szCs w:val="20"/>
        </w:rPr>
        <w:t xml:space="preserve">Dies gilt auch für die kreativen Buffet-Lösungen von HEPP, die ebenfalls Teil des Messeauftritts sind. </w:t>
      </w:r>
      <w:r w:rsidR="00B8011B">
        <w:rPr>
          <w:rFonts w:ascii="Helvetica" w:hAnsi="Helvetica"/>
          <w:bCs/>
          <w:color w:val="000000" w:themeColor="text1"/>
          <w:sz w:val="20"/>
          <w:szCs w:val="20"/>
        </w:rPr>
        <w:t>Darüber hinaus lädt HEPP dazu ein</w:t>
      </w:r>
      <w:r w:rsidR="000207CD">
        <w:rPr>
          <w:rFonts w:ascii="Helvetica" w:hAnsi="Helvetica"/>
          <w:bCs/>
          <w:color w:val="000000" w:themeColor="text1"/>
          <w:sz w:val="20"/>
          <w:szCs w:val="20"/>
        </w:rPr>
        <w:t xml:space="preserve">, in die </w:t>
      </w:r>
      <w:r w:rsidR="00857D2A">
        <w:rPr>
          <w:rFonts w:ascii="Helvetica" w:hAnsi="Helvetica"/>
          <w:bCs/>
          <w:color w:val="000000" w:themeColor="text1"/>
          <w:sz w:val="20"/>
          <w:szCs w:val="20"/>
        </w:rPr>
        <w:t xml:space="preserve">faszinierende </w:t>
      </w:r>
      <w:r w:rsidR="000207CD">
        <w:rPr>
          <w:rFonts w:ascii="Helvetica" w:hAnsi="Helvetica"/>
          <w:bCs/>
          <w:color w:val="000000" w:themeColor="text1"/>
          <w:sz w:val="20"/>
          <w:szCs w:val="20"/>
        </w:rPr>
        <w:t xml:space="preserve">Welt der </w:t>
      </w:r>
      <w:r w:rsidR="000207CD" w:rsidRPr="00E044BF">
        <w:rPr>
          <w:rFonts w:ascii="Helvetica" w:hAnsi="Helvetica"/>
          <w:bCs/>
          <w:color w:val="000000" w:themeColor="text1"/>
          <w:sz w:val="20"/>
          <w:szCs w:val="20"/>
        </w:rPr>
        <w:t>Oberflächenveredelunge</w:t>
      </w:r>
      <w:r w:rsidR="000207CD">
        <w:rPr>
          <w:rFonts w:ascii="Helvetica" w:hAnsi="Helvetica"/>
          <w:bCs/>
          <w:color w:val="000000" w:themeColor="text1"/>
          <w:sz w:val="20"/>
          <w:szCs w:val="20"/>
        </w:rPr>
        <w:t xml:space="preserve">n einzutauchen. Von der PVD-Beschichtung in den Farben </w:t>
      </w:r>
      <w:r w:rsidR="000207CD" w:rsidRPr="000207CD">
        <w:rPr>
          <w:rFonts w:ascii="Helvetica" w:hAnsi="Helvetica"/>
          <w:bCs/>
          <w:color w:val="000000" w:themeColor="text1"/>
          <w:sz w:val="20"/>
          <w:szCs w:val="20"/>
        </w:rPr>
        <w:t>Kupfer, Gold, Anthrazit</w:t>
      </w:r>
      <w:r w:rsidR="000207CD">
        <w:rPr>
          <w:rFonts w:ascii="Helvetica" w:hAnsi="Helvetica"/>
          <w:bCs/>
          <w:color w:val="000000" w:themeColor="text1"/>
          <w:sz w:val="20"/>
          <w:szCs w:val="20"/>
        </w:rPr>
        <w:t xml:space="preserve">, </w:t>
      </w:r>
      <w:r w:rsidR="000207CD" w:rsidRPr="000207CD">
        <w:rPr>
          <w:rFonts w:ascii="Helvetica" w:hAnsi="Helvetica"/>
          <w:bCs/>
          <w:color w:val="000000" w:themeColor="text1"/>
          <w:sz w:val="20"/>
          <w:szCs w:val="20"/>
        </w:rPr>
        <w:t>Hellgold</w:t>
      </w:r>
      <w:r w:rsidR="000207CD">
        <w:rPr>
          <w:rFonts w:ascii="Helvetica" w:hAnsi="Helvetica"/>
          <w:bCs/>
          <w:color w:val="000000" w:themeColor="text1"/>
          <w:sz w:val="20"/>
          <w:szCs w:val="20"/>
        </w:rPr>
        <w:t xml:space="preserve"> und Schwarz über die Veredelungsarten Stonewashed</w:t>
      </w:r>
      <w:r w:rsidR="00857D2A">
        <w:rPr>
          <w:rFonts w:ascii="Helvetica" w:hAnsi="Helvetica"/>
          <w:bCs/>
          <w:color w:val="000000" w:themeColor="text1"/>
          <w:sz w:val="20"/>
          <w:szCs w:val="20"/>
        </w:rPr>
        <w:t xml:space="preserve">, gehämmert oder </w:t>
      </w:r>
      <w:r w:rsidR="000207CD">
        <w:rPr>
          <w:rFonts w:ascii="Helvetica" w:hAnsi="Helvetica"/>
          <w:bCs/>
          <w:color w:val="000000" w:themeColor="text1"/>
          <w:sz w:val="20"/>
          <w:szCs w:val="20"/>
        </w:rPr>
        <w:t>gebürstet</w:t>
      </w:r>
      <w:r w:rsidR="00857D2A">
        <w:rPr>
          <w:rFonts w:ascii="Helvetica" w:hAnsi="Helvetica"/>
          <w:bCs/>
          <w:color w:val="000000" w:themeColor="text1"/>
          <w:sz w:val="20"/>
          <w:szCs w:val="20"/>
        </w:rPr>
        <w:t xml:space="preserve"> bis</w:t>
      </w:r>
      <w:r w:rsidR="001C6E3E">
        <w:rPr>
          <w:rFonts w:ascii="Helvetica" w:hAnsi="Helvetica"/>
          <w:bCs/>
          <w:color w:val="000000" w:themeColor="text1"/>
          <w:sz w:val="20"/>
          <w:szCs w:val="20"/>
        </w:rPr>
        <w:t xml:space="preserve"> </w:t>
      </w:r>
      <w:r w:rsidR="00857D2A">
        <w:rPr>
          <w:rFonts w:ascii="Helvetica" w:hAnsi="Helvetica"/>
          <w:bCs/>
          <w:color w:val="000000" w:themeColor="text1"/>
          <w:sz w:val="20"/>
          <w:szCs w:val="20"/>
        </w:rPr>
        <w:t xml:space="preserve">zur Behandlung mit </w:t>
      </w:r>
      <w:r w:rsidR="00857D2A">
        <w:rPr>
          <w:rFonts w:ascii="Helvetica" w:hAnsi="Helvetica"/>
          <w:bCs/>
          <w:color w:val="000000" w:themeColor="text1"/>
          <w:sz w:val="20"/>
          <w:szCs w:val="20"/>
        </w:rPr>
        <w:lastRenderedPageBreak/>
        <w:t xml:space="preserve">Glasperlen oder der klassischen Versilberung: </w:t>
      </w:r>
      <w:r w:rsidR="00A6461C">
        <w:rPr>
          <w:rFonts w:ascii="Helvetica" w:hAnsi="Helvetica"/>
          <w:bCs/>
          <w:color w:val="000000" w:themeColor="text1"/>
          <w:sz w:val="20"/>
          <w:szCs w:val="20"/>
        </w:rPr>
        <w:t xml:space="preserve">Diese Besteck-Kreationen </w:t>
      </w:r>
      <w:r w:rsidR="00662D31">
        <w:rPr>
          <w:rFonts w:ascii="Helvetica" w:hAnsi="Helvetica"/>
          <w:bCs/>
          <w:color w:val="000000" w:themeColor="text1"/>
          <w:sz w:val="20"/>
          <w:szCs w:val="20"/>
        </w:rPr>
        <w:t>zauber</w:t>
      </w:r>
      <w:r w:rsidR="009C1BA7">
        <w:rPr>
          <w:rFonts w:ascii="Helvetica" w:hAnsi="Helvetica"/>
          <w:bCs/>
          <w:color w:val="000000" w:themeColor="text1"/>
          <w:sz w:val="20"/>
          <w:szCs w:val="20"/>
        </w:rPr>
        <w:t>n</w:t>
      </w:r>
      <w:r w:rsidR="00662D31">
        <w:rPr>
          <w:rFonts w:ascii="Helvetica" w:hAnsi="Helvetica"/>
          <w:bCs/>
          <w:color w:val="000000" w:themeColor="text1"/>
          <w:sz w:val="20"/>
          <w:szCs w:val="20"/>
        </w:rPr>
        <w:t xml:space="preserve"> auf jede</w:t>
      </w:r>
      <w:r w:rsidR="009C1BA7">
        <w:rPr>
          <w:rFonts w:ascii="Helvetica" w:hAnsi="Helvetica"/>
          <w:bCs/>
          <w:color w:val="000000" w:themeColor="text1"/>
          <w:sz w:val="20"/>
          <w:szCs w:val="20"/>
        </w:rPr>
        <w:t>n</w:t>
      </w:r>
      <w:r w:rsidR="00662D31">
        <w:rPr>
          <w:rFonts w:ascii="Helvetica" w:hAnsi="Helvetica"/>
          <w:bCs/>
          <w:color w:val="000000" w:themeColor="text1"/>
          <w:sz w:val="20"/>
          <w:szCs w:val="20"/>
        </w:rPr>
        <w:t xml:space="preserve"> gedeckten Tisch </w:t>
      </w:r>
      <w:r w:rsidR="005C0089">
        <w:rPr>
          <w:rFonts w:ascii="Helvetica" w:hAnsi="Helvetica"/>
          <w:bCs/>
          <w:color w:val="000000" w:themeColor="text1"/>
          <w:sz w:val="20"/>
          <w:szCs w:val="20"/>
        </w:rPr>
        <w:t xml:space="preserve">eine außergewöhnliche Atmosphäre. </w:t>
      </w:r>
    </w:p>
    <w:p w14:paraId="29F209F3" w14:textId="77777777" w:rsidR="00E36266" w:rsidRDefault="00E36266" w:rsidP="0009204C">
      <w:pPr>
        <w:tabs>
          <w:tab w:val="left" w:pos="5954"/>
        </w:tabs>
        <w:spacing w:line="288" w:lineRule="auto"/>
        <w:rPr>
          <w:rFonts w:ascii="Helvetica" w:hAnsi="Helvetica"/>
          <w:sz w:val="20"/>
          <w:szCs w:val="20"/>
        </w:rPr>
      </w:pPr>
    </w:p>
    <w:p w14:paraId="45747B54" w14:textId="77777777" w:rsidR="00A3713D" w:rsidRDefault="009F38E6" w:rsidP="0009204C">
      <w:pPr>
        <w:spacing w:line="288" w:lineRule="auto"/>
        <w:rPr>
          <w:rFonts w:ascii="Helvetica" w:hAnsi="Helvetica"/>
          <w:b/>
          <w:sz w:val="20"/>
          <w:szCs w:val="20"/>
        </w:rPr>
      </w:pPr>
      <w:hyperlink r:id="rId7" w:history="1">
        <w:r w:rsidR="00A3713D" w:rsidRPr="00200417">
          <w:rPr>
            <w:rStyle w:val="Hyperlink"/>
            <w:rFonts w:ascii="Helvetica" w:hAnsi="Helvetica"/>
            <w:b/>
            <w:color w:val="auto"/>
            <w:sz w:val="20"/>
            <w:szCs w:val="20"/>
            <w:u w:val="none"/>
          </w:rPr>
          <w:t>www.hepp.de</w:t>
        </w:r>
      </w:hyperlink>
    </w:p>
    <w:p w14:paraId="20AC2D5E" w14:textId="77777777" w:rsidR="00267D70" w:rsidRPr="00200417" w:rsidRDefault="00267D70" w:rsidP="0009204C">
      <w:pPr>
        <w:spacing w:line="288" w:lineRule="auto"/>
        <w:rPr>
          <w:rFonts w:ascii="Helvetica" w:hAnsi="Helvetica"/>
          <w:b/>
          <w:sz w:val="20"/>
          <w:szCs w:val="20"/>
        </w:rPr>
      </w:pPr>
    </w:p>
    <w:p w14:paraId="08553F8D" w14:textId="77777777" w:rsidR="00A3713D" w:rsidRPr="00200417" w:rsidRDefault="00A3713D" w:rsidP="009B43AC">
      <w:pPr>
        <w:rPr>
          <w:rFonts w:ascii="Helvetica" w:hAnsi="Helvetica"/>
          <w:b/>
          <w:sz w:val="20"/>
          <w:szCs w:val="20"/>
        </w:rPr>
      </w:pPr>
      <w:r w:rsidRPr="00200417">
        <w:rPr>
          <w:rFonts w:ascii="Helvetica" w:hAnsi="Helvetica"/>
          <w:b/>
          <w:sz w:val="20"/>
          <w:szCs w:val="20"/>
        </w:rPr>
        <w:t>Bildanforderung</w:t>
      </w:r>
    </w:p>
    <w:p w14:paraId="4973B3E0" w14:textId="77777777" w:rsidR="00506922" w:rsidRDefault="00A3713D" w:rsidP="0009204C">
      <w:pPr>
        <w:spacing w:line="288" w:lineRule="auto"/>
        <w:rPr>
          <w:rFonts w:ascii="Helvetica" w:hAnsi="Helvetica"/>
          <w:noProof/>
          <w:sz w:val="20"/>
          <w:szCs w:val="20"/>
        </w:rPr>
      </w:pPr>
      <w:r w:rsidRPr="00200417">
        <w:rPr>
          <w:rFonts w:ascii="Helvetica" w:hAnsi="Helvetica"/>
          <w:sz w:val="20"/>
          <w:szCs w:val="20"/>
        </w:rPr>
        <w:t xml:space="preserve">Bildmaterial finden Sie zum Download in unserem Medienportal </w:t>
      </w:r>
      <w:hyperlink r:id="rId8" w:history="1">
        <w:r w:rsidRPr="00200417">
          <w:rPr>
            <w:rStyle w:val="Hyperlink"/>
            <w:rFonts w:ascii="Helvetica" w:hAnsi="Helvetica"/>
            <w:sz w:val="20"/>
            <w:szCs w:val="20"/>
          </w:rPr>
          <w:t>http://press-n-relations.amid-pr.com</w:t>
        </w:r>
      </w:hyperlink>
      <w:r w:rsidRPr="00200417">
        <w:rPr>
          <w:rFonts w:ascii="Helvetica" w:hAnsi="Helvetica"/>
          <w:sz w:val="20"/>
          <w:szCs w:val="20"/>
        </w:rPr>
        <w:t xml:space="preserve"> unter dem Suchbegriff „</w:t>
      </w:r>
      <w:r w:rsidR="001A667B">
        <w:rPr>
          <w:rFonts w:ascii="Helvetica" w:hAnsi="Helvetica"/>
          <w:sz w:val="20"/>
          <w:szCs w:val="20"/>
        </w:rPr>
        <w:t>Inter</w:t>
      </w:r>
      <w:r w:rsidR="00C911E0">
        <w:rPr>
          <w:rFonts w:ascii="Helvetica" w:hAnsi="Helvetica"/>
          <w:sz w:val="20"/>
          <w:szCs w:val="20"/>
        </w:rPr>
        <w:t>gastra</w:t>
      </w:r>
      <w:r w:rsidR="001A667B">
        <w:rPr>
          <w:rFonts w:ascii="Helvetica" w:hAnsi="Helvetica"/>
          <w:sz w:val="20"/>
          <w:szCs w:val="20"/>
        </w:rPr>
        <w:t>202</w:t>
      </w:r>
      <w:r w:rsidR="00C911E0">
        <w:rPr>
          <w:rFonts w:ascii="Helvetica" w:hAnsi="Helvetica"/>
          <w:sz w:val="20"/>
          <w:szCs w:val="20"/>
        </w:rPr>
        <w:t>2</w:t>
      </w:r>
      <w:r w:rsidR="001A667B">
        <w:rPr>
          <w:rFonts w:ascii="Helvetica" w:hAnsi="Helvetica"/>
          <w:sz w:val="20"/>
          <w:szCs w:val="20"/>
        </w:rPr>
        <w:t>_HEPP</w:t>
      </w:r>
      <w:r w:rsidRPr="00200417">
        <w:rPr>
          <w:rFonts w:ascii="Helvetica" w:hAnsi="Helvetica"/>
          <w:sz w:val="20"/>
          <w:szCs w:val="20"/>
        </w:rPr>
        <w:t>“.</w:t>
      </w:r>
      <w:r w:rsidR="00506922" w:rsidRPr="00506922">
        <w:rPr>
          <w:rFonts w:ascii="Helvetica" w:hAnsi="Helvetica"/>
          <w:noProof/>
          <w:sz w:val="20"/>
          <w:szCs w:val="20"/>
        </w:rPr>
        <w:t xml:space="preserve"> </w:t>
      </w:r>
    </w:p>
    <w:p w14:paraId="76C8864B" w14:textId="77777777" w:rsidR="009D11FC" w:rsidRDefault="00506922" w:rsidP="0009204C">
      <w:pPr>
        <w:spacing w:line="288" w:lineRule="auto"/>
        <w:rPr>
          <w:rFonts w:ascii="Helvetica" w:hAnsi="Helvetica"/>
          <w:sz w:val="20"/>
          <w:szCs w:val="20"/>
        </w:rPr>
      </w:pPr>
      <w:r>
        <w:rPr>
          <w:rFonts w:ascii="Helvetica" w:hAnsi="Helvetica"/>
          <w:sz w:val="20"/>
          <w:szCs w:val="20"/>
        </w:rPr>
        <w:t xml:space="preserve"> </w:t>
      </w:r>
    </w:p>
    <w:p w14:paraId="05D4D6FF" w14:textId="77777777" w:rsidR="00506922" w:rsidRDefault="00506922" w:rsidP="0009204C">
      <w:pPr>
        <w:spacing w:line="288" w:lineRule="auto"/>
        <w:rPr>
          <w:rFonts w:ascii="Helvetica" w:hAnsi="Helvetica"/>
          <w:sz w:val="20"/>
          <w:szCs w:val="20"/>
        </w:rPr>
      </w:pPr>
    </w:p>
    <w:tbl>
      <w:tblPr>
        <w:tblW w:w="7556" w:type="dxa"/>
        <w:tblInd w:w="-64" w:type="dxa"/>
        <w:tblCellMar>
          <w:left w:w="70" w:type="dxa"/>
          <w:right w:w="70" w:type="dxa"/>
        </w:tblCellMar>
        <w:tblLook w:val="0000" w:firstRow="0" w:lastRow="0" w:firstColumn="0" w:lastColumn="0" w:noHBand="0" w:noVBand="0"/>
      </w:tblPr>
      <w:tblGrid>
        <w:gridCol w:w="3156"/>
        <w:gridCol w:w="4400"/>
      </w:tblGrid>
      <w:tr w:rsidR="0009204C" w:rsidRPr="007922CC" w14:paraId="2C387E49" w14:textId="77777777" w:rsidTr="0009204C">
        <w:trPr>
          <w:trHeight w:val="918"/>
        </w:trPr>
        <w:tc>
          <w:tcPr>
            <w:tcW w:w="3156" w:type="dxa"/>
            <w:tcBorders>
              <w:top w:val="nil"/>
              <w:left w:val="nil"/>
              <w:bottom w:val="nil"/>
              <w:right w:val="nil"/>
            </w:tcBorders>
          </w:tcPr>
          <w:p w14:paraId="5148AFE7" w14:textId="77777777" w:rsidR="00A052E4" w:rsidRDefault="00A052E4" w:rsidP="0009204C">
            <w:pPr>
              <w:spacing w:line="288" w:lineRule="auto"/>
              <w:rPr>
                <w:rFonts w:ascii="Helvetica" w:hAnsi="Helvetica"/>
                <w:b/>
                <w:sz w:val="18"/>
                <w:szCs w:val="18"/>
              </w:rPr>
            </w:pPr>
          </w:p>
          <w:p w14:paraId="6C9124C1" w14:textId="77777777" w:rsidR="0009204C" w:rsidRPr="00CE6D8A" w:rsidRDefault="0009204C" w:rsidP="0009204C">
            <w:pPr>
              <w:spacing w:line="288" w:lineRule="auto"/>
              <w:rPr>
                <w:rFonts w:ascii="Helvetica" w:hAnsi="Helvetica"/>
                <w:b/>
                <w:sz w:val="18"/>
                <w:szCs w:val="18"/>
              </w:rPr>
            </w:pPr>
            <w:r w:rsidRPr="00CE6D8A">
              <w:rPr>
                <w:rFonts w:ascii="Helvetica" w:hAnsi="Helvetica"/>
                <w:b/>
                <w:sz w:val="18"/>
                <w:szCs w:val="18"/>
              </w:rPr>
              <w:t>Weitere Informationen:</w:t>
            </w:r>
          </w:p>
          <w:p w14:paraId="173BF946"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proHeq GmbH</w:t>
            </w:r>
          </w:p>
          <w:p w14:paraId="72D6C154" w14:textId="77777777" w:rsidR="0009204C" w:rsidRPr="00BB49FA" w:rsidRDefault="0009204C" w:rsidP="0009204C">
            <w:pPr>
              <w:spacing w:line="288" w:lineRule="auto"/>
              <w:rPr>
                <w:rFonts w:ascii="Helvetica" w:hAnsi="Helvetica"/>
                <w:sz w:val="18"/>
                <w:szCs w:val="18"/>
              </w:rPr>
            </w:pPr>
            <w:r>
              <w:rPr>
                <w:rFonts w:ascii="Helvetica" w:hAnsi="Helvetica"/>
                <w:sz w:val="18"/>
                <w:szCs w:val="18"/>
              </w:rPr>
              <w:t>HEPP</w:t>
            </w:r>
          </w:p>
          <w:p w14:paraId="33C3979F"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Carl-Benz-Str. 10</w:t>
            </w:r>
          </w:p>
          <w:p w14:paraId="719C7C03"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75217 Birkenfeld</w:t>
            </w:r>
          </w:p>
          <w:p w14:paraId="1B4E6359"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 xml:space="preserve">Tel. +49 7231 4885 0 </w:t>
            </w:r>
          </w:p>
          <w:p w14:paraId="2946024F" w14:textId="77777777" w:rsidR="0009204C" w:rsidRDefault="0009204C" w:rsidP="0009204C">
            <w:pPr>
              <w:spacing w:line="288" w:lineRule="auto"/>
              <w:rPr>
                <w:rFonts w:ascii="Helvetica" w:hAnsi="Helvetica"/>
                <w:sz w:val="18"/>
                <w:szCs w:val="18"/>
              </w:rPr>
            </w:pPr>
            <w:r>
              <w:rPr>
                <w:rFonts w:ascii="Helvetica" w:hAnsi="Helvetica"/>
                <w:sz w:val="18"/>
                <w:szCs w:val="18"/>
              </w:rPr>
              <w:t>Fax</w:t>
            </w:r>
            <w:r w:rsidRPr="00BB49FA">
              <w:rPr>
                <w:rFonts w:ascii="Helvetica" w:hAnsi="Helvetica"/>
                <w:sz w:val="18"/>
                <w:szCs w:val="18"/>
              </w:rPr>
              <w:t xml:space="preserve"> +49 7231 4885 83</w:t>
            </w:r>
          </w:p>
          <w:p w14:paraId="7DD35448" w14:textId="77777777" w:rsidR="0009204C" w:rsidRDefault="0009204C" w:rsidP="0009204C">
            <w:pPr>
              <w:spacing w:line="288" w:lineRule="auto"/>
              <w:rPr>
                <w:rFonts w:ascii="Helvetica" w:hAnsi="Helvetica"/>
                <w:sz w:val="18"/>
                <w:szCs w:val="18"/>
              </w:rPr>
            </w:pPr>
            <w:r>
              <w:rPr>
                <w:rFonts w:ascii="Helvetica" w:hAnsi="Helvetica"/>
                <w:sz w:val="18"/>
                <w:szCs w:val="18"/>
              </w:rPr>
              <w:t>hepp@press-n-relations.de</w:t>
            </w:r>
          </w:p>
          <w:p w14:paraId="2F554837" w14:textId="77777777" w:rsidR="0009204C" w:rsidRPr="001217E6" w:rsidRDefault="0009204C" w:rsidP="0009204C">
            <w:pPr>
              <w:spacing w:line="288" w:lineRule="auto"/>
              <w:rPr>
                <w:rFonts w:ascii="Helvetica" w:hAnsi="Helvetica"/>
                <w:sz w:val="18"/>
                <w:szCs w:val="18"/>
              </w:rPr>
            </w:pPr>
            <w:r>
              <w:rPr>
                <w:rFonts w:ascii="Helvetica" w:hAnsi="Helvetica"/>
                <w:sz w:val="18"/>
                <w:szCs w:val="18"/>
              </w:rPr>
              <w:t>www.hepp.de</w:t>
            </w:r>
          </w:p>
        </w:tc>
        <w:tc>
          <w:tcPr>
            <w:tcW w:w="4400" w:type="dxa"/>
            <w:tcBorders>
              <w:top w:val="nil"/>
              <w:left w:val="nil"/>
              <w:bottom w:val="nil"/>
              <w:right w:val="nil"/>
            </w:tcBorders>
          </w:tcPr>
          <w:p w14:paraId="75C03BC5" w14:textId="77777777" w:rsidR="00A052E4" w:rsidRDefault="00A052E4" w:rsidP="0009204C">
            <w:pPr>
              <w:spacing w:line="288" w:lineRule="auto"/>
              <w:rPr>
                <w:rFonts w:ascii="Helvetica" w:hAnsi="Helvetica"/>
                <w:b/>
                <w:sz w:val="18"/>
                <w:szCs w:val="18"/>
              </w:rPr>
            </w:pPr>
          </w:p>
          <w:p w14:paraId="6AC1F3F1" w14:textId="77777777" w:rsidR="0009204C" w:rsidRPr="00CE6D8A" w:rsidRDefault="0009204C" w:rsidP="0009204C">
            <w:pPr>
              <w:spacing w:line="288" w:lineRule="auto"/>
              <w:rPr>
                <w:rFonts w:ascii="Helvetica" w:hAnsi="Helvetica"/>
                <w:b/>
                <w:sz w:val="18"/>
                <w:szCs w:val="18"/>
              </w:rPr>
            </w:pPr>
            <w:r w:rsidRPr="00CE6D8A">
              <w:rPr>
                <w:rFonts w:ascii="Helvetica" w:hAnsi="Helvetica"/>
                <w:b/>
                <w:sz w:val="18"/>
                <w:szCs w:val="18"/>
              </w:rPr>
              <w:t>Presse- und Öffentlichkeitsarbeit:</w:t>
            </w:r>
          </w:p>
          <w:p w14:paraId="2DB85CAA" w14:textId="77777777" w:rsidR="0009204C" w:rsidRPr="00CE6D8A" w:rsidRDefault="0009204C" w:rsidP="0009204C">
            <w:pPr>
              <w:spacing w:line="288" w:lineRule="auto"/>
              <w:rPr>
                <w:rFonts w:ascii="Helvetica" w:hAnsi="Helvetica"/>
                <w:sz w:val="18"/>
                <w:szCs w:val="18"/>
              </w:rPr>
            </w:pPr>
            <w:r w:rsidRPr="00CE6D8A">
              <w:rPr>
                <w:rFonts w:ascii="Helvetica" w:hAnsi="Helvetica"/>
                <w:sz w:val="18"/>
                <w:szCs w:val="18"/>
              </w:rPr>
              <w:t xml:space="preserve">Press’n’Relations GmbH </w:t>
            </w:r>
          </w:p>
          <w:p w14:paraId="14C79FC1" w14:textId="77777777" w:rsidR="0009204C" w:rsidRPr="00CE6D8A" w:rsidRDefault="00F40440" w:rsidP="0009204C">
            <w:pPr>
              <w:spacing w:line="288" w:lineRule="auto"/>
              <w:rPr>
                <w:rFonts w:ascii="Helvetica" w:hAnsi="Helvetica"/>
                <w:sz w:val="18"/>
                <w:szCs w:val="18"/>
              </w:rPr>
            </w:pPr>
            <w:r>
              <w:rPr>
                <w:rFonts w:ascii="Helvetica" w:hAnsi="Helvetica"/>
                <w:sz w:val="18"/>
                <w:szCs w:val="18"/>
              </w:rPr>
              <w:t xml:space="preserve">Désirée Müller und </w:t>
            </w:r>
            <w:r w:rsidR="0009204C">
              <w:rPr>
                <w:rFonts w:ascii="Helvetica" w:hAnsi="Helvetica"/>
                <w:sz w:val="18"/>
                <w:szCs w:val="18"/>
              </w:rPr>
              <w:t>Monika Nyendick</w:t>
            </w:r>
          </w:p>
          <w:p w14:paraId="49487938" w14:textId="77777777" w:rsidR="0009204C" w:rsidRPr="00066AE7" w:rsidRDefault="0009204C" w:rsidP="0009204C">
            <w:pPr>
              <w:spacing w:line="288" w:lineRule="auto"/>
              <w:rPr>
                <w:rFonts w:ascii="Helvetica" w:hAnsi="Helvetica"/>
                <w:sz w:val="18"/>
                <w:szCs w:val="18"/>
                <w:lang w:val="it-IT"/>
              </w:rPr>
            </w:pPr>
            <w:r w:rsidRPr="00066AE7">
              <w:rPr>
                <w:rFonts w:ascii="Helvetica" w:hAnsi="Helvetica"/>
                <w:sz w:val="18"/>
                <w:szCs w:val="18"/>
                <w:lang w:val="it-IT"/>
              </w:rPr>
              <w:t xml:space="preserve">Magirusstraße 33 – D-89077 Ulm </w:t>
            </w:r>
          </w:p>
          <w:p w14:paraId="7C5F2578" w14:textId="77777777" w:rsidR="0009204C" w:rsidRPr="00066AE7" w:rsidRDefault="0009204C" w:rsidP="0009204C">
            <w:pPr>
              <w:spacing w:line="288" w:lineRule="auto"/>
              <w:rPr>
                <w:rFonts w:ascii="Helvetica" w:hAnsi="Helvetica"/>
                <w:sz w:val="18"/>
                <w:szCs w:val="18"/>
                <w:lang w:val="it-IT"/>
              </w:rPr>
            </w:pPr>
            <w:r w:rsidRPr="00066AE7">
              <w:rPr>
                <w:rFonts w:ascii="Helvetica" w:hAnsi="Helvetica"/>
                <w:sz w:val="18"/>
                <w:szCs w:val="18"/>
                <w:lang w:val="it-IT"/>
              </w:rPr>
              <w:t>Tel. +49 731 96287-</w:t>
            </w:r>
            <w:r>
              <w:rPr>
                <w:rFonts w:ascii="Helvetica" w:hAnsi="Helvetica"/>
                <w:sz w:val="18"/>
                <w:szCs w:val="18"/>
                <w:lang w:val="it-IT"/>
              </w:rPr>
              <w:t>3</w:t>
            </w:r>
            <w:r w:rsidR="00F40440">
              <w:rPr>
                <w:rFonts w:ascii="Helvetica" w:hAnsi="Helvetica"/>
                <w:sz w:val="18"/>
                <w:szCs w:val="18"/>
                <w:lang w:val="it-IT"/>
              </w:rPr>
              <w:t>2</w:t>
            </w:r>
            <w:r w:rsidRPr="00066AE7">
              <w:rPr>
                <w:rFonts w:ascii="Helvetica" w:hAnsi="Helvetica"/>
                <w:sz w:val="18"/>
                <w:szCs w:val="18"/>
                <w:lang w:val="it-IT"/>
              </w:rPr>
              <w:br/>
              <w:t xml:space="preserve">Fax +49 731 96287-97 </w:t>
            </w:r>
          </w:p>
          <w:p w14:paraId="692D5B69" w14:textId="77777777" w:rsidR="0009204C" w:rsidRPr="00066AE7" w:rsidRDefault="0009204C" w:rsidP="0009204C">
            <w:pPr>
              <w:spacing w:line="288" w:lineRule="auto"/>
              <w:rPr>
                <w:rFonts w:ascii="Helvetica" w:hAnsi="Helvetica"/>
                <w:sz w:val="18"/>
                <w:szCs w:val="18"/>
                <w:lang w:val="it-IT"/>
              </w:rPr>
            </w:pPr>
            <w:r w:rsidRPr="00066AE7">
              <w:rPr>
                <w:rFonts w:ascii="Helvetica" w:hAnsi="Helvetica"/>
                <w:sz w:val="18"/>
                <w:szCs w:val="18"/>
                <w:lang w:val="it-IT"/>
              </w:rPr>
              <w:t xml:space="preserve">hepp@press-n-relations.de </w:t>
            </w:r>
          </w:p>
          <w:p w14:paraId="0C18BDDD" w14:textId="77777777" w:rsidR="0009204C" w:rsidRPr="00066AE7" w:rsidRDefault="009F38E6" w:rsidP="0009204C">
            <w:pPr>
              <w:spacing w:line="288" w:lineRule="auto"/>
              <w:rPr>
                <w:rFonts w:ascii="Helvetica" w:hAnsi="Helvetica"/>
                <w:sz w:val="18"/>
                <w:szCs w:val="18"/>
                <w:lang w:val="it-IT"/>
              </w:rPr>
            </w:pPr>
            <w:hyperlink r:id="rId9" w:history="1">
              <w:r w:rsidR="0009204C" w:rsidRPr="00066AE7">
                <w:rPr>
                  <w:rFonts w:ascii="Helvetica" w:hAnsi="Helvetica"/>
                  <w:sz w:val="18"/>
                  <w:szCs w:val="18"/>
                  <w:lang w:val="it-IT"/>
                </w:rPr>
                <w:t>www.press-n-relations.de</w:t>
              </w:r>
            </w:hyperlink>
          </w:p>
        </w:tc>
      </w:tr>
    </w:tbl>
    <w:p w14:paraId="0E517670" w14:textId="77777777" w:rsidR="0009204C" w:rsidRPr="00066AE7" w:rsidRDefault="0009204C" w:rsidP="0009204C">
      <w:pPr>
        <w:spacing w:line="288" w:lineRule="auto"/>
        <w:rPr>
          <w:rFonts w:ascii="Helvetica" w:hAnsi="Helvetica" w:cs="Arial"/>
          <w:color w:val="4C4C4C"/>
          <w:sz w:val="18"/>
          <w:szCs w:val="18"/>
          <w:lang w:val="it-IT"/>
        </w:rPr>
      </w:pPr>
    </w:p>
    <w:p w14:paraId="663957D7" w14:textId="77777777" w:rsidR="00C231EE" w:rsidRPr="00200417" w:rsidRDefault="00C231EE" w:rsidP="00C231EE">
      <w:pPr>
        <w:rPr>
          <w:rFonts w:ascii="Helvetica" w:hAnsi="Helvetica" w:cs="Arial"/>
          <w:b/>
          <w:sz w:val="18"/>
          <w:szCs w:val="18"/>
        </w:rPr>
      </w:pPr>
      <w:r w:rsidRPr="00200417">
        <w:rPr>
          <w:rFonts w:ascii="Helvetica" w:hAnsi="Helvetica" w:cs="Arial"/>
          <w:b/>
          <w:sz w:val="18"/>
          <w:szCs w:val="18"/>
        </w:rPr>
        <w:t>Über HEPP</w:t>
      </w:r>
    </w:p>
    <w:p w14:paraId="40EBB2F0" w14:textId="77777777" w:rsidR="00C231EE" w:rsidRDefault="00C231EE" w:rsidP="00C231EE">
      <w:pPr>
        <w:spacing w:line="288" w:lineRule="auto"/>
        <w:rPr>
          <w:rFonts w:ascii="Helvetica" w:hAnsi="Helvetica" w:cs="Arial"/>
          <w:sz w:val="18"/>
          <w:szCs w:val="18"/>
        </w:rPr>
      </w:pPr>
      <w:r>
        <w:rPr>
          <w:rFonts w:ascii="Helvetica" w:hAnsi="Helvetica" w:cs="Arial"/>
          <w:sz w:val="18"/>
          <w:szCs w:val="18"/>
        </w:rPr>
        <w:t xml:space="preserve">Die Marke </w:t>
      </w:r>
      <w:r w:rsidRPr="00200417">
        <w:rPr>
          <w:rFonts w:ascii="Helvetica" w:hAnsi="Helvetica" w:cs="Arial"/>
          <w:sz w:val="18"/>
          <w:szCs w:val="18"/>
        </w:rPr>
        <w:t xml:space="preserve">HEPP </w:t>
      </w:r>
      <w:r>
        <w:rPr>
          <w:rFonts w:ascii="Helvetica" w:hAnsi="Helvetica" w:cs="Arial"/>
          <w:sz w:val="18"/>
          <w:szCs w:val="18"/>
        </w:rPr>
        <w:t xml:space="preserve">als Teil der proHeq GmbH </w:t>
      </w:r>
      <w:r w:rsidRPr="00200417">
        <w:rPr>
          <w:rFonts w:ascii="Helvetica" w:hAnsi="Helvetica" w:cs="Arial"/>
          <w:sz w:val="18"/>
          <w:szCs w:val="18"/>
        </w:rPr>
        <w:t xml:space="preserve">mit Sitz in Birkenfeld bei Pforzheim ist einer der international führenden Anbieter rund um </w:t>
      </w:r>
      <w:r>
        <w:rPr>
          <w:rFonts w:ascii="Helvetica" w:hAnsi="Helvetica" w:cs="Arial"/>
          <w:sz w:val="18"/>
          <w:szCs w:val="18"/>
        </w:rPr>
        <w:t>die gedeckte Tafel.</w:t>
      </w:r>
      <w:r w:rsidRPr="00200417">
        <w:rPr>
          <w:rFonts w:ascii="Helvetica" w:hAnsi="Helvetica" w:cs="Arial"/>
          <w:sz w:val="18"/>
          <w:szCs w:val="18"/>
        </w:rPr>
        <w:t xml:space="preserve"> Das Unternehmen stellt in hochspezialisierten Fertigungsverfahren das vielfältigste Sortiment an Tafel- und Serviergeräten her – vom Besteck über Kaffeekännchen und Co. bis hin zu Chafing-Dishes und Speisenverteilsystemen. Material und Verarbeitung stehen im Vordergrund, aber auch in </w:t>
      </w:r>
      <w:r w:rsidRPr="00200417">
        <w:rPr>
          <w:rFonts w:ascii="Helvetica" w:hAnsi="Helvetica" w:cs="Arial"/>
          <w:color w:val="000000"/>
          <w:sz w:val="18"/>
          <w:szCs w:val="18"/>
        </w:rPr>
        <w:t>Design</w:t>
      </w:r>
      <w:r w:rsidRPr="00200417">
        <w:rPr>
          <w:rFonts w:ascii="Helvetica" w:hAnsi="Helvetica" w:cs="Arial"/>
          <w:sz w:val="18"/>
          <w:szCs w:val="18"/>
        </w:rPr>
        <w:t xml:space="preserve">, Qualität und Gebrauchsnutzen werden die HEPP-Produkte höchsten Ansprüchen gerecht. </w:t>
      </w:r>
    </w:p>
    <w:p w14:paraId="2D3C873E" w14:textId="77777777" w:rsidR="00C231EE" w:rsidRDefault="00C231EE" w:rsidP="00C231EE">
      <w:pPr>
        <w:spacing w:line="288" w:lineRule="auto"/>
        <w:rPr>
          <w:rFonts w:ascii="Helvetica" w:hAnsi="Helvetica" w:cs="Arial"/>
          <w:sz w:val="18"/>
          <w:szCs w:val="18"/>
        </w:rPr>
      </w:pPr>
    </w:p>
    <w:p w14:paraId="061D1823" w14:textId="77777777" w:rsidR="00C231EE" w:rsidRDefault="00C231EE" w:rsidP="00C231EE">
      <w:pPr>
        <w:spacing w:line="288" w:lineRule="auto"/>
        <w:rPr>
          <w:rFonts w:ascii="Helvetica" w:hAnsi="Helvetica" w:cs="Arial"/>
          <w:sz w:val="18"/>
          <w:szCs w:val="18"/>
        </w:rPr>
      </w:pPr>
      <w:r w:rsidRPr="00200417">
        <w:rPr>
          <w:rFonts w:ascii="Helvetica" w:hAnsi="Helvetica" w:cs="Arial"/>
          <w:sz w:val="18"/>
          <w:szCs w:val="18"/>
        </w:rPr>
        <w:t>Bereits 1863 gründeten die Brüder Carl und Otto Hepp das Unternehmen unter diesen Prämissen und gelten damit zu Recht als Erfinder des Hotelsilbers. Die traditionellen Werte wie Zuverlässigkeit und Qualität gelten auch heute noch und bilden zusammen mit Innovationskraft, der Entwicklung neuer Verfahren und Produkte sowie einer flexiblen Fertigung die Grundlage</w:t>
      </w:r>
      <w:r w:rsidRPr="002960C2">
        <w:rPr>
          <w:rFonts w:ascii="Helvetica" w:hAnsi="Helvetica" w:cs="Arial"/>
          <w:sz w:val="18"/>
          <w:szCs w:val="18"/>
        </w:rPr>
        <w:t xml:space="preserve"> </w:t>
      </w:r>
      <w:r w:rsidRPr="00200417">
        <w:rPr>
          <w:rFonts w:ascii="Helvetica" w:hAnsi="Helvetica" w:cs="Arial"/>
          <w:sz w:val="18"/>
          <w:szCs w:val="18"/>
        </w:rPr>
        <w:t xml:space="preserve">für den Erfolg des Unternehmens. Weltweit zählt HEPP zu den bevorzugten Ausstattern führender Hotels, Hotelketten und Restaurants, ebenso wie qualitätsbewusster Großverpfleger, internationaler Kreuzfahrtreedereien, Airlines und Bahngesellschaften. </w:t>
      </w:r>
    </w:p>
    <w:p w14:paraId="2533BC8D" w14:textId="77777777" w:rsidR="00C231EE" w:rsidRDefault="00C231EE" w:rsidP="00C231EE">
      <w:pPr>
        <w:spacing w:line="288" w:lineRule="auto"/>
        <w:rPr>
          <w:rFonts w:ascii="Helvetica" w:hAnsi="Helvetica" w:cs="Arial"/>
          <w:sz w:val="18"/>
          <w:szCs w:val="18"/>
        </w:rPr>
      </w:pPr>
    </w:p>
    <w:p w14:paraId="4CD52BCA" w14:textId="77777777" w:rsidR="00C231EE" w:rsidRPr="001E3CAA" w:rsidRDefault="00C231EE" w:rsidP="00C231EE">
      <w:pPr>
        <w:spacing w:line="288" w:lineRule="auto"/>
        <w:rPr>
          <w:rFonts w:ascii="Helvetica" w:hAnsi="Helvetica"/>
          <w:b/>
          <w:strike/>
          <w:sz w:val="20"/>
          <w:szCs w:val="20"/>
        </w:rPr>
      </w:pPr>
      <w:r w:rsidRPr="00543F29">
        <w:rPr>
          <w:rFonts w:ascii="Helvetica" w:hAnsi="Helvetica"/>
          <w:bCs/>
          <w:color w:val="000000" w:themeColor="text1"/>
          <w:sz w:val="18"/>
          <w:szCs w:val="18"/>
        </w:rPr>
        <w:t xml:space="preserve">Seit Ende 2016 gehört </w:t>
      </w:r>
      <w:r>
        <w:rPr>
          <w:rFonts w:ascii="Helvetica" w:hAnsi="Helvetica"/>
          <w:bCs/>
          <w:color w:val="000000" w:themeColor="text1"/>
          <w:sz w:val="18"/>
          <w:szCs w:val="18"/>
        </w:rPr>
        <w:t>die proHeq GmbH</w:t>
      </w:r>
      <w:r w:rsidRPr="00543F29">
        <w:rPr>
          <w:rFonts w:ascii="Helvetica" w:hAnsi="Helvetica"/>
          <w:bCs/>
          <w:color w:val="000000" w:themeColor="text1"/>
          <w:sz w:val="18"/>
          <w:szCs w:val="18"/>
        </w:rPr>
        <w:t xml:space="preserve"> zum französischen Groupe SEB Konzern. Im Zuge dessen wurden jüngst alle B2B-Marken der Gruppe unter dem Dach „SEB PROFESSIONAL“ gebündelt. </w:t>
      </w:r>
    </w:p>
    <w:p w14:paraId="28FDB190" w14:textId="77777777" w:rsidR="004B58A8" w:rsidRPr="00AC1163" w:rsidRDefault="004B58A8" w:rsidP="00C231EE">
      <w:pPr>
        <w:spacing w:line="288" w:lineRule="auto"/>
      </w:pPr>
    </w:p>
    <w:sectPr w:rsidR="004B58A8" w:rsidRPr="00AC1163" w:rsidSect="004B58A8">
      <w:headerReference w:type="default" r:id="rId10"/>
      <w:pgSz w:w="11906" w:h="16838"/>
      <w:pgMar w:top="2552" w:right="2834"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516A2C" w14:textId="77777777" w:rsidR="009F38E6" w:rsidRDefault="009F38E6">
      <w:r>
        <w:separator/>
      </w:r>
    </w:p>
  </w:endnote>
  <w:endnote w:type="continuationSeparator" w:id="0">
    <w:p w14:paraId="7295D553" w14:textId="77777777" w:rsidR="009F38E6" w:rsidRDefault="009F38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auto"/>
    <w:notTrueType/>
    <w:pitch w:val="variable"/>
    <w:sig w:usb0="00000001" w:usb1="08080000" w:usb2="00000010" w:usb3="00000000" w:csb0="001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F6BD36" w14:textId="77777777" w:rsidR="009F38E6" w:rsidRDefault="009F38E6">
      <w:r>
        <w:separator/>
      </w:r>
    </w:p>
  </w:footnote>
  <w:footnote w:type="continuationSeparator" w:id="0">
    <w:p w14:paraId="18CD1C5C" w14:textId="77777777" w:rsidR="009F38E6" w:rsidRDefault="009F38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226F12" w14:textId="77777777" w:rsidR="0081748E" w:rsidRPr="00C25A7B" w:rsidRDefault="0081748E">
    <w:pPr>
      <w:pStyle w:val="Kopfzeile"/>
      <w:rPr>
        <w:rFonts w:ascii="Helvetica" w:hAnsi="Helvetica"/>
        <w:sz w:val="36"/>
        <w:szCs w:val="28"/>
      </w:rPr>
    </w:pPr>
    <w:r>
      <w:rPr>
        <w:rFonts w:ascii="Helvetica" w:hAnsi="Helvetica"/>
        <w:noProof/>
        <w:sz w:val="36"/>
        <w:szCs w:val="28"/>
      </w:rPr>
      <w:drawing>
        <wp:anchor distT="0" distB="0" distL="114300" distR="114300" simplePos="0" relativeHeight="251658752" behindDoc="0" locked="0" layoutInCell="1" allowOverlap="1" wp14:anchorId="4036257C" wp14:editId="7848E487">
          <wp:simplePos x="0" y="0"/>
          <wp:positionH relativeFrom="column">
            <wp:posOffset>5299075</wp:posOffset>
          </wp:positionH>
          <wp:positionV relativeFrom="paragraph">
            <wp:posOffset>-449580</wp:posOffset>
          </wp:positionV>
          <wp:extent cx="689610" cy="1346835"/>
          <wp:effectExtent l="0" t="0" r="0" b="0"/>
          <wp:wrapTight wrapText="bothSides">
            <wp:wrapPolygon edited="0">
              <wp:start x="0" y="0"/>
              <wp:lineTo x="0" y="21182"/>
              <wp:lineTo x="20685" y="21182"/>
              <wp:lineTo x="20685" y="0"/>
              <wp:lineTo x="0" y="0"/>
            </wp:wrapPolygon>
          </wp:wrapTight>
          <wp:docPr id="3" name="Bild 3" descr="PNR Kunden:Kunden T-Z:WMF.KDaten:WMF-PR:WMF-2017:Birkenfeld:01 HEPP:02 Markenauftritt:Input:HEPP Logo:hepp_logo_oben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7:Birkenfeld:01 HEPP:02 Markenauftritt:Input:HEPP Logo:hepp_logo_oben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9610" cy="1346835"/>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507ACC"/>
    <w:multiLevelType w:val="hybridMultilevel"/>
    <w:tmpl w:val="B59464F4"/>
    <w:lvl w:ilvl="0" w:tplc="4E768CFA">
      <w:numFmt w:val="bullet"/>
      <w:lvlText w:val="-"/>
      <w:lvlJc w:val="left"/>
      <w:pPr>
        <w:ind w:left="420" w:hanging="360"/>
      </w:pPr>
      <w:rPr>
        <w:rFonts w:ascii="Helvetica" w:eastAsia="Times New Roman" w:hAnsi="Helvetica" w:cs="Times New Roman" w:hint="default"/>
      </w:rPr>
    </w:lvl>
    <w:lvl w:ilvl="1" w:tplc="04070003" w:tentative="1">
      <w:start w:val="1"/>
      <w:numFmt w:val="bullet"/>
      <w:lvlText w:val="o"/>
      <w:lvlJc w:val="left"/>
      <w:pPr>
        <w:ind w:left="1140" w:hanging="360"/>
      </w:pPr>
      <w:rPr>
        <w:rFonts w:ascii="Courier New" w:hAnsi="Courier New" w:cs="Courier New" w:hint="default"/>
      </w:rPr>
    </w:lvl>
    <w:lvl w:ilvl="2" w:tplc="04070005" w:tentative="1">
      <w:start w:val="1"/>
      <w:numFmt w:val="bullet"/>
      <w:lvlText w:val=""/>
      <w:lvlJc w:val="left"/>
      <w:pPr>
        <w:ind w:left="1860" w:hanging="360"/>
      </w:pPr>
      <w:rPr>
        <w:rFonts w:ascii="Wingdings" w:hAnsi="Wingdings" w:hint="default"/>
      </w:rPr>
    </w:lvl>
    <w:lvl w:ilvl="3" w:tplc="04070001" w:tentative="1">
      <w:start w:val="1"/>
      <w:numFmt w:val="bullet"/>
      <w:lvlText w:val=""/>
      <w:lvlJc w:val="left"/>
      <w:pPr>
        <w:ind w:left="2580" w:hanging="360"/>
      </w:pPr>
      <w:rPr>
        <w:rFonts w:ascii="Symbol" w:hAnsi="Symbol" w:hint="default"/>
      </w:rPr>
    </w:lvl>
    <w:lvl w:ilvl="4" w:tplc="04070003" w:tentative="1">
      <w:start w:val="1"/>
      <w:numFmt w:val="bullet"/>
      <w:lvlText w:val="o"/>
      <w:lvlJc w:val="left"/>
      <w:pPr>
        <w:ind w:left="3300" w:hanging="360"/>
      </w:pPr>
      <w:rPr>
        <w:rFonts w:ascii="Courier New" w:hAnsi="Courier New" w:cs="Courier New" w:hint="default"/>
      </w:rPr>
    </w:lvl>
    <w:lvl w:ilvl="5" w:tplc="04070005" w:tentative="1">
      <w:start w:val="1"/>
      <w:numFmt w:val="bullet"/>
      <w:lvlText w:val=""/>
      <w:lvlJc w:val="left"/>
      <w:pPr>
        <w:ind w:left="4020" w:hanging="360"/>
      </w:pPr>
      <w:rPr>
        <w:rFonts w:ascii="Wingdings" w:hAnsi="Wingdings" w:hint="default"/>
      </w:rPr>
    </w:lvl>
    <w:lvl w:ilvl="6" w:tplc="04070001" w:tentative="1">
      <w:start w:val="1"/>
      <w:numFmt w:val="bullet"/>
      <w:lvlText w:val=""/>
      <w:lvlJc w:val="left"/>
      <w:pPr>
        <w:ind w:left="4740" w:hanging="360"/>
      </w:pPr>
      <w:rPr>
        <w:rFonts w:ascii="Symbol" w:hAnsi="Symbol" w:hint="default"/>
      </w:rPr>
    </w:lvl>
    <w:lvl w:ilvl="7" w:tplc="04070003" w:tentative="1">
      <w:start w:val="1"/>
      <w:numFmt w:val="bullet"/>
      <w:lvlText w:val="o"/>
      <w:lvlJc w:val="left"/>
      <w:pPr>
        <w:ind w:left="5460" w:hanging="360"/>
      </w:pPr>
      <w:rPr>
        <w:rFonts w:ascii="Courier New" w:hAnsi="Courier New" w:cs="Courier New" w:hint="default"/>
      </w:rPr>
    </w:lvl>
    <w:lvl w:ilvl="8" w:tplc="04070005" w:tentative="1">
      <w:start w:val="1"/>
      <w:numFmt w:val="bullet"/>
      <w:lvlText w:val=""/>
      <w:lvlJc w:val="left"/>
      <w:pPr>
        <w:ind w:left="6180" w:hanging="360"/>
      </w:pPr>
      <w:rPr>
        <w:rFonts w:ascii="Wingdings" w:hAnsi="Wingdings" w:hint="default"/>
      </w:rPr>
    </w:lvl>
  </w:abstractNum>
  <w:abstractNum w:abstractNumId="2" w15:restartNumberingAfterBreak="0">
    <w:nsid w:val="3C443AA6"/>
    <w:multiLevelType w:val="multilevel"/>
    <w:tmpl w:val="78E2F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8"/>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autoHyphenation/>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13692"/>
    <w:rsid w:val="00013DA7"/>
    <w:rsid w:val="00015FA3"/>
    <w:rsid w:val="000207CD"/>
    <w:rsid w:val="000235EA"/>
    <w:rsid w:val="00023B42"/>
    <w:rsid w:val="000316E4"/>
    <w:rsid w:val="00033F92"/>
    <w:rsid w:val="00041998"/>
    <w:rsid w:val="000420F8"/>
    <w:rsid w:val="00051DC8"/>
    <w:rsid w:val="00053312"/>
    <w:rsid w:val="000603D8"/>
    <w:rsid w:val="00062ADB"/>
    <w:rsid w:val="00062C75"/>
    <w:rsid w:val="00065082"/>
    <w:rsid w:val="00066AE7"/>
    <w:rsid w:val="00067480"/>
    <w:rsid w:val="000678F4"/>
    <w:rsid w:val="00075A04"/>
    <w:rsid w:val="000763A6"/>
    <w:rsid w:val="00076F87"/>
    <w:rsid w:val="00081B11"/>
    <w:rsid w:val="00083693"/>
    <w:rsid w:val="00084802"/>
    <w:rsid w:val="0009204C"/>
    <w:rsid w:val="000941CC"/>
    <w:rsid w:val="000A31FA"/>
    <w:rsid w:val="000B04C0"/>
    <w:rsid w:val="000B27FE"/>
    <w:rsid w:val="000B29A2"/>
    <w:rsid w:val="000B3AF2"/>
    <w:rsid w:val="000B4557"/>
    <w:rsid w:val="000B46DA"/>
    <w:rsid w:val="000B60F3"/>
    <w:rsid w:val="000B7BCF"/>
    <w:rsid w:val="000C0528"/>
    <w:rsid w:val="000C08B3"/>
    <w:rsid w:val="000C0C88"/>
    <w:rsid w:val="000C1996"/>
    <w:rsid w:val="000C3459"/>
    <w:rsid w:val="000C4477"/>
    <w:rsid w:val="000C522E"/>
    <w:rsid w:val="000C533E"/>
    <w:rsid w:val="000D73C7"/>
    <w:rsid w:val="000E1907"/>
    <w:rsid w:val="000E2CD5"/>
    <w:rsid w:val="000E324F"/>
    <w:rsid w:val="000E5D5B"/>
    <w:rsid w:val="000E7F3E"/>
    <w:rsid w:val="000F0A8F"/>
    <w:rsid w:val="000F14AD"/>
    <w:rsid w:val="000F1C7E"/>
    <w:rsid w:val="000F4096"/>
    <w:rsid w:val="000F54E4"/>
    <w:rsid w:val="000F5A4C"/>
    <w:rsid w:val="000F6B4E"/>
    <w:rsid w:val="00107322"/>
    <w:rsid w:val="0011479B"/>
    <w:rsid w:val="00115012"/>
    <w:rsid w:val="00116AC1"/>
    <w:rsid w:val="0011741B"/>
    <w:rsid w:val="001211B0"/>
    <w:rsid w:val="00123049"/>
    <w:rsid w:val="0012437B"/>
    <w:rsid w:val="001255A3"/>
    <w:rsid w:val="00125F61"/>
    <w:rsid w:val="00136DDD"/>
    <w:rsid w:val="00140459"/>
    <w:rsid w:val="00146286"/>
    <w:rsid w:val="001506CB"/>
    <w:rsid w:val="001509BE"/>
    <w:rsid w:val="00160D52"/>
    <w:rsid w:val="00161D09"/>
    <w:rsid w:val="00164DB5"/>
    <w:rsid w:val="001659E1"/>
    <w:rsid w:val="00166AC0"/>
    <w:rsid w:val="0017010D"/>
    <w:rsid w:val="00171B01"/>
    <w:rsid w:val="0017358A"/>
    <w:rsid w:val="00174943"/>
    <w:rsid w:val="00175E3A"/>
    <w:rsid w:val="0018254C"/>
    <w:rsid w:val="00183D5E"/>
    <w:rsid w:val="0018566C"/>
    <w:rsid w:val="00186210"/>
    <w:rsid w:val="00186E5D"/>
    <w:rsid w:val="001923AB"/>
    <w:rsid w:val="0019351F"/>
    <w:rsid w:val="00194AB4"/>
    <w:rsid w:val="00197AB3"/>
    <w:rsid w:val="001A2801"/>
    <w:rsid w:val="001A49C5"/>
    <w:rsid w:val="001A55DD"/>
    <w:rsid w:val="001A667B"/>
    <w:rsid w:val="001A6E2C"/>
    <w:rsid w:val="001A7815"/>
    <w:rsid w:val="001B2077"/>
    <w:rsid w:val="001B5D4B"/>
    <w:rsid w:val="001B6438"/>
    <w:rsid w:val="001C1B58"/>
    <w:rsid w:val="001C2431"/>
    <w:rsid w:val="001C2972"/>
    <w:rsid w:val="001C310F"/>
    <w:rsid w:val="001C6E3E"/>
    <w:rsid w:val="001D0B9E"/>
    <w:rsid w:val="001D280D"/>
    <w:rsid w:val="001D3AC3"/>
    <w:rsid w:val="001D48CE"/>
    <w:rsid w:val="001D5A74"/>
    <w:rsid w:val="001E0B03"/>
    <w:rsid w:val="001E7A61"/>
    <w:rsid w:val="0020252E"/>
    <w:rsid w:val="0020323F"/>
    <w:rsid w:val="00203E77"/>
    <w:rsid w:val="00205796"/>
    <w:rsid w:val="00206915"/>
    <w:rsid w:val="00206A4E"/>
    <w:rsid w:val="00210B37"/>
    <w:rsid w:val="0021126C"/>
    <w:rsid w:val="00212E75"/>
    <w:rsid w:val="00215423"/>
    <w:rsid w:val="00226809"/>
    <w:rsid w:val="00233D3B"/>
    <w:rsid w:val="00237337"/>
    <w:rsid w:val="00240AC2"/>
    <w:rsid w:val="00242AEF"/>
    <w:rsid w:val="0024395B"/>
    <w:rsid w:val="00244FBB"/>
    <w:rsid w:val="0024705A"/>
    <w:rsid w:val="00247DDE"/>
    <w:rsid w:val="002502B3"/>
    <w:rsid w:val="002510A6"/>
    <w:rsid w:val="00253045"/>
    <w:rsid w:val="00254287"/>
    <w:rsid w:val="0026144B"/>
    <w:rsid w:val="00267D70"/>
    <w:rsid w:val="00272FAE"/>
    <w:rsid w:val="00275FF8"/>
    <w:rsid w:val="0028102F"/>
    <w:rsid w:val="00281678"/>
    <w:rsid w:val="00285349"/>
    <w:rsid w:val="002920E2"/>
    <w:rsid w:val="0029219D"/>
    <w:rsid w:val="00292333"/>
    <w:rsid w:val="00296997"/>
    <w:rsid w:val="00296B3F"/>
    <w:rsid w:val="00297450"/>
    <w:rsid w:val="002A1A27"/>
    <w:rsid w:val="002A1E9D"/>
    <w:rsid w:val="002A1F30"/>
    <w:rsid w:val="002A5443"/>
    <w:rsid w:val="002A7054"/>
    <w:rsid w:val="002B0AFA"/>
    <w:rsid w:val="002B51B0"/>
    <w:rsid w:val="002C32A7"/>
    <w:rsid w:val="002C536C"/>
    <w:rsid w:val="002D1FC4"/>
    <w:rsid w:val="002D43C1"/>
    <w:rsid w:val="002E1103"/>
    <w:rsid w:val="002E377F"/>
    <w:rsid w:val="002E6242"/>
    <w:rsid w:val="002F05CC"/>
    <w:rsid w:val="002F20C7"/>
    <w:rsid w:val="002F32BA"/>
    <w:rsid w:val="002F546D"/>
    <w:rsid w:val="002F6907"/>
    <w:rsid w:val="002F6C7D"/>
    <w:rsid w:val="00300411"/>
    <w:rsid w:val="00311D64"/>
    <w:rsid w:val="00313756"/>
    <w:rsid w:val="003179B4"/>
    <w:rsid w:val="00317D31"/>
    <w:rsid w:val="00322FB1"/>
    <w:rsid w:val="0032623D"/>
    <w:rsid w:val="00332F48"/>
    <w:rsid w:val="00335078"/>
    <w:rsid w:val="0035058A"/>
    <w:rsid w:val="0035124B"/>
    <w:rsid w:val="00352133"/>
    <w:rsid w:val="00353AD7"/>
    <w:rsid w:val="00363A62"/>
    <w:rsid w:val="00364642"/>
    <w:rsid w:val="00364676"/>
    <w:rsid w:val="00365EEF"/>
    <w:rsid w:val="00367851"/>
    <w:rsid w:val="0037305F"/>
    <w:rsid w:val="003748D3"/>
    <w:rsid w:val="003774F5"/>
    <w:rsid w:val="00377A53"/>
    <w:rsid w:val="0038206B"/>
    <w:rsid w:val="0038784B"/>
    <w:rsid w:val="00387A6B"/>
    <w:rsid w:val="00392F44"/>
    <w:rsid w:val="003954C8"/>
    <w:rsid w:val="00395B78"/>
    <w:rsid w:val="00396003"/>
    <w:rsid w:val="003966F0"/>
    <w:rsid w:val="003A0697"/>
    <w:rsid w:val="003A1016"/>
    <w:rsid w:val="003A18D6"/>
    <w:rsid w:val="003A42DD"/>
    <w:rsid w:val="003A61A6"/>
    <w:rsid w:val="003B2FE6"/>
    <w:rsid w:val="003B3334"/>
    <w:rsid w:val="003B484A"/>
    <w:rsid w:val="003B54D8"/>
    <w:rsid w:val="003B5701"/>
    <w:rsid w:val="003C1116"/>
    <w:rsid w:val="003C1BFB"/>
    <w:rsid w:val="003C50CB"/>
    <w:rsid w:val="003C6813"/>
    <w:rsid w:val="003D3221"/>
    <w:rsid w:val="003D4579"/>
    <w:rsid w:val="003D6548"/>
    <w:rsid w:val="003D7E59"/>
    <w:rsid w:val="003E287B"/>
    <w:rsid w:val="003E2C9E"/>
    <w:rsid w:val="003E4119"/>
    <w:rsid w:val="003E522D"/>
    <w:rsid w:val="003E71F4"/>
    <w:rsid w:val="003F03F9"/>
    <w:rsid w:val="003F1190"/>
    <w:rsid w:val="003F232D"/>
    <w:rsid w:val="003F2CC4"/>
    <w:rsid w:val="003F3136"/>
    <w:rsid w:val="003F7193"/>
    <w:rsid w:val="004025AD"/>
    <w:rsid w:val="00402DB4"/>
    <w:rsid w:val="0040321E"/>
    <w:rsid w:val="00404171"/>
    <w:rsid w:val="004042B2"/>
    <w:rsid w:val="004043BA"/>
    <w:rsid w:val="0040451C"/>
    <w:rsid w:val="0040705C"/>
    <w:rsid w:val="004075A9"/>
    <w:rsid w:val="0041282C"/>
    <w:rsid w:val="004175D9"/>
    <w:rsid w:val="00417C06"/>
    <w:rsid w:val="00420148"/>
    <w:rsid w:val="0042035F"/>
    <w:rsid w:val="00423439"/>
    <w:rsid w:val="00426E3D"/>
    <w:rsid w:val="00430254"/>
    <w:rsid w:val="004306A3"/>
    <w:rsid w:val="00433EAA"/>
    <w:rsid w:val="00434EB2"/>
    <w:rsid w:val="0043573E"/>
    <w:rsid w:val="00436064"/>
    <w:rsid w:val="004406D1"/>
    <w:rsid w:val="0044155F"/>
    <w:rsid w:val="00443D6E"/>
    <w:rsid w:val="004448E4"/>
    <w:rsid w:val="004458D9"/>
    <w:rsid w:val="00451D3B"/>
    <w:rsid w:val="00452051"/>
    <w:rsid w:val="004560CA"/>
    <w:rsid w:val="00457152"/>
    <w:rsid w:val="00460ECC"/>
    <w:rsid w:val="004725B1"/>
    <w:rsid w:val="00476507"/>
    <w:rsid w:val="00483D03"/>
    <w:rsid w:val="00483D24"/>
    <w:rsid w:val="004861ED"/>
    <w:rsid w:val="00494999"/>
    <w:rsid w:val="004A4A09"/>
    <w:rsid w:val="004A5ADF"/>
    <w:rsid w:val="004A5E4A"/>
    <w:rsid w:val="004A600C"/>
    <w:rsid w:val="004A6BCD"/>
    <w:rsid w:val="004B2076"/>
    <w:rsid w:val="004B27BF"/>
    <w:rsid w:val="004B3F04"/>
    <w:rsid w:val="004B522F"/>
    <w:rsid w:val="004B58A8"/>
    <w:rsid w:val="004C0AC1"/>
    <w:rsid w:val="004C0D9B"/>
    <w:rsid w:val="004C2A5F"/>
    <w:rsid w:val="004D23BF"/>
    <w:rsid w:val="004D2D05"/>
    <w:rsid w:val="004D3622"/>
    <w:rsid w:val="004D55F6"/>
    <w:rsid w:val="004D6B98"/>
    <w:rsid w:val="004E0B0B"/>
    <w:rsid w:val="004E2620"/>
    <w:rsid w:val="004E285F"/>
    <w:rsid w:val="004E58BD"/>
    <w:rsid w:val="004F001F"/>
    <w:rsid w:val="004F03B7"/>
    <w:rsid w:val="004F4858"/>
    <w:rsid w:val="004F5AD3"/>
    <w:rsid w:val="004F5E1F"/>
    <w:rsid w:val="004F60D8"/>
    <w:rsid w:val="004F618B"/>
    <w:rsid w:val="004F6EAB"/>
    <w:rsid w:val="00506922"/>
    <w:rsid w:val="00507FE3"/>
    <w:rsid w:val="00510596"/>
    <w:rsid w:val="00511807"/>
    <w:rsid w:val="0051293C"/>
    <w:rsid w:val="00515126"/>
    <w:rsid w:val="005157DA"/>
    <w:rsid w:val="00517BBF"/>
    <w:rsid w:val="0052020C"/>
    <w:rsid w:val="00521EFF"/>
    <w:rsid w:val="00535742"/>
    <w:rsid w:val="00535AA9"/>
    <w:rsid w:val="005420BE"/>
    <w:rsid w:val="005435E4"/>
    <w:rsid w:val="00544192"/>
    <w:rsid w:val="005469B3"/>
    <w:rsid w:val="00547D54"/>
    <w:rsid w:val="005513B4"/>
    <w:rsid w:val="005550C0"/>
    <w:rsid w:val="00555177"/>
    <w:rsid w:val="00556BA5"/>
    <w:rsid w:val="005605C3"/>
    <w:rsid w:val="00564C3E"/>
    <w:rsid w:val="0056550E"/>
    <w:rsid w:val="00567EA4"/>
    <w:rsid w:val="00570A2B"/>
    <w:rsid w:val="0057230C"/>
    <w:rsid w:val="00573881"/>
    <w:rsid w:val="00577E70"/>
    <w:rsid w:val="0058392C"/>
    <w:rsid w:val="0058592C"/>
    <w:rsid w:val="005905A6"/>
    <w:rsid w:val="00592B40"/>
    <w:rsid w:val="00596C21"/>
    <w:rsid w:val="005970A8"/>
    <w:rsid w:val="00597FAB"/>
    <w:rsid w:val="005A020F"/>
    <w:rsid w:val="005A0A1A"/>
    <w:rsid w:val="005A253C"/>
    <w:rsid w:val="005A45C5"/>
    <w:rsid w:val="005A491B"/>
    <w:rsid w:val="005A4A2A"/>
    <w:rsid w:val="005A502D"/>
    <w:rsid w:val="005B240C"/>
    <w:rsid w:val="005B5ED1"/>
    <w:rsid w:val="005B7BE4"/>
    <w:rsid w:val="005C0089"/>
    <w:rsid w:val="005C1149"/>
    <w:rsid w:val="005C19E3"/>
    <w:rsid w:val="005C39B2"/>
    <w:rsid w:val="005C7BF7"/>
    <w:rsid w:val="005D435D"/>
    <w:rsid w:val="005D4F6F"/>
    <w:rsid w:val="005D6DD8"/>
    <w:rsid w:val="005D717E"/>
    <w:rsid w:val="005D76E5"/>
    <w:rsid w:val="005D7AEF"/>
    <w:rsid w:val="005E009D"/>
    <w:rsid w:val="005E08C5"/>
    <w:rsid w:val="005E1619"/>
    <w:rsid w:val="005E3C73"/>
    <w:rsid w:val="005E4172"/>
    <w:rsid w:val="005E4ECE"/>
    <w:rsid w:val="005E54C5"/>
    <w:rsid w:val="005E73AD"/>
    <w:rsid w:val="005F238F"/>
    <w:rsid w:val="005F7B6A"/>
    <w:rsid w:val="006004B6"/>
    <w:rsid w:val="006034D7"/>
    <w:rsid w:val="00604E5B"/>
    <w:rsid w:val="00614126"/>
    <w:rsid w:val="00621EB9"/>
    <w:rsid w:val="00622909"/>
    <w:rsid w:val="00625A6A"/>
    <w:rsid w:val="00625D20"/>
    <w:rsid w:val="006266EF"/>
    <w:rsid w:val="00632B46"/>
    <w:rsid w:val="0063480B"/>
    <w:rsid w:val="00634D83"/>
    <w:rsid w:val="00641CEA"/>
    <w:rsid w:val="00643C5D"/>
    <w:rsid w:val="00645491"/>
    <w:rsid w:val="00646528"/>
    <w:rsid w:val="00646622"/>
    <w:rsid w:val="00647E4A"/>
    <w:rsid w:val="00650016"/>
    <w:rsid w:val="00650169"/>
    <w:rsid w:val="0065058F"/>
    <w:rsid w:val="00656383"/>
    <w:rsid w:val="00656956"/>
    <w:rsid w:val="00661495"/>
    <w:rsid w:val="00661F3F"/>
    <w:rsid w:val="00662D31"/>
    <w:rsid w:val="00663D9B"/>
    <w:rsid w:val="00664834"/>
    <w:rsid w:val="00670B75"/>
    <w:rsid w:val="0067288E"/>
    <w:rsid w:val="00672943"/>
    <w:rsid w:val="00674B45"/>
    <w:rsid w:val="00674F8A"/>
    <w:rsid w:val="006759EF"/>
    <w:rsid w:val="006817D3"/>
    <w:rsid w:val="00681AC3"/>
    <w:rsid w:val="00683B0D"/>
    <w:rsid w:val="00684E19"/>
    <w:rsid w:val="00693C2C"/>
    <w:rsid w:val="00697AEA"/>
    <w:rsid w:val="006A06DD"/>
    <w:rsid w:val="006A09EB"/>
    <w:rsid w:val="006A3D9A"/>
    <w:rsid w:val="006A48BD"/>
    <w:rsid w:val="006B67E1"/>
    <w:rsid w:val="006B7C87"/>
    <w:rsid w:val="006B7F87"/>
    <w:rsid w:val="006C363E"/>
    <w:rsid w:val="006C3F7B"/>
    <w:rsid w:val="006C5D5A"/>
    <w:rsid w:val="006C6B6B"/>
    <w:rsid w:val="006D0FC9"/>
    <w:rsid w:val="006D1831"/>
    <w:rsid w:val="006D2387"/>
    <w:rsid w:val="006D3FB9"/>
    <w:rsid w:val="006E0B72"/>
    <w:rsid w:val="006E162C"/>
    <w:rsid w:val="006E3630"/>
    <w:rsid w:val="006E666C"/>
    <w:rsid w:val="006E72D1"/>
    <w:rsid w:val="006E7851"/>
    <w:rsid w:val="006F3FA6"/>
    <w:rsid w:val="006F5EDC"/>
    <w:rsid w:val="006F5FEA"/>
    <w:rsid w:val="00700AF4"/>
    <w:rsid w:val="00701EE7"/>
    <w:rsid w:val="0071325E"/>
    <w:rsid w:val="007152F0"/>
    <w:rsid w:val="00715D5F"/>
    <w:rsid w:val="007227A4"/>
    <w:rsid w:val="007247B4"/>
    <w:rsid w:val="007249CD"/>
    <w:rsid w:val="00727498"/>
    <w:rsid w:val="00733268"/>
    <w:rsid w:val="007422CD"/>
    <w:rsid w:val="00742EC9"/>
    <w:rsid w:val="007437A9"/>
    <w:rsid w:val="007472ED"/>
    <w:rsid w:val="00747C90"/>
    <w:rsid w:val="00752880"/>
    <w:rsid w:val="00756535"/>
    <w:rsid w:val="00760CE5"/>
    <w:rsid w:val="00765343"/>
    <w:rsid w:val="0077151A"/>
    <w:rsid w:val="007727CD"/>
    <w:rsid w:val="00772801"/>
    <w:rsid w:val="00773C38"/>
    <w:rsid w:val="0077530E"/>
    <w:rsid w:val="007922CC"/>
    <w:rsid w:val="00794B8F"/>
    <w:rsid w:val="00794E96"/>
    <w:rsid w:val="00795F7C"/>
    <w:rsid w:val="007A31B5"/>
    <w:rsid w:val="007A3741"/>
    <w:rsid w:val="007A4169"/>
    <w:rsid w:val="007B172C"/>
    <w:rsid w:val="007B7DBD"/>
    <w:rsid w:val="007C375A"/>
    <w:rsid w:val="007C4A0A"/>
    <w:rsid w:val="007D6FFD"/>
    <w:rsid w:val="007E4692"/>
    <w:rsid w:val="007E71A7"/>
    <w:rsid w:val="007F162D"/>
    <w:rsid w:val="007F50F3"/>
    <w:rsid w:val="007F5F91"/>
    <w:rsid w:val="007F6C12"/>
    <w:rsid w:val="008007CD"/>
    <w:rsid w:val="008015FC"/>
    <w:rsid w:val="008071EF"/>
    <w:rsid w:val="00807FE2"/>
    <w:rsid w:val="00810474"/>
    <w:rsid w:val="00812A56"/>
    <w:rsid w:val="00813D0D"/>
    <w:rsid w:val="00815CC1"/>
    <w:rsid w:val="008167E8"/>
    <w:rsid w:val="0081748E"/>
    <w:rsid w:val="00817BBE"/>
    <w:rsid w:val="00817FE6"/>
    <w:rsid w:val="00821162"/>
    <w:rsid w:val="00823270"/>
    <w:rsid w:val="00823371"/>
    <w:rsid w:val="0082432E"/>
    <w:rsid w:val="00824DB1"/>
    <w:rsid w:val="008258B8"/>
    <w:rsid w:val="00827C92"/>
    <w:rsid w:val="00834454"/>
    <w:rsid w:val="00840242"/>
    <w:rsid w:val="008420E7"/>
    <w:rsid w:val="00846B8E"/>
    <w:rsid w:val="0085053A"/>
    <w:rsid w:val="008515BC"/>
    <w:rsid w:val="00857D2A"/>
    <w:rsid w:val="00860DF1"/>
    <w:rsid w:val="0086335C"/>
    <w:rsid w:val="00875C94"/>
    <w:rsid w:val="0088755D"/>
    <w:rsid w:val="00891DD3"/>
    <w:rsid w:val="00893FEE"/>
    <w:rsid w:val="00895450"/>
    <w:rsid w:val="00897610"/>
    <w:rsid w:val="008A29F2"/>
    <w:rsid w:val="008A477E"/>
    <w:rsid w:val="008A567A"/>
    <w:rsid w:val="008A5AE2"/>
    <w:rsid w:val="008B25DE"/>
    <w:rsid w:val="008B3B62"/>
    <w:rsid w:val="008C13E7"/>
    <w:rsid w:val="008C28B2"/>
    <w:rsid w:val="008C4463"/>
    <w:rsid w:val="008C5161"/>
    <w:rsid w:val="008C722B"/>
    <w:rsid w:val="008C7C8E"/>
    <w:rsid w:val="008D16A7"/>
    <w:rsid w:val="008D37D0"/>
    <w:rsid w:val="008D391C"/>
    <w:rsid w:val="008D4635"/>
    <w:rsid w:val="008D5DC1"/>
    <w:rsid w:val="008D686B"/>
    <w:rsid w:val="008E02F0"/>
    <w:rsid w:val="008E6922"/>
    <w:rsid w:val="008E76DB"/>
    <w:rsid w:val="008F1084"/>
    <w:rsid w:val="008F1274"/>
    <w:rsid w:val="008F52A2"/>
    <w:rsid w:val="008F5EC1"/>
    <w:rsid w:val="0090592D"/>
    <w:rsid w:val="0090618B"/>
    <w:rsid w:val="00906FC6"/>
    <w:rsid w:val="00907809"/>
    <w:rsid w:val="009106BF"/>
    <w:rsid w:val="009117B9"/>
    <w:rsid w:val="00912FBA"/>
    <w:rsid w:val="00913E10"/>
    <w:rsid w:val="0091513A"/>
    <w:rsid w:val="00927D0B"/>
    <w:rsid w:val="00932AAD"/>
    <w:rsid w:val="00932CB1"/>
    <w:rsid w:val="00934BA5"/>
    <w:rsid w:val="00934E6C"/>
    <w:rsid w:val="00945275"/>
    <w:rsid w:val="00950CA2"/>
    <w:rsid w:val="00951AC9"/>
    <w:rsid w:val="0095395A"/>
    <w:rsid w:val="00953F14"/>
    <w:rsid w:val="00955759"/>
    <w:rsid w:val="00956346"/>
    <w:rsid w:val="00956C1A"/>
    <w:rsid w:val="00957422"/>
    <w:rsid w:val="009623BD"/>
    <w:rsid w:val="00967BA9"/>
    <w:rsid w:val="00974402"/>
    <w:rsid w:val="00976089"/>
    <w:rsid w:val="009818D3"/>
    <w:rsid w:val="00982BA1"/>
    <w:rsid w:val="0098752B"/>
    <w:rsid w:val="00993144"/>
    <w:rsid w:val="009A08B4"/>
    <w:rsid w:val="009A2DA2"/>
    <w:rsid w:val="009A32E5"/>
    <w:rsid w:val="009A5072"/>
    <w:rsid w:val="009A5AF9"/>
    <w:rsid w:val="009A7687"/>
    <w:rsid w:val="009B03B3"/>
    <w:rsid w:val="009B2661"/>
    <w:rsid w:val="009B2C1F"/>
    <w:rsid w:val="009B35D4"/>
    <w:rsid w:val="009B43AC"/>
    <w:rsid w:val="009B4539"/>
    <w:rsid w:val="009B51B6"/>
    <w:rsid w:val="009B7BF4"/>
    <w:rsid w:val="009C00DE"/>
    <w:rsid w:val="009C1BA7"/>
    <w:rsid w:val="009C244D"/>
    <w:rsid w:val="009C2E3C"/>
    <w:rsid w:val="009C472B"/>
    <w:rsid w:val="009D03F2"/>
    <w:rsid w:val="009D11FC"/>
    <w:rsid w:val="009D1A75"/>
    <w:rsid w:val="009D5032"/>
    <w:rsid w:val="009D6111"/>
    <w:rsid w:val="009E00A4"/>
    <w:rsid w:val="009E1A15"/>
    <w:rsid w:val="009E1FDE"/>
    <w:rsid w:val="009E286C"/>
    <w:rsid w:val="009E41E9"/>
    <w:rsid w:val="009E430E"/>
    <w:rsid w:val="009F09D2"/>
    <w:rsid w:val="009F1B7E"/>
    <w:rsid w:val="009F38E6"/>
    <w:rsid w:val="00A032CB"/>
    <w:rsid w:val="00A04868"/>
    <w:rsid w:val="00A04E70"/>
    <w:rsid w:val="00A052E4"/>
    <w:rsid w:val="00A110C3"/>
    <w:rsid w:val="00A12898"/>
    <w:rsid w:val="00A138C7"/>
    <w:rsid w:val="00A13E86"/>
    <w:rsid w:val="00A1417C"/>
    <w:rsid w:val="00A163E6"/>
    <w:rsid w:val="00A200ED"/>
    <w:rsid w:val="00A211C8"/>
    <w:rsid w:val="00A22C8F"/>
    <w:rsid w:val="00A24CDF"/>
    <w:rsid w:val="00A27D5C"/>
    <w:rsid w:val="00A320C3"/>
    <w:rsid w:val="00A34A63"/>
    <w:rsid w:val="00A34D09"/>
    <w:rsid w:val="00A34F23"/>
    <w:rsid w:val="00A35A9E"/>
    <w:rsid w:val="00A36616"/>
    <w:rsid w:val="00A3713D"/>
    <w:rsid w:val="00A426FC"/>
    <w:rsid w:val="00A440B9"/>
    <w:rsid w:val="00A44F3B"/>
    <w:rsid w:val="00A473E9"/>
    <w:rsid w:val="00A504D9"/>
    <w:rsid w:val="00A513BB"/>
    <w:rsid w:val="00A524DE"/>
    <w:rsid w:val="00A5337E"/>
    <w:rsid w:val="00A538C1"/>
    <w:rsid w:val="00A5488A"/>
    <w:rsid w:val="00A6029B"/>
    <w:rsid w:val="00A63464"/>
    <w:rsid w:val="00A6461C"/>
    <w:rsid w:val="00A70461"/>
    <w:rsid w:val="00A75210"/>
    <w:rsid w:val="00A82AC8"/>
    <w:rsid w:val="00A82AEC"/>
    <w:rsid w:val="00A84F20"/>
    <w:rsid w:val="00A91443"/>
    <w:rsid w:val="00A93B08"/>
    <w:rsid w:val="00A93E2B"/>
    <w:rsid w:val="00A9496C"/>
    <w:rsid w:val="00AA3771"/>
    <w:rsid w:val="00AA5831"/>
    <w:rsid w:val="00AB3272"/>
    <w:rsid w:val="00AC0023"/>
    <w:rsid w:val="00AC00F0"/>
    <w:rsid w:val="00AC114A"/>
    <w:rsid w:val="00AC1163"/>
    <w:rsid w:val="00AC4292"/>
    <w:rsid w:val="00AC5F5E"/>
    <w:rsid w:val="00AC63F2"/>
    <w:rsid w:val="00AD0CAB"/>
    <w:rsid w:val="00AD0EA5"/>
    <w:rsid w:val="00AD31FD"/>
    <w:rsid w:val="00AD4A62"/>
    <w:rsid w:val="00AE349D"/>
    <w:rsid w:val="00AE4784"/>
    <w:rsid w:val="00AF678A"/>
    <w:rsid w:val="00AF7314"/>
    <w:rsid w:val="00B00A1A"/>
    <w:rsid w:val="00B0117F"/>
    <w:rsid w:val="00B02DA6"/>
    <w:rsid w:val="00B03C9B"/>
    <w:rsid w:val="00B0652D"/>
    <w:rsid w:val="00B110A4"/>
    <w:rsid w:val="00B1165D"/>
    <w:rsid w:val="00B12670"/>
    <w:rsid w:val="00B13AB9"/>
    <w:rsid w:val="00B14C3D"/>
    <w:rsid w:val="00B25EBA"/>
    <w:rsid w:val="00B27918"/>
    <w:rsid w:val="00B30434"/>
    <w:rsid w:val="00B3252C"/>
    <w:rsid w:val="00B34728"/>
    <w:rsid w:val="00B3647B"/>
    <w:rsid w:val="00B40C7E"/>
    <w:rsid w:val="00B4115A"/>
    <w:rsid w:val="00B477D3"/>
    <w:rsid w:val="00B50F3F"/>
    <w:rsid w:val="00B625F8"/>
    <w:rsid w:val="00B62D3D"/>
    <w:rsid w:val="00B63195"/>
    <w:rsid w:val="00B63B68"/>
    <w:rsid w:val="00B648B7"/>
    <w:rsid w:val="00B71A91"/>
    <w:rsid w:val="00B71AE6"/>
    <w:rsid w:val="00B76EDC"/>
    <w:rsid w:val="00B8011B"/>
    <w:rsid w:val="00B81456"/>
    <w:rsid w:val="00B82272"/>
    <w:rsid w:val="00B832D8"/>
    <w:rsid w:val="00B83783"/>
    <w:rsid w:val="00B84CAC"/>
    <w:rsid w:val="00B94FC6"/>
    <w:rsid w:val="00B95570"/>
    <w:rsid w:val="00B9749E"/>
    <w:rsid w:val="00B97D0B"/>
    <w:rsid w:val="00BA2206"/>
    <w:rsid w:val="00BA2998"/>
    <w:rsid w:val="00BA2F06"/>
    <w:rsid w:val="00BA645E"/>
    <w:rsid w:val="00BA66BE"/>
    <w:rsid w:val="00BB3238"/>
    <w:rsid w:val="00BB36F7"/>
    <w:rsid w:val="00BB5098"/>
    <w:rsid w:val="00BB6E8A"/>
    <w:rsid w:val="00BC0484"/>
    <w:rsid w:val="00BC0E3A"/>
    <w:rsid w:val="00BC3268"/>
    <w:rsid w:val="00BD24F7"/>
    <w:rsid w:val="00BD2BAA"/>
    <w:rsid w:val="00BD4939"/>
    <w:rsid w:val="00BD6C33"/>
    <w:rsid w:val="00BE0E14"/>
    <w:rsid w:val="00BF2124"/>
    <w:rsid w:val="00BF4FD0"/>
    <w:rsid w:val="00BF6075"/>
    <w:rsid w:val="00BF72BE"/>
    <w:rsid w:val="00C0418E"/>
    <w:rsid w:val="00C04EDB"/>
    <w:rsid w:val="00C0517D"/>
    <w:rsid w:val="00C119C3"/>
    <w:rsid w:val="00C13D79"/>
    <w:rsid w:val="00C16B30"/>
    <w:rsid w:val="00C175C2"/>
    <w:rsid w:val="00C209F7"/>
    <w:rsid w:val="00C20E10"/>
    <w:rsid w:val="00C231EE"/>
    <w:rsid w:val="00C24EEF"/>
    <w:rsid w:val="00C25A7B"/>
    <w:rsid w:val="00C27DBB"/>
    <w:rsid w:val="00C3037E"/>
    <w:rsid w:val="00C31C47"/>
    <w:rsid w:val="00C33958"/>
    <w:rsid w:val="00C340A9"/>
    <w:rsid w:val="00C424D2"/>
    <w:rsid w:val="00C45035"/>
    <w:rsid w:val="00C452E7"/>
    <w:rsid w:val="00C464DA"/>
    <w:rsid w:val="00C5026B"/>
    <w:rsid w:val="00C530F7"/>
    <w:rsid w:val="00C531B8"/>
    <w:rsid w:val="00C537E4"/>
    <w:rsid w:val="00C570C2"/>
    <w:rsid w:val="00C61122"/>
    <w:rsid w:val="00C625ED"/>
    <w:rsid w:val="00C62936"/>
    <w:rsid w:val="00C652C5"/>
    <w:rsid w:val="00C661A2"/>
    <w:rsid w:val="00C667D7"/>
    <w:rsid w:val="00C67452"/>
    <w:rsid w:val="00C70340"/>
    <w:rsid w:val="00C70638"/>
    <w:rsid w:val="00C71B4C"/>
    <w:rsid w:val="00C74437"/>
    <w:rsid w:val="00C81B65"/>
    <w:rsid w:val="00C87E9B"/>
    <w:rsid w:val="00C911E0"/>
    <w:rsid w:val="00C94463"/>
    <w:rsid w:val="00C95877"/>
    <w:rsid w:val="00C97529"/>
    <w:rsid w:val="00C97A9B"/>
    <w:rsid w:val="00CA026E"/>
    <w:rsid w:val="00CA31CD"/>
    <w:rsid w:val="00CA5EA1"/>
    <w:rsid w:val="00CA7178"/>
    <w:rsid w:val="00CB4D09"/>
    <w:rsid w:val="00CB5A1C"/>
    <w:rsid w:val="00CB5DA7"/>
    <w:rsid w:val="00CC04FB"/>
    <w:rsid w:val="00CC15F6"/>
    <w:rsid w:val="00CC4D3F"/>
    <w:rsid w:val="00CC4D94"/>
    <w:rsid w:val="00CD1369"/>
    <w:rsid w:val="00CD2550"/>
    <w:rsid w:val="00CD3219"/>
    <w:rsid w:val="00CD3D26"/>
    <w:rsid w:val="00CD573A"/>
    <w:rsid w:val="00CE04BE"/>
    <w:rsid w:val="00CE0F4B"/>
    <w:rsid w:val="00CE329A"/>
    <w:rsid w:val="00CE5A8C"/>
    <w:rsid w:val="00CE6EA0"/>
    <w:rsid w:val="00CE7F9E"/>
    <w:rsid w:val="00CF095E"/>
    <w:rsid w:val="00CF2727"/>
    <w:rsid w:val="00CF53C9"/>
    <w:rsid w:val="00CF620C"/>
    <w:rsid w:val="00D004A5"/>
    <w:rsid w:val="00D01C06"/>
    <w:rsid w:val="00D02B6D"/>
    <w:rsid w:val="00D04630"/>
    <w:rsid w:val="00D0593F"/>
    <w:rsid w:val="00D1460A"/>
    <w:rsid w:val="00D163AF"/>
    <w:rsid w:val="00D20CE7"/>
    <w:rsid w:val="00D2303A"/>
    <w:rsid w:val="00D2613D"/>
    <w:rsid w:val="00D37E5C"/>
    <w:rsid w:val="00D4369E"/>
    <w:rsid w:val="00D4459A"/>
    <w:rsid w:val="00D45FD1"/>
    <w:rsid w:val="00D468A4"/>
    <w:rsid w:val="00D47A3C"/>
    <w:rsid w:val="00D548F2"/>
    <w:rsid w:val="00D569CA"/>
    <w:rsid w:val="00D57A8A"/>
    <w:rsid w:val="00D57E41"/>
    <w:rsid w:val="00D60820"/>
    <w:rsid w:val="00D63575"/>
    <w:rsid w:val="00D64757"/>
    <w:rsid w:val="00D651C4"/>
    <w:rsid w:val="00D660E5"/>
    <w:rsid w:val="00D66137"/>
    <w:rsid w:val="00D6768F"/>
    <w:rsid w:val="00D70A63"/>
    <w:rsid w:val="00D81405"/>
    <w:rsid w:val="00D84C84"/>
    <w:rsid w:val="00D90E1C"/>
    <w:rsid w:val="00D921E3"/>
    <w:rsid w:val="00DA15C8"/>
    <w:rsid w:val="00DA32D4"/>
    <w:rsid w:val="00DA39B6"/>
    <w:rsid w:val="00DA57B6"/>
    <w:rsid w:val="00DA665B"/>
    <w:rsid w:val="00DB08BF"/>
    <w:rsid w:val="00DB1459"/>
    <w:rsid w:val="00DB2ED5"/>
    <w:rsid w:val="00DB5350"/>
    <w:rsid w:val="00DC086D"/>
    <w:rsid w:val="00DC4450"/>
    <w:rsid w:val="00DC5967"/>
    <w:rsid w:val="00DC7697"/>
    <w:rsid w:val="00DD09CF"/>
    <w:rsid w:val="00DD57EE"/>
    <w:rsid w:val="00DD7B4E"/>
    <w:rsid w:val="00DE082B"/>
    <w:rsid w:val="00DE409C"/>
    <w:rsid w:val="00DF2138"/>
    <w:rsid w:val="00DF3DA0"/>
    <w:rsid w:val="00E03713"/>
    <w:rsid w:val="00E0421D"/>
    <w:rsid w:val="00E06886"/>
    <w:rsid w:val="00E072CC"/>
    <w:rsid w:val="00E1523E"/>
    <w:rsid w:val="00E21709"/>
    <w:rsid w:val="00E225C2"/>
    <w:rsid w:val="00E2551B"/>
    <w:rsid w:val="00E25632"/>
    <w:rsid w:val="00E25ADA"/>
    <w:rsid w:val="00E25CF1"/>
    <w:rsid w:val="00E26318"/>
    <w:rsid w:val="00E30C97"/>
    <w:rsid w:val="00E31F40"/>
    <w:rsid w:val="00E31F90"/>
    <w:rsid w:val="00E325D7"/>
    <w:rsid w:val="00E33845"/>
    <w:rsid w:val="00E36266"/>
    <w:rsid w:val="00E40747"/>
    <w:rsid w:val="00E409FA"/>
    <w:rsid w:val="00E43E51"/>
    <w:rsid w:val="00E45D6E"/>
    <w:rsid w:val="00E564CC"/>
    <w:rsid w:val="00E5670E"/>
    <w:rsid w:val="00E56894"/>
    <w:rsid w:val="00E6207C"/>
    <w:rsid w:val="00E62090"/>
    <w:rsid w:val="00E64925"/>
    <w:rsid w:val="00E677DD"/>
    <w:rsid w:val="00E71063"/>
    <w:rsid w:val="00E71C22"/>
    <w:rsid w:val="00E749C7"/>
    <w:rsid w:val="00E7592A"/>
    <w:rsid w:val="00E771DF"/>
    <w:rsid w:val="00E825D5"/>
    <w:rsid w:val="00E8701A"/>
    <w:rsid w:val="00E87776"/>
    <w:rsid w:val="00E87A83"/>
    <w:rsid w:val="00E9019D"/>
    <w:rsid w:val="00E91960"/>
    <w:rsid w:val="00E962E2"/>
    <w:rsid w:val="00E963E0"/>
    <w:rsid w:val="00E97FEB"/>
    <w:rsid w:val="00EA10B1"/>
    <w:rsid w:val="00EA279F"/>
    <w:rsid w:val="00EA2B51"/>
    <w:rsid w:val="00EA6C3F"/>
    <w:rsid w:val="00EB062C"/>
    <w:rsid w:val="00EB0EF9"/>
    <w:rsid w:val="00EB48E4"/>
    <w:rsid w:val="00EC1879"/>
    <w:rsid w:val="00EC2340"/>
    <w:rsid w:val="00EC77E4"/>
    <w:rsid w:val="00EE4A72"/>
    <w:rsid w:val="00EE59EB"/>
    <w:rsid w:val="00EE5F26"/>
    <w:rsid w:val="00EE7B62"/>
    <w:rsid w:val="00EF0767"/>
    <w:rsid w:val="00EF1820"/>
    <w:rsid w:val="00EF1C9C"/>
    <w:rsid w:val="00F03BCA"/>
    <w:rsid w:val="00F044FB"/>
    <w:rsid w:val="00F04592"/>
    <w:rsid w:val="00F06BDC"/>
    <w:rsid w:val="00F21FA0"/>
    <w:rsid w:val="00F23952"/>
    <w:rsid w:val="00F251A8"/>
    <w:rsid w:val="00F3235F"/>
    <w:rsid w:val="00F34272"/>
    <w:rsid w:val="00F345BE"/>
    <w:rsid w:val="00F358E7"/>
    <w:rsid w:val="00F40440"/>
    <w:rsid w:val="00F40D1B"/>
    <w:rsid w:val="00F42792"/>
    <w:rsid w:val="00F43EBB"/>
    <w:rsid w:val="00F44E30"/>
    <w:rsid w:val="00F45937"/>
    <w:rsid w:val="00F462B5"/>
    <w:rsid w:val="00F46363"/>
    <w:rsid w:val="00F55271"/>
    <w:rsid w:val="00F579A4"/>
    <w:rsid w:val="00F6626D"/>
    <w:rsid w:val="00F67FFA"/>
    <w:rsid w:val="00F71797"/>
    <w:rsid w:val="00F7188A"/>
    <w:rsid w:val="00F71B5E"/>
    <w:rsid w:val="00F726D7"/>
    <w:rsid w:val="00F755C9"/>
    <w:rsid w:val="00F7714C"/>
    <w:rsid w:val="00F77FBF"/>
    <w:rsid w:val="00F8224C"/>
    <w:rsid w:val="00F91485"/>
    <w:rsid w:val="00F91C81"/>
    <w:rsid w:val="00F924E5"/>
    <w:rsid w:val="00F9611B"/>
    <w:rsid w:val="00F963C4"/>
    <w:rsid w:val="00F97499"/>
    <w:rsid w:val="00FA655D"/>
    <w:rsid w:val="00FA6B26"/>
    <w:rsid w:val="00FB26F6"/>
    <w:rsid w:val="00FB3721"/>
    <w:rsid w:val="00FC53C8"/>
    <w:rsid w:val="00FC5C09"/>
    <w:rsid w:val="00FD01F2"/>
    <w:rsid w:val="00FD04C0"/>
    <w:rsid w:val="00FD12AE"/>
    <w:rsid w:val="00FD1CAF"/>
    <w:rsid w:val="00FD6C6C"/>
    <w:rsid w:val="00FD793E"/>
    <w:rsid w:val="00FE714C"/>
    <w:rsid w:val="00FF09A2"/>
    <w:rsid w:val="00FF1E5A"/>
    <w:rsid w:val="00FF328E"/>
    <w:rsid w:val="00FF3395"/>
    <w:rsid w:val="00FF5DFE"/>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2C1925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0C522E"/>
    <w:rPr>
      <w:sz w:val="24"/>
      <w:szCs w:val="24"/>
      <w:lang w:eastAsia="de-DE"/>
    </w:rPr>
  </w:style>
  <w:style w:type="paragraph" w:styleId="Listenabsatz">
    <w:name w:val="List Paragraph"/>
    <w:basedOn w:val="Standard"/>
    <w:qFormat/>
    <w:rsid w:val="00CE04BE"/>
    <w:pPr>
      <w:ind w:left="720"/>
      <w:contextualSpacing/>
    </w:pPr>
  </w:style>
  <w:style w:type="character" w:customStyle="1" w:styleId="apple-converted-space">
    <w:name w:val="apple-converted-space"/>
    <w:basedOn w:val="Absatz-Standardschriftart"/>
    <w:rsid w:val="00953F14"/>
  </w:style>
  <w:style w:type="paragraph" w:styleId="berarbeitung">
    <w:name w:val="Revision"/>
    <w:hidden/>
    <w:semiHidden/>
    <w:rsid w:val="00C911E0"/>
    <w:rPr>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7419900">
      <w:bodyDiv w:val="1"/>
      <w:marLeft w:val="0"/>
      <w:marRight w:val="0"/>
      <w:marTop w:val="0"/>
      <w:marBottom w:val="0"/>
      <w:divBdr>
        <w:top w:val="none" w:sz="0" w:space="0" w:color="auto"/>
        <w:left w:val="none" w:sz="0" w:space="0" w:color="auto"/>
        <w:bottom w:val="none" w:sz="0" w:space="0" w:color="auto"/>
        <w:right w:val="none" w:sz="0" w:space="0" w:color="auto"/>
      </w:divBdr>
    </w:div>
    <w:div w:id="826945209">
      <w:bodyDiv w:val="1"/>
      <w:marLeft w:val="0"/>
      <w:marRight w:val="0"/>
      <w:marTop w:val="0"/>
      <w:marBottom w:val="0"/>
      <w:divBdr>
        <w:top w:val="none" w:sz="0" w:space="0" w:color="auto"/>
        <w:left w:val="none" w:sz="0" w:space="0" w:color="auto"/>
        <w:bottom w:val="none" w:sz="0" w:space="0" w:color="auto"/>
        <w:right w:val="none" w:sz="0" w:space="0" w:color="auto"/>
      </w:divBdr>
    </w:div>
    <w:div w:id="955410195">
      <w:bodyDiv w:val="1"/>
      <w:marLeft w:val="0"/>
      <w:marRight w:val="0"/>
      <w:marTop w:val="0"/>
      <w:marBottom w:val="0"/>
      <w:divBdr>
        <w:top w:val="none" w:sz="0" w:space="0" w:color="auto"/>
        <w:left w:val="none" w:sz="0" w:space="0" w:color="auto"/>
        <w:bottom w:val="none" w:sz="0" w:space="0" w:color="auto"/>
        <w:right w:val="none" w:sz="0" w:space="0" w:color="auto"/>
      </w:divBdr>
    </w:div>
    <w:div w:id="1145245057">
      <w:bodyDiv w:val="1"/>
      <w:marLeft w:val="0"/>
      <w:marRight w:val="0"/>
      <w:marTop w:val="0"/>
      <w:marBottom w:val="0"/>
      <w:divBdr>
        <w:top w:val="none" w:sz="0" w:space="0" w:color="auto"/>
        <w:left w:val="none" w:sz="0" w:space="0" w:color="auto"/>
        <w:bottom w:val="none" w:sz="0" w:space="0" w:color="auto"/>
        <w:right w:val="none" w:sz="0" w:space="0" w:color="auto"/>
      </w:divBdr>
    </w:div>
    <w:div w:id="1152480999">
      <w:bodyDiv w:val="1"/>
      <w:marLeft w:val="0"/>
      <w:marRight w:val="0"/>
      <w:marTop w:val="0"/>
      <w:marBottom w:val="0"/>
      <w:divBdr>
        <w:top w:val="none" w:sz="0" w:space="0" w:color="auto"/>
        <w:left w:val="none" w:sz="0" w:space="0" w:color="auto"/>
        <w:bottom w:val="none" w:sz="0" w:space="0" w:color="auto"/>
        <w:right w:val="none" w:sz="0" w:space="0" w:color="auto"/>
      </w:divBdr>
    </w:div>
    <w:div w:id="12130809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ress-n-relations.amid-pr.com" TargetMode="External"/><Relationship Id="rId3" Type="http://schemas.openxmlformats.org/officeDocument/2006/relationships/settings" Target="settings.xml"/><Relationship Id="rId7" Type="http://schemas.openxmlformats.org/officeDocument/2006/relationships/hyperlink" Target="http://www.hepp.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676</Words>
  <Characters>4265</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4932</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ctxhermann</dc:creator>
  <cp:keywords/>
  <cp:lastModifiedBy>Desiree Müller</cp:lastModifiedBy>
  <cp:revision>5</cp:revision>
  <cp:lastPrinted>2019-10-01T09:46:00Z</cp:lastPrinted>
  <dcterms:created xsi:type="dcterms:W3CDTF">2021-12-10T14:09:00Z</dcterms:created>
  <dcterms:modified xsi:type="dcterms:W3CDTF">2021-12-13T08:57:00Z</dcterms:modified>
</cp:coreProperties>
</file>