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D9999" w14:textId="77777777" w:rsidR="00F461C5" w:rsidRPr="00987170" w:rsidRDefault="00F461C5" w:rsidP="00F461C5">
      <w:pPr>
        <w:widowControl w:val="0"/>
        <w:ind w:right="-427"/>
        <w:rPr>
          <w:color w:val="000000"/>
          <w:sz w:val="20"/>
          <w:szCs w:val="20"/>
        </w:rPr>
      </w:pPr>
    </w:p>
    <w:p w14:paraId="407A82C9" w14:textId="2225A59E" w:rsidR="00F461C5" w:rsidRPr="00987170" w:rsidRDefault="00B14270" w:rsidP="001762BB">
      <w:pPr>
        <w:widowControl w:val="0"/>
        <w:ind w:right="141"/>
        <w:rPr>
          <w:color w:val="000000" w:themeColor="text1"/>
          <w:sz w:val="20"/>
          <w:szCs w:val="20"/>
        </w:rPr>
      </w:pPr>
      <w:r w:rsidRPr="00987170">
        <w:rPr>
          <w:color w:val="000000" w:themeColor="text1"/>
          <w:sz w:val="20"/>
          <w:szCs w:val="20"/>
        </w:rPr>
        <w:t>Linz</w:t>
      </w:r>
      <w:r w:rsidR="00F62097" w:rsidRPr="00987170">
        <w:rPr>
          <w:color w:val="000000" w:themeColor="text1"/>
          <w:sz w:val="20"/>
          <w:szCs w:val="20"/>
        </w:rPr>
        <w:t xml:space="preserve">, </w:t>
      </w:r>
      <w:r w:rsidR="001762BB">
        <w:rPr>
          <w:color w:val="000000" w:themeColor="text1"/>
          <w:sz w:val="20"/>
          <w:szCs w:val="20"/>
        </w:rPr>
        <w:t>2</w:t>
      </w:r>
      <w:r w:rsidR="00AD5400">
        <w:rPr>
          <w:color w:val="000000" w:themeColor="text1"/>
          <w:sz w:val="20"/>
          <w:szCs w:val="20"/>
        </w:rPr>
        <w:t xml:space="preserve">6. November </w:t>
      </w:r>
      <w:r w:rsidR="000877B7" w:rsidRPr="00987170">
        <w:rPr>
          <w:color w:val="000000" w:themeColor="text1"/>
          <w:sz w:val="20"/>
          <w:szCs w:val="20"/>
        </w:rPr>
        <w:t>2018</w:t>
      </w:r>
      <w:r w:rsidR="00F461C5" w:rsidRPr="00987170">
        <w:rPr>
          <w:color w:val="000000" w:themeColor="text1"/>
          <w:sz w:val="20"/>
          <w:szCs w:val="20"/>
        </w:rPr>
        <w:br/>
      </w:r>
    </w:p>
    <w:p w14:paraId="36F82AC4" w14:textId="0010E6CB" w:rsidR="00F461C5" w:rsidRPr="009A62DE" w:rsidRDefault="00AD5400" w:rsidP="001762BB">
      <w:pPr>
        <w:widowControl w:val="0"/>
        <w:ind w:right="141"/>
        <w:rPr>
          <w:b/>
          <w:color w:val="000000"/>
        </w:rPr>
      </w:pPr>
      <w:r w:rsidRPr="009A62DE">
        <w:rPr>
          <w:b/>
          <w:color w:val="000000"/>
        </w:rPr>
        <w:t xml:space="preserve">HAUSER </w:t>
      </w:r>
      <w:r w:rsidR="009A62DE" w:rsidRPr="009A62DE">
        <w:rPr>
          <w:b/>
          <w:color w:val="000000"/>
        </w:rPr>
        <w:t>gewinnt</w:t>
      </w:r>
      <w:r w:rsidR="00AC61CE" w:rsidRPr="009A62DE">
        <w:rPr>
          <w:b/>
          <w:color w:val="000000"/>
        </w:rPr>
        <w:t xml:space="preserve"> Skills</w:t>
      </w:r>
      <w:r w:rsidRPr="009A62DE">
        <w:rPr>
          <w:b/>
          <w:color w:val="000000"/>
        </w:rPr>
        <w:t>Austria</w:t>
      </w:r>
      <w:r w:rsidR="00AC61CE" w:rsidRPr="009A62DE">
        <w:rPr>
          <w:b/>
          <w:color w:val="000000"/>
        </w:rPr>
        <w:t xml:space="preserve"> </w:t>
      </w:r>
      <w:r w:rsidR="003F2D99" w:rsidRPr="009A62DE">
        <w:rPr>
          <w:b/>
          <w:color w:val="000000"/>
        </w:rPr>
        <w:t xml:space="preserve">2018 </w:t>
      </w:r>
      <w:r w:rsidRPr="009A62DE">
        <w:rPr>
          <w:b/>
          <w:color w:val="000000"/>
        </w:rPr>
        <w:t>Berufswettbewerb</w:t>
      </w:r>
      <w:r w:rsidR="009A62DE" w:rsidRPr="009A62DE">
        <w:rPr>
          <w:b/>
          <w:color w:val="000000"/>
        </w:rPr>
        <w:t xml:space="preserve"> in der Kategorie Kältetechnik</w:t>
      </w:r>
    </w:p>
    <w:p w14:paraId="698D818F" w14:textId="77777777" w:rsidR="00F62097" w:rsidRPr="00987170" w:rsidRDefault="00F62097" w:rsidP="001762BB">
      <w:pPr>
        <w:widowControl w:val="0"/>
        <w:ind w:right="141"/>
        <w:rPr>
          <w:color w:val="000000"/>
          <w:sz w:val="20"/>
          <w:szCs w:val="20"/>
        </w:rPr>
      </w:pPr>
    </w:p>
    <w:p w14:paraId="74B03B6A" w14:textId="4350EE7D" w:rsidR="00F461C5" w:rsidRPr="00987170" w:rsidRDefault="009A62DE" w:rsidP="001762BB">
      <w:pPr>
        <w:widowControl w:val="0"/>
        <w:ind w:right="141"/>
        <w:rPr>
          <w:b/>
          <w:color w:val="000000"/>
          <w:sz w:val="20"/>
          <w:szCs w:val="20"/>
        </w:rPr>
      </w:pPr>
      <w:r w:rsidRPr="00F2430B">
        <w:rPr>
          <w:b/>
          <w:sz w:val="20"/>
          <w:szCs w:val="20"/>
        </w:rPr>
        <w:t>Andreas Keplinger</w:t>
      </w:r>
      <w:r>
        <w:rPr>
          <w:b/>
          <w:sz w:val="20"/>
          <w:szCs w:val="20"/>
        </w:rPr>
        <w:t xml:space="preserve">, </w:t>
      </w:r>
      <w:r w:rsidRPr="00F2430B">
        <w:rPr>
          <w:b/>
          <w:sz w:val="20"/>
          <w:szCs w:val="20"/>
        </w:rPr>
        <w:t>Marco Hörschläger</w:t>
      </w:r>
      <w:r>
        <w:rPr>
          <w:b/>
          <w:sz w:val="20"/>
          <w:szCs w:val="20"/>
        </w:rPr>
        <w:t xml:space="preserve"> und </w:t>
      </w:r>
      <w:r w:rsidRPr="00F2430B">
        <w:rPr>
          <w:b/>
          <w:sz w:val="20"/>
          <w:szCs w:val="20"/>
        </w:rPr>
        <w:t>Richard Lang</w:t>
      </w:r>
      <w:r>
        <w:rPr>
          <w:b/>
          <w:sz w:val="20"/>
          <w:szCs w:val="20"/>
        </w:rPr>
        <w:t xml:space="preserve"> holen die ersten drei Ränge</w:t>
      </w:r>
    </w:p>
    <w:p w14:paraId="14EBEFB7" w14:textId="77777777" w:rsidR="00B14270" w:rsidRPr="00987170" w:rsidRDefault="00B14270" w:rsidP="001762BB">
      <w:pPr>
        <w:spacing w:line="288" w:lineRule="auto"/>
        <w:ind w:right="141"/>
        <w:rPr>
          <w:sz w:val="20"/>
          <w:szCs w:val="20"/>
        </w:rPr>
      </w:pPr>
    </w:p>
    <w:p w14:paraId="12A15C69" w14:textId="45554678" w:rsidR="0001614B" w:rsidRPr="00587D9A" w:rsidRDefault="009A62DE" w:rsidP="0001614B">
      <w:pPr>
        <w:spacing w:line="288" w:lineRule="auto"/>
        <w:ind w:right="141"/>
        <w:rPr>
          <w:b/>
          <w:sz w:val="20"/>
          <w:szCs w:val="20"/>
        </w:rPr>
      </w:pPr>
      <w:r>
        <w:rPr>
          <w:b/>
          <w:sz w:val="20"/>
          <w:szCs w:val="20"/>
        </w:rPr>
        <w:t>Mit den Plätzen eins, zwei und drei in der Kategorie Klima- und Kältetechnik gewinnt</w:t>
      </w:r>
      <w:r w:rsidR="00F2430B">
        <w:rPr>
          <w:b/>
          <w:sz w:val="20"/>
          <w:szCs w:val="20"/>
        </w:rPr>
        <w:t xml:space="preserve"> HAUS</w:t>
      </w:r>
      <w:r>
        <w:rPr>
          <w:b/>
          <w:sz w:val="20"/>
          <w:szCs w:val="20"/>
        </w:rPr>
        <w:t xml:space="preserve">ER klar den SkillsAustria Berufswettbewerb. Die HAUSER </w:t>
      </w:r>
      <w:r w:rsidR="00687142" w:rsidRPr="00F2430B">
        <w:rPr>
          <w:b/>
          <w:sz w:val="20"/>
          <w:szCs w:val="20"/>
        </w:rPr>
        <w:t xml:space="preserve">Kälteanlagentechniker </w:t>
      </w:r>
      <w:r w:rsidR="003F356C" w:rsidRPr="00F2430B">
        <w:rPr>
          <w:b/>
          <w:sz w:val="20"/>
          <w:szCs w:val="20"/>
        </w:rPr>
        <w:t>Andreas Keplinger</w:t>
      </w:r>
      <w:r w:rsidR="003F356C">
        <w:rPr>
          <w:b/>
          <w:sz w:val="20"/>
          <w:szCs w:val="20"/>
        </w:rPr>
        <w:t xml:space="preserve">, </w:t>
      </w:r>
      <w:r w:rsidR="003F356C" w:rsidRPr="00F2430B">
        <w:rPr>
          <w:b/>
          <w:sz w:val="20"/>
          <w:szCs w:val="20"/>
        </w:rPr>
        <w:t xml:space="preserve">Marco </w:t>
      </w:r>
      <w:r w:rsidR="003F356C" w:rsidRPr="007F185A">
        <w:rPr>
          <w:b/>
          <w:sz w:val="20"/>
          <w:szCs w:val="20"/>
        </w:rPr>
        <w:t>Hörschläger und Richard Lang holten sich die Spitzenplätze,</w:t>
      </w:r>
      <w:r w:rsidR="00687142" w:rsidRPr="007F185A">
        <w:rPr>
          <w:b/>
          <w:sz w:val="20"/>
          <w:szCs w:val="20"/>
        </w:rPr>
        <w:t xml:space="preserve"> Mathias Wagner</w:t>
      </w:r>
      <w:r w:rsidR="003F356C" w:rsidRPr="007F185A">
        <w:rPr>
          <w:b/>
          <w:sz w:val="20"/>
          <w:szCs w:val="20"/>
        </w:rPr>
        <w:t xml:space="preserve"> erreichte den </w:t>
      </w:r>
      <w:r w:rsidR="007F185A" w:rsidRPr="007F185A">
        <w:rPr>
          <w:b/>
          <w:sz w:val="20"/>
          <w:szCs w:val="20"/>
        </w:rPr>
        <w:t>vierten</w:t>
      </w:r>
      <w:r w:rsidR="003F356C" w:rsidRPr="007F185A">
        <w:rPr>
          <w:b/>
          <w:sz w:val="20"/>
          <w:szCs w:val="20"/>
        </w:rPr>
        <w:t xml:space="preserve"> Rang. </w:t>
      </w:r>
      <w:r w:rsidR="003F356C" w:rsidRPr="007F185A">
        <w:rPr>
          <w:rFonts w:ascii="Helvetica" w:hAnsi="Helvetica"/>
          <w:b/>
          <w:sz w:val="20"/>
          <w:szCs w:val="20"/>
        </w:rPr>
        <w:t>Abgehalten</w:t>
      </w:r>
      <w:r w:rsidR="003F356C" w:rsidRPr="003F356C">
        <w:rPr>
          <w:rFonts w:ascii="Helvetica" w:hAnsi="Helvetica"/>
          <w:b/>
          <w:sz w:val="20"/>
          <w:szCs w:val="20"/>
        </w:rPr>
        <w:t xml:space="preserve"> wurden die österreichischen Staatsmeisterschaften der Berufe von 22. bis 25. November 2018 in Salzburg. In den mehrtägigen Wettbewerben traten knapp 400 Fachkräfte in 39 </w:t>
      </w:r>
      <w:r w:rsidR="002F0677">
        <w:rPr>
          <w:rFonts w:ascii="Helvetica" w:hAnsi="Helvetica"/>
          <w:b/>
          <w:sz w:val="20"/>
          <w:szCs w:val="20"/>
        </w:rPr>
        <w:t>Kategorien</w:t>
      </w:r>
      <w:r w:rsidR="003F356C" w:rsidRPr="003F356C">
        <w:rPr>
          <w:rFonts w:ascii="Helvetica" w:hAnsi="Helvetica"/>
          <w:b/>
          <w:sz w:val="20"/>
          <w:szCs w:val="20"/>
        </w:rPr>
        <w:t xml:space="preserve"> an, um ihre Fähigkeiten unter Beweis zu stellen. Die Siegerinnen und Sieger dürfen sich über einen Startplatz bei WorldSkills 2019 bzw. EuroSkills 2020 in Graz freuen. Insgesamt verfolgten rund 30.000 Besucherinnen und Besucher das Geschehen.</w:t>
      </w:r>
      <w:r w:rsidR="003F356C">
        <w:rPr>
          <w:b/>
          <w:sz w:val="20"/>
          <w:szCs w:val="20"/>
        </w:rPr>
        <w:t xml:space="preserve"> </w:t>
      </w:r>
      <w:r w:rsidR="0001614B" w:rsidRPr="00587D9A">
        <w:rPr>
          <w:b/>
          <w:sz w:val="20"/>
          <w:szCs w:val="20"/>
        </w:rPr>
        <w:t xml:space="preserve">„Wir sind sehr stolz auf </w:t>
      </w:r>
      <w:r>
        <w:rPr>
          <w:b/>
          <w:sz w:val="20"/>
          <w:szCs w:val="20"/>
        </w:rPr>
        <w:t>unsere jungen Fachkräfte, die mit viel Einsatz und dank der Unterstützung ihres Ausbildners dieses Top-Ergebnis erreichen konnten</w:t>
      </w:r>
      <w:r w:rsidR="0001614B" w:rsidRPr="00587D9A">
        <w:rPr>
          <w:b/>
          <w:sz w:val="20"/>
          <w:szCs w:val="20"/>
        </w:rPr>
        <w:t>“</w:t>
      </w:r>
      <w:r w:rsidR="0001614B">
        <w:rPr>
          <w:b/>
          <w:sz w:val="20"/>
          <w:szCs w:val="20"/>
        </w:rPr>
        <w:t>,</w:t>
      </w:r>
      <w:r w:rsidR="0001614B" w:rsidRPr="00587D9A">
        <w:rPr>
          <w:b/>
          <w:sz w:val="20"/>
          <w:szCs w:val="20"/>
        </w:rPr>
        <w:t xml:space="preserve"> sagt Sandra Tomasevic, Mar</w:t>
      </w:r>
      <w:r w:rsidR="0001614B">
        <w:rPr>
          <w:b/>
          <w:sz w:val="20"/>
          <w:szCs w:val="20"/>
        </w:rPr>
        <w:t>ketingverantwortliche bei HAUSER</w:t>
      </w:r>
      <w:r w:rsidR="0001614B" w:rsidRPr="00587D9A">
        <w:rPr>
          <w:b/>
          <w:sz w:val="20"/>
          <w:szCs w:val="20"/>
        </w:rPr>
        <w:t xml:space="preserve">. </w:t>
      </w:r>
    </w:p>
    <w:p w14:paraId="7367097F" w14:textId="11666D6B" w:rsidR="0029682C" w:rsidRDefault="0029682C" w:rsidP="001762BB">
      <w:pPr>
        <w:spacing w:line="288" w:lineRule="auto"/>
        <w:ind w:right="141"/>
        <w:rPr>
          <w:b/>
          <w:sz w:val="20"/>
          <w:szCs w:val="20"/>
        </w:rPr>
      </w:pPr>
    </w:p>
    <w:p w14:paraId="218065C3" w14:textId="3C8F82D8" w:rsidR="00476855" w:rsidRDefault="00476855" w:rsidP="001762BB">
      <w:pPr>
        <w:spacing w:line="288" w:lineRule="auto"/>
        <w:ind w:right="141"/>
        <w:rPr>
          <w:b/>
          <w:sz w:val="20"/>
          <w:szCs w:val="20"/>
        </w:rPr>
      </w:pPr>
      <w:r>
        <w:rPr>
          <w:b/>
          <w:sz w:val="20"/>
          <w:szCs w:val="20"/>
        </w:rPr>
        <w:t>Die Aufgabe</w:t>
      </w:r>
    </w:p>
    <w:p w14:paraId="30E3C1DF" w14:textId="7C5E3E27" w:rsidR="005D34B3" w:rsidRDefault="003F356C" w:rsidP="00476855">
      <w:pPr>
        <w:spacing w:line="276" w:lineRule="auto"/>
        <w:ind w:right="141"/>
        <w:rPr>
          <w:sz w:val="20"/>
          <w:szCs w:val="20"/>
        </w:rPr>
      </w:pPr>
      <w:r>
        <w:rPr>
          <w:sz w:val="20"/>
          <w:szCs w:val="20"/>
        </w:rPr>
        <w:t xml:space="preserve">HAUSER war mit gleich vier Teilnehmern bei den SkillsAustria angetreten. Im </w:t>
      </w:r>
      <w:r w:rsidR="00011B90">
        <w:rPr>
          <w:sz w:val="20"/>
          <w:szCs w:val="20"/>
        </w:rPr>
        <w:t>Klima- und Kältetechnik-</w:t>
      </w:r>
      <w:r>
        <w:rPr>
          <w:sz w:val="20"/>
          <w:szCs w:val="20"/>
        </w:rPr>
        <w:t>Wettbewerb hatten d</w:t>
      </w:r>
      <w:r w:rsidR="00011B90">
        <w:rPr>
          <w:sz w:val="20"/>
          <w:szCs w:val="20"/>
        </w:rPr>
        <w:t xml:space="preserve">ie Nachwuchskräfte </w:t>
      </w:r>
      <w:r w:rsidR="00F2430B">
        <w:rPr>
          <w:sz w:val="20"/>
          <w:szCs w:val="20"/>
        </w:rPr>
        <w:t>a</w:t>
      </w:r>
      <w:r w:rsidR="00476855" w:rsidRPr="00476855">
        <w:rPr>
          <w:sz w:val="20"/>
          <w:szCs w:val="20"/>
        </w:rPr>
        <w:t>us einem Installationsplan</w:t>
      </w:r>
      <w:r w:rsidR="00F2430B">
        <w:rPr>
          <w:sz w:val="20"/>
          <w:szCs w:val="20"/>
        </w:rPr>
        <w:t xml:space="preserve">, </w:t>
      </w:r>
      <w:r w:rsidR="00F2430B" w:rsidRPr="00476855">
        <w:rPr>
          <w:sz w:val="20"/>
          <w:szCs w:val="20"/>
        </w:rPr>
        <w:t>vorgegebene</w:t>
      </w:r>
      <w:r w:rsidR="00F2430B">
        <w:rPr>
          <w:sz w:val="20"/>
          <w:szCs w:val="20"/>
        </w:rPr>
        <w:t xml:space="preserve">m </w:t>
      </w:r>
      <w:r w:rsidR="00F2430B" w:rsidRPr="00476855">
        <w:rPr>
          <w:sz w:val="20"/>
          <w:szCs w:val="20"/>
        </w:rPr>
        <w:t xml:space="preserve">Material und </w:t>
      </w:r>
      <w:r>
        <w:rPr>
          <w:sz w:val="20"/>
          <w:szCs w:val="20"/>
        </w:rPr>
        <w:t xml:space="preserve">in definierter </w:t>
      </w:r>
      <w:r w:rsidR="00F2430B" w:rsidRPr="00476855">
        <w:rPr>
          <w:sz w:val="20"/>
          <w:szCs w:val="20"/>
        </w:rPr>
        <w:t>Arbeitszeit</w:t>
      </w:r>
      <w:r w:rsidR="00476855" w:rsidRPr="00476855">
        <w:rPr>
          <w:sz w:val="20"/>
          <w:szCs w:val="20"/>
        </w:rPr>
        <w:t xml:space="preserve"> </w:t>
      </w:r>
      <w:r w:rsidR="00F2430B">
        <w:rPr>
          <w:sz w:val="20"/>
          <w:szCs w:val="20"/>
        </w:rPr>
        <w:t>eine Kälteinstallation</w:t>
      </w:r>
      <w:r w:rsidR="00476855" w:rsidRPr="00476855">
        <w:rPr>
          <w:sz w:val="20"/>
          <w:szCs w:val="20"/>
        </w:rPr>
        <w:t xml:space="preserve"> </w:t>
      </w:r>
      <w:r>
        <w:rPr>
          <w:sz w:val="20"/>
          <w:szCs w:val="20"/>
        </w:rPr>
        <w:t>anzufertigen</w:t>
      </w:r>
      <w:r w:rsidR="00476855" w:rsidRPr="00476855">
        <w:rPr>
          <w:sz w:val="20"/>
          <w:szCs w:val="20"/>
        </w:rPr>
        <w:t>.</w:t>
      </w:r>
      <w:r w:rsidR="00F2430B">
        <w:rPr>
          <w:sz w:val="20"/>
          <w:szCs w:val="20"/>
        </w:rPr>
        <w:t xml:space="preserve"> </w:t>
      </w:r>
      <w:r>
        <w:rPr>
          <w:sz w:val="20"/>
          <w:szCs w:val="20"/>
        </w:rPr>
        <w:t>Konkret mussten</w:t>
      </w:r>
      <w:r w:rsidR="00476855" w:rsidRPr="00476855">
        <w:rPr>
          <w:sz w:val="20"/>
          <w:szCs w:val="20"/>
        </w:rPr>
        <w:t xml:space="preserve"> Leitung</w:t>
      </w:r>
      <w:r w:rsidR="00F2430B">
        <w:rPr>
          <w:sz w:val="20"/>
          <w:szCs w:val="20"/>
        </w:rPr>
        <w:t xml:space="preserve">en </w:t>
      </w:r>
      <w:r w:rsidR="00687142">
        <w:rPr>
          <w:sz w:val="20"/>
          <w:szCs w:val="20"/>
        </w:rPr>
        <w:t>aus</w:t>
      </w:r>
      <w:r w:rsidR="00476855" w:rsidRPr="00476855">
        <w:rPr>
          <w:sz w:val="20"/>
          <w:szCs w:val="20"/>
        </w:rPr>
        <w:t xml:space="preserve"> Kupferrohre</w:t>
      </w:r>
      <w:r w:rsidR="00687142">
        <w:rPr>
          <w:sz w:val="20"/>
          <w:szCs w:val="20"/>
        </w:rPr>
        <w:t>n</w:t>
      </w:r>
      <w:r w:rsidR="00F2430B">
        <w:rPr>
          <w:sz w:val="20"/>
          <w:szCs w:val="20"/>
        </w:rPr>
        <w:t xml:space="preserve"> mit gelöteten </w:t>
      </w:r>
      <w:r w:rsidR="00476855" w:rsidRPr="00476855">
        <w:rPr>
          <w:sz w:val="20"/>
          <w:szCs w:val="20"/>
        </w:rPr>
        <w:t xml:space="preserve">Verbindungen </w:t>
      </w:r>
      <w:r w:rsidR="00687142">
        <w:rPr>
          <w:sz w:val="20"/>
          <w:szCs w:val="20"/>
        </w:rPr>
        <w:t>her</w:t>
      </w:r>
      <w:r>
        <w:rPr>
          <w:sz w:val="20"/>
          <w:szCs w:val="20"/>
        </w:rPr>
        <w:t>ge</w:t>
      </w:r>
      <w:r w:rsidR="00687142">
        <w:rPr>
          <w:sz w:val="20"/>
          <w:szCs w:val="20"/>
        </w:rPr>
        <w:t>stell</w:t>
      </w:r>
      <w:r>
        <w:rPr>
          <w:sz w:val="20"/>
          <w:szCs w:val="20"/>
        </w:rPr>
        <w:t>t werden</w:t>
      </w:r>
      <w:r w:rsidR="00476855" w:rsidRPr="00476855">
        <w:rPr>
          <w:sz w:val="20"/>
          <w:szCs w:val="20"/>
        </w:rPr>
        <w:t xml:space="preserve">. </w:t>
      </w:r>
      <w:r w:rsidR="00687142">
        <w:rPr>
          <w:sz w:val="20"/>
          <w:szCs w:val="20"/>
        </w:rPr>
        <w:t xml:space="preserve">Zusätzlich hatten die Teilnehmer die Elektrotechnik der </w:t>
      </w:r>
      <w:r>
        <w:rPr>
          <w:sz w:val="20"/>
          <w:szCs w:val="20"/>
        </w:rPr>
        <w:t>Kältea</w:t>
      </w:r>
      <w:r w:rsidR="00687142">
        <w:rPr>
          <w:sz w:val="20"/>
          <w:szCs w:val="20"/>
        </w:rPr>
        <w:t xml:space="preserve">nlage </w:t>
      </w:r>
      <w:r>
        <w:rPr>
          <w:sz w:val="20"/>
          <w:szCs w:val="20"/>
        </w:rPr>
        <w:t xml:space="preserve">zu </w:t>
      </w:r>
      <w:r w:rsidR="00687142">
        <w:rPr>
          <w:sz w:val="20"/>
          <w:szCs w:val="20"/>
        </w:rPr>
        <w:t xml:space="preserve">erstellen. </w:t>
      </w:r>
      <w:r>
        <w:rPr>
          <w:sz w:val="20"/>
          <w:szCs w:val="20"/>
        </w:rPr>
        <w:t>Schließlich</w:t>
      </w:r>
      <w:r w:rsidR="00F2430B">
        <w:rPr>
          <w:sz w:val="20"/>
          <w:szCs w:val="20"/>
        </w:rPr>
        <w:t xml:space="preserve"> wurde die gesamte </w:t>
      </w:r>
      <w:r w:rsidR="00476855" w:rsidRPr="00476855">
        <w:rPr>
          <w:sz w:val="20"/>
          <w:szCs w:val="20"/>
        </w:rPr>
        <w:t xml:space="preserve">Installation einer </w:t>
      </w:r>
      <w:r>
        <w:rPr>
          <w:sz w:val="20"/>
          <w:szCs w:val="20"/>
        </w:rPr>
        <w:t xml:space="preserve">finalen </w:t>
      </w:r>
      <w:r w:rsidR="00476855" w:rsidRPr="00476855">
        <w:rPr>
          <w:sz w:val="20"/>
          <w:szCs w:val="20"/>
        </w:rPr>
        <w:t>Druckprüfung unterzogen.</w:t>
      </w:r>
    </w:p>
    <w:p w14:paraId="3DDE8FBD" w14:textId="1E3D0846" w:rsidR="00476855" w:rsidRDefault="00476855" w:rsidP="00476855">
      <w:pPr>
        <w:spacing w:line="276" w:lineRule="auto"/>
        <w:ind w:right="141"/>
        <w:rPr>
          <w:sz w:val="20"/>
          <w:szCs w:val="20"/>
        </w:rPr>
      </w:pPr>
    </w:p>
    <w:p w14:paraId="05E5277E" w14:textId="77777777" w:rsidR="003F356C" w:rsidRDefault="003F356C" w:rsidP="003F356C">
      <w:pPr>
        <w:spacing w:line="276" w:lineRule="auto"/>
        <w:ind w:right="141"/>
        <w:rPr>
          <w:b/>
          <w:sz w:val="20"/>
          <w:szCs w:val="20"/>
        </w:rPr>
      </w:pPr>
      <w:r w:rsidRPr="003F356C">
        <w:rPr>
          <w:rFonts w:ascii="Helvetica" w:hAnsi="Helvetica"/>
          <w:b/>
          <w:sz w:val="20"/>
          <w:szCs w:val="20"/>
        </w:rPr>
        <w:t>Hohes Niveau und knappe Entscheidungen</w:t>
      </w:r>
    </w:p>
    <w:p w14:paraId="26C292A9" w14:textId="7A50B964" w:rsidR="003F356C" w:rsidRPr="003F356C" w:rsidRDefault="003F356C" w:rsidP="003F356C">
      <w:pPr>
        <w:spacing w:line="276" w:lineRule="auto"/>
        <w:ind w:right="141"/>
        <w:rPr>
          <w:rFonts w:ascii="Helvetica" w:hAnsi="Helvetica"/>
          <w:sz w:val="20"/>
          <w:szCs w:val="20"/>
        </w:rPr>
      </w:pPr>
      <w:r w:rsidRPr="003F356C">
        <w:rPr>
          <w:rFonts w:ascii="Helvetica" w:hAnsi="Helvetica"/>
          <w:sz w:val="20"/>
          <w:szCs w:val="20"/>
        </w:rPr>
        <w:t>„Es war eine Freude zu sehen, auf welchem hohen Niveau und mit wie viel Einsatz unsere Fachkräfte agiert haben“, betonte Martha Schultz, Vizepräsidentin der WKÖ. „In vielen Bewerben waren es ganz knappe Entscheidungen. Ich danke den über 250 österreichischen Betrieben und Schulen, die uns ihre exzellent ausgebildeten Nachwuchsfachkräfte geschickt haben. Die gezeigten Leistungen lassen uns optimistisch Richtung WorldSkills 2019 in Kazan und EuroSkills 2020 in Graz blicken.“</w:t>
      </w:r>
    </w:p>
    <w:p w14:paraId="6F9E222A" w14:textId="77777777" w:rsidR="005D34B3" w:rsidRPr="003F356C" w:rsidRDefault="005D34B3" w:rsidP="003F356C">
      <w:pPr>
        <w:spacing w:line="276" w:lineRule="auto"/>
        <w:ind w:right="141"/>
        <w:rPr>
          <w:sz w:val="20"/>
          <w:szCs w:val="20"/>
        </w:rPr>
      </w:pPr>
    </w:p>
    <w:p w14:paraId="52E44267" w14:textId="40AA2F85" w:rsidR="0029682C" w:rsidRPr="00987170" w:rsidRDefault="003C1204" w:rsidP="001762BB">
      <w:pPr>
        <w:spacing w:line="288" w:lineRule="auto"/>
        <w:ind w:right="141"/>
        <w:rPr>
          <w:b/>
          <w:sz w:val="20"/>
          <w:szCs w:val="20"/>
        </w:rPr>
      </w:pPr>
      <w:r>
        <w:rPr>
          <w:b/>
          <w:sz w:val="20"/>
          <w:szCs w:val="20"/>
        </w:rPr>
        <w:t>Über SkillsAustria</w:t>
      </w:r>
    </w:p>
    <w:p w14:paraId="07BA050A" w14:textId="4D763AA0" w:rsidR="009A62DE" w:rsidRDefault="009A62DE" w:rsidP="009A62DE">
      <w:pPr>
        <w:spacing w:line="276" w:lineRule="auto"/>
        <w:ind w:right="141"/>
        <w:rPr>
          <w:sz w:val="20"/>
          <w:szCs w:val="20"/>
        </w:rPr>
      </w:pPr>
      <w:r w:rsidRPr="009A62DE">
        <w:rPr>
          <w:rFonts w:ascii="Helvetica" w:hAnsi="Helvetica"/>
          <w:sz w:val="20"/>
          <w:szCs w:val="20"/>
        </w:rPr>
        <w:t xml:space="preserve">SkillsAustria koordiniert als Zentrum für Berufswettbewerbe innerhalb der WKO die Österreichischen Staatsmeisterschaften der Berufe (AustrianSkills), deren Sieger Österreich bei den internationalen Berufsmeisterschaften – EuroSkills und WorldSkills – vertreten. Darüber hinaus ist SkillsAustria für die Vorbereitung und Entsendung des österreichischen Teams zu den internationalen Berufswettbewerben sowie die Öffentlichkeitsarbeit verantwortlich. Das österreichische Team wird von den Wirtschaftskammern Österreichs, dem Bundesministerium für Digitalisierung und Wirtschaftsstandort und dem Bundesministerium für Bildung, Wissenschaft und Forschung finanziert. </w:t>
      </w:r>
    </w:p>
    <w:p w14:paraId="4B5D9E9B" w14:textId="77777777" w:rsidR="009A62DE" w:rsidRPr="009A62DE" w:rsidRDefault="009A62DE" w:rsidP="009A62DE">
      <w:pPr>
        <w:spacing w:line="276" w:lineRule="auto"/>
        <w:ind w:right="141"/>
        <w:rPr>
          <w:rFonts w:ascii="Helvetica" w:hAnsi="Helvetica"/>
          <w:sz w:val="20"/>
          <w:szCs w:val="20"/>
        </w:rPr>
      </w:pPr>
    </w:p>
    <w:p w14:paraId="0A3F45CA" w14:textId="77777777" w:rsidR="009A62DE" w:rsidRDefault="009A62DE" w:rsidP="009A62DE">
      <w:pPr>
        <w:spacing w:line="276" w:lineRule="auto"/>
        <w:ind w:right="141"/>
        <w:rPr>
          <w:b/>
          <w:sz w:val="20"/>
          <w:szCs w:val="20"/>
        </w:rPr>
      </w:pPr>
      <w:r w:rsidRPr="009A62DE">
        <w:rPr>
          <w:rFonts w:ascii="Helvetica" w:hAnsi="Helvetica"/>
          <w:b/>
          <w:sz w:val="20"/>
          <w:szCs w:val="20"/>
        </w:rPr>
        <w:lastRenderedPageBreak/>
        <w:t>Über EuroSkills</w:t>
      </w:r>
    </w:p>
    <w:p w14:paraId="06600BC1" w14:textId="796747ED" w:rsidR="009A62DE" w:rsidRPr="009A62DE" w:rsidRDefault="009A62DE" w:rsidP="009A62DE">
      <w:pPr>
        <w:spacing w:line="276" w:lineRule="auto"/>
        <w:ind w:right="141"/>
        <w:rPr>
          <w:rFonts w:ascii="Helvetica" w:hAnsi="Helvetica"/>
          <w:sz w:val="20"/>
          <w:szCs w:val="20"/>
        </w:rPr>
      </w:pPr>
      <w:r w:rsidRPr="009A62DE">
        <w:rPr>
          <w:rFonts w:ascii="Helvetica" w:hAnsi="Helvetica"/>
          <w:sz w:val="20"/>
          <w:szCs w:val="20"/>
        </w:rPr>
        <w:t>Nach dem Vorbild der internationalen Berufsweltmeisterschaften WorldSkills fanden im Jahr 2008 erstmals die Berufseuropameisterschaften EuroSkills statt. Ziel der europäischen Plattform der Berufe ist es, junge Fachkräfte zu fördern sowie den Wirtschaftsstandort Europa insgesamt zu stärken. Bei den vergangenen EuroSkills 2018 in Budapest war Österreich mit insgesamt 21 Medaillen und 9 Medallions for Excellence zweiterfolgreichste Nation in der Gesamtwertung.</w:t>
      </w:r>
    </w:p>
    <w:p w14:paraId="2DAFAAA7" w14:textId="77777777" w:rsidR="009A62DE" w:rsidRPr="009A62DE" w:rsidRDefault="009A62DE" w:rsidP="009A62DE">
      <w:pPr>
        <w:spacing w:line="276" w:lineRule="auto"/>
        <w:ind w:right="141"/>
        <w:rPr>
          <w:rFonts w:ascii="Helvetica" w:hAnsi="Helvetica"/>
          <w:sz w:val="20"/>
          <w:szCs w:val="20"/>
        </w:rPr>
      </w:pPr>
    </w:p>
    <w:p w14:paraId="6C4EAEC9" w14:textId="194F67E8" w:rsidR="003C1204" w:rsidRPr="00FA48C1" w:rsidRDefault="003C1204" w:rsidP="003C1204">
      <w:pPr>
        <w:spacing w:line="276" w:lineRule="auto"/>
        <w:ind w:right="141"/>
        <w:rPr>
          <w:rFonts w:ascii="Helvetica" w:hAnsi="Helvetica"/>
          <w:sz w:val="20"/>
          <w:szCs w:val="20"/>
        </w:rPr>
      </w:pPr>
    </w:p>
    <w:p w14:paraId="17ACBD33" w14:textId="6A78A3F6" w:rsidR="00CD2F05" w:rsidRPr="00FA48C1" w:rsidRDefault="00CD2F05" w:rsidP="003C1204">
      <w:pPr>
        <w:spacing w:line="276" w:lineRule="auto"/>
        <w:ind w:right="141"/>
        <w:rPr>
          <w:rFonts w:ascii="Helvetica" w:hAnsi="Helvetica"/>
          <w:sz w:val="20"/>
          <w:szCs w:val="20"/>
        </w:rPr>
      </w:pPr>
    </w:p>
    <w:p w14:paraId="3136FD91" w14:textId="6EEE8FDB" w:rsidR="00D37D0F" w:rsidRPr="00FA48C1" w:rsidRDefault="00FA48C1" w:rsidP="003C1204">
      <w:pPr>
        <w:spacing w:line="276" w:lineRule="auto"/>
        <w:ind w:right="141"/>
        <w:rPr>
          <w:rFonts w:ascii="Helvetica" w:hAnsi="Helvetica"/>
          <w:sz w:val="20"/>
          <w:szCs w:val="20"/>
        </w:rPr>
      </w:pPr>
      <w:r>
        <w:rPr>
          <w:rFonts w:ascii="Helvetica" w:hAnsi="Helvetica"/>
          <w:noProof/>
          <w:sz w:val="20"/>
          <w:szCs w:val="20"/>
        </w:rPr>
        <w:drawing>
          <wp:inline distT="0" distB="0" distL="0" distR="0" wp14:anchorId="5111B387" wp14:editId="03901F61">
            <wp:extent cx="3096768" cy="2059643"/>
            <wp:effectExtent l="0" t="0" r="254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SC_0437 Kopie.JPG"/>
                    <pic:cNvPicPr/>
                  </pic:nvPicPr>
                  <pic:blipFill>
                    <a:blip r:embed="rId7">
                      <a:extLst>
                        <a:ext uri="{28A0092B-C50C-407E-A947-70E740481C1C}">
                          <a14:useLocalDpi xmlns:a14="http://schemas.microsoft.com/office/drawing/2010/main" val="0"/>
                        </a:ext>
                      </a:extLst>
                    </a:blip>
                    <a:stretch>
                      <a:fillRect/>
                    </a:stretch>
                  </pic:blipFill>
                  <pic:spPr>
                    <a:xfrm>
                      <a:off x="0" y="0"/>
                      <a:ext cx="3106618" cy="2066194"/>
                    </a:xfrm>
                    <a:prstGeom prst="rect">
                      <a:avLst/>
                    </a:prstGeom>
                  </pic:spPr>
                </pic:pic>
              </a:graphicData>
            </a:graphic>
          </wp:inline>
        </w:drawing>
      </w:r>
    </w:p>
    <w:p w14:paraId="14E67C79" w14:textId="59F0DCF5" w:rsidR="00FF1D63" w:rsidRPr="00AF2023" w:rsidRDefault="00FA48C1" w:rsidP="00AF2023">
      <w:pPr>
        <w:rPr>
          <w:rFonts w:ascii="Helvetica" w:hAnsi="Helvetica"/>
          <w:b/>
          <w:sz w:val="18"/>
          <w:szCs w:val="18"/>
        </w:rPr>
      </w:pPr>
      <w:r w:rsidRPr="00FA48C1">
        <w:rPr>
          <w:rFonts w:ascii="Helvetica" w:hAnsi="Helvetica"/>
          <w:b/>
          <w:sz w:val="18"/>
          <w:szCs w:val="18"/>
        </w:rPr>
        <w:t xml:space="preserve">Das siegreiche </w:t>
      </w:r>
      <w:r>
        <w:rPr>
          <w:rFonts w:ascii="Helvetica" w:hAnsi="Helvetica"/>
          <w:b/>
          <w:sz w:val="18"/>
          <w:szCs w:val="18"/>
        </w:rPr>
        <w:t xml:space="preserve">Team von </w:t>
      </w:r>
      <w:r w:rsidRPr="00FA48C1">
        <w:rPr>
          <w:rFonts w:ascii="Helvetica" w:hAnsi="Helvetica"/>
          <w:b/>
          <w:sz w:val="18"/>
          <w:szCs w:val="18"/>
        </w:rPr>
        <w:t>HAUSER (v.l.n.r.): Peter Breitenfellner</w:t>
      </w:r>
      <w:r w:rsidR="00713C19">
        <w:rPr>
          <w:rFonts w:ascii="Helvetica" w:hAnsi="Helvetica"/>
          <w:b/>
          <w:sz w:val="18"/>
          <w:szCs w:val="18"/>
        </w:rPr>
        <w:t xml:space="preserve"> (Director Sales International HAUSER)</w:t>
      </w:r>
      <w:r w:rsidRPr="00FA48C1">
        <w:rPr>
          <w:rFonts w:ascii="Helvetica" w:hAnsi="Helvetica"/>
          <w:b/>
          <w:sz w:val="18"/>
          <w:szCs w:val="18"/>
        </w:rPr>
        <w:t>, Marco Hörschläger, Andreas Keplinger, Richard Lang und Ausbildner</w:t>
      </w:r>
      <w:r w:rsidR="00713C19">
        <w:rPr>
          <w:rFonts w:ascii="Helvetica" w:hAnsi="Helvetica"/>
          <w:b/>
          <w:sz w:val="18"/>
          <w:szCs w:val="18"/>
        </w:rPr>
        <w:t xml:space="preserve">/Coach </w:t>
      </w:r>
      <w:r w:rsidRPr="00FA48C1">
        <w:rPr>
          <w:rFonts w:ascii="Helvetica" w:hAnsi="Helvetica"/>
          <w:b/>
          <w:sz w:val="18"/>
          <w:szCs w:val="18"/>
        </w:rPr>
        <w:t>Rupert Danninger</w:t>
      </w:r>
      <w:r w:rsidR="00AF2023">
        <w:rPr>
          <w:rFonts w:ascii="Helvetica" w:hAnsi="Helvetica"/>
          <w:b/>
          <w:sz w:val="18"/>
          <w:szCs w:val="18"/>
        </w:rPr>
        <w:br/>
      </w:r>
      <w:r w:rsidR="00AF2023">
        <w:rPr>
          <w:rFonts w:ascii="Helvetica" w:hAnsi="Helvetica"/>
          <w:b/>
          <w:sz w:val="18"/>
          <w:szCs w:val="18"/>
        </w:rPr>
        <w:br/>
      </w:r>
      <w:r w:rsidR="00FF1D63">
        <w:rPr>
          <w:rFonts w:ascii="Helvetica" w:hAnsi="Helvetica"/>
          <w:sz w:val="18"/>
          <w:szCs w:val="18"/>
        </w:rPr>
        <w:t xml:space="preserve">Foto: </w:t>
      </w:r>
      <w:r w:rsidR="00FF1D63" w:rsidRPr="00FF1D63">
        <w:rPr>
          <w:rFonts w:cs="Arial"/>
          <w:sz w:val="21"/>
          <w:szCs w:val="21"/>
          <w:lang w:val="de-AT"/>
        </w:rPr>
        <w:t>WKÖ/SkillsAustria</w:t>
      </w:r>
    </w:p>
    <w:p w14:paraId="34FC967D" w14:textId="5ECEE59E" w:rsidR="00CD2F05" w:rsidRPr="00FA48C1" w:rsidRDefault="00CD2F05" w:rsidP="00F461C5">
      <w:pPr>
        <w:ind w:right="-1275"/>
        <w:rPr>
          <w:rFonts w:ascii="Helvetica" w:hAnsi="Helvetica"/>
          <w:sz w:val="18"/>
          <w:szCs w:val="18"/>
        </w:rPr>
      </w:pPr>
      <w:bookmarkStart w:id="0" w:name="_GoBack"/>
      <w:bookmarkEnd w:id="0"/>
    </w:p>
    <w:p w14:paraId="424BCBA5" w14:textId="70D04C55" w:rsidR="00536C53" w:rsidRPr="00FA48C1" w:rsidRDefault="00536C53" w:rsidP="00F461C5">
      <w:pPr>
        <w:ind w:right="-1275"/>
        <w:rPr>
          <w:rFonts w:ascii="Helvetica" w:hAnsi="Helvetica"/>
          <w:sz w:val="20"/>
          <w:szCs w:val="20"/>
        </w:rPr>
      </w:pPr>
    </w:p>
    <w:p w14:paraId="020D5F74" w14:textId="77777777" w:rsidR="00536C53" w:rsidRPr="00FA48C1" w:rsidRDefault="00536C53" w:rsidP="00F461C5">
      <w:pPr>
        <w:ind w:right="-1275"/>
        <w:rPr>
          <w:rFonts w:ascii="Helvetica" w:hAnsi="Helvetica"/>
          <w:sz w:val="20"/>
          <w:szCs w:val="20"/>
        </w:rPr>
      </w:pPr>
    </w:p>
    <w:tbl>
      <w:tblPr>
        <w:tblW w:w="9284" w:type="dxa"/>
        <w:tblCellMar>
          <w:left w:w="70" w:type="dxa"/>
          <w:right w:w="70" w:type="dxa"/>
        </w:tblCellMar>
        <w:tblLook w:val="0000" w:firstRow="0" w:lastRow="0" w:firstColumn="0" w:lastColumn="0" w:noHBand="0" w:noVBand="0"/>
      </w:tblPr>
      <w:tblGrid>
        <w:gridCol w:w="4606"/>
        <w:gridCol w:w="4678"/>
      </w:tblGrid>
      <w:tr w:rsidR="00F461C5" w:rsidRPr="00FA48C1" w14:paraId="2AA741B1" w14:textId="77777777">
        <w:tc>
          <w:tcPr>
            <w:tcW w:w="4606" w:type="dxa"/>
          </w:tcPr>
          <w:p w14:paraId="50F2CB56" w14:textId="3548A2C6" w:rsidR="00987170" w:rsidRPr="00FA48C1" w:rsidRDefault="00F461C5" w:rsidP="003C1204">
            <w:pPr>
              <w:rPr>
                <w:rFonts w:ascii="Helvetica" w:hAnsi="Helvetica"/>
                <w:sz w:val="18"/>
                <w:szCs w:val="18"/>
              </w:rPr>
            </w:pPr>
            <w:r w:rsidRPr="00FA48C1">
              <w:rPr>
                <w:rFonts w:ascii="Helvetica" w:hAnsi="Helvetica"/>
                <w:b/>
                <w:sz w:val="18"/>
                <w:szCs w:val="18"/>
              </w:rPr>
              <w:t>Weitere Informationen:</w:t>
            </w:r>
            <w:r w:rsidRPr="00FA48C1">
              <w:rPr>
                <w:rFonts w:ascii="Helvetica" w:hAnsi="Helvetica"/>
                <w:sz w:val="18"/>
                <w:szCs w:val="18"/>
              </w:rPr>
              <w:br/>
              <w:t xml:space="preserve">HAUSER GmbH – </w:t>
            </w:r>
            <w:r w:rsidR="0026058F" w:rsidRPr="00FA48C1">
              <w:rPr>
                <w:rFonts w:ascii="Helvetica" w:hAnsi="Helvetica"/>
                <w:sz w:val="18"/>
                <w:szCs w:val="18"/>
              </w:rPr>
              <w:t>Sandra Tomasevic</w:t>
            </w:r>
            <w:r w:rsidRPr="00FA48C1">
              <w:rPr>
                <w:rFonts w:ascii="Helvetica" w:hAnsi="Helvetica"/>
                <w:sz w:val="18"/>
                <w:szCs w:val="18"/>
              </w:rPr>
              <w:br/>
              <w:t>Am Hartmayrgut 4-6 – A-4040 Linz</w:t>
            </w:r>
            <w:r w:rsidRPr="00FA48C1">
              <w:rPr>
                <w:rFonts w:ascii="Helvetica" w:hAnsi="Helvetica"/>
                <w:sz w:val="18"/>
                <w:szCs w:val="18"/>
              </w:rPr>
              <w:br/>
              <w:t xml:space="preserve">Tel.: </w:t>
            </w:r>
            <w:r w:rsidR="0068638B" w:rsidRPr="00FA48C1">
              <w:rPr>
                <w:rFonts w:ascii="Helvetica" w:hAnsi="Helvetica"/>
                <w:sz w:val="18"/>
                <w:szCs w:val="18"/>
              </w:rPr>
              <w:t>+43-732-732305-2771</w:t>
            </w:r>
            <w:r w:rsidR="003C1204" w:rsidRPr="00FA48C1">
              <w:rPr>
                <w:rFonts w:ascii="Helvetica" w:hAnsi="Helvetica"/>
                <w:sz w:val="18"/>
                <w:szCs w:val="18"/>
              </w:rPr>
              <w:br/>
            </w:r>
            <w:hyperlink r:id="rId8" w:history="1">
              <w:r w:rsidR="003C1204" w:rsidRPr="00FA48C1">
                <w:rPr>
                  <w:rFonts w:ascii="Helvetica" w:hAnsi="Helvetica"/>
                  <w:sz w:val="18"/>
                  <w:szCs w:val="18"/>
                </w:rPr>
                <w:t>sandra.tomasevic@hauser.com</w:t>
              </w:r>
            </w:hyperlink>
            <w:r w:rsidR="003C1204" w:rsidRPr="00FA48C1">
              <w:rPr>
                <w:rFonts w:ascii="Helvetica" w:hAnsi="Helvetica"/>
                <w:sz w:val="18"/>
                <w:szCs w:val="18"/>
              </w:rPr>
              <w:br/>
            </w:r>
            <w:hyperlink r:id="rId9" w:history="1">
              <w:r w:rsidR="003C1204" w:rsidRPr="00FA48C1">
                <w:rPr>
                  <w:rFonts w:ascii="Helvetica" w:hAnsi="Helvetica"/>
                  <w:sz w:val="18"/>
                  <w:szCs w:val="18"/>
                </w:rPr>
                <w:t>www.hauser.com</w:t>
              </w:r>
            </w:hyperlink>
          </w:p>
          <w:p w14:paraId="543B60D2" w14:textId="6C1DDEA2" w:rsidR="00987170" w:rsidRPr="00FA48C1" w:rsidRDefault="00987170" w:rsidP="0026058F">
            <w:pPr>
              <w:ind w:right="-1275"/>
              <w:rPr>
                <w:rFonts w:ascii="Helvetica" w:hAnsi="Helvetica"/>
                <w:sz w:val="18"/>
                <w:szCs w:val="18"/>
              </w:rPr>
            </w:pPr>
          </w:p>
        </w:tc>
        <w:tc>
          <w:tcPr>
            <w:tcW w:w="4678" w:type="dxa"/>
          </w:tcPr>
          <w:p w14:paraId="60571333" w14:textId="4789A359" w:rsidR="00F461C5" w:rsidRPr="00FA48C1" w:rsidRDefault="00F461C5" w:rsidP="0068638B">
            <w:pPr>
              <w:ind w:right="-1275"/>
              <w:rPr>
                <w:rFonts w:ascii="Helvetica" w:hAnsi="Helvetica"/>
                <w:sz w:val="18"/>
                <w:szCs w:val="18"/>
              </w:rPr>
            </w:pPr>
            <w:r w:rsidRPr="00FA48C1">
              <w:rPr>
                <w:rFonts w:ascii="Helvetica" w:hAnsi="Helvetica"/>
                <w:b/>
                <w:sz w:val="18"/>
                <w:szCs w:val="18"/>
              </w:rPr>
              <w:t>Presse- und Öffentlichkeitsarbeit:</w:t>
            </w:r>
            <w:r w:rsidRPr="00FA48C1">
              <w:rPr>
                <w:rFonts w:ascii="Helvetica" w:hAnsi="Helvetica"/>
                <w:b/>
                <w:sz w:val="18"/>
                <w:szCs w:val="18"/>
              </w:rPr>
              <w:br/>
            </w:r>
            <w:r w:rsidRPr="00FA48C1">
              <w:rPr>
                <w:rFonts w:ascii="Helvetica" w:hAnsi="Helvetica"/>
                <w:sz w:val="18"/>
                <w:szCs w:val="18"/>
              </w:rPr>
              <w:t>Press’n’Relations Austria GmbH –</w:t>
            </w:r>
            <w:r w:rsidR="00CD2F05" w:rsidRPr="00FA48C1">
              <w:rPr>
                <w:rFonts w:ascii="Helvetica" w:hAnsi="Helvetica"/>
                <w:sz w:val="18"/>
                <w:szCs w:val="18"/>
              </w:rPr>
              <w:t xml:space="preserve"> </w:t>
            </w:r>
            <w:r w:rsidR="003C1204" w:rsidRPr="00FA48C1">
              <w:rPr>
                <w:rFonts w:ascii="Helvetica" w:hAnsi="Helvetica"/>
                <w:sz w:val="18"/>
                <w:szCs w:val="18"/>
              </w:rPr>
              <w:t xml:space="preserve">Georg Dutzi </w:t>
            </w:r>
            <w:r w:rsidRPr="00FA48C1">
              <w:rPr>
                <w:rFonts w:ascii="Helvetica" w:hAnsi="Helvetica"/>
                <w:sz w:val="18"/>
                <w:szCs w:val="18"/>
              </w:rPr>
              <w:br/>
            </w:r>
            <w:r w:rsidR="0026058F" w:rsidRPr="00FA48C1">
              <w:rPr>
                <w:rFonts w:ascii="Helvetica" w:hAnsi="Helvetica"/>
                <w:sz w:val="18"/>
                <w:szCs w:val="18"/>
              </w:rPr>
              <w:t>Lange Gasse 65/16</w:t>
            </w:r>
            <w:r w:rsidRPr="00FA48C1">
              <w:rPr>
                <w:rFonts w:ascii="Helvetica" w:hAnsi="Helvetica"/>
                <w:sz w:val="18"/>
                <w:szCs w:val="18"/>
              </w:rPr>
              <w:t xml:space="preserve"> – A-10</w:t>
            </w:r>
            <w:r w:rsidR="0026058F" w:rsidRPr="00FA48C1">
              <w:rPr>
                <w:rFonts w:ascii="Helvetica" w:hAnsi="Helvetica"/>
                <w:sz w:val="18"/>
                <w:szCs w:val="18"/>
              </w:rPr>
              <w:t>8</w:t>
            </w:r>
            <w:r w:rsidRPr="00FA48C1">
              <w:rPr>
                <w:rFonts w:ascii="Helvetica" w:hAnsi="Helvetica"/>
                <w:sz w:val="18"/>
                <w:szCs w:val="18"/>
              </w:rPr>
              <w:t>0 Wien</w:t>
            </w:r>
            <w:r w:rsidRPr="00FA48C1">
              <w:rPr>
                <w:rFonts w:ascii="Helvetica" w:hAnsi="Helvetica"/>
                <w:sz w:val="18"/>
                <w:szCs w:val="18"/>
              </w:rPr>
              <w:br/>
              <w:t>Tel.: +43 1 907 61 48</w:t>
            </w:r>
            <w:r w:rsidR="0026058F" w:rsidRPr="00FA48C1">
              <w:rPr>
                <w:rFonts w:ascii="Helvetica" w:hAnsi="Helvetica"/>
                <w:sz w:val="18"/>
                <w:szCs w:val="18"/>
              </w:rPr>
              <w:t>-1</w:t>
            </w:r>
            <w:r w:rsidR="003C1204" w:rsidRPr="00FA48C1">
              <w:rPr>
                <w:rFonts w:ascii="Helvetica" w:hAnsi="Helvetica"/>
                <w:sz w:val="18"/>
                <w:szCs w:val="18"/>
              </w:rPr>
              <w:t>0</w:t>
            </w:r>
            <w:r w:rsidR="0068638B" w:rsidRPr="00FA48C1">
              <w:rPr>
                <w:rFonts w:ascii="Helvetica" w:hAnsi="Helvetica"/>
                <w:sz w:val="18"/>
                <w:szCs w:val="18"/>
              </w:rPr>
              <w:br/>
            </w:r>
            <w:hyperlink r:id="rId10" w:history="1">
              <w:r w:rsidR="003C1204" w:rsidRPr="00FA48C1">
                <w:rPr>
                  <w:rFonts w:ascii="Helvetica" w:hAnsi="Helvetica"/>
                  <w:sz w:val="18"/>
                  <w:szCs w:val="18"/>
                </w:rPr>
                <w:t>gd@press-n-relations.at</w:t>
              </w:r>
            </w:hyperlink>
            <w:r w:rsidR="003C1204" w:rsidRPr="00FA48C1">
              <w:rPr>
                <w:rFonts w:ascii="Helvetica" w:hAnsi="Helvetica"/>
                <w:sz w:val="18"/>
                <w:szCs w:val="18"/>
              </w:rPr>
              <w:br/>
            </w:r>
            <w:hyperlink r:id="rId11" w:history="1">
              <w:r w:rsidR="00987170" w:rsidRPr="00FA48C1">
                <w:rPr>
                  <w:rFonts w:ascii="Helvetica" w:hAnsi="Helvetica"/>
                  <w:sz w:val="18"/>
                  <w:szCs w:val="18"/>
                </w:rPr>
                <w:t>www.press-n-relations.com</w:t>
              </w:r>
            </w:hyperlink>
          </w:p>
          <w:p w14:paraId="04FE4B9C" w14:textId="18BB3118" w:rsidR="00987170" w:rsidRPr="00FA48C1" w:rsidRDefault="00987170" w:rsidP="0068638B">
            <w:pPr>
              <w:ind w:right="-1275"/>
              <w:rPr>
                <w:rFonts w:ascii="Helvetica" w:hAnsi="Helvetica"/>
                <w:sz w:val="18"/>
                <w:szCs w:val="18"/>
              </w:rPr>
            </w:pPr>
          </w:p>
        </w:tc>
      </w:tr>
    </w:tbl>
    <w:p w14:paraId="44DB832F" w14:textId="77777777" w:rsidR="00AC4591" w:rsidRPr="00FA48C1" w:rsidRDefault="00AC4591" w:rsidP="00F461C5">
      <w:pPr>
        <w:ind w:right="-1133"/>
        <w:rPr>
          <w:rFonts w:ascii="Helvetica" w:hAnsi="Helvetica"/>
          <w:sz w:val="18"/>
          <w:szCs w:val="18"/>
        </w:rPr>
      </w:pPr>
    </w:p>
    <w:p w14:paraId="34448C19" w14:textId="1D555487" w:rsidR="00F461C5" w:rsidRPr="00FA48C1" w:rsidRDefault="00F461C5" w:rsidP="00930FAF">
      <w:pPr>
        <w:ind w:right="-994"/>
        <w:rPr>
          <w:rFonts w:ascii="Helvetica" w:hAnsi="Helvetica"/>
          <w:b/>
          <w:sz w:val="18"/>
          <w:szCs w:val="18"/>
        </w:rPr>
      </w:pPr>
      <w:r w:rsidRPr="00FA48C1">
        <w:rPr>
          <w:rFonts w:ascii="Helvetica" w:hAnsi="Helvetica"/>
          <w:b/>
          <w:sz w:val="18"/>
          <w:szCs w:val="18"/>
        </w:rPr>
        <w:t>Über HAUSER</w:t>
      </w:r>
      <w:r w:rsidR="0026058F" w:rsidRPr="00FA48C1">
        <w:rPr>
          <w:rFonts w:ascii="Helvetica" w:hAnsi="Helvetica"/>
          <w:b/>
          <w:sz w:val="18"/>
          <w:szCs w:val="18"/>
        </w:rPr>
        <w:t xml:space="preserve"> </w:t>
      </w:r>
    </w:p>
    <w:p w14:paraId="44BF75BF" w14:textId="2405CB49" w:rsidR="00F461C5" w:rsidRPr="00FA48C1" w:rsidRDefault="00F461C5" w:rsidP="00930FAF">
      <w:pPr>
        <w:ind w:right="-994"/>
        <w:rPr>
          <w:rFonts w:ascii="Helvetica" w:hAnsi="Helvetica"/>
          <w:sz w:val="18"/>
          <w:szCs w:val="18"/>
        </w:rPr>
      </w:pPr>
      <w:r w:rsidRPr="00FA48C1">
        <w:rPr>
          <w:rFonts w:ascii="Helvetica" w:hAnsi="Helvetica"/>
          <w:sz w:val="18"/>
          <w:szCs w:val="18"/>
        </w:rPr>
        <w:t>HAUSER ist der Kältetechnik-Komplettanbieter für Lebensmittelhandel und Industrie. 1946 wurde das Unternehmen als Service- und Montagebetrieb für kältetechnische Anlagen in Linz gegründet. Heute fertigt HAUSER mit Produktionsstandorten in Linz, St. Martin/Mühlkreis und Kaplice in Tschechien schlüsselfertige Kälteanlagen für Supermärkte, Diskontmärkte, Tankstellenshops, Gewe</w:t>
      </w:r>
      <w:r w:rsidR="00CD2F05" w:rsidRPr="00FA48C1">
        <w:rPr>
          <w:rFonts w:ascii="Helvetica" w:hAnsi="Helvetica"/>
          <w:sz w:val="18"/>
          <w:szCs w:val="18"/>
        </w:rPr>
        <w:t xml:space="preserve">rbe- und Industriebetriebe. </w:t>
      </w:r>
      <w:r w:rsidR="007C6FAE" w:rsidRPr="00FA48C1">
        <w:rPr>
          <w:rFonts w:ascii="Helvetica" w:hAnsi="Helvetica"/>
          <w:sz w:val="18"/>
          <w:szCs w:val="18"/>
        </w:rPr>
        <w:t xml:space="preserve">2018 </w:t>
      </w:r>
      <w:r w:rsidRPr="00FA48C1">
        <w:rPr>
          <w:rFonts w:ascii="Helvetica" w:hAnsi="Helvetica"/>
          <w:sz w:val="18"/>
          <w:szCs w:val="18"/>
        </w:rPr>
        <w:t xml:space="preserve">erwirtschaftete das Unternehmen mit rund </w:t>
      </w:r>
      <w:r w:rsidR="0037222E" w:rsidRPr="00FA48C1">
        <w:rPr>
          <w:rFonts w:ascii="Helvetica" w:hAnsi="Helvetica"/>
          <w:sz w:val="18"/>
          <w:szCs w:val="18"/>
        </w:rPr>
        <w:t xml:space="preserve">986 </w:t>
      </w:r>
      <w:r w:rsidRPr="00FA48C1">
        <w:rPr>
          <w:rFonts w:ascii="Helvetica" w:hAnsi="Helvetica"/>
          <w:sz w:val="18"/>
          <w:szCs w:val="18"/>
        </w:rPr>
        <w:t xml:space="preserve">Mitarbeitern einen Umsatz von </w:t>
      </w:r>
      <w:r w:rsidR="0037222E" w:rsidRPr="00FA48C1">
        <w:rPr>
          <w:rFonts w:ascii="Helvetica" w:hAnsi="Helvetica"/>
          <w:sz w:val="18"/>
          <w:szCs w:val="18"/>
        </w:rPr>
        <w:t xml:space="preserve">229,9 </w:t>
      </w:r>
      <w:r w:rsidRPr="00FA48C1">
        <w:rPr>
          <w:rFonts w:ascii="Helvetica" w:hAnsi="Helvetica"/>
          <w:sz w:val="18"/>
          <w:szCs w:val="18"/>
        </w:rPr>
        <w:t xml:space="preserve">Millionen Euro </w:t>
      </w:r>
      <w:r w:rsidR="007C6FAE" w:rsidRPr="00FA48C1">
        <w:rPr>
          <w:rFonts w:ascii="Helvetica" w:hAnsi="Helvetica"/>
          <w:sz w:val="18"/>
          <w:szCs w:val="18"/>
        </w:rPr>
        <w:t>und verzeichnet</w:t>
      </w:r>
      <w:r w:rsidR="00322F3B" w:rsidRPr="00FA48C1">
        <w:rPr>
          <w:rFonts w:ascii="Helvetica" w:hAnsi="Helvetica"/>
          <w:sz w:val="18"/>
          <w:szCs w:val="18"/>
        </w:rPr>
        <w:t>e</w:t>
      </w:r>
      <w:r w:rsidR="007C6FAE" w:rsidRPr="00FA48C1">
        <w:rPr>
          <w:rFonts w:ascii="Helvetica" w:hAnsi="Helvetica"/>
          <w:sz w:val="18"/>
          <w:szCs w:val="18"/>
        </w:rPr>
        <w:t xml:space="preserve"> eine Exportquote von </w:t>
      </w:r>
      <w:r w:rsidR="00322F3B" w:rsidRPr="00FA48C1">
        <w:rPr>
          <w:rFonts w:ascii="Helvetica" w:hAnsi="Helvetica"/>
          <w:sz w:val="18"/>
          <w:szCs w:val="18"/>
        </w:rPr>
        <w:t xml:space="preserve">78 </w:t>
      </w:r>
      <w:r w:rsidR="007C6FAE" w:rsidRPr="00FA48C1">
        <w:rPr>
          <w:rFonts w:ascii="Helvetica" w:hAnsi="Helvetica"/>
          <w:sz w:val="18"/>
          <w:szCs w:val="18"/>
        </w:rPr>
        <w:t>Prozent.</w:t>
      </w:r>
    </w:p>
    <w:sectPr w:rsidR="00F461C5" w:rsidRPr="00FA48C1" w:rsidSect="002F0677">
      <w:headerReference w:type="default" r:id="rId12"/>
      <w:type w:val="continuous"/>
      <w:pgSz w:w="11906" w:h="16838"/>
      <w:pgMar w:top="2410" w:right="1983" w:bottom="1542"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E1059" w14:textId="77777777" w:rsidR="00EF2D5A" w:rsidRDefault="00EF2D5A">
      <w:r>
        <w:separator/>
      </w:r>
    </w:p>
  </w:endnote>
  <w:endnote w:type="continuationSeparator" w:id="0">
    <w:p w14:paraId="5D5FAE0D" w14:textId="77777777" w:rsidR="00EF2D5A" w:rsidRDefault="00EF2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L Univers 45 Light">
    <w:altName w:val="Arial"/>
    <w:panose1 w:val="020B0604020202020204"/>
    <w:charset w:val="00"/>
    <w:family w:val="auto"/>
    <w:pitch w:val="variable"/>
    <w:sig w:usb0="03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C18F90" w14:textId="77777777" w:rsidR="00EF2D5A" w:rsidRDefault="00EF2D5A">
      <w:r>
        <w:separator/>
      </w:r>
    </w:p>
  </w:footnote>
  <w:footnote w:type="continuationSeparator" w:id="0">
    <w:p w14:paraId="1586FF9E" w14:textId="77777777" w:rsidR="00EF2D5A" w:rsidRDefault="00EF2D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39D631" w14:textId="22C82964" w:rsidR="00FF1ADE" w:rsidRDefault="00CE7119">
    <w:pPr>
      <w:spacing w:line="288" w:lineRule="auto"/>
      <w:rPr>
        <w:spacing w:val="62"/>
        <w:sz w:val="28"/>
      </w:rPr>
    </w:pPr>
    <w:r>
      <w:rPr>
        <w:noProof/>
        <w:spacing w:val="62"/>
        <w:sz w:val="28"/>
      </w:rPr>
      <w:drawing>
        <wp:anchor distT="0" distB="0" distL="114300" distR="114300" simplePos="0" relativeHeight="251658240" behindDoc="1" locked="0" layoutInCell="1" allowOverlap="1" wp14:anchorId="73E89972" wp14:editId="23F6EE40">
          <wp:simplePos x="0" y="0"/>
          <wp:positionH relativeFrom="column">
            <wp:posOffset>3753889</wp:posOffset>
          </wp:positionH>
          <wp:positionV relativeFrom="paragraph">
            <wp:posOffset>-6350</wp:posOffset>
          </wp:positionV>
          <wp:extent cx="2373630" cy="525780"/>
          <wp:effectExtent l="0" t="0" r="0" b="0"/>
          <wp:wrapTight wrapText="bothSides">
            <wp:wrapPolygon edited="0">
              <wp:start x="1618" y="4174"/>
              <wp:lineTo x="925" y="11478"/>
              <wp:lineTo x="809" y="13565"/>
              <wp:lineTo x="1156" y="16696"/>
              <wp:lineTo x="20803" y="16696"/>
              <wp:lineTo x="20571" y="8870"/>
              <wp:lineTo x="20225" y="4174"/>
              <wp:lineTo x="1618" y="4174"/>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AUSER_Logo_CMYK_blau.pdf"/>
                  <pic:cNvPicPr/>
                </pic:nvPicPr>
                <pic:blipFill>
                  <a:blip r:embed="rId1">
                    <a:extLst>
                      <a:ext uri="{28A0092B-C50C-407E-A947-70E740481C1C}">
                        <a14:useLocalDpi xmlns:a14="http://schemas.microsoft.com/office/drawing/2010/main" val="0"/>
                      </a:ext>
                    </a:extLst>
                  </a:blip>
                  <a:stretch>
                    <a:fillRect/>
                  </a:stretch>
                </pic:blipFill>
                <pic:spPr>
                  <a:xfrm>
                    <a:off x="0" y="0"/>
                    <a:ext cx="2373630" cy="525780"/>
                  </a:xfrm>
                  <a:prstGeom prst="rect">
                    <a:avLst/>
                  </a:prstGeom>
                </pic:spPr>
              </pic:pic>
            </a:graphicData>
          </a:graphic>
          <wp14:sizeRelH relativeFrom="margin">
            <wp14:pctWidth>0</wp14:pctWidth>
          </wp14:sizeRelH>
          <wp14:sizeRelV relativeFrom="margin">
            <wp14:pctHeight>0</wp14:pctHeight>
          </wp14:sizeRelV>
        </wp:anchor>
      </w:drawing>
    </w:r>
  </w:p>
  <w:p w14:paraId="1CDAE9CC" w14:textId="77777777" w:rsidR="00FF1ADE" w:rsidRDefault="00FF1ADE">
    <w:pPr>
      <w:spacing w:line="288" w:lineRule="auto"/>
      <w:rPr>
        <w:spacing w:val="62"/>
        <w:sz w:val="28"/>
      </w:rPr>
    </w:pPr>
  </w:p>
  <w:p w14:paraId="15480257" w14:textId="77777777" w:rsidR="00FF1ADE" w:rsidRPr="00FA48C1" w:rsidRDefault="00FF1ADE" w:rsidP="00F461C5">
    <w:pPr>
      <w:tabs>
        <w:tab w:val="left" w:pos="5914"/>
      </w:tabs>
      <w:spacing w:line="288" w:lineRule="auto"/>
      <w:rPr>
        <w:rFonts w:cs="Arial"/>
        <w:spacing w:val="62"/>
        <w:sz w:val="28"/>
      </w:rPr>
    </w:pPr>
    <w:r w:rsidRPr="00FA48C1">
      <w:rPr>
        <w:rFonts w:cs="Arial"/>
        <w:spacing w:val="62"/>
        <w:sz w:val="28"/>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50073B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56B07DF"/>
    <w:multiLevelType w:val="hybridMultilevel"/>
    <w:tmpl w:val="4E08F07C"/>
    <w:lvl w:ilvl="0" w:tplc="0C070001">
      <w:start w:val="1"/>
      <w:numFmt w:val="bullet"/>
      <w:lvlText w:val=""/>
      <w:lvlJc w:val="left"/>
      <w:pPr>
        <w:ind w:left="1429" w:hanging="360"/>
      </w:pPr>
      <w:rPr>
        <w:rFonts w:ascii="Symbol" w:hAnsi="Symbol" w:hint="default"/>
      </w:rPr>
    </w:lvl>
    <w:lvl w:ilvl="1" w:tplc="0C070003" w:tentative="1">
      <w:start w:val="1"/>
      <w:numFmt w:val="bullet"/>
      <w:lvlText w:val="o"/>
      <w:lvlJc w:val="left"/>
      <w:pPr>
        <w:ind w:left="2149" w:hanging="360"/>
      </w:pPr>
      <w:rPr>
        <w:rFonts w:ascii="Courier New" w:hAnsi="Courier New" w:cs="Courier New" w:hint="default"/>
      </w:rPr>
    </w:lvl>
    <w:lvl w:ilvl="2" w:tplc="0C070005" w:tentative="1">
      <w:start w:val="1"/>
      <w:numFmt w:val="bullet"/>
      <w:lvlText w:val=""/>
      <w:lvlJc w:val="left"/>
      <w:pPr>
        <w:ind w:left="2869" w:hanging="360"/>
      </w:pPr>
      <w:rPr>
        <w:rFonts w:ascii="Wingdings" w:hAnsi="Wingdings" w:hint="default"/>
      </w:rPr>
    </w:lvl>
    <w:lvl w:ilvl="3" w:tplc="0C070001" w:tentative="1">
      <w:start w:val="1"/>
      <w:numFmt w:val="bullet"/>
      <w:lvlText w:val=""/>
      <w:lvlJc w:val="left"/>
      <w:pPr>
        <w:ind w:left="3589" w:hanging="360"/>
      </w:pPr>
      <w:rPr>
        <w:rFonts w:ascii="Symbol" w:hAnsi="Symbol" w:hint="default"/>
      </w:rPr>
    </w:lvl>
    <w:lvl w:ilvl="4" w:tplc="0C070003" w:tentative="1">
      <w:start w:val="1"/>
      <w:numFmt w:val="bullet"/>
      <w:lvlText w:val="o"/>
      <w:lvlJc w:val="left"/>
      <w:pPr>
        <w:ind w:left="4309" w:hanging="360"/>
      </w:pPr>
      <w:rPr>
        <w:rFonts w:ascii="Courier New" w:hAnsi="Courier New" w:cs="Courier New" w:hint="default"/>
      </w:rPr>
    </w:lvl>
    <w:lvl w:ilvl="5" w:tplc="0C070005" w:tentative="1">
      <w:start w:val="1"/>
      <w:numFmt w:val="bullet"/>
      <w:lvlText w:val=""/>
      <w:lvlJc w:val="left"/>
      <w:pPr>
        <w:ind w:left="5029" w:hanging="360"/>
      </w:pPr>
      <w:rPr>
        <w:rFonts w:ascii="Wingdings" w:hAnsi="Wingdings" w:hint="default"/>
      </w:rPr>
    </w:lvl>
    <w:lvl w:ilvl="6" w:tplc="0C070001" w:tentative="1">
      <w:start w:val="1"/>
      <w:numFmt w:val="bullet"/>
      <w:lvlText w:val=""/>
      <w:lvlJc w:val="left"/>
      <w:pPr>
        <w:ind w:left="5749" w:hanging="360"/>
      </w:pPr>
      <w:rPr>
        <w:rFonts w:ascii="Symbol" w:hAnsi="Symbol" w:hint="default"/>
      </w:rPr>
    </w:lvl>
    <w:lvl w:ilvl="7" w:tplc="0C070003" w:tentative="1">
      <w:start w:val="1"/>
      <w:numFmt w:val="bullet"/>
      <w:lvlText w:val="o"/>
      <w:lvlJc w:val="left"/>
      <w:pPr>
        <w:ind w:left="6469" w:hanging="360"/>
      </w:pPr>
      <w:rPr>
        <w:rFonts w:ascii="Courier New" w:hAnsi="Courier New" w:cs="Courier New" w:hint="default"/>
      </w:rPr>
    </w:lvl>
    <w:lvl w:ilvl="8" w:tplc="0C070005" w:tentative="1">
      <w:start w:val="1"/>
      <w:numFmt w:val="bullet"/>
      <w:lvlText w:val=""/>
      <w:lvlJc w:val="left"/>
      <w:pPr>
        <w:ind w:left="7189" w:hanging="360"/>
      </w:pPr>
      <w:rPr>
        <w:rFonts w:ascii="Wingdings" w:hAnsi="Wingdings" w:hint="default"/>
      </w:rPr>
    </w:lvl>
  </w:abstractNum>
  <w:abstractNum w:abstractNumId="2" w15:restartNumberingAfterBreak="0">
    <w:nsid w:val="3BC5240C"/>
    <w:multiLevelType w:val="hybridMultilevel"/>
    <w:tmpl w:val="20CEF53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Time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Time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Time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A0C57C5"/>
    <w:multiLevelType w:val="hybridMultilevel"/>
    <w:tmpl w:val="A38239EC"/>
    <w:lvl w:ilvl="0" w:tplc="7B2CA812">
      <w:start w:val="1"/>
      <w:numFmt w:val="bullet"/>
      <w:lvlText w:val="•"/>
      <w:lvlJc w:val="left"/>
      <w:pPr>
        <w:tabs>
          <w:tab w:val="num" w:pos="720"/>
        </w:tabs>
        <w:ind w:left="720" w:hanging="360"/>
      </w:pPr>
      <w:rPr>
        <w:rFonts w:ascii="Arial" w:hAnsi="Arial" w:hint="default"/>
      </w:rPr>
    </w:lvl>
    <w:lvl w:ilvl="1" w:tplc="682A7924" w:tentative="1">
      <w:start w:val="1"/>
      <w:numFmt w:val="bullet"/>
      <w:lvlText w:val="•"/>
      <w:lvlJc w:val="left"/>
      <w:pPr>
        <w:tabs>
          <w:tab w:val="num" w:pos="1440"/>
        </w:tabs>
        <w:ind w:left="1440" w:hanging="360"/>
      </w:pPr>
      <w:rPr>
        <w:rFonts w:ascii="Arial" w:hAnsi="Arial" w:hint="default"/>
      </w:rPr>
    </w:lvl>
    <w:lvl w:ilvl="2" w:tplc="CC72AFFC" w:tentative="1">
      <w:start w:val="1"/>
      <w:numFmt w:val="bullet"/>
      <w:lvlText w:val="•"/>
      <w:lvlJc w:val="left"/>
      <w:pPr>
        <w:tabs>
          <w:tab w:val="num" w:pos="2160"/>
        </w:tabs>
        <w:ind w:left="2160" w:hanging="360"/>
      </w:pPr>
      <w:rPr>
        <w:rFonts w:ascii="Arial" w:hAnsi="Arial" w:hint="default"/>
      </w:rPr>
    </w:lvl>
    <w:lvl w:ilvl="3" w:tplc="0B980020" w:tentative="1">
      <w:start w:val="1"/>
      <w:numFmt w:val="bullet"/>
      <w:lvlText w:val="•"/>
      <w:lvlJc w:val="left"/>
      <w:pPr>
        <w:tabs>
          <w:tab w:val="num" w:pos="2880"/>
        </w:tabs>
        <w:ind w:left="2880" w:hanging="360"/>
      </w:pPr>
      <w:rPr>
        <w:rFonts w:ascii="Arial" w:hAnsi="Arial" w:hint="default"/>
      </w:rPr>
    </w:lvl>
    <w:lvl w:ilvl="4" w:tplc="2E2CA4F0" w:tentative="1">
      <w:start w:val="1"/>
      <w:numFmt w:val="bullet"/>
      <w:lvlText w:val="•"/>
      <w:lvlJc w:val="left"/>
      <w:pPr>
        <w:tabs>
          <w:tab w:val="num" w:pos="3600"/>
        </w:tabs>
        <w:ind w:left="3600" w:hanging="360"/>
      </w:pPr>
      <w:rPr>
        <w:rFonts w:ascii="Arial" w:hAnsi="Arial" w:hint="default"/>
      </w:rPr>
    </w:lvl>
    <w:lvl w:ilvl="5" w:tplc="1C4E5A0C" w:tentative="1">
      <w:start w:val="1"/>
      <w:numFmt w:val="bullet"/>
      <w:lvlText w:val="•"/>
      <w:lvlJc w:val="left"/>
      <w:pPr>
        <w:tabs>
          <w:tab w:val="num" w:pos="4320"/>
        </w:tabs>
        <w:ind w:left="4320" w:hanging="360"/>
      </w:pPr>
      <w:rPr>
        <w:rFonts w:ascii="Arial" w:hAnsi="Arial" w:hint="default"/>
      </w:rPr>
    </w:lvl>
    <w:lvl w:ilvl="6" w:tplc="D13CA690" w:tentative="1">
      <w:start w:val="1"/>
      <w:numFmt w:val="bullet"/>
      <w:lvlText w:val="•"/>
      <w:lvlJc w:val="left"/>
      <w:pPr>
        <w:tabs>
          <w:tab w:val="num" w:pos="5040"/>
        </w:tabs>
        <w:ind w:left="5040" w:hanging="360"/>
      </w:pPr>
      <w:rPr>
        <w:rFonts w:ascii="Arial" w:hAnsi="Arial" w:hint="default"/>
      </w:rPr>
    </w:lvl>
    <w:lvl w:ilvl="7" w:tplc="963E3680" w:tentative="1">
      <w:start w:val="1"/>
      <w:numFmt w:val="bullet"/>
      <w:lvlText w:val="•"/>
      <w:lvlJc w:val="left"/>
      <w:pPr>
        <w:tabs>
          <w:tab w:val="num" w:pos="5760"/>
        </w:tabs>
        <w:ind w:left="5760" w:hanging="360"/>
      </w:pPr>
      <w:rPr>
        <w:rFonts w:ascii="Arial" w:hAnsi="Arial" w:hint="default"/>
      </w:rPr>
    </w:lvl>
    <w:lvl w:ilvl="8" w:tplc="570275B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FBC01D5"/>
    <w:multiLevelType w:val="hybridMultilevel"/>
    <w:tmpl w:val="F4F61A4C"/>
    <w:lvl w:ilvl="0" w:tplc="3ED29162">
      <w:start w:val="1"/>
      <w:numFmt w:val="bullet"/>
      <w:lvlText w:val="•"/>
      <w:lvlJc w:val="left"/>
      <w:pPr>
        <w:tabs>
          <w:tab w:val="num" w:pos="720"/>
        </w:tabs>
        <w:ind w:left="720" w:hanging="360"/>
      </w:pPr>
      <w:rPr>
        <w:rFonts w:ascii="Arial" w:hAnsi="Arial" w:hint="default"/>
      </w:rPr>
    </w:lvl>
    <w:lvl w:ilvl="1" w:tplc="D0CEF6E8" w:tentative="1">
      <w:start w:val="1"/>
      <w:numFmt w:val="bullet"/>
      <w:lvlText w:val="•"/>
      <w:lvlJc w:val="left"/>
      <w:pPr>
        <w:tabs>
          <w:tab w:val="num" w:pos="1440"/>
        </w:tabs>
        <w:ind w:left="1440" w:hanging="360"/>
      </w:pPr>
      <w:rPr>
        <w:rFonts w:ascii="Arial" w:hAnsi="Arial" w:hint="default"/>
      </w:rPr>
    </w:lvl>
    <w:lvl w:ilvl="2" w:tplc="BE928094" w:tentative="1">
      <w:start w:val="1"/>
      <w:numFmt w:val="bullet"/>
      <w:lvlText w:val="•"/>
      <w:lvlJc w:val="left"/>
      <w:pPr>
        <w:tabs>
          <w:tab w:val="num" w:pos="2160"/>
        </w:tabs>
        <w:ind w:left="2160" w:hanging="360"/>
      </w:pPr>
      <w:rPr>
        <w:rFonts w:ascii="Arial" w:hAnsi="Arial" w:hint="default"/>
      </w:rPr>
    </w:lvl>
    <w:lvl w:ilvl="3" w:tplc="1278FC98" w:tentative="1">
      <w:start w:val="1"/>
      <w:numFmt w:val="bullet"/>
      <w:lvlText w:val="•"/>
      <w:lvlJc w:val="left"/>
      <w:pPr>
        <w:tabs>
          <w:tab w:val="num" w:pos="2880"/>
        </w:tabs>
        <w:ind w:left="2880" w:hanging="360"/>
      </w:pPr>
      <w:rPr>
        <w:rFonts w:ascii="Arial" w:hAnsi="Arial" w:hint="default"/>
      </w:rPr>
    </w:lvl>
    <w:lvl w:ilvl="4" w:tplc="2020E506" w:tentative="1">
      <w:start w:val="1"/>
      <w:numFmt w:val="bullet"/>
      <w:lvlText w:val="•"/>
      <w:lvlJc w:val="left"/>
      <w:pPr>
        <w:tabs>
          <w:tab w:val="num" w:pos="3600"/>
        </w:tabs>
        <w:ind w:left="3600" w:hanging="360"/>
      </w:pPr>
      <w:rPr>
        <w:rFonts w:ascii="Arial" w:hAnsi="Arial" w:hint="default"/>
      </w:rPr>
    </w:lvl>
    <w:lvl w:ilvl="5" w:tplc="B3D6C836" w:tentative="1">
      <w:start w:val="1"/>
      <w:numFmt w:val="bullet"/>
      <w:lvlText w:val="•"/>
      <w:lvlJc w:val="left"/>
      <w:pPr>
        <w:tabs>
          <w:tab w:val="num" w:pos="4320"/>
        </w:tabs>
        <w:ind w:left="4320" w:hanging="360"/>
      </w:pPr>
      <w:rPr>
        <w:rFonts w:ascii="Arial" w:hAnsi="Arial" w:hint="default"/>
      </w:rPr>
    </w:lvl>
    <w:lvl w:ilvl="6" w:tplc="5EA40F8A" w:tentative="1">
      <w:start w:val="1"/>
      <w:numFmt w:val="bullet"/>
      <w:lvlText w:val="•"/>
      <w:lvlJc w:val="left"/>
      <w:pPr>
        <w:tabs>
          <w:tab w:val="num" w:pos="5040"/>
        </w:tabs>
        <w:ind w:left="5040" w:hanging="360"/>
      </w:pPr>
      <w:rPr>
        <w:rFonts w:ascii="Arial" w:hAnsi="Arial" w:hint="default"/>
      </w:rPr>
    </w:lvl>
    <w:lvl w:ilvl="7" w:tplc="9C9691D2" w:tentative="1">
      <w:start w:val="1"/>
      <w:numFmt w:val="bullet"/>
      <w:lvlText w:val="•"/>
      <w:lvlJc w:val="left"/>
      <w:pPr>
        <w:tabs>
          <w:tab w:val="num" w:pos="5760"/>
        </w:tabs>
        <w:ind w:left="5760" w:hanging="360"/>
      </w:pPr>
      <w:rPr>
        <w:rFonts w:ascii="Arial" w:hAnsi="Arial" w:hint="default"/>
      </w:rPr>
    </w:lvl>
    <w:lvl w:ilvl="8" w:tplc="8BB8AD2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A285F5C"/>
    <w:multiLevelType w:val="hybridMultilevel"/>
    <w:tmpl w:val="528AE0B2"/>
    <w:lvl w:ilvl="0" w:tplc="9DDEC5B2">
      <w:start w:val="1"/>
      <w:numFmt w:val="bullet"/>
      <w:lvlText w:val="•"/>
      <w:lvlJc w:val="left"/>
      <w:pPr>
        <w:tabs>
          <w:tab w:val="num" w:pos="720"/>
        </w:tabs>
        <w:ind w:left="720" w:hanging="360"/>
      </w:pPr>
      <w:rPr>
        <w:rFonts w:ascii="Arial" w:hAnsi="Arial" w:hint="default"/>
      </w:rPr>
    </w:lvl>
    <w:lvl w:ilvl="1" w:tplc="E0F80F32" w:tentative="1">
      <w:start w:val="1"/>
      <w:numFmt w:val="bullet"/>
      <w:lvlText w:val="•"/>
      <w:lvlJc w:val="left"/>
      <w:pPr>
        <w:tabs>
          <w:tab w:val="num" w:pos="1440"/>
        </w:tabs>
        <w:ind w:left="1440" w:hanging="360"/>
      </w:pPr>
      <w:rPr>
        <w:rFonts w:ascii="Arial" w:hAnsi="Arial" w:hint="default"/>
      </w:rPr>
    </w:lvl>
    <w:lvl w:ilvl="2" w:tplc="4D7AD676" w:tentative="1">
      <w:start w:val="1"/>
      <w:numFmt w:val="bullet"/>
      <w:lvlText w:val="•"/>
      <w:lvlJc w:val="left"/>
      <w:pPr>
        <w:tabs>
          <w:tab w:val="num" w:pos="2160"/>
        </w:tabs>
        <w:ind w:left="2160" w:hanging="360"/>
      </w:pPr>
      <w:rPr>
        <w:rFonts w:ascii="Arial" w:hAnsi="Arial" w:hint="default"/>
      </w:rPr>
    </w:lvl>
    <w:lvl w:ilvl="3" w:tplc="E69C8360" w:tentative="1">
      <w:start w:val="1"/>
      <w:numFmt w:val="bullet"/>
      <w:lvlText w:val="•"/>
      <w:lvlJc w:val="left"/>
      <w:pPr>
        <w:tabs>
          <w:tab w:val="num" w:pos="2880"/>
        </w:tabs>
        <w:ind w:left="2880" w:hanging="360"/>
      </w:pPr>
      <w:rPr>
        <w:rFonts w:ascii="Arial" w:hAnsi="Arial" w:hint="default"/>
      </w:rPr>
    </w:lvl>
    <w:lvl w:ilvl="4" w:tplc="6EB208B6" w:tentative="1">
      <w:start w:val="1"/>
      <w:numFmt w:val="bullet"/>
      <w:lvlText w:val="•"/>
      <w:lvlJc w:val="left"/>
      <w:pPr>
        <w:tabs>
          <w:tab w:val="num" w:pos="3600"/>
        </w:tabs>
        <w:ind w:left="3600" w:hanging="360"/>
      </w:pPr>
      <w:rPr>
        <w:rFonts w:ascii="Arial" w:hAnsi="Arial" w:hint="default"/>
      </w:rPr>
    </w:lvl>
    <w:lvl w:ilvl="5" w:tplc="76ECDBFE" w:tentative="1">
      <w:start w:val="1"/>
      <w:numFmt w:val="bullet"/>
      <w:lvlText w:val="•"/>
      <w:lvlJc w:val="left"/>
      <w:pPr>
        <w:tabs>
          <w:tab w:val="num" w:pos="4320"/>
        </w:tabs>
        <w:ind w:left="4320" w:hanging="360"/>
      </w:pPr>
      <w:rPr>
        <w:rFonts w:ascii="Arial" w:hAnsi="Arial" w:hint="default"/>
      </w:rPr>
    </w:lvl>
    <w:lvl w:ilvl="6" w:tplc="1DA47BF0" w:tentative="1">
      <w:start w:val="1"/>
      <w:numFmt w:val="bullet"/>
      <w:lvlText w:val="•"/>
      <w:lvlJc w:val="left"/>
      <w:pPr>
        <w:tabs>
          <w:tab w:val="num" w:pos="5040"/>
        </w:tabs>
        <w:ind w:left="5040" w:hanging="360"/>
      </w:pPr>
      <w:rPr>
        <w:rFonts w:ascii="Arial" w:hAnsi="Arial" w:hint="default"/>
      </w:rPr>
    </w:lvl>
    <w:lvl w:ilvl="7" w:tplc="142AE218" w:tentative="1">
      <w:start w:val="1"/>
      <w:numFmt w:val="bullet"/>
      <w:lvlText w:val="•"/>
      <w:lvlJc w:val="left"/>
      <w:pPr>
        <w:tabs>
          <w:tab w:val="num" w:pos="5760"/>
        </w:tabs>
        <w:ind w:left="5760" w:hanging="360"/>
      </w:pPr>
      <w:rPr>
        <w:rFonts w:ascii="Arial" w:hAnsi="Arial" w:hint="default"/>
      </w:rPr>
    </w:lvl>
    <w:lvl w:ilvl="8" w:tplc="4A785CF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0941BD5"/>
    <w:multiLevelType w:val="multilevel"/>
    <w:tmpl w:val="EAB83C7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3"/>
  </w:num>
  <w:num w:numId="2">
    <w:abstractNumId w:val="5"/>
  </w:num>
  <w:num w:numId="3">
    <w:abstractNumId w:val="4"/>
  </w:num>
  <w:num w:numId="4">
    <w:abstractNumId w:val="2"/>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embedSystemFonts/>
  <w:defaultTabStop w:val="709"/>
  <w:hyphenationZone w:val="425"/>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E22"/>
    <w:rsid w:val="00011B90"/>
    <w:rsid w:val="0001614B"/>
    <w:rsid w:val="00075E22"/>
    <w:rsid w:val="000877B7"/>
    <w:rsid w:val="000F2D29"/>
    <w:rsid w:val="000F3F53"/>
    <w:rsid w:val="00132608"/>
    <w:rsid w:val="001749DF"/>
    <w:rsid w:val="001762BB"/>
    <w:rsid w:val="00197F92"/>
    <w:rsid w:val="002048D3"/>
    <w:rsid w:val="00251102"/>
    <w:rsid w:val="0026058F"/>
    <w:rsid w:val="0027413E"/>
    <w:rsid w:val="00295133"/>
    <w:rsid w:val="0029682C"/>
    <w:rsid w:val="002B0A8E"/>
    <w:rsid w:val="002C579A"/>
    <w:rsid w:val="002F0677"/>
    <w:rsid w:val="00322F3B"/>
    <w:rsid w:val="0032575A"/>
    <w:rsid w:val="00333A60"/>
    <w:rsid w:val="003502B1"/>
    <w:rsid w:val="0037222E"/>
    <w:rsid w:val="00380E4A"/>
    <w:rsid w:val="003C1204"/>
    <w:rsid w:val="003F0394"/>
    <w:rsid w:val="003F2D99"/>
    <w:rsid w:val="003F356C"/>
    <w:rsid w:val="00401A81"/>
    <w:rsid w:val="00437CDB"/>
    <w:rsid w:val="00442DD6"/>
    <w:rsid w:val="0047511D"/>
    <w:rsid w:val="00476855"/>
    <w:rsid w:val="005354B0"/>
    <w:rsid w:val="00536C53"/>
    <w:rsid w:val="0054376D"/>
    <w:rsid w:val="00564282"/>
    <w:rsid w:val="005701E6"/>
    <w:rsid w:val="00587D9A"/>
    <w:rsid w:val="005B4E11"/>
    <w:rsid w:val="005D34B3"/>
    <w:rsid w:val="006275AB"/>
    <w:rsid w:val="0064146B"/>
    <w:rsid w:val="006648AD"/>
    <w:rsid w:val="0068638B"/>
    <w:rsid w:val="00687142"/>
    <w:rsid w:val="006B2EC6"/>
    <w:rsid w:val="006C4F69"/>
    <w:rsid w:val="006E12FF"/>
    <w:rsid w:val="006E6040"/>
    <w:rsid w:val="00713C19"/>
    <w:rsid w:val="00762691"/>
    <w:rsid w:val="007C6FAE"/>
    <w:rsid w:val="007F185A"/>
    <w:rsid w:val="00883B34"/>
    <w:rsid w:val="008B441A"/>
    <w:rsid w:val="008C6625"/>
    <w:rsid w:val="008C6845"/>
    <w:rsid w:val="00930FAF"/>
    <w:rsid w:val="00987170"/>
    <w:rsid w:val="009A62DE"/>
    <w:rsid w:val="009E553D"/>
    <w:rsid w:val="00AA28C0"/>
    <w:rsid w:val="00AC4591"/>
    <w:rsid w:val="00AC61CE"/>
    <w:rsid w:val="00AD130E"/>
    <w:rsid w:val="00AD5400"/>
    <w:rsid w:val="00AE2033"/>
    <w:rsid w:val="00AF2023"/>
    <w:rsid w:val="00B14270"/>
    <w:rsid w:val="00B976FA"/>
    <w:rsid w:val="00BA5C28"/>
    <w:rsid w:val="00BA61DD"/>
    <w:rsid w:val="00BC3C26"/>
    <w:rsid w:val="00C16A27"/>
    <w:rsid w:val="00C455AD"/>
    <w:rsid w:val="00C85683"/>
    <w:rsid w:val="00CC4AD6"/>
    <w:rsid w:val="00CD0DD2"/>
    <w:rsid w:val="00CD2F05"/>
    <w:rsid w:val="00CE7119"/>
    <w:rsid w:val="00D37D0F"/>
    <w:rsid w:val="00E33F9C"/>
    <w:rsid w:val="00E5455E"/>
    <w:rsid w:val="00E75F37"/>
    <w:rsid w:val="00E767FA"/>
    <w:rsid w:val="00EB08AE"/>
    <w:rsid w:val="00EB5674"/>
    <w:rsid w:val="00EF2D5A"/>
    <w:rsid w:val="00F2430B"/>
    <w:rsid w:val="00F461C5"/>
    <w:rsid w:val="00F62097"/>
    <w:rsid w:val="00FA48C1"/>
    <w:rsid w:val="00FF0991"/>
    <w:rsid w:val="00FF1ADE"/>
    <w:rsid w:val="00FF1D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2C1D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imes New Roman"/>
        <w:sz w:val="24"/>
        <w:szCs w:val="24"/>
        <w:lang w:val="de-DE" w:eastAsia="de-DE" w:bidi="ar-SA"/>
      </w:rPr>
    </w:rPrDefault>
    <w:pPrDefault/>
  </w:docDefaults>
  <w:latentStyles w:defLockedState="0" w:defUIPriority="0" w:defSemiHidden="0" w:defUnhideWhenUsed="0" w:defQFormat="0" w:count="375">
    <w:lsdException w:name="Normal"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FA48C1"/>
  </w:style>
  <w:style w:type="paragraph" w:styleId="berschrift1">
    <w:name w:val="heading 1"/>
    <w:basedOn w:val="Standard"/>
    <w:next w:val="Standard"/>
    <w:qFormat/>
    <w:rsid w:val="00E5455E"/>
    <w:pPr>
      <w:keepNext/>
      <w:autoSpaceDE w:val="0"/>
      <w:autoSpaceDN w:val="0"/>
      <w:adjustRightInd w:val="0"/>
      <w:outlineLvl w:val="0"/>
    </w:pPr>
    <w:rPr>
      <w:b/>
    </w:rPr>
  </w:style>
  <w:style w:type="paragraph" w:styleId="berschrift2">
    <w:name w:val="heading 2"/>
    <w:basedOn w:val="Standard"/>
    <w:next w:val="Standard"/>
    <w:qFormat/>
    <w:rsid w:val="00E5455E"/>
    <w:pPr>
      <w:keepNext/>
      <w:autoSpaceDE w:val="0"/>
      <w:autoSpaceDN w:val="0"/>
      <w:adjustRightInd w:val="0"/>
      <w:outlineLvl w:val="1"/>
    </w:pPr>
    <w:rPr>
      <w:i/>
    </w:rPr>
  </w:style>
  <w:style w:type="paragraph" w:styleId="berschrift5">
    <w:name w:val="heading 5"/>
    <w:basedOn w:val="Standard"/>
    <w:next w:val="Standard"/>
    <w:qFormat/>
    <w:rsid w:val="00E5455E"/>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krper-Einzug">
    <w:name w:val="Textkörper-Einzug"/>
    <w:basedOn w:val="Standard"/>
    <w:rsid w:val="00E5455E"/>
    <w:pPr>
      <w:ind w:right="23"/>
    </w:pPr>
  </w:style>
  <w:style w:type="paragraph" w:styleId="Textkrper3">
    <w:name w:val="Body Text 3"/>
    <w:basedOn w:val="Standard"/>
    <w:rsid w:val="00E5455E"/>
    <w:pPr>
      <w:autoSpaceDE w:val="0"/>
      <w:autoSpaceDN w:val="0"/>
      <w:adjustRightInd w:val="0"/>
      <w:ind w:right="-97"/>
    </w:pPr>
    <w:rPr>
      <w:rFonts w:ascii="L Univers 45 Light" w:hAnsi="L Univers 45 Light"/>
      <w:sz w:val="18"/>
    </w:rPr>
  </w:style>
  <w:style w:type="character" w:styleId="Hyperlink">
    <w:name w:val="Hyperlink"/>
    <w:rsid w:val="00E5455E"/>
    <w:rPr>
      <w:rFonts w:cs="Times New Roman"/>
      <w:color w:val="0000FF"/>
      <w:u w:val="single"/>
    </w:rPr>
  </w:style>
  <w:style w:type="paragraph" w:styleId="Kopfzeile">
    <w:name w:val="header"/>
    <w:basedOn w:val="Standard"/>
    <w:rsid w:val="00E5455E"/>
    <w:pPr>
      <w:tabs>
        <w:tab w:val="center" w:pos="4536"/>
        <w:tab w:val="right" w:pos="9072"/>
      </w:tabs>
    </w:pPr>
  </w:style>
  <w:style w:type="paragraph" w:styleId="Fuzeile">
    <w:name w:val="footer"/>
    <w:basedOn w:val="Standard"/>
    <w:semiHidden/>
    <w:rsid w:val="00E5455E"/>
    <w:pPr>
      <w:tabs>
        <w:tab w:val="center" w:pos="4536"/>
        <w:tab w:val="right" w:pos="9072"/>
      </w:tabs>
    </w:pPr>
  </w:style>
  <w:style w:type="paragraph" w:styleId="Textkrper">
    <w:name w:val="Body Text"/>
    <w:basedOn w:val="Standard"/>
    <w:rsid w:val="00E5455E"/>
    <w:rPr>
      <w:b/>
      <w:szCs w:val="22"/>
    </w:rPr>
  </w:style>
  <w:style w:type="character" w:styleId="Fett">
    <w:name w:val="Strong"/>
    <w:uiPriority w:val="22"/>
    <w:qFormat/>
    <w:rsid w:val="00E5455E"/>
    <w:rPr>
      <w:rFonts w:cs="Times New Roman"/>
      <w:b/>
      <w:bCs/>
    </w:rPr>
  </w:style>
  <w:style w:type="paragraph" w:styleId="Sprechblasentext">
    <w:name w:val="Balloon Text"/>
    <w:basedOn w:val="Standard"/>
    <w:semiHidden/>
    <w:rsid w:val="00E5455E"/>
    <w:rPr>
      <w:rFonts w:ascii="Tahoma" w:hAnsi="Tahoma" w:cs="Tahoma"/>
      <w:sz w:val="16"/>
      <w:szCs w:val="16"/>
    </w:rPr>
  </w:style>
  <w:style w:type="character" w:styleId="Kommentarzeichen">
    <w:name w:val="annotation reference"/>
    <w:semiHidden/>
    <w:rsid w:val="00E5455E"/>
    <w:rPr>
      <w:sz w:val="16"/>
      <w:szCs w:val="16"/>
    </w:rPr>
  </w:style>
  <w:style w:type="paragraph" w:styleId="Kommentartext">
    <w:name w:val="annotation text"/>
    <w:basedOn w:val="Standard"/>
    <w:semiHidden/>
    <w:rsid w:val="00E5455E"/>
  </w:style>
  <w:style w:type="paragraph" w:styleId="Kommentarthema">
    <w:name w:val="annotation subject"/>
    <w:basedOn w:val="Kommentartext"/>
    <w:next w:val="Kommentartext"/>
    <w:semiHidden/>
    <w:rsid w:val="00E5455E"/>
    <w:rPr>
      <w:b/>
      <w:bCs/>
    </w:rPr>
  </w:style>
  <w:style w:type="paragraph" w:styleId="StandardWeb">
    <w:name w:val="Normal (Web)"/>
    <w:basedOn w:val="Standard"/>
    <w:uiPriority w:val="99"/>
    <w:rsid w:val="00BD1DEC"/>
    <w:pPr>
      <w:spacing w:beforeLines="1" w:afterLines="1"/>
    </w:pPr>
    <w:rPr>
      <w:rFonts w:ascii="Times" w:hAnsi="Times"/>
    </w:rPr>
  </w:style>
  <w:style w:type="table" w:styleId="Tabellenraster">
    <w:name w:val="Table Grid"/>
    <w:basedOn w:val="NormaleTabelle"/>
    <w:rsid w:val="002E3BFA"/>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ichtaufgelsteErwhnung">
    <w:name w:val="Unresolved Mention"/>
    <w:basedOn w:val="Absatz-Standardschriftart"/>
    <w:rsid w:val="00987170"/>
    <w:rPr>
      <w:color w:val="605E5C"/>
      <w:shd w:val="clear" w:color="auto" w:fill="E1DFDD"/>
    </w:rPr>
  </w:style>
  <w:style w:type="paragraph" w:styleId="berarbeitung">
    <w:name w:val="Revision"/>
    <w:hidden/>
    <w:semiHidden/>
    <w:rsid w:val="0027413E"/>
    <w:rPr>
      <w:rFonts w:ascii="Helvetica" w:hAnsi="Helvetica"/>
    </w:rPr>
  </w:style>
  <w:style w:type="character" w:customStyle="1" w:styleId="apple-converted-space">
    <w:name w:val="apple-converted-space"/>
    <w:basedOn w:val="Absatz-Standardschriftart"/>
    <w:rsid w:val="003C1204"/>
  </w:style>
  <w:style w:type="character" w:styleId="BesuchterLink">
    <w:name w:val="FollowedHyperlink"/>
    <w:basedOn w:val="Absatz-Standardschriftart"/>
    <w:semiHidden/>
    <w:unhideWhenUsed/>
    <w:rsid w:val="003C1204"/>
    <w:rPr>
      <w:color w:val="800080" w:themeColor="followedHyperlink"/>
      <w:u w:val="single"/>
    </w:rPr>
  </w:style>
  <w:style w:type="paragraph" w:styleId="Listenabsatz">
    <w:name w:val="List Paragraph"/>
    <w:basedOn w:val="Standard"/>
    <w:link w:val="ListenabsatzZchn"/>
    <w:uiPriority w:val="34"/>
    <w:qFormat/>
    <w:rsid w:val="00476855"/>
    <w:pPr>
      <w:keepNext/>
      <w:keepLines/>
      <w:spacing w:line="280" w:lineRule="atLeast"/>
      <w:ind w:left="720"/>
      <w:contextualSpacing/>
    </w:pPr>
    <w:rPr>
      <w:rFonts w:ascii="Trebuchet MS" w:hAnsi="Trebuchet MS"/>
      <w:sz w:val="20"/>
      <w:szCs w:val="20"/>
    </w:rPr>
  </w:style>
  <w:style w:type="character" w:customStyle="1" w:styleId="ListenabsatzZchn">
    <w:name w:val="Listenabsatz Zchn"/>
    <w:basedOn w:val="Absatz-Standardschriftart"/>
    <w:link w:val="Listenabsatz"/>
    <w:uiPriority w:val="34"/>
    <w:locked/>
    <w:rsid w:val="00476855"/>
    <w:rPr>
      <w:rFonts w:ascii="Trebuchet MS" w:hAnsi="Trebuchet M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907638">
      <w:bodyDiv w:val="1"/>
      <w:marLeft w:val="0"/>
      <w:marRight w:val="0"/>
      <w:marTop w:val="0"/>
      <w:marBottom w:val="0"/>
      <w:divBdr>
        <w:top w:val="none" w:sz="0" w:space="0" w:color="auto"/>
        <w:left w:val="none" w:sz="0" w:space="0" w:color="auto"/>
        <w:bottom w:val="none" w:sz="0" w:space="0" w:color="auto"/>
        <w:right w:val="none" w:sz="0" w:space="0" w:color="auto"/>
      </w:divBdr>
    </w:div>
    <w:div w:id="188103392">
      <w:bodyDiv w:val="1"/>
      <w:marLeft w:val="0"/>
      <w:marRight w:val="0"/>
      <w:marTop w:val="0"/>
      <w:marBottom w:val="0"/>
      <w:divBdr>
        <w:top w:val="none" w:sz="0" w:space="0" w:color="auto"/>
        <w:left w:val="none" w:sz="0" w:space="0" w:color="auto"/>
        <w:bottom w:val="none" w:sz="0" w:space="0" w:color="auto"/>
        <w:right w:val="none" w:sz="0" w:space="0" w:color="auto"/>
      </w:divBdr>
    </w:div>
    <w:div w:id="249395106">
      <w:bodyDiv w:val="1"/>
      <w:marLeft w:val="0"/>
      <w:marRight w:val="0"/>
      <w:marTop w:val="0"/>
      <w:marBottom w:val="0"/>
      <w:divBdr>
        <w:top w:val="none" w:sz="0" w:space="0" w:color="auto"/>
        <w:left w:val="none" w:sz="0" w:space="0" w:color="auto"/>
        <w:bottom w:val="none" w:sz="0" w:space="0" w:color="auto"/>
        <w:right w:val="none" w:sz="0" w:space="0" w:color="auto"/>
      </w:divBdr>
    </w:div>
    <w:div w:id="288048573">
      <w:bodyDiv w:val="1"/>
      <w:marLeft w:val="0"/>
      <w:marRight w:val="0"/>
      <w:marTop w:val="0"/>
      <w:marBottom w:val="0"/>
      <w:divBdr>
        <w:top w:val="none" w:sz="0" w:space="0" w:color="auto"/>
        <w:left w:val="none" w:sz="0" w:space="0" w:color="auto"/>
        <w:bottom w:val="none" w:sz="0" w:space="0" w:color="auto"/>
        <w:right w:val="none" w:sz="0" w:space="0" w:color="auto"/>
      </w:divBdr>
    </w:div>
    <w:div w:id="301235390">
      <w:bodyDiv w:val="1"/>
      <w:marLeft w:val="0"/>
      <w:marRight w:val="0"/>
      <w:marTop w:val="0"/>
      <w:marBottom w:val="0"/>
      <w:divBdr>
        <w:top w:val="none" w:sz="0" w:space="0" w:color="auto"/>
        <w:left w:val="none" w:sz="0" w:space="0" w:color="auto"/>
        <w:bottom w:val="none" w:sz="0" w:space="0" w:color="auto"/>
        <w:right w:val="none" w:sz="0" w:space="0" w:color="auto"/>
      </w:divBdr>
    </w:div>
    <w:div w:id="372926997">
      <w:bodyDiv w:val="1"/>
      <w:marLeft w:val="0"/>
      <w:marRight w:val="0"/>
      <w:marTop w:val="0"/>
      <w:marBottom w:val="0"/>
      <w:divBdr>
        <w:top w:val="none" w:sz="0" w:space="0" w:color="auto"/>
        <w:left w:val="none" w:sz="0" w:space="0" w:color="auto"/>
        <w:bottom w:val="none" w:sz="0" w:space="0" w:color="auto"/>
        <w:right w:val="none" w:sz="0" w:space="0" w:color="auto"/>
      </w:divBdr>
    </w:div>
    <w:div w:id="400293945">
      <w:bodyDiv w:val="1"/>
      <w:marLeft w:val="0"/>
      <w:marRight w:val="0"/>
      <w:marTop w:val="0"/>
      <w:marBottom w:val="0"/>
      <w:divBdr>
        <w:top w:val="none" w:sz="0" w:space="0" w:color="auto"/>
        <w:left w:val="none" w:sz="0" w:space="0" w:color="auto"/>
        <w:bottom w:val="none" w:sz="0" w:space="0" w:color="auto"/>
        <w:right w:val="none" w:sz="0" w:space="0" w:color="auto"/>
      </w:divBdr>
      <w:divsChild>
        <w:div w:id="350034923">
          <w:marLeft w:val="547"/>
          <w:marRight w:val="0"/>
          <w:marTop w:val="0"/>
          <w:marBottom w:val="0"/>
          <w:divBdr>
            <w:top w:val="none" w:sz="0" w:space="0" w:color="auto"/>
            <w:left w:val="none" w:sz="0" w:space="0" w:color="auto"/>
            <w:bottom w:val="none" w:sz="0" w:space="0" w:color="auto"/>
            <w:right w:val="none" w:sz="0" w:space="0" w:color="auto"/>
          </w:divBdr>
        </w:div>
        <w:div w:id="715465701">
          <w:marLeft w:val="547"/>
          <w:marRight w:val="0"/>
          <w:marTop w:val="0"/>
          <w:marBottom w:val="0"/>
          <w:divBdr>
            <w:top w:val="none" w:sz="0" w:space="0" w:color="auto"/>
            <w:left w:val="none" w:sz="0" w:space="0" w:color="auto"/>
            <w:bottom w:val="none" w:sz="0" w:space="0" w:color="auto"/>
            <w:right w:val="none" w:sz="0" w:space="0" w:color="auto"/>
          </w:divBdr>
        </w:div>
      </w:divsChild>
    </w:div>
    <w:div w:id="478378627">
      <w:bodyDiv w:val="1"/>
      <w:marLeft w:val="0"/>
      <w:marRight w:val="0"/>
      <w:marTop w:val="0"/>
      <w:marBottom w:val="0"/>
      <w:divBdr>
        <w:top w:val="none" w:sz="0" w:space="0" w:color="auto"/>
        <w:left w:val="none" w:sz="0" w:space="0" w:color="auto"/>
        <w:bottom w:val="none" w:sz="0" w:space="0" w:color="auto"/>
        <w:right w:val="none" w:sz="0" w:space="0" w:color="auto"/>
      </w:divBdr>
    </w:div>
    <w:div w:id="518858939">
      <w:bodyDiv w:val="1"/>
      <w:marLeft w:val="0"/>
      <w:marRight w:val="0"/>
      <w:marTop w:val="0"/>
      <w:marBottom w:val="0"/>
      <w:divBdr>
        <w:top w:val="none" w:sz="0" w:space="0" w:color="auto"/>
        <w:left w:val="none" w:sz="0" w:space="0" w:color="auto"/>
        <w:bottom w:val="none" w:sz="0" w:space="0" w:color="auto"/>
        <w:right w:val="none" w:sz="0" w:space="0" w:color="auto"/>
      </w:divBdr>
    </w:div>
    <w:div w:id="650139934">
      <w:bodyDiv w:val="1"/>
      <w:marLeft w:val="0"/>
      <w:marRight w:val="0"/>
      <w:marTop w:val="0"/>
      <w:marBottom w:val="0"/>
      <w:divBdr>
        <w:top w:val="none" w:sz="0" w:space="0" w:color="auto"/>
        <w:left w:val="none" w:sz="0" w:space="0" w:color="auto"/>
        <w:bottom w:val="none" w:sz="0" w:space="0" w:color="auto"/>
        <w:right w:val="none" w:sz="0" w:space="0" w:color="auto"/>
      </w:divBdr>
      <w:divsChild>
        <w:div w:id="10960541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061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476192">
      <w:bodyDiv w:val="1"/>
      <w:marLeft w:val="0"/>
      <w:marRight w:val="0"/>
      <w:marTop w:val="0"/>
      <w:marBottom w:val="0"/>
      <w:divBdr>
        <w:top w:val="none" w:sz="0" w:space="0" w:color="auto"/>
        <w:left w:val="none" w:sz="0" w:space="0" w:color="auto"/>
        <w:bottom w:val="none" w:sz="0" w:space="0" w:color="auto"/>
        <w:right w:val="none" w:sz="0" w:space="0" w:color="auto"/>
      </w:divBdr>
      <w:divsChild>
        <w:div w:id="360934679">
          <w:marLeft w:val="547"/>
          <w:marRight w:val="0"/>
          <w:marTop w:val="0"/>
          <w:marBottom w:val="0"/>
          <w:divBdr>
            <w:top w:val="none" w:sz="0" w:space="0" w:color="auto"/>
            <w:left w:val="none" w:sz="0" w:space="0" w:color="auto"/>
            <w:bottom w:val="none" w:sz="0" w:space="0" w:color="auto"/>
            <w:right w:val="none" w:sz="0" w:space="0" w:color="auto"/>
          </w:divBdr>
        </w:div>
      </w:divsChild>
    </w:div>
    <w:div w:id="808476095">
      <w:bodyDiv w:val="1"/>
      <w:marLeft w:val="0"/>
      <w:marRight w:val="0"/>
      <w:marTop w:val="0"/>
      <w:marBottom w:val="0"/>
      <w:divBdr>
        <w:top w:val="none" w:sz="0" w:space="0" w:color="auto"/>
        <w:left w:val="none" w:sz="0" w:space="0" w:color="auto"/>
        <w:bottom w:val="none" w:sz="0" w:space="0" w:color="auto"/>
        <w:right w:val="none" w:sz="0" w:space="0" w:color="auto"/>
      </w:divBdr>
    </w:div>
    <w:div w:id="898788787">
      <w:bodyDiv w:val="1"/>
      <w:marLeft w:val="0"/>
      <w:marRight w:val="0"/>
      <w:marTop w:val="0"/>
      <w:marBottom w:val="0"/>
      <w:divBdr>
        <w:top w:val="none" w:sz="0" w:space="0" w:color="auto"/>
        <w:left w:val="none" w:sz="0" w:space="0" w:color="auto"/>
        <w:bottom w:val="none" w:sz="0" w:space="0" w:color="auto"/>
        <w:right w:val="none" w:sz="0" w:space="0" w:color="auto"/>
      </w:divBdr>
    </w:div>
    <w:div w:id="932740660">
      <w:bodyDiv w:val="1"/>
      <w:marLeft w:val="0"/>
      <w:marRight w:val="0"/>
      <w:marTop w:val="0"/>
      <w:marBottom w:val="0"/>
      <w:divBdr>
        <w:top w:val="none" w:sz="0" w:space="0" w:color="auto"/>
        <w:left w:val="none" w:sz="0" w:space="0" w:color="auto"/>
        <w:bottom w:val="none" w:sz="0" w:space="0" w:color="auto"/>
        <w:right w:val="none" w:sz="0" w:space="0" w:color="auto"/>
      </w:divBdr>
      <w:divsChild>
        <w:div w:id="418796294">
          <w:marLeft w:val="547"/>
          <w:marRight w:val="0"/>
          <w:marTop w:val="0"/>
          <w:marBottom w:val="0"/>
          <w:divBdr>
            <w:top w:val="none" w:sz="0" w:space="0" w:color="auto"/>
            <w:left w:val="none" w:sz="0" w:space="0" w:color="auto"/>
            <w:bottom w:val="none" w:sz="0" w:space="0" w:color="auto"/>
            <w:right w:val="none" w:sz="0" w:space="0" w:color="auto"/>
          </w:divBdr>
        </w:div>
        <w:div w:id="551769743">
          <w:marLeft w:val="547"/>
          <w:marRight w:val="0"/>
          <w:marTop w:val="0"/>
          <w:marBottom w:val="0"/>
          <w:divBdr>
            <w:top w:val="none" w:sz="0" w:space="0" w:color="auto"/>
            <w:left w:val="none" w:sz="0" w:space="0" w:color="auto"/>
            <w:bottom w:val="none" w:sz="0" w:space="0" w:color="auto"/>
            <w:right w:val="none" w:sz="0" w:space="0" w:color="auto"/>
          </w:divBdr>
        </w:div>
        <w:div w:id="616375359">
          <w:marLeft w:val="547"/>
          <w:marRight w:val="0"/>
          <w:marTop w:val="0"/>
          <w:marBottom w:val="0"/>
          <w:divBdr>
            <w:top w:val="none" w:sz="0" w:space="0" w:color="auto"/>
            <w:left w:val="none" w:sz="0" w:space="0" w:color="auto"/>
            <w:bottom w:val="none" w:sz="0" w:space="0" w:color="auto"/>
            <w:right w:val="none" w:sz="0" w:space="0" w:color="auto"/>
          </w:divBdr>
        </w:div>
        <w:div w:id="906646912">
          <w:marLeft w:val="547"/>
          <w:marRight w:val="0"/>
          <w:marTop w:val="0"/>
          <w:marBottom w:val="0"/>
          <w:divBdr>
            <w:top w:val="none" w:sz="0" w:space="0" w:color="auto"/>
            <w:left w:val="none" w:sz="0" w:space="0" w:color="auto"/>
            <w:bottom w:val="none" w:sz="0" w:space="0" w:color="auto"/>
            <w:right w:val="none" w:sz="0" w:space="0" w:color="auto"/>
          </w:divBdr>
        </w:div>
        <w:div w:id="1398555027">
          <w:marLeft w:val="547"/>
          <w:marRight w:val="0"/>
          <w:marTop w:val="0"/>
          <w:marBottom w:val="0"/>
          <w:divBdr>
            <w:top w:val="none" w:sz="0" w:space="0" w:color="auto"/>
            <w:left w:val="none" w:sz="0" w:space="0" w:color="auto"/>
            <w:bottom w:val="none" w:sz="0" w:space="0" w:color="auto"/>
            <w:right w:val="none" w:sz="0" w:space="0" w:color="auto"/>
          </w:divBdr>
        </w:div>
        <w:div w:id="1527795855">
          <w:marLeft w:val="547"/>
          <w:marRight w:val="0"/>
          <w:marTop w:val="0"/>
          <w:marBottom w:val="0"/>
          <w:divBdr>
            <w:top w:val="none" w:sz="0" w:space="0" w:color="auto"/>
            <w:left w:val="none" w:sz="0" w:space="0" w:color="auto"/>
            <w:bottom w:val="none" w:sz="0" w:space="0" w:color="auto"/>
            <w:right w:val="none" w:sz="0" w:space="0" w:color="auto"/>
          </w:divBdr>
        </w:div>
      </w:divsChild>
    </w:div>
    <w:div w:id="1060786026">
      <w:bodyDiv w:val="1"/>
      <w:marLeft w:val="0"/>
      <w:marRight w:val="0"/>
      <w:marTop w:val="0"/>
      <w:marBottom w:val="0"/>
      <w:divBdr>
        <w:top w:val="none" w:sz="0" w:space="0" w:color="auto"/>
        <w:left w:val="none" w:sz="0" w:space="0" w:color="auto"/>
        <w:bottom w:val="none" w:sz="0" w:space="0" w:color="auto"/>
        <w:right w:val="none" w:sz="0" w:space="0" w:color="auto"/>
      </w:divBdr>
    </w:div>
    <w:div w:id="1115053231">
      <w:bodyDiv w:val="1"/>
      <w:marLeft w:val="0"/>
      <w:marRight w:val="0"/>
      <w:marTop w:val="0"/>
      <w:marBottom w:val="0"/>
      <w:divBdr>
        <w:top w:val="none" w:sz="0" w:space="0" w:color="auto"/>
        <w:left w:val="none" w:sz="0" w:space="0" w:color="auto"/>
        <w:bottom w:val="none" w:sz="0" w:space="0" w:color="auto"/>
        <w:right w:val="none" w:sz="0" w:space="0" w:color="auto"/>
      </w:divBdr>
      <w:divsChild>
        <w:div w:id="1367413199">
          <w:marLeft w:val="547"/>
          <w:marRight w:val="0"/>
          <w:marTop w:val="0"/>
          <w:marBottom w:val="0"/>
          <w:divBdr>
            <w:top w:val="none" w:sz="0" w:space="0" w:color="auto"/>
            <w:left w:val="none" w:sz="0" w:space="0" w:color="auto"/>
            <w:bottom w:val="none" w:sz="0" w:space="0" w:color="auto"/>
            <w:right w:val="none" w:sz="0" w:space="0" w:color="auto"/>
          </w:divBdr>
        </w:div>
      </w:divsChild>
    </w:div>
    <w:div w:id="1120108451">
      <w:bodyDiv w:val="1"/>
      <w:marLeft w:val="0"/>
      <w:marRight w:val="0"/>
      <w:marTop w:val="0"/>
      <w:marBottom w:val="0"/>
      <w:divBdr>
        <w:top w:val="none" w:sz="0" w:space="0" w:color="auto"/>
        <w:left w:val="none" w:sz="0" w:space="0" w:color="auto"/>
        <w:bottom w:val="none" w:sz="0" w:space="0" w:color="auto"/>
        <w:right w:val="none" w:sz="0" w:space="0" w:color="auto"/>
      </w:divBdr>
      <w:divsChild>
        <w:div w:id="599800888">
          <w:marLeft w:val="418"/>
          <w:marRight w:val="0"/>
          <w:marTop w:val="0"/>
          <w:marBottom w:val="0"/>
          <w:divBdr>
            <w:top w:val="none" w:sz="0" w:space="0" w:color="auto"/>
            <w:left w:val="none" w:sz="0" w:space="0" w:color="auto"/>
            <w:bottom w:val="none" w:sz="0" w:space="0" w:color="auto"/>
            <w:right w:val="none" w:sz="0" w:space="0" w:color="auto"/>
          </w:divBdr>
        </w:div>
      </w:divsChild>
    </w:div>
    <w:div w:id="1121534007">
      <w:bodyDiv w:val="1"/>
      <w:marLeft w:val="0"/>
      <w:marRight w:val="0"/>
      <w:marTop w:val="0"/>
      <w:marBottom w:val="0"/>
      <w:divBdr>
        <w:top w:val="none" w:sz="0" w:space="0" w:color="auto"/>
        <w:left w:val="none" w:sz="0" w:space="0" w:color="auto"/>
        <w:bottom w:val="none" w:sz="0" w:space="0" w:color="auto"/>
        <w:right w:val="none" w:sz="0" w:space="0" w:color="auto"/>
      </w:divBdr>
    </w:div>
    <w:div w:id="1270552954">
      <w:bodyDiv w:val="1"/>
      <w:marLeft w:val="0"/>
      <w:marRight w:val="0"/>
      <w:marTop w:val="0"/>
      <w:marBottom w:val="0"/>
      <w:divBdr>
        <w:top w:val="none" w:sz="0" w:space="0" w:color="auto"/>
        <w:left w:val="none" w:sz="0" w:space="0" w:color="auto"/>
        <w:bottom w:val="none" w:sz="0" w:space="0" w:color="auto"/>
        <w:right w:val="none" w:sz="0" w:space="0" w:color="auto"/>
      </w:divBdr>
    </w:div>
    <w:div w:id="1361474707">
      <w:bodyDiv w:val="1"/>
      <w:marLeft w:val="0"/>
      <w:marRight w:val="0"/>
      <w:marTop w:val="0"/>
      <w:marBottom w:val="0"/>
      <w:divBdr>
        <w:top w:val="none" w:sz="0" w:space="0" w:color="auto"/>
        <w:left w:val="none" w:sz="0" w:space="0" w:color="auto"/>
        <w:bottom w:val="none" w:sz="0" w:space="0" w:color="auto"/>
        <w:right w:val="none" w:sz="0" w:space="0" w:color="auto"/>
      </w:divBdr>
      <w:divsChild>
        <w:div w:id="1516074461">
          <w:marLeft w:val="547"/>
          <w:marRight w:val="0"/>
          <w:marTop w:val="0"/>
          <w:marBottom w:val="0"/>
          <w:divBdr>
            <w:top w:val="none" w:sz="0" w:space="0" w:color="auto"/>
            <w:left w:val="none" w:sz="0" w:space="0" w:color="auto"/>
            <w:bottom w:val="none" w:sz="0" w:space="0" w:color="auto"/>
            <w:right w:val="none" w:sz="0" w:space="0" w:color="auto"/>
          </w:divBdr>
        </w:div>
      </w:divsChild>
    </w:div>
    <w:div w:id="1403019276">
      <w:bodyDiv w:val="1"/>
      <w:marLeft w:val="0"/>
      <w:marRight w:val="0"/>
      <w:marTop w:val="0"/>
      <w:marBottom w:val="0"/>
      <w:divBdr>
        <w:top w:val="none" w:sz="0" w:space="0" w:color="auto"/>
        <w:left w:val="none" w:sz="0" w:space="0" w:color="auto"/>
        <w:bottom w:val="none" w:sz="0" w:space="0" w:color="auto"/>
        <w:right w:val="none" w:sz="0" w:space="0" w:color="auto"/>
      </w:divBdr>
    </w:div>
    <w:div w:id="1515025283">
      <w:bodyDiv w:val="1"/>
      <w:marLeft w:val="0"/>
      <w:marRight w:val="0"/>
      <w:marTop w:val="0"/>
      <w:marBottom w:val="0"/>
      <w:divBdr>
        <w:top w:val="none" w:sz="0" w:space="0" w:color="auto"/>
        <w:left w:val="none" w:sz="0" w:space="0" w:color="auto"/>
        <w:bottom w:val="none" w:sz="0" w:space="0" w:color="auto"/>
        <w:right w:val="none" w:sz="0" w:space="0" w:color="auto"/>
      </w:divBdr>
      <w:divsChild>
        <w:div w:id="738403173">
          <w:marLeft w:val="418"/>
          <w:marRight w:val="0"/>
          <w:marTop w:val="0"/>
          <w:marBottom w:val="0"/>
          <w:divBdr>
            <w:top w:val="none" w:sz="0" w:space="0" w:color="auto"/>
            <w:left w:val="none" w:sz="0" w:space="0" w:color="auto"/>
            <w:bottom w:val="none" w:sz="0" w:space="0" w:color="auto"/>
            <w:right w:val="none" w:sz="0" w:space="0" w:color="auto"/>
          </w:divBdr>
        </w:div>
      </w:divsChild>
    </w:div>
    <w:div w:id="1530097294">
      <w:bodyDiv w:val="1"/>
      <w:marLeft w:val="0"/>
      <w:marRight w:val="0"/>
      <w:marTop w:val="0"/>
      <w:marBottom w:val="0"/>
      <w:divBdr>
        <w:top w:val="none" w:sz="0" w:space="0" w:color="auto"/>
        <w:left w:val="none" w:sz="0" w:space="0" w:color="auto"/>
        <w:bottom w:val="none" w:sz="0" w:space="0" w:color="auto"/>
        <w:right w:val="none" w:sz="0" w:space="0" w:color="auto"/>
      </w:divBdr>
    </w:div>
    <w:div w:id="1547136223">
      <w:bodyDiv w:val="1"/>
      <w:marLeft w:val="0"/>
      <w:marRight w:val="0"/>
      <w:marTop w:val="0"/>
      <w:marBottom w:val="0"/>
      <w:divBdr>
        <w:top w:val="none" w:sz="0" w:space="0" w:color="auto"/>
        <w:left w:val="none" w:sz="0" w:space="0" w:color="auto"/>
        <w:bottom w:val="none" w:sz="0" w:space="0" w:color="auto"/>
        <w:right w:val="none" w:sz="0" w:space="0" w:color="auto"/>
      </w:divBdr>
      <w:divsChild>
        <w:div w:id="2044666167">
          <w:marLeft w:val="418"/>
          <w:marRight w:val="0"/>
          <w:marTop w:val="0"/>
          <w:marBottom w:val="0"/>
          <w:divBdr>
            <w:top w:val="none" w:sz="0" w:space="0" w:color="auto"/>
            <w:left w:val="none" w:sz="0" w:space="0" w:color="auto"/>
            <w:bottom w:val="none" w:sz="0" w:space="0" w:color="auto"/>
            <w:right w:val="none" w:sz="0" w:space="0" w:color="auto"/>
          </w:divBdr>
        </w:div>
      </w:divsChild>
    </w:div>
    <w:div w:id="1557620172">
      <w:bodyDiv w:val="1"/>
      <w:marLeft w:val="0"/>
      <w:marRight w:val="0"/>
      <w:marTop w:val="0"/>
      <w:marBottom w:val="0"/>
      <w:divBdr>
        <w:top w:val="none" w:sz="0" w:space="0" w:color="auto"/>
        <w:left w:val="none" w:sz="0" w:space="0" w:color="auto"/>
        <w:bottom w:val="none" w:sz="0" w:space="0" w:color="auto"/>
        <w:right w:val="none" w:sz="0" w:space="0" w:color="auto"/>
      </w:divBdr>
    </w:div>
    <w:div w:id="1604411188">
      <w:bodyDiv w:val="1"/>
      <w:marLeft w:val="0"/>
      <w:marRight w:val="0"/>
      <w:marTop w:val="0"/>
      <w:marBottom w:val="0"/>
      <w:divBdr>
        <w:top w:val="none" w:sz="0" w:space="0" w:color="auto"/>
        <w:left w:val="none" w:sz="0" w:space="0" w:color="auto"/>
        <w:bottom w:val="none" w:sz="0" w:space="0" w:color="auto"/>
        <w:right w:val="none" w:sz="0" w:space="0" w:color="auto"/>
      </w:divBdr>
    </w:div>
    <w:div w:id="20627050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andra.tomasevic@hauser.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0" Type="http://schemas.openxmlformats.org/officeDocument/2006/relationships/hyperlink" Target="mailto:gd@press-n-relations.at" TargetMode="External"/><Relationship Id="rId4" Type="http://schemas.openxmlformats.org/officeDocument/2006/relationships/webSettings" Target="webSettings.xml"/><Relationship Id="rId9" Type="http://schemas.openxmlformats.org/officeDocument/2006/relationships/hyperlink" Target="http://www.hauser.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4030</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4660</CharactersWithSpaces>
  <SharedDoc>false</SharedDoc>
  <HyperlinkBase/>
  <HLinks>
    <vt:vector size="12" baseType="variant">
      <vt:variant>
        <vt:i4>5963795</vt:i4>
      </vt:variant>
      <vt:variant>
        <vt:i4>0</vt:i4>
      </vt:variant>
      <vt:variant>
        <vt:i4>0</vt:i4>
      </vt:variant>
      <vt:variant>
        <vt:i4>5</vt:i4>
      </vt:variant>
      <vt:variant>
        <vt:lpwstr>http://www.press-n-relations.com</vt:lpwstr>
      </vt:variant>
      <vt:variant>
        <vt:lpwstr/>
      </vt:variant>
      <vt:variant>
        <vt:i4>7209082</vt:i4>
      </vt:variant>
      <vt:variant>
        <vt:i4>-1</vt:i4>
      </vt:variant>
      <vt:variant>
        <vt:i4>2049</vt:i4>
      </vt:variant>
      <vt:variant>
        <vt:i4>1</vt:i4>
      </vt:variant>
      <vt:variant>
        <vt:lpwstr>Logo_blau_72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Georg Dutzi</cp:lastModifiedBy>
  <cp:revision>16</cp:revision>
  <cp:lastPrinted>2014-05-15T09:37:00Z</cp:lastPrinted>
  <dcterms:created xsi:type="dcterms:W3CDTF">2018-10-02T07:37:00Z</dcterms:created>
  <dcterms:modified xsi:type="dcterms:W3CDTF">2018-11-26T13:01:00Z</dcterms:modified>
</cp:coreProperties>
</file>