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4FA9" w:rsidRPr="00897836" w:rsidRDefault="004B4FA9" w:rsidP="00BB6CF2">
      <w:pPr>
        <w:spacing w:line="288" w:lineRule="auto"/>
        <w:rPr>
          <w:rFonts w:ascii="Helvetica" w:hAnsi="Helvetica"/>
          <w:color w:val="000000" w:themeColor="text1"/>
          <w:sz w:val="20"/>
        </w:rPr>
      </w:pPr>
      <w:r w:rsidRPr="00897836">
        <w:rPr>
          <w:rFonts w:ascii="Helvetica" w:hAnsi="Helvetica"/>
          <w:color w:val="000000" w:themeColor="text1"/>
          <w:sz w:val="20"/>
        </w:rPr>
        <w:t>Presseinformation</w:t>
      </w:r>
    </w:p>
    <w:p w:rsidR="004B4FA9" w:rsidRPr="00897836" w:rsidRDefault="004B4FA9" w:rsidP="00BB6CF2">
      <w:pPr>
        <w:spacing w:line="288" w:lineRule="auto"/>
        <w:rPr>
          <w:rFonts w:ascii="Helvetica" w:hAnsi="Helvetica"/>
          <w:color w:val="000000" w:themeColor="text1"/>
          <w:sz w:val="20"/>
        </w:rPr>
      </w:pPr>
    </w:p>
    <w:p w:rsidR="004B4FA9" w:rsidRPr="00897836" w:rsidRDefault="004B4FA9" w:rsidP="00BB6CF2">
      <w:pPr>
        <w:spacing w:line="288" w:lineRule="auto"/>
        <w:rPr>
          <w:rFonts w:ascii="Helvetica" w:hAnsi="Helvetica"/>
          <w:color w:val="000000" w:themeColor="text1"/>
          <w:sz w:val="20"/>
        </w:rPr>
      </w:pPr>
      <w:r w:rsidRPr="00897836">
        <w:rPr>
          <w:rFonts w:ascii="Helvetica" w:hAnsi="Helvetica"/>
          <w:color w:val="000000" w:themeColor="text1"/>
          <w:sz w:val="20"/>
        </w:rPr>
        <w:t xml:space="preserve">Ulm, </w:t>
      </w:r>
      <w:r w:rsidR="0014761D" w:rsidRPr="00897836">
        <w:rPr>
          <w:rFonts w:ascii="Helvetica" w:hAnsi="Helvetica"/>
          <w:color w:val="000000" w:themeColor="text1"/>
          <w:sz w:val="20"/>
        </w:rPr>
        <w:t>14</w:t>
      </w:r>
      <w:r w:rsidRPr="00897836">
        <w:rPr>
          <w:rFonts w:ascii="Helvetica" w:hAnsi="Helvetica"/>
          <w:color w:val="000000" w:themeColor="text1"/>
          <w:sz w:val="20"/>
        </w:rPr>
        <w:t>.</w:t>
      </w:r>
      <w:r w:rsidR="009E7262" w:rsidRPr="00897836">
        <w:rPr>
          <w:rFonts w:ascii="Helvetica" w:hAnsi="Helvetica"/>
          <w:color w:val="000000" w:themeColor="text1"/>
          <w:sz w:val="20"/>
        </w:rPr>
        <w:t xml:space="preserve"> Juni </w:t>
      </w:r>
      <w:r w:rsidR="00832039" w:rsidRPr="00897836">
        <w:rPr>
          <w:rFonts w:ascii="Helvetica" w:hAnsi="Helvetica"/>
          <w:color w:val="000000" w:themeColor="text1"/>
          <w:sz w:val="20"/>
        </w:rPr>
        <w:t>2018</w:t>
      </w:r>
    </w:p>
    <w:p w:rsidR="00A6074F" w:rsidRPr="00897836" w:rsidRDefault="00A6074F" w:rsidP="00BB6CF2">
      <w:pPr>
        <w:spacing w:line="288" w:lineRule="auto"/>
        <w:rPr>
          <w:rFonts w:ascii="Helvetica" w:hAnsi="Helvetica"/>
          <w:b/>
          <w:color w:val="000000" w:themeColor="text1"/>
          <w:sz w:val="20"/>
        </w:rPr>
      </w:pPr>
    </w:p>
    <w:p w:rsidR="00832039" w:rsidRPr="00897836" w:rsidRDefault="006A5D5D" w:rsidP="00BB6CF2">
      <w:pPr>
        <w:spacing w:line="288" w:lineRule="auto"/>
        <w:rPr>
          <w:rFonts w:ascii="Helvetica" w:hAnsi="Helvetica"/>
          <w:b/>
          <w:color w:val="000000" w:themeColor="text1"/>
          <w:sz w:val="26"/>
          <w:szCs w:val="26"/>
        </w:rPr>
      </w:pPr>
      <w:r w:rsidRPr="00897836">
        <w:rPr>
          <w:rFonts w:ascii="Helvetica" w:hAnsi="Helvetica"/>
          <w:b/>
          <w:color w:val="000000" w:themeColor="text1"/>
          <w:sz w:val="26"/>
          <w:szCs w:val="26"/>
        </w:rPr>
        <w:t xml:space="preserve">Kontinuität </w:t>
      </w:r>
      <w:r w:rsidR="00C33C7D" w:rsidRPr="00897836">
        <w:rPr>
          <w:rFonts w:ascii="Helvetica" w:hAnsi="Helvetica"/>
          <w:b/>
          <w:color w:val="000000" w:themeColor="text1"/>
          <w:sz w:val="26"/>
          <w:szCs w:val="26"/>
        </w:rPr>
        <w:t>mit maßgeschneiderten Produkten</w:t>
      </w:r>
    </w:p>
    <w:p w:rsidR="00D6309C" w:rsidRPr="00897836" w:rsidRDefault="00D6309C" w:rsidP="00BB6CF2">
      <w:pPr>
        <w:spacing w:line="288" w:lineRule="auto"/>
        <w:rPr>
          <w:rFonts w:ascii="Helvetica" w:hAnsi="Helvetica"/>
          <w:color w:val="000000" w:themeColor="text1"/>
          <w:sz w:val="20"/>
        </w:rPr>
      </w:pPr>
      <w:r w:rsidRPr="00897836">
        <w:rPr>
          <w:rFonts w:ascii="Helvetica" w:hAnsi="Helvetica"/>
          <w:color w:val="000000" w:themeColor="text1"/>
          <w:sz w:val="20"/>
        </w:rPr>
        <w:t>Stabilität und Mitsprach</w:t>
      </w:r>
      <w:r w:rsidR="00EC204E" w:rsidRPr="00897836">
        <w:rPr>
          <w:rFonts w:ascii="Helvetica" w:hAnsi="Helvetica"/>
          <w:color w:val="000000" w:themeColor="text1"/>
          <w:sz w:val="20"/>
        </w:rPr>
        <w:t>e</w:t>
      </w:r>
      <w:r w:rsidRPr="00897836">
        <w:rPr>
          <w:rFonts w:ascii="Helvetica" w:hAnsi="Helvetica"/>
          <w:color w:val="000000" w:themeColor="text1"/>
          <w:sz w:val="20"/>
        </w:rPr>
        <w:t>recht</w:t>
      </w:r>
      <w:r w:rsidR="00CC2ADB" w:rsidRPr="00897836">
        <w:rPr>
          <w:rFonts w:ascii="Helvetica" w:hAnsi="Helvetica"/>
          <w:color w:val="000000" w:themeColor="text1"/>
          <w:sz w:val="20"/>
        </w:rPr>
        <w:t xml:space="preserve"> gehören</w:t>
      </w:r>
      <w:r w:rsidRPr="00897836">
        <w:rPr>
          <w:rFonts w:ascii="Helvetica" w:hAnsi="Helvetica"/>
          <w:color w:val="000000" w:themeColor="text1"/>
          <w:sz w:val="20"/>
        </w:rPr>
        <w:t xml:space="preserve"> </w:t>
      </w:r>
      <w:r w:rsidR="00A655C7" w:rsidRPr="00897836">
        <w:rPr>
          <w:rFonts w:ascii="Helvetica" w:hAnsi="Helvetica"/>
          <w:color w:val="000000" w:themeColor="text1"/>
          <w:sz w:val="20"/>
        </w:rPr>
        <w:t xml:space="preserve">bei GUARDUS </w:t>
      </w:r>
      <w:r w:rsidRPr="00897836">
        <w:rPr>
          <w:rFonts w:ascii="Helvetica" w:hAnsi="Helvetica"/>
          <w:color w:val="000000" w:themeColor="text1"/>
          <w:sz w:val="20"/>
        </w:rPr>
        <w:t>auch</w:t>
      </w:r>
      <w:r w:rsidR="0014405E" w:rsidRPr="00897836">
        <w:rPr>
          <w:rFonts w:ascii="Helvetica" w:hAnsi="Helvetica"/>
          <w:color w:val="000000" w:themeColor="text1"/>
          <w:sz w:val="20"/>
        </w:rPr>
        <w:t xml:space="preserve"> als Teil der </w:t>
      </w:r>
      <w:r w:rsidR="00A655C7" w:rsidRPr="00897836">
        <w:rPr>
          <w:rFonts w:ascii="Helvetica" w:hAnsi="Helvetica"/>
          <w:color w:val="000000" w:themeColor="text1"/>
          <w:sz w:val="20"/>
        </w:rPr>
        <w:br/>
        <w:t>ZEISS</w:t>
      </w:r>
      <w:r w:rsidR="0014405E" w:rsidRPr="00897836">
        <w:rPr>
          <w:rFonts w:ascii="Helvetica" w:hAnsi="Helvetica"/>
          <w:color w:val="000000" w:themeColor="text1"/>
          <w:sz w:val="20"/>
        </w:rPr>
        <w:t xml:space="preserve"> Gruppe</w:t>
      </w:r>
      <w:r w:rsidR="00A655C7" w:rsidRPr="00897836">
        <w:rPr>
          <w:rFonts w:ascii="Helvetica" w:hAnsi="Helvetica"/>
          <w:color w:val="000000" w:themeColor="text1"/>
          <w:sz w:val="20"/>
        </w:rPr>
        <w:t xml:space="preserve"> </w:t>
      </w:r>
      <w:r w:rsidRPr="00897836">
        <w:rPr>
          <w:rFonts w:ascii="Helvetica" w:hAnsi="Helvetica"/>
          <w:color w:val="000000" w:themeColor="text1"/>
          <w:sz w:val="20"/>
        </w:rPr>
        <w:t>zu den Grundpfeilern der Kundenphilosophie</w:t>
      </w:r>
    </w:p>
    <w:p w:rsidR="006A5D5D" w:rsidRPr="00897836" w:rsidRDefault="006A5D5D" w:rsidP="00BB6CF2">
      <w:pPr>
        <w:spacing w:line="288" w:lineRule="auto"/>
        <w:rPr>
          <w:rFonts w:ascii="Helvetica" w:hAnsi="Helvetica"/>
          <w:color w:val="000000" w:themeColor="text1"/>
          <w:sz w:val="20"/>
        </w:rPr>
      </w:pPr>
    </w:p>
    <w:p w:rsidR="00C33C7D" w:rsidRPr="00897836" w:rsidRDefault="00C33C7D" w:rsidP="00BB6CF2">
      <w:pPr>
        <w:spacing w:line="288" w:lineRule="auto"/>
        <w:rPr>
          <w:rFonts w:ascii="Helvetica" w:hAnsi="Helvetica"/>
          <w:color w:val="000000" w:themeColor="text1"/>
          <w:sz w:val="20"/>
        </w:rPr>
      </w:pPr>
    </w:p>
    <w:p w:rsidR="00C33C7D" w:rsidRPr="00897836" w:rsidRDefault="00F47E17" w:rsidP="00BB6CF2">
      <w:pPr>
        <w:spacing w:line="288" w:lineRule="auto"/>
        <w:rPr>
          <w:rFonts w:ascii="Helvetica" w:hAnsi="Helvetica"/>
          <w:color w:val="000000" w:themeColor="text1"/>
          <w:sz w:val="20"/>
        </w:rPr>
      </w:pPr>
      <w:r w:rsidRPr="00897836">
        <w:rPr>
          <w:rFonts w:ascii="Helvetica" w:hAnsi="Helvetica"/>
          <w:color w:val="000000" w:themeColor="text1"/>
          <w:sz w:val="20"/>
        </w:rPr>
        <w:t>Ende April 2018 haben ZEISS und GUARDUS die einhundertprozentige Übernahme des Ulmer Anbieters von Softwarelösungen für computergestützte Qualitätssicherung und Fertigungsmanagement-Systeme durch die ZEISS Gruppe bekan</w:t>
      </w:r>
      <w:r w:rsidR="00B458A0" w:rsidRPr="00897836">
        <w:rPr>
          <w:rFonts w:ascii="Helvetica" w:hAnsi="Helvetica"/>
          <w:color w:val="000000" w:themeColor="text1"/>
          <w:sz w:val="20"/>
        </w:rPr>
        <w:t>nt</w:t>
      </w:r>
      <w:r w:rsidRPr="00897836">
        <w:rPr>
          <w:rFonts w:ascii="Helvetica" w:hAnsi="Helvetica"/>
          <w:color w:val="000000" w:themeColor="text1"/>
          <w:sz w:val="20"/>
        </w:rPr>
        <w:t>gegeben. Damit</w:t>
      </w:r>
      <w:r w:rsidR="009D578F" w:rsidRPr="00897836">
        <w:rPr>
          <w:rFonts w:ascii="Helvetica" w:hAnsi="Helvetica"/>
          <w:color w:val="000000" w:themeColor="text1"/>
          <w:sz w:val="20"/>
        </w:rPr>
        <w:t xml:space="preserve"> stehen bei dem Ulmer MES-Spezialisten Veränderungen ins Haus, die </w:t>
      </w:r>
      <w:r w:rsidR="00C33C7D" w:rsidRPr="00897836">
        <w:rPr>
          <w:rFonts w:ascii="Helvetica" w:hAnsi="Helvetica"/>
          <w:color w:val="000000" w:themeColor="text1"/>
          <w:sz w:val="20"/>
        </w:rPr>
        <w:t xml:space="preserve">nun </w:t>
      </w:r>
      <w:r w:rsidR="009D578F" w:rsidRPr="00897836">
        <w:rPr>
          <w:rFonts w:ascii="Helvetica" w:hAnsi="Helvetica"/>
          <w:color w:val="000000" w:themeColor="text1"/>
          <w:sz w:val="20"/>
        </w:rPr>
        <w:t>schrittweise umgesetzt werden.</w:t>
      </w:r>
      <w:r w:rsidR="00225EDD" w:rsidRPr="00897836">
        <w:rPr>
          <w:rFonts w:ascii="Helvetica" w:hAnsi="Helvetica"/>
          <w:color w:val="000000" w:themeColor="text1"/>
          <w:sz w:val="20"/>
        </w:rPr>
        <w:t xml:space="preserve"> </w:t>
      </w:r>
      <w:r w:rsidR="00D52126" w:rsidRPr="00897836">
        <w:rPr>
          <w:rFonts w:ascii="Helvetica" w:hAnsi="Helvetica"/>
          <w:color w:val="000000" w:themeColor="text1"/>
          <w:sz w:val="20"/>
        </w:rPr>
        <w:t>So wird das Unternehmen</w:t>
      </w:r>
      <w:r w:rsidR="00980B38" w:rsidRPr="00897836">
        <w:rPr>
          <w:rFonts w:ascii="Helvetica" w:hAnsi="Helvetica"/>
          <w:color w:val="000000" w:themeColor="text1"/>
          <w:sz w:val="20"/>
        </w:rPr>
        <w:t xml:space="preserve"> in wenigen Wochen</w:t>
      </w:r>
      <w:r w:rsidR="00D52126" w:rsidRPr="00897836">
        <w:rPr>
          <w:rFonts w:ascii="Helvetica" w:hAnsi="Helvetica"/>
          <w:color w:val="000000" w:themeColor="text1"/>
          <w:sz w:val="20"/>
        </w:rPr>
        <w:t xml:space="preserve"> als Carl Zeiss MES Solutions GmbH firmieren. Die Softwarelösungen</w:t>
      </w:r>
      <w:r w:rsidR="0014405E" w:rsidRPr="00897836">
        <w:rPr>
          <w:rFonts w:ascii="Helvetica" w:hAnsi="Helvetica"/>
          <w:color w:val="000000" w:themeColor="text1"/>
          <w:sz w:val="20"/>
        </w:rPr>
        <w:t xml:space="preserve"> werden dann </w:t>
      </w:r>
      <w:r w:rsidR="00D52126" w:rsidRPr="00897836">
        <w:rPr>
          <w:rFonts w:ascii="Helvetica" w:hAnsi="Helvetica"/>
          <w:color w:val="000000" w:themeColor="text1"/>
          <w:sz w:val="20"/>
        </w:rPr>
        <w:t>ZEISS GUARDUS</w:t>
      </w:r>
      <w:r w:rsidR="0014405E" w:rsidRPr="00897836">
        <w:rPr>
          <w:rFonts w:ascii="Helvetica" w:hAnsi="Helvetica"/>
          <w:color w:val="000000" w:themeColor="text1"/>
          <w:sz w:val="20"/>
        </w:rPr>
        <w:t xml:space="preserve"> heißen</w:t>
      </w:r>
      <w:r w:rsidR="00D52126" w:rsidRPr="00897836">
        <w:rPr>
          <w:rFonts w:ascii="Helvetica" w:hAnsi="Helvetica"/>
          <w:color w:val="000000" w:themeColor="text1"/>
          <w:sz w:val="20"/>
        </w:rPr>
        <w:t>.</w:t>
      </w:r>
      <w:r w:rsidR="00E07791" w:rsidRPr="00897836">
        <w:rPr>
          <w:rFonts w:ascii="Helvetica" w:hAnsi="Helvetica"/>
          <w:color w:val="000000" w:themeColor="text1"/>
          <w:sz w:val="20"/>
        </w:rPr>
        <w:t xml:space="preserve"> </w:t>
      </w:r>
    </w:p>
    <w:p w:rsidR="00C33C7D" w:rsidRPr="00897836" w:rsidRDefault="00C33C7D" w:rsidP="00BB6CF2">
      <w:pPr>
        <w:spacing w:line="288" w:lineRule="auto"/>
        <w:rPr>
          <w:rFonts w:ascii="Helvetica" w:hAnsi="Helvetica"/>
          <w:color w:val="000000" w:themeColor="text1"/>
          <w:sz w:val="20"/>
        </w:rPr>
      </w:pPr>
    </w:p>
    <w:p w:rsidR="00C33C7D" w:rsidRPr="00897836" w:rsidRDefault="00C33C7D" w:rsidP="00BB6CF2">
      <w:pPr>
        <w:spacing w:line="288" w:lineRule="auto"/>
        <w:rPr>
          <w:rFonts w:ascii="Helvetica" w:hAnsi="Helvetica"/>
          <w:color w:val="000000" w:themeColor="text1"/>
          <w:sz w:val="20"/>
        </w:rPr>
      </w:pPr>
      <w:r w:rsidRPr="00897836">
        <w:rPr>
          <w:rFonts w:ascii="Helvetica" w:hAnsi="Helvetica"/>
          <w:color w:val="000000" w:themeColor="text1"/>
          <w:sz w:val="20"/>
        </w:rPr>
        <w:t xml:space="preserve">Doch bei allem Wandel, eines können sich die </w:t>
      </w:r>
      <w:r w:rsidR="00D52126" w:rsidRPr="00897836">
        <w:rPr>
          <w:rFonts w:ascii="Helvetica" w:hAnsi="Helvetica"/>
          <w:color w:val="000000" w:themeColor="text1"/>
          <w:sz w:val="20"/>
        </w:rPr>
        <w:t xml:space="preserve">GUARDUS </w:t>
      </w:r>
      <w:r w:rsidRPr="00897836">
        <w:rPr>
          <w:rFonts w:ascii="Helvetica" w:hAnsi="Helvetica"/>
          <w:color w:val="000000" w:themeColor="text1"/>
          <w:sz w:val="20"/>
        </w:rPr>
        <w:t>Kunden siche</w:t>
      </w:r>
      <w:r w:rsidR="0014405E" w:rsidRPr="00897836">
        <w:rPr>
          <w:rFonts w:ascii="Helvetica" w:hAnsi="Helvetica"/>
          <w:color w:val="000000" w:themeColor="text1"/>
          <w:sz w:val="20"/>
        </w:rPr>
        <w:t>r</w:t>
      </w:r>
      <w:r w:rsidRPr="00897836">
        <w:rPr>
          <w:rFonts w:ascii="Helvetica" w:hAnsi="Helvetica"/>
          <w:color w:val="000000" w:themeColor="text1"/>
          <w:sz w:val="20"/>
        </w:rPr>
        <w:t xml:space="preserve"> sein:</w:t>
      </w:r>
    </w:p>
    <w:p w:rsidR="00C33C7D" w:rsidRPr="00897836" w:rsidRDefault="00C33C7D" w:rsidP="00BB6CF2">
      <w:pPr>
        <w:spacing w:line="288" w:lineRule="auto"/>
        <w:rPr>
          <w:rFonts w:ascii="Helvetica" w:hAnsi="Helvetica"/>
          <w:color w:val="000000" w:themeColor="text1"/>
          <w:sz w:val="20"/>
        </w:rPr>
      </w:pPr>
      <w:r w:rsidRPr="00897836">
        <w:rPr>
          <w:rFonts w:ascii="Helvetica" w:hAnsi="Helvetica"/>
          <w:color w:val="000000" w:themeColor="text1"/>
          <w:sz w:val="20"/>
        </w:rPr>
        <w:t xml:space="preserve">Stabilität und Mitspracherecht </w:t>
      </w:r>
      <w:r w:rsidR="00C40146" w:rsidRPr="00897836">
        <w:rPr>
          <w:rFonts w:ascii="Helvetica" w:hAnsi="Helvetica"/>
          <w:color w:val="000000" w:themeColor="text1"/>
          <w:sz w:val="20"/>
        </w:rPr>
        <w:t xml:space="preserve">der Nutzer </w:t>
      </w:r>
      <w:r w:rsidRPr="00897836">
        <w:rPr>
          <w:rFonts w:ascii="Helvetica" w:hAnsi="Helvetica"/>
          <w:color w:val="000000" w:themeColor="text1"/>
          <w:sz w:val="20"/>
        </w:rPr>
        <w:t xml:space="preserve">gehören auch nach der ZEISS Übernahme zu den Grundpfeilern der </w:t>
      </w:r>
      <w:r w:rsidR="00D52126" w:rsidRPr="00897836">
        <w:rPr>
          <w:rFonts w:ascii="Helvetica" w:hAnsi="Helvetica"/>
          <w:color w:val="000000" w:themeColor="text1"/>
          <w:sz w:val="20"/>
        </w:rPr>
        <w:t>Kunden- und Entwicklungsphilosophie</w:t>
      </w:r>
      <w:r w:rsidR="007D1B8B" w:rsidRPr="00897836">
        <w:rPr>
          <w:rFonts w:ascii="Helvetica" w:hAnsi="Helvetica"/>
          <w:color w:val="000000" w:themeColor="text1"/>
          <w:sz w:val="20"/>
        </w:rPr>
        <w:t>. Dafür stehen</w:t>
      </w:r>
      <w:r w:rsidR="00D52126" w:rsidRPr="00897836">
        <w:rPr>
          <w:rFonts w:ascii="Helvetica" w:hAnsi="Helvetica"/>
          <w:color w:val="000000" w:themeColor="text1"/>
          <w:sz w:val="20"/>
        </w:rPr>
        <w:t xml:space="preserve"> die Kontinuität in der Unternehmensführung </w:t>
      </w:r>
      <w:r w:rsidR="0014405E" w:rsidRPr="00897836">
        <w:rPr>
          <w:rFonts w:ascii="Helvetica" w:hAnsi="Helvetica"/>
          <w:color w:val="000000" w:themeColor="text1"/>
          <w:sz w:val="20"/>
        </w:rPr>
        <w:t xml:space="preserve">mit Simone Cronjäger </w:t>
      </w:r>
      <w:r w:rsidR="00D52126" w:rsidRPr="00897836">
        <w:rPr>
          <w:rFonts w:ascii="Helvetica" w:hAnsi="Helvetica"/>
          <w:color w:val="000000" w:themeColor="text1"/>
          <w:sz w:val="20"/>
        </w:rPr>
        <w:t>und</w:t>
      </w:r>
      <w:r w:rsidR="0014405E" w:rsidRPr="00897836">
        <w:rPr>
          <w:rFonts w:ascii="Helvetica" w:hAnsi="Helvetica"/>
          <w:color w:val="000000" w:themeColor="text1"/>
          <w:sz w:val="20"/>
        </w:rPr>
        <w:t xml:space="preserve"> Andreas Kirsch</w:t>
      </w:r>
      <w:r w:rsidR="00D52126" w:rsidRPr="00897836">
        <w:rPr>
          <w:rFonts w:ascii="Helvetica" w:hAnsi="Helvetica"/>
          <w:color w:val="000000" w:themeColor="text1"/>
          <w:sz w:val="20"/>
        </w:rPr>
        <w:t xml:space="preserve"> </w:t>
      </w:r>
      <w:r w:rsidR="007D1B8B" w:rsidRPr="00897836">
        <w:rPr>
          <w:rFonts w:ascii="Helvetica" w:hAnsi="Helvetica"/>
          <w:color w:val="000000" w:themeColor="text1"/>
          <w:sz w:val="20"/>
        </w:rPr>
        <w:t xml:space="preserve">als Geschäftsführer sowie </w:t>
      </w:r>
      <w:r w:rsidR="00C40146" w:rsidRPr="00897836">
        <w:rPr>
          <w:rFonts w:ascii="Helvetica" w:hAnsi="Helvetica"/>
          <w:color w:val="000000" w:themeColor="text1"/>
          <w:sz w:val="20"/>
        </w:rPr>
        <w:t>bei den Konta</w:t>
      </w:r>
      <w:r w:rsidR="007D1B8B" w:rsidRPr="00897836">
        <w:rPr>
          <w:rFonts w:ascii="Helvetica" w:hAnsi="Helvetica"/>
          <w:color w:val="000000" w:themeColor="text1"/>
          <w:sz w:val="20"/>
        </w:rPr>
        <w:t>ktpersonen und Entwicklern im</w:t>
      </w:r>
      <w:r w:rsidR="00D52126" w:rsidRPr="00897836">
        <w:rPr>
          <w:rFonts w:ascii="Helvetica" w:hAnsi="Helvetica"/>
          <w:color w:val="000000" w:themeColor="text1"/>
          <w:sz w:val="20"/>
        </w:rPr>
        <w:t xml:space="preserve"> Team.</w:t>
      </w:r>
    </w:p>
    <w:p w:rsidR="00C33C7D" w:rsidRPr="00897836" w:rsidRDefault="00C33C7D" w:rsidP="00BB6CF2">
      <w:pPr>
        <w:spacing w:line="288" w:lineRule="auto"/>
        <w:rPr>
          <w:rFonts w:ascii="Helvetica" w:hAnsi="Helvetica"/>
          <w:color w:val="000000" w:themeColor="text1"/>
          <w:sz w:val="20"/>
        </w:rPr>
      </w:pPr>
    </w:p>
    <w:p w:rsidR="00C33C7D" w:rsidRPr="00897836" w:rsidRDefault="00E07791" w:rsidP="00BB6CF2">
      <w:pPr>
        <w:spacing w:line="288" w:lineRule="auto"/>
        <w:rPr>
          <w:rFonts w:ascii="Helvetica" w:hAnsi="Helvetica"/>
          <w:color w:val="000000" w:themeColor="text1"/>
          <w:sz w:val="20"/>
        </w:rPr>
      </w:pPr>
      <w:r w:rsidRPr="00897836">
        <w:rPr>
          <w:rFonts w:ascii="Helvetica" w:hAnsi="Helvetica"/>
          <w:color w:val="000000" w:themeColor="text1"/>
          <w:sz w:val="20"/>
        </w:rPr>
        <w:t xml:space="preserve">„Unser gesamtes Engineering und Projektmanagement ist </w:t>
      </w:r>
      <w:r w:rsidR="007D1B8B" w:rsidRPr="00897836">
        <w:rPr>
          <w:rFonts w:ascii="Helvetica" w:hAnsi="Helvetica"/>
          <w:color w:val="000000" w:themeColor="text1"/>
          <w:sz w:val="20"/>
        </w:rPr>
        <w:t xml:space="preserve">weiter </w:t>
      </w:r>
      <w:r w:rsidRPr="00897836">
        <w:rPr>
          <w:rFonts w:ascii="Helvetica" w:hAnsi="Helvetica"/>
          <w:color w:val="000000" w:themeColor="text1"/>
          <w:sz w:val="20"/>
        </w:rPr>
        <w:t>auf die Anforderungen und Vorhaben unserer Kunden ausgerichtet. Und das wird auch in Zukunft so bleiben“, so Simone Cronjäger. Kontinuität untermauert beispielsweise der GUARDUS-Ideenpool als zentraler Bestandteil der Entwicklungsagenda und des kundenzentrierten Vorschlagswesens. Seit seinem</w:t>
      </w:r>
      <w:r w:rsidR="00677B2C" w:rsidRPr="00897836">
        <w:rPr>
          <w:rFonts w:ascii="Helvetica" w:hAnsi="Helvetica"/>
          <w:color w:val="000000" w:themeColor="text1"/>
          <w:sz w:val="20"/>
        </w:rPr>
        <w:t xml:space="preserve"> St</w:t>
      </w:r>
      <w:r w:rsidR="00270581" w:rsidRPr="00897836">
        <w:rPr>
          <w:rFonts w:ascii="Helvetica" w:hAnsi="Helvetica"/>
          <w:color w:val="000000" w:themeColor="text1"/>
          <w:sz w:val="20"/>
        </w:rPr>
        <w:t>art</w:t>
      </w:r>
      <w:r w:rsidRPr="00897836">
        <w:rPr>
          <w:rFonts w:ascii="Helvetica" w:hAnsi="Helvetica"/>
          <w:color w:val="000000" w:themeColor="text1"/>
          <w:sz w:val="20"/>
        </w:rPr>
        <w:t xml:space="preserve"> im Jahr 2013 wurden über 80 Kundenideen in die Major Releases von GUARDUS MES übernommen. „Unser Ziel ist es, die Beteiligung unserer Kunden noch stärker zu fördern als bislang, denn mithilfe des Ideenpools sind wir in der Lage, </w:t>
      </w:r>
      <w:r w:rsidR="007D1B8B" w:rsidRPr="00897836">
        <w:rPr>
          <w:rFonts w:ascii="Helvetica" w:hAnsi="Helvetica"/>
          <w:color w:val="000000" w:themeColor="text1"/>
          <w:sz w:val="20"/>
        </w:rPr>
        <w:t xml:space="preserve">gemeinsam </w:t>
      </w:r>
      <w:r w:rsidR="00EF429F" w:rsidRPr="00897836">
        <w:rPr>
          <w:rFonts w:ascii="Helvetica" w:hAnsi="Helvetica"/>
          <w:color w:val="000000" w:themeColor="text1"/>
          <w:sz w:val="20"/>
        </w:rPr>
        <w:t xml:space="preserve">die </w:t>
      </w:r>
      <w:r w:rsidR="007D1B8B" w:rsidRPr="00897836">
        <w:rPr>
          <w:rFonts w:ascii="Helvetica" w:hAnsi="Helvetica"/>
          <w:color w:val="000000" w:themeColor="text1"/>
          <w:sz w:val="20"/>
        </w:rPr>
        <w:t>Zukunft zu gestalten.</w:t>
      </w:r>
      <w:r w:rsidR="00EF429F" w:rsidRPr="00897836">
        <w:rPr>
          <w:rFonts w:ascii="Helvetica" w:hAnsi="Helvetica"/>
          <w:color w:val="000000" w:themeColor="text1"/>
          <w:sz w:val="20"/>
        </w:rPr>
        <w:t>“</w:t>
      </w:r>
    </w:p>
    <w:p w:rsidR="007D1B8B" w:rsidRPr="00897836" w:rsidRDefault="007D1B8B" w:rsidP="00BB6CF2">
      <w:pPr>
        <w:spacing w:line="288" w:lineRule="auto"/>
        <w:rPr>
          <w:rFonts w:ascii="Helvetica" w:hAnsi="Helvetica"/>
          <w:color w:val="000000" w:themeColor="text1"/>
          <w:sz w:val="20"/>
        </w:rPr>
      </w:pPr>
    </w:p>
    <w:p w:rsidR="00EB1C83" w:rsidRPr="00897836" w:rsidRDefault="007D1B8B" w:rsidP="00BB6CF2">
      <w:pPr>
        <w:pStyle w:val="berschrift2"/>
        <w:rPr>
          <w:b w:val="0"/>
          <w:bCs w:val="0"/>
          <w:color w:val="000000" w:themeColor="text1"/>
          <w:sz w:val="20"/>
          <w:szCs w:val="20"/>
          <w:lang w:eastAsia="de-DE"/>
        </w:rPr>
      </w:pPr>
      <w:r w:rsidRPr="00897836">
        <w:rPr>
          <w:b w:val="0"/>
          <w:bCs w:val="0"/>
          <w:color w:val="000000" w:themeColor="text1"/>
          <w:sz w:val="20"/>
          <w:szCs w:val="20"/>
          <w:lang w:eastAsia="de-DE"/>
        </w:rPr>
        <w:t>„</w:t>
      </w:r>
      <w:r w:rsidR="008438B0" w:rsidRPr="00897836">
        <w:rPr>
          <w:b w:val="0"/>
          <w:bCs w:val="0"/>
          <w:color w:val="000000" w:themeColor="text1"/>
          <w:sz w:val="20"/>
          <w:szCs w:val="20"/>
          <w:lang w:eastAsia="de-DE"/>
        </w:rPr>
        <w:t xml:space="preserve">ZEISS mit seiner Aufstellung als globaler Technologieführer </w:t>
      </w:r>
      <w:r w:rsidR="00CB6B65" w:rsidRPr="00897836">
        <w:rPr>
          <w:b w:val="0"/>
          <w:bCs w:val="0"/>
          <w:color w:val="000000" w:themeColor="text1"/>
          <w:sz w:val="20"/>
          <w:szCs w:val="20"/>
          <w:lang w:eastAsia="de-DE"/>
        </w:rPr>
        <w:t>steht</w:t>
      </w:r>
      <w:r w:rsidR="008438B0" w:rsidRPr="00897836">
        <w:rPr>
          <w:b w:val="0"/>
          <w:bCs w:val="0"/>
          <w:color w:val="000000" w:themeColor="text1"/>
          <w:sz w:val="20"/>
          <w:szCs w:val="20"/>
          <w:lang w:eastAsia="de-DE"/>
        </w:rPr>
        <w:t xml:space="preserve"> einerseits für die Investi</w:t>
      </w:r>
      <w:r w:rsidR="00EB1C83" w:rsidRPr="00897836">
        <w:rPr>
          <w:b w:val="0"/>
          <w:bCs w:val="0"/>
          <w:color w:val="000000" w:themeColor="text1"/>
          <w:sz w:val="20"/>
          <w:szCs w:val="20"/>
          <w:lang w:eastAsia="de-DE"/>
        </w:rPr>
        <w:t>ti</w:t>
      </w:r>
      <w:r w:rsidR="008438B0" w:rsidRPr="00897836">
        <w:rPr>
          <w:b w:val="0"/>
          <w:bCs w:val="0"/>
          <w:color w:val="000000" w:themeColor="text1"/>
          <w:sz w:val="20"/>
          <w:szCs w:val="20"/>
          <w:lang w:eastAsia="de-DE"/>
        </w:rPr>
        <w:t xml:space="preserve">onssicherheit der Softwarelösungen. </w:t>
      </w:r>
      <w:r w:rsidR="00C40146" w:rsidRPr="00897836">
        <w:rPr>
          <w:b w:val="0"/>
          <w:bCs w:val="0"/>
          <w:color w:val="000000" w:themeColor="text1"/>
          <w:sz w:val="20"/>
          <w:szCs w:val="20"/>
          <w:lang w:eastAsia="de-DE"/>
        </w:rPr>
        <w:t xml:space="preserve">Die </w:t>
      </w:r>
      <w:r w:rsidRPr="00897836">
        <w:rPr>
          <w:b w:val="0"/>
          <w:bCs w:val="0"/>
          <w:color w:val="000000" w:themeColor="text1"/>
          <w:sz w:val="20"/>
          <w:szCs w:val="20"/>
          <w:lang w:eastAsia="de-DE"/>
        </w:rPr>
        <w:t xml:space="preserve">GUARDUS Kunden </w:t>
      </w:r>
      <w:r w:rsidR="00C40146" w:rsidRPr="00897836">
        <w:rPr>
          <w:b w:val="0"/>
          <w:bCs w:val="0"/>
          <w:color w:val="000000" w:themeColor="text1"/>
          <w:sz w:val="20"/>
          <w:szCs w:val="20"/>
          <w:lang w:eastAsia="de-DE"/>
        </w:rPr>
        <w:t xml:space="preserve">sollen </w:t>
      </w:r>
      <w:r w:rsidR="008438B0" w:rsidRPr="00897836">
        <w:rPr>
          <w:b w:val="0"/>
          <w:bCs w:val="0"/>
          <w:color w:val="000000" w:themeColor="text1"/>
          <w:sz w:val="20"/>
          <w:szCs w:val="20"/>
          <w:lang w:eastAsia="de-DE"/>
        </w:rPr>
        <w:t xml:space="preserve">anderseits aber </w:t>
      </w:r>
      <w:r w:rsidRPr="00897836">
        <w:rPr>
          <w:b w:val="0"/>
          <w:bCs w:val="0"/>
          <w:color w:val="000000" w:themeColor="text1"/>
          <w:sz w:val="20"/>
          <w:szCs w:val="20"/>
          <w:lang w:eastAsia="de-DE"/>
        </w:rPr>
        <w:t xml:space="preserve">auch in Zukunft in die </w:t>
      </w:r>
      <w:r w:rsidR="00C40146" w:rsidRPr="00897836">
        <w:rPr>
          <w:b w:val="0"/>
          <w:bCs w:val="0"/>
          <w:color w:val="000000" w:themeColor="text1"/>
          <w:sz w:val="20"/>
          <w:szCs w:val="20"/>
          <w:lang w:eastAsia="de-DE"/>
        </w:rPr>
        <w:t xml:space="preserve">kontinuierliche, </w:t>
      </w:r>
      <w:r w:rsidRPr="00897836">
        <w:rPr>
          <w:b w:val="0"/>
          <w:bCs w:val="0"/>
          <w:color w:val="000000" w:themeColor="text1"/>
          <w:sz w:val="20"/>
          <w:szCs w:val="20"/>
          <w:lang w:eastAsia="de-DE"/>
        </w:rPr>
        <w:t>erfolgreiche Entwicklung der Lösungen eingebund</w:t>
      </w:r>
      <w:r w:rsidR="00C40146" w:rsidRPr="00897836">
        <w:rPr>
          <w:b w:val="0"/>
          <w:bCs w:val="0"/>
          <w:color w:val="000000" w:themeColor="text1"/>
          <w:sz w:val="20"/>
          <w:szCs w:val="20"/>
          <w:lang w:eastAsia="de-DE"/>
        </w:rPr>
        <w:t>en bleiben</w:t>
      </w:r>
      <w:r w:rsidRPr="00897836">
        <w:rPr>
          <w:b w:val="0"/>
          <w:bCs w:val="0"/>
          <w:color w:val="000000" w:themeColor="text1"/>
          <w:sz w:val="20"/>
          <w:szCs w:val="20"/>
          <w:lang w:eastAsia="de-DE"/>
        </w:rPr>
        <w:t>.</w:t>
      </w:r>
      <w:r w:rsidR="00C40146" w:rsidRPr="00897836">
        <w:rPr>
          <w:b w:val="0"/>
          <w:bCs w:val="0"/>
          <w:color w:val="000000" w:themeColor="text1"/>
          <w:sz w:val="20"/>
          <w:szCs w:val="20"/>
          <w:lang w:eastAsia="de-DE"/>
        </w:rPr>
        <w:t xml:space="preserve"> Nur durch gegenseitiges Vertrauen und den offenen Austausch zwischen </w:t>
      </w:r>
      <w:r w:rsidR="008438B0" w:rsidRPr="00897836">
        <w:rPr>
          <w:b w:val="0"/>
          <w:bCs w:val="0"/>
          <w:color w:val="000000" w:themeColor="text1"/>
          <w:sz w:val="20"/>
          <w:szCs w:val="20"/>
          <w:lang w:eastAsia="de-DE"/>
        </w:rPr>
        <w:t xml:space="preserve">dem </w:t>
      </w:r>
      <w:r w:rsidR="00C40146" w:rsidRPr="00897836">
        <w:rPr>
          <w:b w:val="0"/>
          <w:bCs w:val="0"/>
          <w:color w:val="000000" w:themeColor="text1"/>
          <w:sz w:val="20"/>
          <w:szCs w:val="20"/>
          <w:lang w:eastAsia="de-DE"/>
        </w:rPr>
        <w:t xml:space="preserve">Unternehmen und </w:t>
      </w:r>
      <w:r w:rsidR="008438B0" w:rsidRPr="00897836">
        <w:rPr>
          <w:b w:val="0"/>
          <w:bCs w:val="0"/>
          <w:color w:val="000000" w:themeColor="text1"/>
          <w:sz w:val="20"/>
          <w:szCs w:val="20"/>
          <w:lang w:eastAsia="de-DE"/>
        </w:rPr>
        <w:t xml:space="preserve">seinen </w:t>
      </w:r>
      <w:r w:rsidR="00C40146" w:rsidRPr="00897836">
        <w:rPr>
          <w:b w:val="0"/>
          <w:bCs w:val="0"/>
          <w:color w:val="000000" w:themeColor="text1"/>
          <w:sz w:val="20"/>
          <w:szCs w:val="20"/>
          <w:lang w:eastAsia="de-DE"/>
        </w:rPr>
        <w:t>Kunden werden wir die GUARDUS Geschichte weiterschreiben können.</w:t>
      </w:r>
      <w:r w:rsidR="00730E71" w:rsidRPr="00897836">
        <w:rPr>
          <w:b w:val="0"/>
          <w:bCs w:val="0"/>
          <w:color w:val="000000" w:themeColor="text1"/>
          <w:sz w:val="20"/>
          <w:szCs w:val="20"/>
          <w:lang w:eastAsia="de-DE"/>
        </w:rPr>
        <w:t xml:space="preserve"> Durch die perspektivische Integration von GUARDUS MES in das Lösungsportfolio von ZEISS erweitert sich der Anwendungsbereich bis hin zu Themen der Datenanalyse mit ZEISS </w:t>
      </w:r>
      <w:proofErr w:type="spellStart"/>
      <w:r w:rsidR="00730E71" w:rsidRPr="00897836">
        <w:rPr>
          <w:b w:val="0"/>
          <w:bCs w:val="0"/>
          <w:color w:val="000000" w:themeColor="text1"/>
          <w:sz w:val="20"/>
          <w:szCs w:val="20"/>
          <w:lang w:eastAsia="de-DE"/>
        </w:rPr>
        <w:t>PiWeb</w:t>
      </w:r>
      <w:proofErr w:type="spellEnd"/>
      <w:r w:rsidR="00730E71" w:rsidRPr="00897836">
        <w:rPr>
          <w:b w:val="0"/>
          <w:bCs w:val="0"/>
          <w:color w:val="000000" w:themeColor="text1"/>
          <w:sz w:val="20"/>
          <w:szCs w:val="20"/>
          <w:lang w:eastAsia="de-DE"/>
        </w:rPr>
        <w:t xml:space="preserve"> und globalen Business</w:t>
      </w:r>
      <w:r w:rsidR="0081029D" w:rsidRPr="00897836">
        <w:rPr>
          <w:b w:val="0"/>
          <w:bCs w:val="0"/>
          <w:color w:val="000000" w:themeColor="text1"/>
          <w:sz w:val="20"/>
          <w:szCs w:val="20"/>
          <w:lang w:eastAsia="de-DE"/>
        </w:rPr>
        <w:t xml:space="preserve"> Apps rund um die Smart Factory</w:t>
      </w:r>
      <w:r w:rsidR="008438B0" w:rsidRPr="00897836">
        <w:rPr>
          <w:b w:val="0"/>
          <w:bCs w:val="0"/>
          <w:color w:val="000000" w:themeColor="text1"/>
          <w:sz w:val="20"/>
          <w:szCs w:val="20"/>
          <w:lang w:eastAsia="de-DE"/>
        </w:rPr>
        <w:t>“, so</w:t>
      </w:r>
      <w:r w:rsidR="001E2176" w:rsidRPr="00897836">
        <w:rPr>
          <w:b w:val="0"/>
          <w:bCs w:val="0"/>
          <w:color w:val="000000" w:themeColor="text1"/>
          <w:sz w:val="20"/>
          <w:szCs w:val="20"/>
          <w:lang w:eastAsia="de-DE"/>
        </w:rPr>
        <w:t xml:space="preserve"> </w:t>
      </w:r>
      <w:r w:rsidR="001E2176" w:rsidRPr="00897836">
        <w:rPr>
          <w:b w:val="0"/>
          <w:color w:val="000000" w:themeColor="text1"/>
          <w:sz w:val="20"/>
          <w:szCs w:val="20"/>
          <w:lang w:eastAsia="de-DE"/>
        </w:rPr>
        <w:t xml:space="preserve">Christoph Grieser, Head of Software &amp; Quality Intelligence, </w:t>
      </w:r>
      <w:r w:rsidR="00EB1C83" w:rsidRPr="00897836">
        <w:rPr>
          <w:b w:val="0"/>
          <w:bCs w:val="0"/>
          <w:color w:val="000000" w:themeColor="text1"/>
          <w:sz w:val="20"/>
          <w:szCs w:val="20"/>
          <w:lang w:eastAsia="de-DE"/>
        </w:rPr>
        <w:t>Carl Zeiss Industrielle Messtechnik GmbH</w:t>
      </w:r>
      <w:r w:rsidR="001E2176" w:rsidRPr="00897836">
        <w:rPr>
          <w:b w:val="0"/>
          <w:bCs w:val="0"/>
          <w:color w:val="000000" w:themeColor="text1"/>
          <w:sz w:val="20"/>
          <w:szCs w:val="20"/>
          <w:lang w:eastAsia="de-DE"/>
        </w:rPr>
        <w:t>.</w:t>
      </w:r>
    </w:p>
    <w:p w:rsidR="007D1B8B" w:rsidRPr="00897836" w:rsidRDefault="00C40146" w:rsidP="00BB6CF2">
      <w:pPr>
        <w:spacing w:line="288" w:lineRule="auto"/>
        <w:rPr>
          <w:rFonts w:ascii="Helvetica" w:hAnsi="Helvetica"/>
          <w:color w:val="000000" w:themeColor="text1"/>
          <w:sz w:val="20"/>
        </w:rPr>
      </w:pPr>
      <w:r w:rsidRPr="00897836">
        <w:rPr>
          <w:rFonts w:ascii="Helvetica" w:hAnsi="Helvetica"/>
          <w:color w:val="000000" w:themeColor="text1"/>
          <w:sz w:val="20"/>
        </w:rPr>
        <w:t xml:space="preserve"> </w:t>
      </w:r>
    </w:p>
    <w:p w:rsidR="00EB1C83" w:rsidRPr="00897836" w:rsidRDefault="00EB1C83" w:rsidP="00BB6CF2">
      <w:pPr>
        <w:spacing w:line="288" w:lineRule="auto"/>
        <w:rPr>
          <w:rFonts w:ascii="Helvetica" w:hAnsi="Helvetica"/>
          <w:bCs/>
          <w:sz w:val="20"/>
        </w:rPr>
      </w:pPr>
      <w:r w:rsidRPr="00897836">
        <w:rPr>
          <w:rFonts w:ascii="Helvetica" w:hAnsi="Helvetica"/>
          <w:color w:val="000000" w:themeColor="text1"/>
          <w:sz w:val="20"/>
        </w:rPr>
        <w:lastRenderedPageBreak/>
        <w:t xml:space="preserve">Die </w:t>
      </w:r>
      <w:r w:rsidR="000D7D68" w:rsidRPr="00897836">
        <w:rPr>
          <w:rFonts w:ascii="Helvetica" w:hAnsi="Helvetica"/>
          <w:color w:val="000000" w:themeColor="text1"/>
          <w:sz w:val="20"/>
        </w:rPr>
        <w:t xml:space="preserve">Grundlage </w:t>
      </w:r>
      <w:r w:rsidRPr="00897836">
        <w:rPr>
          <w:rFonts w:ascii="Helvetica" w:hAnsi="Helvetica"/>
          <w:color w:val="000000" w:themeColor="text1"/>
          <w:sz w:val="20"/>
        </w:rPr>
        <w:t xml:space="preserve">für die weitere Entwicklung </w:t>
      </w:r>
      <w:r w:rsidR="000D7D68" w:rsidRPr="00897836">
        <w:rPr>
          <w:rFonts w:ascii="Helvetica" w:hAnsi="Helvetica"/>
          <w:color w:val="000000" w:themeColor="text1"/>
          <w:sz w:val="20"/>
        </w:rPr>
        <w:t xml:space="preserve">bildet GUARDUS MES, </w:t>
      </w:r>
      <w:r w:rsidR="00980B38" w:rsidRPr="00897836">
        <w:rPr>
          <w:rFonts w:ascii="Helvetica" w:hAnsi="Helvetica"/>
          <w:color w:val="000000" w:themeColor="text1"/>
          <w:sz w:val="20"/>
        </w:rPr>
        <w:t xml:space="preserve">das </w:t>
      </w:r>
      <w:r w:rsidR="000D7D68" w:rsidRPr="00897836">
        <w:rPr>
          <w:rFonts w:ascii="Helvetica" w:hAnsi="Helvetica"/>
          <w:color w:val="000000" w:themeColor="text1"/>
          <w:sz w:val="20"/>
        </w:rPr>
        <w:t xml:space="preserve">mit seiner integrierten Datenbasis alle </w:t>
      </w:r>
      <w:r w:rsidR="00B13CB4" w:rsidRPr="00897836">
        <w:rPr>
          <w:rFonts w:ascii="Helvetica" w:hAnsi="Helvetica"/>
          <w:color w:val="000000" w:themeColor="text1"/>
          <w:sz w:val="20"/>
        </w:rPr>
        <w:t xml:space="preserve">qualitäts- </w:t>
      </w:r>
      <w:r w:rsidR="00270581" w:rsidRPr="00897836">
        <w:rPr>
          <w:rFonts w:ascii="Helvetica" w:hAnsi="Helvetica"/>
          <w:color w:val="000000" w:themeColor="text1"/>
          <w:sz w:val="20"/>
        </w:rPr>
        <w:t>und produktionsrelevanten Daten</w:t>
      </w:r>
      <w:r w:rsidR="00B13CB4" w:rsidRPr="00897836">
        <w:rPr>
          <w:rFonts w:ascii="Helvetica" w:hAnsi="Helvetica"/>
          <w:color w:val="000000" w:themeColor="text1"/>
          <w:sz w:val="20"/>
        </w:rPr>
        <w:t>beziehungen entlang der Wertschöpfung</w:t>
      </w:r>
      <w:r w:rsidR="00EF429F" w:rsidRPr="00897836">
        <w:rPr>
          <w:rFonts w:ascii="Helvetica" w:hAnsi="Helvetica"/>
          <w:color w:val="000000" w:themeColor="text1"/>
          <w:sz w:val="20"/>
        </w:rPr>
        <w:t>sketten</w:t>
      </w:r>
      <w:r w:rsidR="00B13CB4" w:rsidRPr="00897836">
        <w:rPr>
          <w:rFonts w:ascii="Helvetica" w:hAnsi="Helvetica"/>
          <w:color w:val="000000" w:themeColor="text1"/>
          <w:sz w:val="20"/>
        </w:rPr>
        <w:t xml:space="preserve"> abbildet. </w:t>
      </w:r>
      <w:r w:rsidR="00613C87" w:rsidRPr="00897836">
        <w:rPr>
          <w:rFonts w:ascii="Helvetica" w:hAnsi="Helvetica"/>
          <w:bCs/>
          <w:sz w:val="20"/>
        </w:rPr>
        <w:t>S</w:t>
      </w:r>
      <w:r w:rsidR="004D71B8" w:rsidRPr="00897836">
        <w:rPr>
          <w:rFonts w:ascii="Helvetica" w:hAnsi="Helvetica"/>
          <w:bCs/>
          <w:sz w:val="20"/>
        </w:rPr>
        <w:t>omit steigen auch die</w:t>
      </w:r>
      <w:r w:rsidR="00B13CB4" w:rsidRPr="00897836">
        <w:rPr>
          <w:rFonts w:ascii="Helvetica" w:hAnsi="Helvetica"/>
          <w:bCs/>
          <w:sz w:val="20"/>
        </w:rPr>
        <w:t xml:space="preserve"> Möglichkeiten, bedürfnisorientierte MES-Lösungen noch </w:t>
      </w:r>
      <w:r w:rsidR="00F46412" w:rsidRPr="00897836">
        <w:rPr>
          <w:rFonts w:ascii="Helvetica" w:hAnsi="Helvetica"/>
          <w:bCs/>
          <w:sz w:val="20"/>
        </w:rPr>
        <w:t xml:space="preserve">stärker </w:t>
      </w:r>
      <w:r w:rsidR="00B13CB4" w:rsidRPr="00897836">
        <w:rPr>
          <w:rFonts w:ascii="Helvetica" w:hAnsi="Helvetica"/>
          <w:bCs/>
          <w:sz w:val="20"/>
        </w:rPr>
        <w:t>an einzel</w:t>
      </w:r>
      <w:r w:rsidR="00F46412" w:rsidRPr="00897836">
        <w:rPr>
          <w:rFonts w:ascii="Helvetica" w:hAnsi="Helvetica"/>
          <w:bCs/>
          <w:sz w:val="20"/>
        </w:rPr>
        <w:t>nen Kundensituationen auszurichten</w:t>
      </w:r>
      <w:r w:rsidR="004E1C35" w:rsidRPr="00897836">
        <w:rPr>
          <w:rFonts w:ascii="Helvetica" w:hAnsi="Helvetica"/>
          <w:bCs/>
          <w:sz w:val="20"/>
        </w:rPr>
        <w:t>.</w:t>
      </w:r>
      <w:r w:rsidR="00270581" w:rsidRPr="00897836">
        <w:rPr>
          <w:rFonts w:ascii="Helvetica" w:hAnsi="Helvetica"/>
          <w:bCs/>
          <w:sz w:val="20"/>
        </w:rPr>
        <w:t xml:space="preserve"> </w:t>
      </w:r>
      <w:r w:rsidR="00B13CB4" w:rsidRPr="00897836">
        <w:rPr>
          <w:rFonts w:ascii="Helvetica" w:hAnsi="Helvetica"/>
          <w:bCs/>
          <w:sz w:val="20"/>
        </w:rPr>
        <w:t>Der Weg der vollständigen Datensymbiose im MES-Umfeld eröffnet Kunden völlig neue</w:t>
      </w:r>
      <w:r w:rsidR="00613C87" w:rsidRPr="00897836">
        <w:rPr>
          <w:rFonts w:ascii="Helvetica" w:hAnsi="Helvetica"/>
          <w:bCs/>
          <w:sz w:val="20"/>
        </w:rPr>
        <w:t xml:space="preserve"> Optionen und Themenfelder</w:t>
      </w:r>
      <w:r w:rsidR="00B31CF2" w:rsidRPr="00897836">
        <w:rPr>
          <w:rFonts w:ascii="Helvetica" w:hAnsi="Helvetica"/>
          <w:bCs/>
          <w:sz w:val="20"/>
        </w:rPr>
        <w:t>. D</w:t>
      </w:r>
      <w:r w:rsidR="00B13CB4" w:rsidRPr="00897836">
        <w:rPr>
          <w:rFonts w:ascii="Helvetica" w:hAnsi="Helvetica"/>
          <w:bCs/>
          <w:sz w:val="20"/>
        </w:rPr>
        <w:t>as Ziel</w:t>
      </w:r>
      <w:r w:rsidR="00B31CF2" w:rsidRPr="00897836">
        <w:rPr>
          <w:rFonts w:ascii="Helvetica" w:hAnsi="Helvetica"/>
          <w:bCs/>
          <w:sz w:val="20"/>
        </w:rPr>
        <w:t xml:space="preserve"> </w:t>
      </w:r>
      <w:r w:rsidR="00877D77" w:rsidRPr="00897836">
        <w:rPr>
          <w:rFonts w:ascii="Helvetica" w:hAnsi="Helvetica"/>
          <w:bCs/>
          <w:sz w:val="20"/>
        </w:rPr>
        <w:t xml:space="preserve">von GUARDUS und ZEISS </w:t>
      </w:r>
      <w:r w:rsidR="00B31CF2" w:rsidRPr="00897836">
        <w:rPr>
          <w:rFonts w:ascii="Helvetica" w:hAnsi="Helvetica"/>
          <w:bCs/>
          <w:sz w:val="20"/>
        </w:rPr>
        <w:t>ist es</w:t>
      </w:r>
      <w:r w:rsidR="00B458A0" w:rsidRPr="00897836">
        <w:rPr>
          <w:rFonts w:ascii="Helvetica" w:hAnsi="Helvetica"/>
          <w:bCs/>
          <w:sz w:val="20"/>
        </w:rPr>
        <w:t>,</w:t>
      </w:r>
      <w:r w:rsidR="00B31CF2" w:rsidRPr="00897836">
        <w:rPr>
          <w:rFonts w:ascii="Helvetica" w:hAnsi="Helvetica"/>
          <w:bCs/>
          <w:sz w:val="20"/>
        </w:rPr>
        <w:t xml:space="preserve"> </w:t>
      </w:r>
      <w:r w:rsidR="00B13CB4" w:rsidRPr="00897836">
        <w:rPr>
          <w:rFonts w:ascii="Helvetica" w:hAnsi="Helvetica"/>
          <w:bCs/>
          <w:sz w:val="20"/>
        </w:rPr>
        <w:t xml:space="preserve">durch die Bündelung </w:t>
      </w:r>
      <w:r w:rsidR="00877D77" w:rsidRPr="00897836">
        <w:rPr>
          <w:rFonts w:ascii="Helvetica" w:hAnsi="Helvetica"/>
          <w:bCs/>
          <w:sz w:val="20"/>
        </w:rPr>
        <w:t>ihrer</w:t>
      </w:r>
      <w:r w:rsidR="00B13CB4" w:rsidRPr="00897836">
        <w:rPr>
          <w:rFonts w:ascii="Helvetica" w:hAnsi="Helvetica"/>
          <w:bCs/>
          <w:sz w:val="20"/>
        </w:rPr>
        <w:t xml:space="preserve"> </w:t>
      </w:r>
      <w:proofErr w:type="spellStart"/>
      <w:r w:rsidR="00B13CB4" w:rsidRPr="00897836">
        <w:rPr>
          <w:rFonts w:ascii="Helvetica" w:hAnsi="Helvetica"/>
          <w:bCs/>
          <w:sz w:val="20"/>
        </w:rPr>
        <w:t>Shopfloor</w:t>
      </w:r>
      <w:proofErr w:type="spellEnd"/>
      <w:r w:rsidR="00B13CB4" w:rsidRPr="00897836">
        <w:rPr>
          <w:rFonts w:ascii="Helvetica" w:hAnsi="Helvetica"/>
          <w:bCs/>
          <w:sz w:val="20"/>
        </w:rPr>
        <w:t>-Kompetenzen führ</w:t>
      </w:r>
      <w:r w:rsidR="00B31CF2" w:rsidRPr="00897836">
        <w:rPr>
          <w:rFonts w:ascii="Helvetica" w:hAnsi="Helvetica"/>
          <w:bCs/>
          <w:sz w:val="20"/>
        </w:rPr>
        <w:t>ende</w:t>
      </w:r>
      <w:r w:rsidR="00270581" w:rsidRPr="00897836">
        <w:rPr>
          <w:rFonts w:ascii="Helvetica" w:hAnsi="Helvetica"/>
          <w:bCs/>
          <w:sz w:val="20"/>
        </w:rPr>
        <w:t>r</w:t>
      </w:r>
      <w:r w:rsidR="00B31CF2" w:rsidRPr="00897836">
        <w:rPr>
          <w:rFonts w:ascii="Helvetica" w:hAnsi="Helvetica"/>
          <w:bCs/>
          <w:sz w:val="20"/>
        </w:rPr>
        <w:t xml:space="preserve"> </w:t>
      </w:r>
      <w:r w:rsidR="00B13CB4" w:rsidRPr="00897836">
        <w:rPr>
          <w:rFonts w:ascii="Helvetica" w:hAnsi="Helvetica"/>
          <w:bCs/>
          <w:sz w:val="20"/>
        </w:rPr>
        <w:t>Softwa</w:t>
      </w:r>
      <w:r w:rsidR="00B31CF2" w:rsidRPr="00897836">
        <w:rPr>
          <w:rFonts w:ascii="Helvetica" w:hAnsi="Helvetica"/>
          <w:bCs/>
          <w:sz w:val="20"/>
        </w:rPr>
        <w:t>re-Anbieter und leistungsstarke</w:t>
      </w:r>
      <w:r w:rsidR="00270581" w:rsidRPr="00897836">
        <w:rPr>
          <w:rFonts w:ascii="Helvetica" w:hAnsi="Helvetica"/>
          <w:bCs/>
          <w:sz w:val="20"/>
        </w:rPr>
        <w:t>r</w:t>
      </w:r>
      <w:r w:rsidR="00B13CB4" w:rsidRPr="00897836">
        <w:rPr>
          <w:rFonts w:ascii="Helvetica" w:hAnsi="Helvetica"/>
          <w:bCs/>
          <w:sz w:val="20"/>
        </w:rPr>
        <w:t xml:space="preserve"> Partner für die Digitale Transformation in der diskreten Fertigungsindustrie </w:t>
      </w:r>
      <w:r w:rsidR="00270581" w:rsidRPr="00897836">
        <w:rPr>
          <w:rFonts w:ascii="Helvetica" w:hAnsi="Helvetica"/>
          <w:bCs/>
          <w:sz w:val="20"/>
        </w:rPr>
        <w:t xml:space="preserve">zu </w:t>
      </w:r>
      <w:r w:rsidR="00B31CF2" w:rsidRPr="00897836">
        <w:rPr>
          <w:rFonts w:ascii="Helvetica" w:hAnsi="Helvetica"/>
          <w:bCs/>
          <w:sz w:val="20"/>
        </w:rPr>
        <w:t>sein</w:t>
      </w:r>
      <w:r w:rsidR="00613C87" w:rsidRPr="00897836">
        <w:rPr>
          <w:rFonts w:ascii="Helvetica" w:hAnsi="Helvetica"/>
          <w:bCs/>
          <w:sz w:val="20"/>
        </w:rPr>
        <w:t xml:space="preserve">. </w:t>
      </w:r>
    </w:p>
    <w:p w:rsidR="00EB1C83" w:rsidRPr="00897836" w:rsidRDefault="00EB1C83" w:rsidP="00BB6CF2">
      <w:pPr>
        <w:spacing w:line="288" w:lineRule="auto"/>
        <w:rPr>
          <w:rFonts w:ascii="Helvetica" w:hAnsi="Helvetica"/>
          <w:color w:val="000000" w:themeColor="text1"/>
          <w:sz w:val="20"/>
        </w:rPr>
      </w:pPr>
    </w:p>
    <w:p w:rsidR="00EB1C83" w:rsidRPr="00897836" w:rsidRDefault="00730E71" w:rsidP="00BB6CF2">
      <w:pPr>
        <w:spacing w:line="288" w:lineRule="auto"/>
        <w:rPr>
          <w:rFonts w:ascii="Helvetica" w:hAnsi="Helvetica"/>
          <w:bCs/>
          <w:sz w:val="20"/>
        </w:rPr>
      </w:pPr>
      <w:r w:rsidRPr="00897836">
        <w:rPr>
          <w:rFonts w:ascii="Helvetica" w:hAnsi="Helvetica"/>
          <w:color w:val="000000" w:themeColor="text1"/>
          <w:sz w:val="20"/>
        </w:rPr>
        <w:t>Die Zusa</w:t>
      </w:r>
      <w:r w:rsidR="00B31CF2" w:rsidRPr="00897836">
        <w:rPr>
          <w:rFonts w:ascii="Helvetica" w:hAnsi="Helvetica"/>
          <w:color w:val="000000" w:themeColor="text1"/>
          <w:sz w:val="20"/>
        </w:rPr>
        <w:t xml:space="preserve">mmenarbeit mit den Kunden wird weiter </w:t>
      </w:r>
      <w:r w:rsidRPr="00897836">
        <w:rPr>
          <w:rFonts w:ascii="Helvetica" w:hAnsi="Helvetica"/>
          <w:color w:val="000000" w:themeColor="text1"/>
          <w:sz w:val="20"/>
        </w:rPr>
        <w:t>zu</w:t>
      </w:r>
      <w:r w:rsidR="00EB1C83" w:rsidRPr="00897836">
        <w:rPr>
          <w:rFonts w:ascii="Helvetica" w:hAnsi="Helvetica"/>
          <w:color w:val="000000" w:themeColor="text1"/>
          <w:sz w:val="20"/>
        </w:rPr>
        <w:t xml:space="preserve"> </w:t>
      </w:r>
      <w:r w:rsidR="00B31CF2" w:rsidRPr="00897836">
        <w:rPr>
          <w:rFonts w:ascii="Helvetica" w:hAnsi="Helvetica"/>
          <w:color w:val="000000" w:themeColor="text1"/>
          <w:sz w:val="20"/>
        </w:rPr>
        <w:t xml:space="preserve">den </w:t>
      </w:r>
      <w:r w:rsidR="00EB1C83" w:rsidRPr="00897836">
        <w:rPr>
          <w:rFonts w:ascii="Helvetica" w:hAnsi="Helvetica"/>
          <w:color w:val="000000" w:themeColor="text1"/>
          <w:sz w:val="20"/>
        </w:rPr>
        <w:t>unterschiedlichsten Anlässen</w:t>
      </w:r>
      <w:r w:rsidR="00B31CF2" w:rsidRPr="00897836">
        <w:rPr>
          <w:rFonts w:ascii="Helvetica" w:hAnsi="Helvetica"/>
          <w:color w:val="000000" w:themeColor="text1"/>
          <w:sz w:val="20"/>
        </w:rPr>
        <w:t xml:space="preserve"> erfolgen</w:t>
      </w:r>
      <w:r w:rsidR="00B458A0" w:rsidRPr="00897836">
        <w:rPr>
          <w:rFonts w:ascii="Helvetica" w:hAnsi="Helvetica"/>
          <w:color w:val="000000" w:themeColor="text1"/>
          <w:sz w:val="20"/>
        </w:rPr>
        <w:t>: a</w:t>
      </w:r>
      <w:r w:rsidR="00EB1C83" w:rsidRPr="00897836">
        <w:rPr>
          <w:rFonts w:ascii="Helvetica" w:hAnsi="Helvetica"/>
          <w:color w:val="000000" w:themeColor="text1"/>
          <w:sz w:val="20"/>
        </w:rPr>
        <w:t>uf den GUARDUS Talks</w:t>
      </w:r>
      <w:r w:rsidR="00B31CF2" w:rsidRPr="00897836">
        <w:rPr>
          <w:rFonts w:ascii="Helvetica" w:hAnsi="Helvetica"/>
          <w:color w:val="000000" w:themeColor="text1"/>
          <w:sz w:val="20"/>
        </w:rPr>
        <w:t>,</w:t>
      </w:r>
      <w:r w:rsidR="00B458A0" w:rsidRPr="00897836">
        <w:rPr>
          <w:rFonts w:ascii="Helvetica" w:hAnsi="Helvetica"/>
          <w:color w:val="000000" w:themeColor="text1"/>
          <w:sz w:val="20"/>
        </w:rPr>
        <w:t xml:space="preserve"> als regelmäßig stattfindenden</w:t>
      </w:r>
      <w:r w:rsidR="00EB1C83" w:rsidRPr="00897836">
        <w:rPr>
          <w:rFonts w:ascii="Helvetica" w:hAnsi="Helvetica"/>
          <w:color w:val="000000" w:themeColor="text1"/>
          <w:sz w:val="20"/>
        </w:rPr>
        <w:t xml:space="preserve"> Expertenrunden des MES-Herstellers, </w:t>
      </w:r>
      <w:r w:rsidR="00B31CF2" w:rsidRPr="00897836">
        <w:rPr>
          <w:rFonts w:ascii="Helvetica" w:hAnsi="Helvetica"/>
          <w:color w:val="000000" w:themeColor="text1"/>
          <w:sz w:val="20"/>
        </w:rPr>
        <w:t xml:space="preserve">bei </w:t>
      </w:r>
      <w:r w:rsidR="00EB1C83" w:rsidRPr="00897836">
        <w:rPr>
          <w:rFonts w:ascii="Helvetica" w:hAnsi="Helvetica"/>
          <w:color w:val="000000" w:themeColor="text1"/>
          <w:sz w:val="20"/>
        </w:rPr>
        <w:t>den alljährlichen Kundentagen oder auch im Tagesgeschäft der Schulungs-, Beratungs- und Vertriebsprojekte.</w:t>
      </w:r>
    </w:p>
    <w:p w:rsidR="00EC7555" w:rsidRPr="00897836" w:rsidRDefault="00EC7555" w:rsidP="00BB6CF2">
      <w:pPr>
        <w:spacing w:line="288" w:lineRule="auto"/>
        <w:rPr>
          <w:rFonts w:ascii="Helvetica" w:hAnsi="Helvetica"/>
          <w:color w:val="000000" w:themeColor="text1"/>
          <w:sz w:val="20"/>
        </w:rPr>
      </w:pPr>
    </w:p>
    <w:p w:rsidR="006B4CB7" w:rsidRPr="00897836" w:rsidRDefault="006B4CB7" w:rsidP="00BB6CF2">
      <w:pPr>
        <w:spacing w:line="288" w:lineRule="auto"/>
        <w:ind w:right="-6"/>
        <w:outlineLvl w:val="0"/>
        <w:rPr>
          <w:rFonts w:ascii="Helvetica" w:hAnsi="Helvetica"/>
          <w:b/>
          <w:color w:val="000000" w:themeColor="text1"/>
          <w:sz w:val="20"/>
        </w:rPr>
      </w:pPr>
      <w:r w:rsidRPr="00897836">
        <w:rPr>
          <w:rFonts w:ascii="Helvetica" w:hAnsi="Helvetica"/>
          <w:b/>
          <w:color w:val="000000" w:themeColor="text1"/>
          <w:sz w:val="20"/>
        </w:rPr>
        <w:t>Bildanforderung</w:t>
      </w:r>
    </w:p>
    <w:p w:rsidR="006B4CB7" w:rsidRPr="00897836" w:rsidRDefault="006B4CB7" w:rsidP="00BB6CF2">
      <w:pPr>
        <w:spacing w:line="288" w:lineRule="auto"/>
        <w:ind w:right="-6"/>
        <w:rPr>
          <w:rFonts w:ascii="Helvetica" w:hAnsi="Helvetica"/>
          <w:color w:val="000000" w:themeColor="text1"/>
          <w:sz w:val="20"/>
        </w:rPr>
      </w:pPr>
      <w:r w:rsidRPr="00897836">
        <w:rPr>
          <w:rFonts w:ascii="Helvetica" w:hAnsi="Helvetica"/>
          <w:color w:val="000000" w:themeColor="text1"/>
          <w:sz w:val="20"/>
        </w:rPr>
        <w:t xml:space="preserve">Bildmaterial finden Sie in unserem Medienportal </w:t>
      </w:r>
      <w:hyperlink r:id="rId7" w:history="1">
        <w:r w:rsidRPr="00897836">
          <w:rPr>
            <w:rFonts w:ascii="Helvetica" w:hAnsi="Helvetica" w:cs="Arial"/>
            <w:color w:val="000000" w:themeColor="text1"/>
            <w:sz w:val="20"/>
          </w:rPr>
          <w:t>http://press-n-relations.amid-pr.com</w:t>
        </w:r>
      </w:hyperlink>
      <w:r w:rsidRPr="00897836">
        <w:rPr>
          <w:rFonts w:ascii="Helvetica" w:hAnsi="Helvetica"/>
          <w:color w:val="000000" w:themeColor="text1"/>
          <w:sz w:val="20"/>
        </w:rPr>
        <w:t xml:space="preserve"> zum Download (Suchbegriff: „</w:t>
      </w:r>
      <w:r w:rsidR="00306FA2" w:rsidRPr="00897836">
        <w:rPr>
          <w:rFonts w:ascii="Helvetica" w:hAnsi="Helvetica"/>
          <w:sz w:val="20"/>
        </w:rPr>
        <w:t>Simone Cronjäger</w:t>
      </w:r>
      <w:r w:rsidRPr="00897836">
        <w:rPr>
          <w:rFonts w:ascii="Helvetica" w:hAnsi="Helvetica"/>
          <w:sz w:val="20"/>
        </w:rPr>
        <w:t xml:space="preserve">”). </w:t>
      </w:r>
    </w:p>
    <w:p w:rsidR="00BB6CF2" w:rsidRPr="00897836" w:rsidRDefault="00BB6CF2" w:rsidP="00BB6CF2">
      <w:pPr>
        <w:spacing w:line="288" w:lineRule="auto"/>
        <w:ind w:right="-6"/>
        <w:rPr>
          <w:rFonts w:ascii="Helvetica" w:hAnsi="Helvetica"/>
          <w:color w:val="000000" w:themeColor="text1"/>
          <w:sz w:val="20"/>
        </w:rPr>
      </w:pPr>
    </w:p>
    <w:p w:rsidR="00C608C8" w:rsidRPr="00C608C8" w:rsidRDefault="008B04D5" w:rsidP="00AF3268">
      <w:pPr>
        <w:spacing w:line="288" w:lineRule="auto"/>
        <w:rPr>
          <w:rFonts w:ascii="Helvetica" w:hAnsi="Helvetica"/>
          <w:b/>
          <w:color w:val="000000" w:themeColor="text1"/>
          <w:sz w:val="20"/>
        </w:rPr>
      </w:pPr>
      <w:r w:rsidRPr="00897836">
        <w:rPr>
          <w:rFonts w:ascii="Helvetica" w:hAnsi="Helvetica"/>
          <w:b/>
          <w:color w:val="000000" w:themeColor="text1"/>
          <w:sz w:val="20"/>
        </w:rPr>
        <w:t>Ansprechpartner für die Presse</w:t>
      </w:r>
    </w:p>
    <w:tbl>
      <w:tblPr>
        <w:tblStyle w:val="Tabellenraster"/>
        <w:tblW w:w="7755" w:type="dxa"/>
        <w:tblInd w:w="-5" w:type="dxa"/>
        <w:tblLook w:val="04A0" w:firstRow="1" w:lastRow="0" w:firstColumn="1" w:lastColumn="0" w:noHBand="0" w:noVBand="1"/>
      </w:tblPr>
      <w:tblGrid>
        <w:gridCol w:w="3402"/>
        <w:gridCol w:w="823"/>
        <w:gridCol w:w="3126"/>
        <w:gridCol w:w="404"/>
      </w:tblGrid>
      <w:tr w:rsidR="00AF3268" w:rsidRPr="00C608C8" w:rsidTr="00C608C8">
        <w:trPr>
          <w:gridAfter w:val="1"/>
          <w:wAfter w:w="404" w:type="dxa"/>
        </w:trPr>
        <w:tc>
          <w:tcPr>
            <w:tcW w:w="340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F3268" w:rsidRPr="00C608C8" w:rsidRDefault="00AF3268" w:rsidP="00C608C8">
            <w:pPr>
              <w:spacing w:line="288" w:lineRule="auto"/>
              <w:ind w:left="-111"/>
              <w:rPr>
                <w:rFonts w:ascii="Helvetica" w:hAnsi="Helvetica"/>
                <w:color w:val="000000" w:themeColor="text1"/>
                <w:sz w:val="18"/>
                <w:szCs w:val="18"/>
                <w:lang w:val="en-US"/>
              </w:rPr>
            </w:pPr>
            <w:r w:rsidRPr="00C608C8">
              <w:rPr>
                <w:rFonts w:ascii="Helvetica" w:hAnsi="Helvetica"/>
                <w:b/>
                <w:color w:val="000000" w:themeColor="text1"/>
                <w:sz w:val="18"/>
                <w:szCs w:val="18"/>
                <w:lang w:val="en-US"/>
              </w:rPr>
              <w:t>GUARDUS</w:t>
            </w:r>
          </w:p>
          <w:p w:rsidR="00AF3268" w:rsidRPr="00C608C8" w:rsidRDefault="00AF3268" w:rsidP="00C608C8">
            <w:pPr>
              <w:spacing w:line="288" w:lineRule="auto"/>
              <w:ind w:left="-111"/>
              <w:rPr>
                <w:rFonts w:ascii="Helvetica" w:hAnsi="Helvetica"/>
                <w:color w:val="000000" w:themeColor="text1"/>
                <w:sz w:val="18"/>
                <w:szCs w:val="18"/>
                <w:lang w:val="en-US"/>
              </w:rPr>
            </w:pPr>
            <w:r w:rsidRPr="00C608C8">
              <w:rPr>
                <w:rFonts w:ascii="Helvetica" w:hAnsi="Helvetica"/>
                <w:color w:val="000000" w:themeColor="text1"/>
                <w:sz w:val="18"/>
                <w:szCs w:val="18"/>
                <w:lang w:val="en-US"/>
              </w:rPr>
              <w:t xml:space="preserve">GUARDUS Solutions AG </w:t>
            </w:r>
          </w:p>
          <w:p w:rsidR="00AF3268" w:rsidRPr="00C608C8" w:rsidRDefault="00AF3268" w:rsidP="00C608C8">
            <w:pPr>
              <w:spacing w:line="288" w:lineRule="auto"/>
              <w:ind w:left="-111"/>
              <w:rPr>
                <w:rFonts w:ascii="Helvetica" w:hAnsi="Helvetica"/>
                <w:color w:val="000000" w:themeColor="text1"/>
                <w:sz w:val="18"/>
                <w:szCs w:val="18"/>
                <w:lang w:val="en-US"/>
              </w:rPr>
            </w:pPr>
            <w:r w:rsidRPr="00C608C8">
              <w:rPr>
                <w:rFonts w:ascii="Helvetica" w:hAnsi="Helvetica"/>
                <w:color w:val="000000" w:themeColor="text1"/>
                <w:sz w:val="18"/>
                <w:szCs w:val="18"/>
                <w:lang w:val="en-US"/>
              </w:rPr>
              <w:t xml:space="preserve">Simone </w:t>
            </w:r>
            <w:proofErr w:type="spellStart"/>
            <w:r w:rsidRPr="00C608C8">
              <w:rPr>
                <w:rFonts w:ascii="Helvetica" w:hAnsi="Helvetica"/>
                <w:color w:val="000000" w:themeColor="text1"/>
                <w:sz w:val="18"/>
                <w:szCs w:val="18"/>
                <w:lang w:val="en-US"/>
              </w:rPr>
              <w:t>Cronjäger</w:t>
            </w:r>
            <w:proofErr w:type="spellEnd"/>
            <w:r w:rsidRPr="00C608C8">
              <w:rPr>
                <w:rFonts w:ascii="Helvetica" w:hAnsi="Helvetica"/>
                <w:color w:val="000000" w:themeColor="text1"/>
                <w:sz w:val="18"/>
                <w:szCs w:val="18"/>
                <w:lang w:val="en-US"/>
              </w:rPr>
              <w:t xml:space="preserve"> </w:t>
            </w:r>
          </w:p>
          <w:p w:rsidR="00AF3268" w:rsidRPr="00C608C8" w:rsidRDefault="00AF3268" w:rsidP="00C608C8">
            <w:pPr>
              <w:spacing w:line="288" w:lineRule="auto"/>
              <w:ind w:left="-111"/>
              <w:rPr>
                <w:rFonts w:ascii="Helvetica" w:hAnsi="Helvetica"/>
                <w:color w:val="000000" w:themeColor="text1"/>
                <w:sz w:val="18"/>
                <w:szCs w:val="18"/>
              </w:rPr>
            </w:pPr>
            <w:r w:rsidRPr="00C608C8">
              <w:rPr>
                <w:rFonts w:ascii="Helvetica" w:hAnsi="Helvetica"/>
                <w:color w:val="000000" w:themeColor="text1"/>
                <w:sz w:val="18"/>
                <w:szCs w:val="18"/>
              </w:rPr>
              <w:t>Tel.: +49 731 88 01 77-22</w:t>
            </w:r>
          </w:p>
          <w:p w:rsidR="00AF3268" w:rsidRPr="00C608C8" w:rsidRDefault="004B1C35" w:rsidP="00C608C8">
            <w:pPr>
              <w:spacing w:line="288" w:lineRule="auto"/>
              <w:ind w:left="-111"/>
              <w:rPr>
                <w:rFonts w:ascii="Helvetica" w:hAnsi="Helvetica"/>
                <w:color w:val="000000" w:themeColor="text1"/>
                <w:sz w:val="18"/>
                <w:szCs w:val="18"/>
              </w:rPr>
            </w:pPr>
            <w:hyperlink r:id="rId8">
              <w:r w:rsidR="00AF3268" w:rsidRPr="00C608C8">
                <w:rPr>
                  <w:rFonts w:ascii="Helvetica" w:hAnsi="Helvetica"/>
                  <w:color w:val="000000" w:themeColor="text1"/>
                  <w:sz w:val="18"/>
                  <w:szCs w:val="18"/>
                </w:rPr>
                <w:t>info@guardus.de</w:t>
              </w:r>
            </w:hyperlink>
          </w:p>
          <w:p w:rsidR="00AF3268" w:rsidRPr="00C608C8" w:rsidRDefault="00AF3268" w:rsidP="00C608C8">
            <w:pPr>
              <w:spacing w:line="288" w:lineRule="auto"/>
              <w:ind w:left="-111"/>
              <w:rPr>
                <w:rFonts w:ascii="Helvetica" w:hAnsi="Helvetica"/>
                <w:color w:val="000000" w:themeColor="text1"/>
                <w:sz w:val="18"/>
                <w:szCs w:val="18"/>
              </w:rPr>
            </w:pPr>
            <w:r w:rsidRPr="00C608C8">
              <w:rPr>
                <w:rFonts w:ascii="Helvetica" w:hAnsi="Helvetica" w:cs="Arial Narrow"/>
                <w:sz w:val="18"/>
                <w:szCs w:val="18"/>
                <w:lang w:eastAsia="ja-JP"/>
              </w:rPr>
              <w:t>www.guardus-mes.de</w:t>
            </w:r>
          </w:p>
        </w:tc>
        <w:tc>
          <w:tcPr>
            <w:tcW w:w="3949"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F3268" w:rsidRPr="00C608C8" w:rsidRDefault="00AF3268" w:rsidP="00AF3268">
            <w:pPr>
              <w:spacing w:line="288" w:lineRule="auto"/>
              <w:rPr>
                <w:rFonts w:ascii="Helvetica" w:hAnsi="Helvetica"/>
                <w:color w:val="000000" w:themeColor="text1"/>
                <w:sz w:val="18"/>
                <w:szCs w:val="18"/>
              </w:rPr>
            </w:pPr>
          </w:p>
          <w:p w:rsidR="00AF3268" w:rsidRPr="00C608C8" w:rsidRDefault="00AF3268" w:rsidP="00AF3268">
            <w:pPr>
              <w:spacing w:line="288" w:lineRule="auto"/>
              <w:rPr>
                <w:rFonts w:ascii="Helvetica" w:hAnsi="Helvetica"/>
                <w:color w:val="000000" w:themeColor="text1"/>
                <w:sz w:val="18"/>
                <w:szCs w:val="18"/>
                <w:lang w:val="en-US"/>
              </w:rPr>
            </w:pPr>
            <w:proofErr w:type="spellStart"/>
            <w:r w:rsidRPr="00C608C8">
              <w:rPr>
                <w:rFonts w:ascii="Helvetica" w:hAnsi="Helvetica"/>
                <w:color w:val="000000" w:themeColor="text1"/>
                <w:sz w:val="18"/>
                <w:szCs w:val="18"/>
                <w:lang w:val="en-US"/>
              </w:rPr>
              <w:t>Press'n'Relations</w:t>
            </w:r>
            <w:proofErr w:type="spellEnd"/>
            <w:r w:rsidRPr="00C608C8">
              <w:rPr>
                <w:rFonts w:ascii="Helvetica" w:hAnsi="Helvetica"/>
                <w:color w:val="000000" w:themeColor="text1"/>
                <w:sz w:val="18"/>
                <w:szCs w:val="18"/>
                <w:lang w:val="en-US"/>
              </w:rPr>
              <w:t xml:space="preserve"> GmbH Ulm</w:t>
            </w:r>
          </w:p>
          <w:p w:rsidR="00AF3268" w:rsidRPr="00C608C8" w:rsidRDefault="00AF3268" w:rsidP="00AF3268">
            <w:pPr>
              <w:spacing w:line="288" w:lineRule="auto"/>
              <w:rPr>
                <w:rFonts w:ascii="Helvetica" w:hAnsi="Helvetica"/>
                <w:color w:val="000000" w:themeColor="text1"/>
                <w:sz w:val="18"/>
                <w:szCs w:val="18"/>
                <w:lang w:val="en-US"/>
              </w:rPr>
            </w:pPr>
            <w:r w:rsidRPr="00C608C8">
              <w:rPr>
                <w:rFonts w:ascii="Helvetica" w:hAnsi="Helvetica"/>
                <w:color w:val="000000" w:themeColor="text1"/>
                <w:sz w:val="18"/>
                <w:szCs w:val="18"/>
                <w:lang w:val="en-US"/>
              </w:rPr>
              <w:t>Monika Nyendick</w:t>
            </w:r>
          </w:p>
          <w:p w:rsidR="00AF3268" w:rsidRPr="00C608C8" w:rsidRDefault="00AF3268" w:rsidP="00AF3268">
            <w:pPr>
              <w:spacing w:line="288" w:lineRule="auto"/>
              <w:rPr>
                <w:rFonts w:ascii="Helvetica" w:hAnsi="Helvetica"/>
                <w:color w:val="000000" w:themeColor="text1"/>
                <w:sz w:val="18"/>
                <w:szCs w:val="18"/>
                <w:lang w:val="en-US"/>
              </w:rPr>
            </w:pPr>
            <w:r w:rsidRPr="00C608C8">
              <w:rPr>
                <w:rFonts w:ascii="Helvetica" w:hAnsi="Helvetica"/>
                <w:color w:val="000000" w:themeColor="text1"/>
                <w:sz w:val="18"/>
                <w:szCs w:val="18"/>
                <w:lang w:val="en-US"/>
              </w:rPr>
              <w:t>Tel: +49 731 962 87-30</w:t>
            </w:r>
          </w:p>
          <w:p w:rsidR="00AF3268" w:rsidRPr="00C608C8" w:rsidRDefault="004B1C35" w:rsidP="00AF3268">
            <w:pPr>
              <w:spacing w:line="288" w:lineRule="auto"/>
              <w:rPr>
                <w:rFonts w:ascii="Helvetica" w:hAnsi="Helvetica"/>
                <w:color w:val="000000" w:themeColor="text1"/>
                <w:sz w:val="18"/>
                <w:szCs w:val="18"/>
                <w:lang w:val="en-US"/>
              </w:rPr>
            </w:pPr>
            <w:hyperlink r:id="rId9" w:history="1">
              <w:r w:rsidR="00AF3268" w:rsidRPr="00C608C8">
                <w:rPr>
                  <w:rFonts w:ascii="Helvetica" w:hAnsi="Helvetica"/>
                  <w:color w:val="000000" w:themeColor="text1"/>
                  <w:sz w:val="18"/>
                  <w:szCs w:val="18"/>
                  <w:lang w:val="en-US"/>
                </w:rPr>
                <w:t>mny</w:t>
              </w:r>
              <w:r w:rsidR="00AF3268" w:rsidRPr="00C608C8">
                <w:rPr>
                  <w:rFonts w:ascii="Helvetica" w:hAnsi="Helvetica"/>
                  <w:color w:val="000000" w:themeColor="text1"/>
                  <w:sz w:val="18"/>
                  <w:szCs w:val="18"/>
                  <w:lang w:val="en-US"/>
                </w:rPr>
                <w:t>@</w:t>
              </w:r>
              <w:r w:rsidR="00AF3268" w:rsidRPr="00C608C8">
                <w:rPr>
                  <w:rFonts w:ascii="Helvetica" w:hAnsi="Helvetica"/>
                  <w:color w:val="000000" w:themeColor="text1"/>
                  <w:sz w:val="18"/>
                  <w:szCs w:val="18"/>
                  <w:lang w:val="en-US"/>
                </w:rPr>
                <w:t>press-n-relations.de</w:t>
              </w:r>
            </w:hyperlink>
          </w:p>
          <w:p w:rsidR="00AF3268" w:rsidRPr="00C608C8" w:rsidRDefault="00AF3268" w:rsidP="00AF3268">
            <w:pPr>
              <w:spacing w:line="288" w:lineRule="auto"/>
              <w:rPr>
                <w:rFonts w:ascii="Helvetica" w:hAnsi="Helvetica"/>
                <w:color w:val="000000" w:themeColor="text1"/>
                <w:sz w:val="18"/>
                <w:szCs w:val="18"/>
                <w:lang w:val="en-US"/>
              </w:rPr>
            </w:pPr>
            <w:r w:rsidRPr="00C608C8">
              <w:rPr>
                <w:rFonts w:ascii="Helvetica" w:hAnsi="Helvetica"/>
                <w:sz w:val="18"/>
                <w:szCs w:val="18"/>
                <w:lang w:val="en-US"/>
              </w:rPr>
              <w:t>www.press-n-relations.de</w:t>
            </w:r>
          </w:p>
          <w:p w:rsidR="00AF3268" w:rsidRPr="00C608C8" w:rsidRDefault="00AF3268" w:rsidP="00BB6CF2">
            <w:pPr>
              <w:spacing w:line="288" w:lineRule="auto"/>
              <w:rPr>
                <w:rFonts w:ascii="Helvetica" w:hAnsi="Helvetica"/>
                <w:color w:val="000000" w:themeColor="text1"/>
                <w:sz w:val="18"/>
                <w:szCs w:val="18"/>
              </w:rPr>
            </w:pPr>
          </w:p>
        </w:tc>
      </w:tr>
      <w:tr w:rsidR="00AF3268" w:rsidRPr="00C608C8" w:rsidTr="00C608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gridSpan w:val="2"/>
          </w:tcPr>
          <w:p w:rsidR="00AF3268" w:rsidRPr="00C608C8" w:rsidRDefault="008B04D5" w:rsidP="00C608C8">
            <w:pPr>
              <w:spacing w:line="288" w:lineRule="auto"/>
              <w:ind w:left="-111"/>
              <w:rPr>
                <w:rFonts w:ascii="Helvetica" w:hAnsi="Helvetica"/>
                <w:color w:val="000000" w:themeColor="text1"/>
                <w:sz w:val="18"/>
                <w:szCs w:val="18"/>
              </w:rPr>
            </w:pPr>
            <w:r w:rsidRPr="00C608C8">
              <w:rPr>
                <w:rFonts w:ascii="Helvetica" w:hAnsi="Helvetica"/>
                <w:b/>
                <w:color w:val="000000" w:themeColor="text1"/>
                <w:sz w:val="18"/>
                <w:szCs w:val="18"/>
              </w:rPr>
              <w:t>ZEISS</w:t>
            </w:r>
            <w:r w:rsidR="00AF3268" w:rsidRPr="00C608C8">
              <w:rPr>
                <w:rFonts w:ascii="Helvetica" w:hAnsi="Helvetica"/>
                <w:b/>
                <w:color w:val="000000" w:themeColor="text1"/>
                <w:sz w:val="18"/>
                <w:szCs w:val="18"/>
              </w:rPr>
              <w:t xml:space="preserve"> </w:t>
            </w:r>
          </w:p>
        </w:tc>
        <w:tc>
          <w:tcPr>
            <w:tcW w:w="3530" w:type="dxa"/>
            <w:gridSpan w:val="2"/>
          </w:tcPr>
          <w:p w:rsidR="00AF3268" w:rsidRPr="00C608C8" w:rsidRDefault="00AF3268" w:rsidP="00AF3268">
            <w:pPr>
              <w:spacing w:line="288" w:lineRule="auto"/>
              <w:ind w:left="142"/>
              <w:rPr>
                <w:rFonts w:ascii="Helvetica" w:hAnsi="Helvetica"/>
                <w:color w:val="000000" w:themeColor="text1"/>
                <w:sz w:val="18"/>
                <w:szCs w:val="18"/>
                <w:lang w:val="en-US"/>
              </w:rPr>
            </w:pPr>
          </w:p>
        </w:tc>
      </w:tr>
      <w:tr w:rsidR="00BB6CF2" w:rsidRPr="00C608C8" w:rsidTr="00C608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391"/>
        </w:trPr>
        <w:tc>
          <w:tcPr>
            <w:tcW w:w="3402" w:type="dxa"/>
          </w:tcPr>
          <w:p w:rsidR="00BB6CF2" w:rsidRPr="00C608C8" w:rsidRDefault="00BB6CF2" w:rsidP="00C608C8">
            <w:pPr>
              <w:spacing w:line="288" w:lineRule="auto"/>
              <w:ind w:left="-111"/>
              <w:rPr>
                <w:rFonts w:ascii="Helvetica" w:hAnsi="Helvetica"/>
                <w:color w:val="000000" w:themeColor="text1"/>
                <w:sz w:val="18"/>
                <w:szCs w:val="18"/>
              </w:rPr>
            </w:pPr>
            <w:r w:rsidRPr="00C608C8">
              <w:rPr>
                <w:rFonts w:ascii="Helvetica" w:hAnsi="Helvetica"/>
                <w:color w:val="000000" w:themeColor="text1"/>
                <w:sz w:val="18"/>
                <w:szCs w:val="18"/>
              </w:rPr>
              <w:t>Jörg Nitschke</w:t>
            </w:r>
          </w:p>
          <w:p w:rsidR="00BB6CF2" w:rsidRPr="00C608C8" w:rsidRDefault="00BB6CF2" w:rsidP="00C608C8">
            <w:pPr>
              <w:spacing w:line="288" w:lineRule="auto"/>
              <w:ind w:left="-111"/>
              <w:rPr>
                <w:rFonts w:ascii="Helvetica" w:hAnsi="Helvetica"/>
                <w:color w:val="000000" w:themeColor="text1"/>
                <w:sz w:val="18"/>
                <w:szCs w:val="18"/>
              </w:rPr>
            </w:pPr>
            <w:r w:rsidRPr="00C608C8">
              <w:rPr>
                <w:rFonts w:ascii="Helvetica" w:hAnsi="Helvetica"/>
                <w:color w:val="000000" w:themeColor="text1"/>
                <w:sz w:val="18"/>
                <w:szCs w:val="18"/>
              </w:rPr>
              <w:t>Konzernpressesprecher ZEISS Gruppe</w:t>
            </w:r>
          </w:p>
          <w:p w:rsidR="00BB6CF2" w:rsidRPr="00C608C8" w:rsidRDefault="00BB6CF2" w:rsidP="00C608C8">
            <w:pPr>
              <w:spacing w:line="288" w:lineRule="auto"/>
              <w:ind w:left="-111"/>
              <w:rPr>
                <w:rFonts w:ascii="Helvetica" w:hAnsi="Helvetica"/>
                <w:color w:val="000000" w:themeColor="text1"/>
                <w:sz w:val="18"/>
                <w:szCs w:val="18"/>
              </w:rPr>
            </w:pPr>
            <w:r w:rsidRPr="00C608C8">
              <w:rPr>
                <w:rFonts w:ascii="Helvetica" w:hAnsi="Helvetica"/>
                <w:color w:val="000000" w:themeColor="text1"/>
                <w:sz w:val="18"/>
                <w:szCs w:val="18"/>
              </w:rPr>
              <w:t>Tel.: +49 7364 20-3242</w:t>
            </w:r>
          </w:p>
          <w:p w:rsidR="00AF3268" w:rsidRPr="00C608C8" w:rsidRDefault="004B1C35" w:rsidP="00C608C8">
            <w:pPr>
              <w:spacing w:line="288" w:lineRule="auto"/>
              <w:ind w:left="-111"/>
              <w:rPr>
                <w:rFonts w:ascii="Helvetica" w:hAnsi="Helvetica"/>
                <w:color w:val="000000" w:themeColor="text1"/>
                <w:sz w:val="18"/>
                <w:szCs w:val="18"/>
              </w:rPr>
            </w:pPr>
            <w:hyperlink r:id="rId10">
              <w:r w:rsidR="00BB6CF2" w:rsidRPr="00C608C8">
                <w:rPr>
                  <w:rFonts w:ascii="Helvetica" w:hAnsi="Helvetica"/>
                  <w:color w:val="000000" w:themeColor="text1"/>
                  <w:sz w:val="18"/>
                  <w:szCs w:val="18"/>
                </w:rPr>
                <w:t>joerg.nitschke@zeiss.com</w:t>
              </w:r>
            </w:hyperlink>
          </w:p>
          <w:p w:rsidR="00AF3268" w:rsidRPr="00C608C8" w:rsidRDefault="004B1C35" w:rsidP="00C608C8">
            <w:pPr>
              <w:spacing w:line="288" w:lineRule="auto"/>
              <w:ind w:left="-111"/>
              <w:rPr>
                <w:rFonts w:ascii="Helvetica" w:hAnsi="Helvetica"/>
                <w:color w:val="000000" w:themeColor="text1"/>
                <w:sz w:val="18"/>
                <w:szCs w:val="18"/>
              </w:rPr>
            </w:pPr>
            <w:hyperlink r:id="rId11" w:history="1">
              <w:r w:rsidR="00AF3268" w:rsidRPr="00C608C8">
                <w:rPr>
                  <w:rFonts w:ascii="Helvetica" w:hAnsi="Helvetica"/>
                  <w:color w:val="000000" w:themeColor="text1"/>
                  <w:sz w:val="18"/>
                  <w:szCs w:val="18"/>
                </w:rPr>
                <w:t>www.zeiss.de/newsroom</w:t>
              </w:r>
            </w:hyperlink>
          </w:p>
          <w:p w:rsidR="00BB6CF2" w:rsidRPr="00C608C8" w:rsidRDefault="00BB6CF2" w:rsidP="00AF3268">
            <w:pPr>
              <w:spacing w:line="288" w:lineRule="auto"/>
              <w:ind w:left="142"/>
              <w:rPr>
                <w:rFonts w:ascii="Helvetica" w:hAnsi="Helvetica"/>
                <w:b/>
                <w:color w:val="000000" w:themeColor="text1"/>
                <w:sz w:val="18"/>
                <w:szCs w:val="18"/>
              </w:rPr>
            </w:pPr>
          </w:p>
        </w:tc>
        <w:tc>
          <w:tcPr>
            <w:tcW w:w="4353" w:type="dxa"/>
            <w:gridSpan w:val="3"/>
          </w:tcPr>
          <w:p w:rsidR="00BB6CF2" w:rsidRPr="00C608C8" w:rsidRDefault="00BB6CF2" w:rsidP="00AF3268">
            <w:pPr>
              <w:spacing w:line="288" w:lineRule="auto"/>
              <w:rPr>
                <w:rFonts w:ascii="Helvetica" w:hAnsi="Helvetica"/>
                <w:color w:val="000000" w:themeColor="text1"/>
                <w:sz w:val="18"/>
                <w:szCs w:val="18"/>
              </w:rPr>
            </w:pPr>
            <w:r w:rsidRPr="00C608C8">
              <w:rPr>
                <w:rFonts w:ascii="Helvetica" w:hAnsi="Helvetica"/>
                <w:color w:val="000000" w:themeColor="text1"/>
                <w:sz w:val="18"/>
                <w:szCs w:val="18"/>
                <w:lang w:val="en-US"/>
              </w:rPr>
              <w:t>Industrial Metrology</w:t>
            </w:r>
            <w:r w:rsidRPr="00C608C8">
              <w:rPr>
                <w:rFonts w:ascii="Helvetica" w:hAnsi="Helvetica"/>
                <w:color w:val="000000" w:themeColor="text1"/>
                <w:sz w:val="18"/>
                <w:szCs w:val="18"/>
                <w:lang w:val="en-US"/>
              </w:rPr>
              <w:br/>
              <w:t xml:space="preserve">Bernd Balle </w:t>
            </w:r>
            <w:r w:rsidRPr="00C608C8">
              <w:rPr>
                <w:rFonts w:ascii="Helvetica" w:hAnsi="Helvetica"/>
                <w:color w:val="000000" w:themeColor="text1"/>
                <w:sz w:val="18"/>
                <w:szCs w:val="18"/>
                <w:lang w:val="en-US"/>
              </w:rPr>
              <w:br/>
              <w:t xml:space="preserve">Tel. </w:t>
            </w:r>
            <w:r w:rsidRPr="00C608C8">
              <w:rPr>
                <w:rFonts w:ascii="Helvetica" w:hAnsi="Helvetica"/>
                <w:color w:val="000000" w:themeColor="text1"/>
                <w:sz w:val="18"/>
                <w:szCs w:val="18"/>
              </w:rPr>
              <w:t>+49 7364 20-8148</w:t>
            </w:r>
            <w:r w:rsidRPr="00C608C8">
              <w:rPr>
                <w:rFonts w:ascii="Helvetica" w:hAnsi="Helvetica"/>
                <w:color w:val="000000" w:themeColor="text1"/>
                <w:sz w:val="18"/>
                <w:szCs w:val="18"/>
              </w:rPr>
              <w:br/>
              <w:t>E-Mail: bernd.balle@zeiss.com</w:t>
            </w:r>
            <w:r w:rsidRPr="00C608C8">
              <w:rPr>
                <w:rFonts w:ascii="Helvetica" w:hAnsi="Helvetica"/>
                <w:color w:val="000000" w:themeColor="text1"/>
                <w:sz w:val="18"/>
                <w:szCs w:val="18"/>
              </w:rPr>
              <w:br/>
            </w:r>
          </w:p>
        </w:tc>
      </w:tr>
    </w:tbl>
    <w:p w:rsidR="00AF3268" w:rsidRPr="00897836" w:rsidRDefault="00AF3268" w:rsidP="00AF3268">
      <w:pPr>
        <w:pStyle w:val="InhaltAnhang"/>
        <w:spacing w:line="288" w:lineRule="auto"/>
        <w:rPr>
          <w:rFonts w:ascii="Helvetica" w:eastAsia="MS Mincho" w:hAnsi="Helvetica" w:cs="Arial Narrow"/>
          <w:b/>
          <w:color w:val="000000"/>
          <w:sz w:val="20"/>
          <w:szCs w:val="20"/>
          <w:lang w:eastAsia="ja-JP"/>
        </w:rPr>
      </w:pPr>
      <w:r w:rsidRPr="00897836">
        <w:rPr>
          <w:rFonts w:ascii="Helvetica" w:eastAsia="MS Mincho" w:hAnsi="Helvetica" w:cs="Arial Narrow"/>
          <w:b/>
          <w:color w:val="000000"/>
          <w:sz w:val="20"/>
          <w:szCs w:val="20"/>
          <w:lang w:eastAsia="ja-JP"/>
        </w:rPr>
        <w:t>GUARDUS Solutions AG</w:t>
      </w:r>
    </w:p>
    <w:p w:rsidR="00AF3268" w:rsidRPr="00897836" w:rsidRDefault="00AF3268" w:rsidP="00AF3268">
      <w:pPr>
        <w:pStyle w:val="InhaltAnhang"/>
        <w:spacing w:line="288" w:lineRule="auto"/>
        <w:rPr>
          <w:rFonts w:ascii="Helvetica" w:eastAsia="MS Mincho" w:hAnsi="Helvetica" w:cs="Arial Narrow"/>
          <w:color w:val="000000"/>
          <w:sz w:val="20"/>
          <w:szCs w:val="20"/>
          <w:lang w:eastAsia="ja-JP"/>
        </w:rPr>
      </w:pPr>
      <w:r w:rsidRPr="00897836">
        <w:rPr>
          <w:rFonts w:ascii="Helvetica" w:eastAsia="MS Mincho" w:hAnsi="Helvetica" w:cs="Arial Narrow"/>
          <w:color w:val="000000"/>
          <w:sz w:val="20"/>
          <w:szCs w:val="20"/>
          <w:lang w:eastAsia="ja-JP"/>
        </w:rPr>
        <w:t xml:space="preserve">Seit 16 Jahren steht der Name GUARDUS für umfassende Qualitäts- und Produktions-Management-Expertise im industriellen Fertigungsumfeld. Das Manufacturing Execution System GUARDUS MES des System- und Softwarehauses mit Sitz in Ulm und </w:t>
      </w:r>
      <w:proofErr w:type="spellStart"/>
      <w:r w:rsidRPr="00897836">
        <w:rPr>
          <w:rFonts w:ascii="Helvetica" w:eastAsia="MS Mincho" w:hAnsi="Helvetica" w:cs="Arial Narrow"/>
          <w:color w:val="000000"/>
          <w:sz w:val="20"/>
          <w:szCs w:val="20"/>
          <w:lang w:eastAsia="ja-JP"/>
        </w:rPr>
        <w:t>Timisoara</w:t>
      </w:r>
      <w:proofErr w:type="spellEnd"/>
      <w:r w:rsidRPr="00897836">
        <w:rPr>
          <w:rFonts w:ascii="Helvetica" w:eastAsia="MS Mincho" w:hAnsi="Helvetica" w:cs="Arial Narrow"/>
          <w:color w:val="000000"/>
          <w:sz w:val="20"/>
          <w:szCs w:val="20"/>
          <w:lang w:eastAsia="ja-JP"/>
        </w:rPr>
        <w:t xml:space="preserve"> (Rumänien) gehört weltweit zu </w:t>
      </w:r>
      <w:proofErr w:type="gramStart"/>
      <w:r w:rsidRPr="00897836">
        <w:rPr>
          <w:rFonts w:ascii="Helvetica" w:eastAsia="MS Mincho" w:hAnsi="Helvetica" w:cs="Arial Narrow"/>
          <w:color w:val="000000"/>
          <w:sz w:val="20"/>
          <w:szCs w:val="20"/>
          <w:lang w:eastAsia="ja-JP"/>
        </w:rPr>
        <w:t>den Industrie</w:t>
      </w:r>
      <w:proofErr w:type="gramEnd"/>
      <w:r w:rsidRPr="00897836">
        <w:rPr>
          <w:rFonts w:ascii="Helvetica" w:eastAsia="MS Mincho" w:hAnsi="Helvetica" w:cs="Arial Narrow"/>
          <w:color w:val="000000"/>
          <w:sz w:val="20"/>
          <w:szCs w:val="20"/>
          <w:lang w:eastAsia="ja-JP"/>
        </w:rPr>
        <w:t xml:space="preserve"> 4.0-Stellschrauben. Über 160 weltweit agierende Unternehmen nutzen mittlerweile die Standard-Softwarelösung als zentrales IT-Fundament für eine nachhaltige </w:t>
      </w:r>
      <w:proofErr w:type="spellStart"/>
      <w:r w:rsidRPr="00897836">
        <w:rPr>
          <w:rFonts w:ascii="Helvetica" w:eastAsia="MS Mincho" w:hAnsi="Helvetica" w:cs="Arial Narrow"/>
          <w:color w:val="000000"/>
          <w:sz w:val="20"/>
          <w:szCs w:val="20"/>
          <w:lang w:eastAsia="ja-JP"/>
        </w:rPr>
        <w:t>Shopfloor</w:t>
      </w:r>
      <w:proofErr w:type="spellEnd"/>
      <w:r w:rsidRPr="00897836">
        <w:rPr>
          <w:rFonts w:ascii="Helvetica" w:eastAsia="MS Mincho" w:hAnsi="Helvetica" w:cs="Arial Narrow"/>
          <w:color w:val="000000"/>
          <w:sz w:val="20"/>
          <w:szCs w:val="20"/>
          <w:lang w:eastAsia="ja-JP"/>
        </w:rPr>
        <w:t xml:space="preserve">-Strategie. </w:t>
      </w:r>
      <w:r w:rsidRPr="00897836">
        <w:rPr>
          <w:rFonts w:ascii="Helvetica" w:hAnsi="Helvetica"/>
          <w:color w:val="000000" w:themeColor="text1"/>
          <w:sz w:val="20"/>
        </w:rPr>
        <w:t xml:space="preserve">Ende April 2018 haben ZEISS und GUARDUS die einhundertprozentige Übernahme des Ulmer Anbieters von Softwarelösungen für computergestützte Qualitätssicherung und Fertigungsmanagement-Systeme durch die ZEISS Gruppe bekannt gegeben. </w:t>
      </w:r>
      <w:r w:rsidRPr="00897836">
        <w:rPr>
          <w:rFonts w:ascii="Helvetica" w:eastAsia="MS Mincho" w:hAnsi="Helvetica" w:cs="Arial Narrow"/>
          <w:color w:val="000000"/>
          <w:sz w:val="20"/>
          <w:szCs w:val="20"/>
          <w:lang w:eastAsia="ja-JP"/>
        </w:rPr>
        <w:t>Damit werden sowohl das gesamte Team als auch die MES-Lösung in der Carl Zeiss Industrielle Messtechnik GmbH – kurz IMT – angesiedelt.</w:t>
      </w:r>
    </w:p>
    <w:p w:rsidR="00AF3268" w:rsidRDefault="00AF3268" w:rsidP="00AF3268">
      <w:pPr>
        <w:pStyle w:val="InhaltAnhang"/>
        <w:spacing w:line="288" w:lineRule="auto"/>
        <w:rPr>
          <w:rStyle w:val="Hyperlink"/>
          <w:rFonts w:ascii="Helvetica" w:hAnsi="Helvetica" w:cs="Arial Narrow"/>
          <w:sz w:val="20"/>
          <w:szCs w:val="20"/>
          <w:lang w:eastAsia="ja-JP"/>
        </w:rPr>
      </w:pPr>
      <w:r>
        <w:rPr>
          <w:rFonts w:ascii="Helvetica" w:eastAsia="MS Mincho" w:hAnsi="Helvetica" w:cs="Arial Narrow"/>
          <w:color w:val="000000"/>
          <w:sz w:val="20"/>
          <w:szCs w:val="20"/>
          <w:lang w:eastAsia="ja-JP"/>
        </w:rPr>
        <w:t>W</w:t>
      </w:r>
      <w:r w:rsidRPr="00897836">
        <w:rPr>
          <w:rFonts w:ascii="Helvetica" w:eastAsia="MS Mincho" w:hAnsi="Helvetica" w:cs="Arial Narrow"/>
          <w:color w:val="000000"/>
          <w:sz w:val="20"/>
          <w:szCs w:val="20"/>
          <w:lang w:eastAsia="ja-JP"/>
        </w:rPr>
        <w:t xml:space="preserve">eitere Informationen unter </w:t>
      </w:r>
      <w:hyperlink r:id="rId12">
        <w:r w:rsidRPr="00897836">
          <w:rPr>
            <w:rStyle w:val="Hyperlink"/>
            <w:rFonts w:ascii="Helvetica" w:hAnsi="Helvetica" w:cs="Arial Narrow"/>
            <w:sz w:val="20"/>
            <w:szCs w:val="20"/>
            <w:lang w:eastAsia="ja-JP"/>
          </w:rPr>
          <w:t>www.guardus-mes.de</w:t>
        </w:r>
      </w:hyperlink>
      <w:r w:rsidRPr="00D12582">
        <w:rPr>
          <w:rStyle w:val="Hyperlink"/>
          <w:rFonts w:ascii="Helvetica" w:hAnsi="Helvetica" w:cs="Arial Narrow"/>
          <w:sz w:val="20"/>
          <w:szCs w:val="20"/>
          <w:lang w:eastAsia="ja-JP"/>
        </w:rPr>
        <w:t xml:space="preserve"> </w:t>
      </w:r>
    </w:p>
    <w:p w:rsidR="008B04D5" w:rsidRPr="00AF3268" w:rsidRDefault="008B04D5" w:rsidP="00BB6CF2">
      <w:pPr>
        <w:pStyle w:val="InhaltAnhang"/>
        <w:spacing w:line="288" w:lineRule="auto"/>
      </w:pPr>
      <w:bookmarkStart w:id="0" w:name="OLE_LINK1"/>
      <w:bookmarkStart w:id="1" w:name="OLE_LINK2"/>
      <w:bookmarkStart w:id="2" w:name="_GoBack"/>
      <w:bookmarkEnd w:id="2"/>
      <w:r w:rsidRPr="00897836">
        <w:rPr>
          <w:rFonts w:ascii="Helvetica" w:eastAsia="MS Mincho" w:hAnsi="Helvetica" w:cs="Arial Narrow"/>
          <w:b/>
          <w:color w:val="000000"/>
          <w:sz w:val="20"/>
          <w:szCs w:val="20"/>
          <w:lang w:eastAsia="ja-JP"/>
        </w:rPr>
        <w:lastRenderedPageBreak/>
        <w:t>Über ZEISS</w:t>
      </w:r>
      <w:r w:rsidRPr="00897836">
        <w:rPr>
          <w:rFonts w:ascii="Helvetica" w:eastAsia="MS Mincho" w:hAnsi="Helvetica" w:cs="Arial Narrow"/>
          <w:b/>
          <w:color w:val="000000"/>
          <w:sz w:val="20"/>
          <w:szCs w:val="20"/>
          <w:lang w:eastAsia="ja-JP"/>
        </w:rPr>
        <w:br/>
      </w:r>
      <w:proofErr w:type="spellStart"/>
      <w:r w:rsidRPr="00897836">
        <w:rPr>
          <w:rFonts w:ascii="Helvetica" w:eastAsia="MS Mincho" w:hAnsi="Helvetica" w:cs="Arial Narrow"/>
          <w:color w:val="000000"/>
          <w:sz w:val="20"/>
          <w:szCs w:val="20"/>
          <w:lang w:eastAsia="ja-JP"/>
        </w:rPr>
        <w:t>ZEISS</w:t>
      </w:r>
      <w:proofErr w:type="spellEnd"/>
      <w:r w:rsidRPr="00897836">
        <w:rPr>
          <w:rFonts w:ascii="Helvetica" w:eastAsia="MS Mincho" w:hAnsi="Helvetica" w:cs="Arial Narrow"/>
          <w:color w:val="000000"/>
          <w:sz w:val="20"/>
          <w:szCs w:val="20"/>
          <w:lang w:eastAsia="ja-JP"/>
        </w:rPr>
        <w:t xml:space="preserve"> ist ein weltweit tätiger Technologiekonzern der optischen und </w:t>
      </w:r>
      <w:proofErr w:type="spellStart"/>
      <w:r w:rsidRPr="00897836">
        <w:rPr>
          <w:rFonts w:ascii="Helvetica" w:eastAsia="MS Mincho" w:hAnsi="Helvetica" w:cs="Arial Narrow"/>
          <w:color w:val="000000"/>
          <w:sz w:val="20"/>
          <w:szCs w:val="20"/>
          <w:lang w:eastAsia="ja-JP"/>
        </w:rPr>
        <w:t>optoelektronischen</w:t>
      </w:r>
      <w:proofErr w:type="spellEnd"/>
      <w:r w:rsidRPr="00897836">
        <w:rPr>
          <w:rFonts w:ascii="Helvetica" w:eastAsia="MS Mincho" w:hAnsi="Helvetica" w:cs="Arial Narrow"/>
          <w:color w:val="000000"/>
          <w:sz w:val="20"/>
          <w:szCs w:val="20"/>
          <w:lang w:eastAsia="ja-JP"/>
        </w:rPr>
        <w:t xml:space="preserve"> Industrie. Die ZEISS Gruppe entwickelt, produziert und vertreibt Messtechnik, Mikroskope, Medizintechnik, Brillengläser sowie Foto- und Filmobjektive, Ferngläser und Halbleiterfertigungs-Equipment. Mit seinen Lösungen bringt der Konzern die Welt der Optik weiter voran und gestaltet den technologischen Fortschritt mit. </w:t>
      </w:r>
      <w:r w:rsidRPr="00897836">
        <w:rPr>
          <w:rFonts w:ascii="Helvetica" w:eastAsia="MS Mincho" w:hAnsi="Helvetica" w:cs="Arial Narrow"/>
          <w:color w:val="000000"/>
          <w:sz w:val="20"/>
          <w:szCs w:val="20"/>
          <w:lang w:val="en-US" w:eastAsia="ja-JP"/>
        </w:rPr>
        <w:t xml:space="preserve">ZEISS </w:t>
      </w:r>
      <w:proofErr w:type="spellStart"/>
      <w:r w:rsidRPr="00897836">
        <w:rPr>
          <w:rFonts w:ascii="Helvetica" w:eastAsia="MS Mincho" w:hAnsi="Helvetica" w:cs="Arial Narrow"/>
          <w:color w:val="000000"/>
          <w:sz w:val="20"/>
          <w:szCs w:val="20"/>
          <w:lang w:val="en-US" w:eastAsia="ja-JP"/>
        </w:rPr>
        <w:t>ist</w:t>
      </w:r>
      <w:proofErr w:type="spellEnd"/>
      <w:r w:rsidRPr="00897836">
        <w:rPr>
          <w:rFonts w:ascii="Helvetica" w:eastAsia="MS Mincho" w:hAnsi="Helvetica" w:cs="Arial Narrow"/>
          <w:color w:val="000000"/>
          <w:sz w:val="20"/>
          <w:szCs w:val="20"/>
          <w:lang w:val="en-US" w:eastAsia="ja-JP"/>
        </w:rPr>
        <w:t xml:space="preserve"> in die </w:t>
      </w:r>
      <w:proofErr w:type="spellStart"/>
      <w:r w:rsidRPr="00897836">
        <w:rPr>
          <w:rFonts w:ascii="Helvetica" w:eastAsia="MS Mincho" w:hAnsi="Helvetica" w:cs="Arial Narrow"/>
          <w:color w:val="000000"/>
          <w:sz w:val="20"/>
          <w:szCs w:val="20"/>
          <w:lang w:val="en-US" w:eastAsia="ja-JP"/>
        </w:rPr>
        <w:t>vier</w:t>
      </w:r>
      <w:proofErr w:type="spellEnd"/>
      <w:r w:rsidRPr="00897836">
        <w:rPr>
          <w:rFonts w:ascii="Helvetica" w:eastAsia="MS Mincho" w:hAnsi="Helvetica" w:cs="Arial Narrow"/>
          <w:color w:val="000000"/>
          <w:sz w:val="20"/>
          <w:szCs w:val="20"/>
          <w:lang w:val="en-US" w:eastAsia="ja-JP"/>
        </w:rPr>
        <w:t xml:space="preserve"> </w:t>
      </w:r>
      <w:proofErr w:type="spellStart"/>
      <w:r w:rsidRPr="00897836">
        <w:rPr>
          <w:rFonts w:ascii="Helvetica" w:eastAsia="MS Mincho" w:hAnsi="Helvetica" w:cs="Arial Narrow"/>
          <w:color w:val="000000"/>
          <w:sz w:val="20"/>
          <w:szCs w:val="20"/>
          <w:lang w:val="en-US" w:eastAsia="ja-JP"/>
        </w:rPr>
        <w:t>Sparten</w:t>
      </w:r>
      <w:proofErr w:type="spellEnd"/>
      <w:r w:rsidRPr="00897836">
        <w:rPr>
          <w:rFonts w:ascii="Helvetica" w:eastAsia="MS Mincho" w:hAnsi="Helvetica" w:cs="Arial Narrow"/>
          <w:color w:val="000000"/>
          <w:sz w:val="20"/>
          <w:szCs w:val="20"/>
          <w:lang w:val="en-US" w:eastAsia="ja-JP"/>
        </w:rPr>
        <w:t xml:space="preserve"> Research &amp; Quality Technology, Medical Technology, Vision Care/Consumer Products und Semiconductor Manufacturing Technology </w:t>
      </w:r>
      <w:proofErr w:type="spellStart"/>
      <w:r w:rsidRPr="00897836">
        <w:rPr>
          <w:rFonts w:ascii="Helvetica" w:eastAsia="MS Mincho" w:hAnsi="Helvetica" w:cs="Arial Narrow"/>
          <w:color w:val="000000"/>
          <w:sz w:val="20"/>
          <w:szCs w:val="20"/>
          <w:lang w:val="en-US" w:eastAsia="ja-JP"/>
        </w:rPr>
        <w:t>gegliedert</w:t>
      </w:r>
      <w:proofErr w:type="spellEnd"/>
      <w:r w:rsidRPr="00897836">
        <w:rPr>
          <w:rFonts w:ascii="Helvetica" w:eastAsia="MS Mincho" w:hAnsi="Helvetica" w:cs="Arial Narrow"/>
          <w:color w:val="000000"/>
          <w:sz w:val="20"/>
          <w:szCs w:val="20"/>
          <w:lang w:val="en-US" w:eastAsia="ja-JP"/>
        </w:rPr>
        <w:t xml:space="preserve">. </w:t>
      </w:r>
      <w:r w:rsidRPr="00897836">
        <w:rPr>
          <w:rFonts w:ascii="Helvetica" w:eastAsia="MS Mincho" w:hAnsi="Helvetica" w:cs="Arial Narrow"/>
          <w:color w:val="000000"/>
          <w:sz w:val="20"/>
          <w:szCs w:val="20"/>
          <w:lang w:eastAsia="ja-JP"/>
        </w:rPr>
        <w:t xml:space="preserve">Die ZEISS Gruppe ist in über 40 Ländern vertreten und hat weltweit mehr als 50 Vertriebs- und Servicestandorte, über 30 Produktionsstandorte sowie rund 25 Forschungs- und Entwicklungsstandorte. </w:t>
      </w:r>
    </w:p>
    <w:p w:rsidR="008B04D5" w:rsidRPr="00897836" w:rsidRDefault="008B04D5" w:rsidP="00BB6CF2">
      <w:pPr>
        <w:pStyle w:val="InhaltAnhang"/>
        <w:spacing w:line="288" w:lineRule="auto"/>
        <w:rPr>
          <w:rFonts w:ascii="Helvetica" w:eastAsia="MS Mincho" w:hAnsi="Helvetica" w:cs="Arial Narrow"/>
          <w:color w:val="000000"/>
          <w:sz w:val="20"/>
          <w:szCs w:val="20"/>
          <w:lang w:eastAsia="ja-JP"/>
        </w:rPr>
      </w:pPr>
    </w:p>
    <w:p w:rsidR="008B04D5" w:rsidRPr="00897836" w:rsidRDefault="008B04D5" w:rsidP="00BB6CF2">
      <w:pPr>
        <w:pStyle w:val="InhaltAnhang"/>
        <w:spacing w:line="288" w:lineRule="auto"/>
        <w:rPr>
          <w:rFonts w:ascii="Helvetica" w:eastAsia="MS Mincho" w:hAnsi="Helvetica" w:cs="Arial Narrow"/>
          <w:color w:val="000000"/>
          <w:sz w:val="20"/>
          <w:szCs w:val="20"/>
          <w:lang w:eastAsia="ja-JP"/>
        </w:rPr>
      </w:pPr>
      <w:r w:rsidRPr="00897836">
        <w:rPr>
          <w:rFonts w:ascii="Helvetica" w:eastAsia="MS Mincho" w:hAnsi="Helvetica" w:cs="Arial Narrow"/>
          <w:color w:val="000000"/>
          <w:sz w:val="20"/>
          <w:szCs w:val="20"/>
          <w:lang w:eastAsia="ja-JP"/>
        </w:rPr>
        <w:t>Im Geschäftsjahr 2016/17 erzielte der Konzern mit rund 27.000 Mitarbeitern einen Umsatz von rund 5,3 Milliarden Euro. Sitz des 1846 in Jena gegründeten Unternehmens ist Oberkochen. Die Carl Zeiss AG führt die ZEISS Gruppe als strategische Management-Holding. Alleinige Eigentümerin der Gesellschaft ist die Carl-Zeiss-Stiftung.</w:t>
      </w:r>
    </w:p>
    <w:p w:rsidR="008B04D5" w:rsidRPr="00897836" w:rsidRDefault="008B04D5" w:rsidP="00BB6CF2">
      <w:pPr>
        <w:pStyle w:val="InhaltAnhang"/>
        <w:spacing w:line="288" w:lineRule="auto"/>
        <w:rPr>
          <w:rFonts w:ascii="Helvetica" w:eastAsia="MS Mincho" w:hAnsi="Helvetica" w:cs="Arial Narrow"/>
          <w:color w:val="000000"/>
          <w:sz w:val="20"/>
          <w:szCs w:val="20"/>
          <w:lang w:eastAsia="ja-JP"/>
        </w:rPr>
      </w:pPr>
    </w:p>
    <w:p w:rsidR="008B04D5" w:rsidRPr="00897836" w:rsidRDefault="008B04D5" w:rsidP="00BB6CF2">
      <w:pPr>
        <w:pStyle w:val="InhaltAnhang"/>
        <w:spacing w:line="288" w:lineRule="auto"/>
        <w:rPr>
          <w:rFonts w:ascii="Helvetica" w:eastAsia="MS Mincho" w:hAnsi="Helvetica" w:cs="Arial Narrow"/>
          <w:color w:val="000000"/>
          <w:sz w:val="20"/>
          <w:szCs w:val="20"/>
          <w:lang w:eastAsia="ja-JP"/>
        </w:rPr>
      </w:pPr>
      <w:r w:rsidRPr="00897836">
        <w:rPr>
          <w:rFonts w:ascii="Helvetica" w:eastAsia="MS Mincho" w:hAnsi="Helvetica" w:cs="Arial Narrow"/>
          <w:color w:val="000000"/>
          <w:sz w:val="20"/>
          <w:szCs w:val="20"/>
          <w:lang w:eastAsia="ja-JP"/>
        </w:rPr>
        <w:t xml:space="preserve">Weitere Informationen unter </w:t>
      </w:r>
      <w:hyperlink r:id="rId13" w:history="1">
        <w:r w:rsidRPr="00897836">
          <w:rPr>
            <w:rFonts w:ascii="Helvetica" w:eastAsia="MS Mincho" w:hAnsi="Helvetica"/>
            <w:color w:val="000000"/>
            <w:sz w:val="20"/>
            <w:szCs w:val="20"/>
          </w:rPr>
          <w:t>www.zeiss.de</w:t>
        </w:r>
      </w:hyperlink>
    </w:p>
    <w:p w:rsidR="008B04D5" w:rsidRPr="00897836" w:rsidRDefault="008B04D5" w:rsidP="00BB6CF2">
      <w:pPr>
        <w:pStyle w:val="InhaltAnhang"/>
        <w:spacing w:line="288" w:lineRule="auto"/>
        <w:rPr>
          <w:rFonts w:ascii="Helvetica" w:eastAsia="MS Mincho" w:hAnsi="Helvetica" w:cs="Arial Narrow"/>
          <w:color w:val="000000"/>
          <w:sz w:val="20"/>
          <w:szCs w:val="20"/>
          <w:lang w:eastAsia="ja-JP"/>
        </w:rPr>
      </w:pPr>
    </w:p>
    <w:p w:rsidR="008B04D5" w:rsidRPr="00897836" w:rsidRDefault="008B04D5" w:rsidP="00BB6CF2">
      <w:pPr>
        <w:pStyle w:val="InhaltAnhang"/>
        <w:spacing w:line="288" w:lineRule="auto"/>
        <w:rPr>
          <w:rFonts w:ascii="Helvetica" w:eastAsia="MS Mincho" w:hAnsi="Helvetica" w:cs="Arial Narrow"/>
          <w:b/>
          <w:color w:val="000000"/>
          <w:sz w:val="20"/>
          <w:szCs w:val="20"/>
          <w:lang w:eastAsia="ja-JP"/>
        </w:rPr>
      </w:pPr>
      <w:r w:rsidRPr="00897836">
        <w:rPr>
          <w:rFonts w:ascii="Helvetica" w:eastAsia="MS Mincho" w:hAnsi="Helvetica" w:cs="Arial Narrow"/>
          <w:b/>
          <w:color w:val="000000"/>
          <w:sz w:val="20"/>
          <w:szCs w:val="20"/>
          <w:lang w:eastAsia="ja-JP"/>
        </w:rPr>
        <w:t xml:space="preserve">Industrial </w:t>
      </w:r>
      <w:proofErr w:type="spellStart"/>
      <w:r w:rsidRPr="00897836">
        <w:rPr>
          <w:rFonts w:ascii="Helvetica" w:eastAsia="MS Mincho" w:hAnsi="Helvetica" w:cs="Arial Narrow"/>
          <w:b/>
          <w:color w:val="000000"/>
          <w:sz w:val="20"/>
          <w:szCs w:val="20"/>
          <w:lang w:eastAsia="ja-JP"/>
        </w:rPr>
        <w:t>Metrology</w:t>
      </w:r>
      <w:proofErr w:type="spellEnd"/>
      <w:r w:rsidRPr="00897836">
        <w:rPr>
          <w:rFonts w:ascii="Helvetica" w:eastAsia="MS Mincho" w:hAnsi="Helvetica" w:cs="Arial Narrow"/>
          <w:b/>
          <w:color w:val="000000"/>
          <w:sz w:val="20"/>
          <w:szCs w:val="20"/>
          <w:lang w:eastAsia="ja-JP"/>
        </w:rPr>
        <w:t xml:space="preserve"> </w:t>
      </w:r>
    </w:p>
    <w:p w:rsidR="008B04D5" w:rsidRPr="00897836" w:rsidRDefault="008B04D5" w:rsidP="00BB6CF2">
      <w:pPr>
        <w:pStyle w:val="InhaltAnhang"/>
        <w:spacing w:line="288" w:lineRule="auto"/>
        <w:rPr>
          <w:rFonts w:ascii="Helvetica" w:eastAsia="MS Mincho" w:hAnsi="Helvetica" w:cs="Arial Narrow"/>
          <w:color w:val="000000"/>
          <w:sz w:val="20"/>
          <w:szCs w:val="20"/>
          <w:lang w:eastAsia="ja-JP"/>
        </w:rPr>
      </w:pPr>
      <w:r w:rsidRPr="00897836">
        <w:rPr>
          <w:rFonts w:ascii="Helvetica" w:eastAsia="MS Mincho" w:hAnsi="Helvetica" w:cs="Arial Narrow"/>
          <w:color w:val="000000"/>
          <w:sz w:val="20"/>
          <w:szCs w:val="20"/>
          <w:lang w:eastAsia="ja-JP"/>
        </w:rPr>
        <w:t xml:space="preserve">Der Unternehmensbereich Industrial </w:t>
      </w:r>
      <w:proofErr w:type="spellStart"/>
      <w:r w:rsidRPr="00897836">
        <w:rPr>
          <w:rFonts w:ascii="Helvetica" w:eastAsia="MS Mincho" w:hAnsi="Helvetica" w:cs="Arial Narrow"/>
          <w:color w:val="000000"/>
          <w:sz w:val="20"/>
          <w:szCs w:val="20"/>
          <w:lang w:eastAsia="ja-JP"/>
        </w:rPr>
        <w:t>Metrology</w:t>
      </w:r>
      <w:proofErr w:type="spellEnd"/>
      <w:r w:rsidRPr="00897836">
        <w:rPr>
          <w:rFonts w:ascii="Helvetica" w:eastAsia="MS Mincho" w:hAnsi="Helvetica" w:cs="Arial Narrow"/>
          <w:color w:val="000000"/>
          <w:sz w:val="20"/>
          <w:szCs w:val="20"/>
          <w:lang w:eastAsia="ja-JP"/>
        </w:rPr>
        <w:t xml:space="preserve"> ist ein führender Hersteller von Lösungen für die mehrdimensionale Messtechnik. Dazu zählen etwa Koordinatenmessmaschinen, optische und multisensorische Systeme wie auch Messtechniksoftware für die Automobilindustrie, den Flugzeug- und Maschinenbau sowie die Kunststoffindustrie und die Medizintechnik. Innovative Technologien wie beispielweise die 3-D-Röntgenmessung in der Qualitätssicherung runden das Produktsortiment weiter ab. Der Unternehmensbereich bietet zusätzlich ein weltweites Dienstleistungs- und Serviceangebot mit Messhäusern und Competence Centern in Kundennähe. Hauptsitz des Unternehmensbereichs Industrial </w:t>
      </w:r>
      <w:proofErr w:type="spellStart"/>
      <w:r w:rsidRPr="00897836">
        <w:rPr>
          <w:rFonts w:ascii="Helvetica" w:eastAsia="MS Mincho" w:hAnsi="Helvetica" w:cs="Arial Narrow"/>
          <w:color w:val="000000"/>
          <w:sz w:val="20"/>
          <w:szCs w:val="20"/>
          <w:lang w:eastAsia="ja-JP"/>
        </w:rPr>
        <w:t>Metrology</w:t>
      </w:r>
      <w:proofErr w:type="spellEnd"/>
      <w:r w:rsidRPr="00897836">
        <w:rPr>
          <w:rFonts w:ascii="Helvetica" w:eastAsia="MS Mincho" w:hAnsi="Helvetica" w:cs="Arial Narrow"/>
          <w:color w:val="000000"/>
          <w:sz w:val="20"/>
          <w:szCs w:val="20"/>
          <w:lang w:eastAsia="ja-JP"/>
        </w:rPr>
        <w:t xml:space="preserve"> ist Oberkochen. Produktions- und Entwicklungsstandorte außerhalb Deutschlands befinden sich in Minneapolis, USA, Shanghai, China und Bangalore, Indien. Der Unternehmensbereich ist in der Sparte Research &amp; Quality Technology angesiedelt. Insgesamt arbeiten rund 6.300 Mitarbeiter für die Sparte, die im Geschäftsjahr 2016/17 einen Umsatz von rund 1,5 Milliarden Euro erwirtschaftete.</w:t>
      </w:r>
    </w:p>
    <w:bookmarkEnd w:id="0"/>
    <w:bookmarkEnd w:id="1"/>
    <w:p w:rsidR="008B04D5" w:rsidRPr="00897836" w:rsidRDefault="008B04D5" w:rsidP="00BB6CF2">
      <w:pPr>
        <w:spacing w:line="288" w:lineRule="auto"/>
        <w:ind w:right="-6"/>
        <w:rPr>
          <w:rFonts w:ascii="Helvetica" w:eastAsia="MS Mincho" w:hAnsi="Helvetica" w:cs="Arial Narrow"/>
          <w:color w:val="000000"/>
          <w:sz w:val="20"/>
          <w:lang w:eastAsia="ja-JP"/>
        </w:rPr>
      </w:pPr>
    </w:p>
    <w:sectPr w:rsidR="008B04D5" w:rsidRPr="00897836" w:rsidSect="001012F1">
      <w:headerReference w:type="default" r:id="rId14"/>
      <w:pgSz w:w="11900" w:h="16840"/>
      <w:pgMar w:top="2126" w:right="3119"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1C35" w:rsidRDefault="004B1C35">
      <w:r>
        <w:separator/>
      </w:r>
    </w:p>
  </w:endnote>
  <w:endnote w:type="continuationSeparator" w:id="0">
    <w:p w:rsidR="004B1C35" w:rsidRDefault="004B1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1C35" w:rsidRDefault="004B1C35">
      <w:r>
        <w:separator/>
      </w:r>
    </w:p>
  </w:footnote>
  <w:footnote w:type="continuationSeparator" w:id="0">
    <w:p w:rsidR="004B1C35" w:rsidRDefault="004B1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2176" w:rsidRDefault="001E2176">
    <w:pPr>
      <w:pStyle w:val="Kopfzeile"/>
      <w:tabs>
        <w:tab w:val="clear" w:pos="9072"/>
        <w:tab w:val="right" w:pos="9540"/>
      </w:tabs>
    </w:pPr>
    <w:r>
      <w:rPr>
        <w:rFonts w:ascii="Times" w:hAnsi="Times"/>
        <w:noProof/>
        <w:sz w:val="24"/>
        <w:lang w:eastAsia="zh-CN"/>
      </w:rPr>
      <w:drawing>
        <wp:anchor distT="0" distB="0" distL="114300" distR="114300" simplePos="0" relativeHeight="251658240" behindDoc="0" locked="0" layoutInCell="1" allowOverlap="1" wp14:anchorId="6664C1B7" wp14:editId="42687DEB">
          <wp:simplePos x="0" y="0"/>
          <wp:positionH relativeFrom="column">
            <wp:posOffset>4636868</wp:posOffset>
          </wp:positionH>
          <wp:positionV relativeFrom="paragraph">
            <wp:posOffset>116449</wp:posOffset>
          </wp:positionV>
          <wp:extent cx="1476000" cy="745200"/>
          <wp:effectExtent l="0" t="0" r="0" b="0"/>
          <wp:wrapNone/>
          <wp:docPr id="1" name="Bild 1" descr="gu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gu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000" cy="7452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w:hAnsi="Times"/>
        <w:sz w:val="24"/>
      </w:rPr>
      <w:tab/>
    </w:r>
    <w:r>
      <w:rPr>
        <w:rFonts w:ascii="Times" w:hAnsi="Times"/>
        <w:sz w:val="24"/>
      </w:rPr>
      <w:tab/>
    </w:r>
    <w:r>
      <w:rPr>
        <w:rFonts w:ascii="Times" w:hAnsi="Times"/>
        <w:sz w:val="24"/>
      </w:rPr>
      <w:tab/>
    </w:r>
    <w:r>
      <w:rPr>
        <w:rFonts w:ascii="Times" w:hAnsi="Times"/>
        <w:sz w:val="24"/>
      </w:rPr>
      <w:tab/>
    </w:r>
    <w:r>
      <w:rPr>
        <w:rFonts w:ascii="Times" w:hAnsi="Times"/>
        <w:sz w:val="24"/>
      </w:rPr>
      <w:tab/>
    </w:r>
    <w:r>
      <w:rPr>
        <w:rFonts w:ascii="Times" w:hAnsi="Times"/>
        <w:sz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hybridMultilevel"/>
    <w:tmpl w:val="FFFFFFFF"/>
    <w:lvl w:ilvl="0" w:tplc="DDB06E1E">
      <w:numFmt w:val="bullet"/>
      <w:lvlText w:val="-"/>
      <w:lvlJc w:val="left"/>
      <w:pPr>
        <w:tabs>
          <w:tab w:val="num" w:pos="1428"/>
        </w:tabs>
        <w:ind w:left="1428" w:hanging="360"/>
      </w:pPr>
      <w:rPr>
        <w:rFonts w:ascii="Arial" w:eastAsia="Times New Roman" w:hAnsi="Arial" w:hint="default"/>
      </w:rPr>
    </w:lvl>
    <w:lvl w:ilvl="1" w:tplc="0A5E0984" w:tentative="1">
      <w:start w:val="1"/>
      <w:numFmt w:val="bullet"/>
      <w:lvlText w:val="o"/>
      <w:lvlJc w:val="left"/>
      <w:pPr>
        <w:tabs>
          <w:tab w:val="num" w:pos="1440"/>
        </w:tabs>
        <w:ind w:left="1440" w:hanging="360"/>
      </w:pPr>
      <w:rPr>
        <w:rFonts w:ascii="Courier New" w:hAnsi="Courier New" w:hint="default"/>
      </w:rPr>
    </w:lvl>
    <w:lvl w:ilvl="2" w:tplc="5820232A" w:tentative="1">
      <w:start w:val="1"/>
      <w:numFmt w:val="bullet"/>
      <w:lvlText w:val=""/>
      <w:lvlJc w:val="left"/>
      <w:pPr>
        <w:tabs>
          <w:tab w:val="num" w:pos="2160"/>
        </w:tabs>
        <w:ind w:left="2160" w:hanging="360"/>
      </w:pPr>
      <w:rPr>
        <w:rFonts w:ascii="Wingdings" w:hAnsi="Wingdings" w:hint="default"/>
      </w:rPr>
    </w:lvl>
    <w:lvl w:ilvl="3" w:tplc="7F08E982" w:tentative="1">
      <w:start w:val="1"/>
      <w:numFmt w:val="bullet"/>
      <w:lvlText w:val=""/>
      <w:lvlJc w:val="left"/>
      <w:pPr>
        <w:tabs>
          <w:tab w:val="num" w:pos="2880"/>
        </w:tabs>
        <w:ind w:left="2880" w:hanging="360"/>
      </w:pPr>
      <w:rPr>
        <w:rFonts w:ascii="Symbol" w:hAnsi="Symbol" w:hint="default"/>
      </w:rPr>
    </w:lvl>
    <w:lvl w:ilvl="4" w:tplc="AEFEF1D8" w:tentative="1">
      <w:start w:val="1"/>
      <w:numFmt w:val="bullet"/>
      <w:lvlText w:val="o"/>
      <w:lvlJc w:val="left"/>
      <w:pPr>
        <w:tabs>
          <w:tab w:val="num" w:pos="3600"/>
        </w:tabs>
        <w:ind w:left="3600" w:hanging="360"/>
      </w:pPr>
      <w:rPr>
        <w:rFonts w:ascii="Courier New" w:hAnsi="Courier New" w:hint="default"/>
      </w:rPr>
    </w:lvl>
    <w:lvl w:ilvl="5" w:tplc="8CF2C004" w:tentative="1">
      <w:start w:val="1"/>
      <w:numFmt w:val="bullet"/>
      <w:lvlText w:val=""/>
      <w:lvlJc w:val="left"/>
      <w:pPr>
        <w:tabs>
          <w:tab w:val="num" w:pos="4320"/>
        </w:tabs>
        <w:ind w:left="4320" w:hanging="360"/>
      </w:pPr>
      <w:rPr>
        <w:rFonts w:ascii="Wingdings" w:hAnsi="Wingdings" w:hint="default"/>
      </w:rPr>
    </w:lvl>
    <w:lvl w:ilvl="6" w:tplc="DE1451A8" w:tentative="1">
      <w:start w:val="1"/>
      <w:numFmt w:val="bullet"/>
      <w:lvlText w:val=""/>
      <w:lvlJc w:val="left"/>
      <w:pPr>
        <w:tabs>
          <w:tab w:val="num" w:pos="5040"/>
        </w:tabs>
        <w:ind w:left="5040" w:hanging="360"/>
      </w:pPr>
      <w:rPr>
        <w:rFonts w:ascii="Symbol" w:hAnsi="Symbol" w:hint="default"/>
      </w:rPr>
    </w:lvl>
    <w:lvl w:ilvl="7" w:tplc="FE00CB96" w:tentative="1">
      <w:start w:val="1"/>
      <w:numFmt w:val="bullet"/>
      <w:lvlText w:val="o"/>
      <w:lvlJc w:val="left"/>
      <w:pPr>
        <w:tabs>
          <w:tab w:val="num" w:pos="5760"/>
        </w:tabs>
        <w:ind w:left="5760" w:hanging="360"/>
      </w:pPr>
      <w:rPr>
        <w:rFonts w:ascii="Courier New" w:hAnsi="Courier New" w:hint="default"/>
      </w:rPr>
    </w:lvl>
    <w:lvl w:ilvl="8" w:tplc="F652387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0D6E0F"/>
    <w:multiLevelType w:val="hybridMultilevel"/>
    <w:tmpl w:val="02AAA644"/>
    <w:lvl w:ilvl="0" w:tplc="108058EE">
      <w:numFmt w:val="bullet"/>
      <w:lvlText w:val="–"/>
      <w:lvlJc w:val="left"/>
      <w:pPr>
        <w:ind w:left="720" w:hanging="360"/>
      </w:pPr>
      <w:rPr>
        <w:rFonts w:ascii="Helvetica" w:eastAsia="Times New Roman" w:hAnsi="Helvetica"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8B3E06"/>
    <w:multiLevelType w:val="hybridMultilevel"/>
    <w:tmpl w:val="F350C378"/>
    <w:lvl w:ilvl="0" w:tplc="13E47F96">
      <w:start w:val="26"/>
      <w:numFmt w:val="bullet"/>
      <w:lvlText w:val="-"/>
      <w:lvlJc w:val="left"/>
      <w:pPr>
        <w:ind w:left="720" w:hanging="360"/>
      </w:pPr>
      <w:rPr>
        <w:rFonts w:ascii="Franklin Gothic Book" w:eastAsiaTheme="minorHAnsi" w:hAnsi="Franklin Gothic Book"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9223F15"/>
    <w:multiLevelType w:val="hybridMultilevel"/>
    <w:tmpl w:val="B8AC35EA"/>
    <w:lvl w:ilvl="0" w:tplc="00000001">
      <w:start w:val="1"/>
      <w:numFmt w:val="decimal"/>
      <w:lvlText w:val="%1."/>
      <w:lvlJc w:val="left"/>
      <w:pPr>
        <w:ind w:left="720" w:hanging="360"/>
      </w:pPr>
    </w:lvl>
    <w:lvl w:ilvl="1" w:tplc="04070001">
      <w:start w:val="1"/>
      <w:numFmt w:val="bullet"/>
      <w:lvlText w:val=""/>
      <w:lvlJc w:val="left"/>
      <w:rPr>
        <w:rFonts w:ascii="Symbol" w:hAnsi="Symbol" w:hint="default"/>
      </w:rPr>
    </w:lvl>
    <w:lvl w:ilvl="2" w:tplc="04070001">
      <w:start w:val="1"/>
      <w:numFmt w:val="bullet"/>
      <w:lvlText w:val=""/>
      <w:lvlJc w:val="left"/>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56D32A02"/>
    <w:multiLevelType w:val="hybridMultilevel"/>
    <w:tmpl w:val="D2660CA2"/>
    <w:lvl w:ilvl="0" w:tplc="698A5CD2">
      <w:numFmt w:val="bullet"/>
      <w:lvlText w:val="-"/>
      <w:lvlJc w:val="left"/>
      <w:pPr>
        <w:tabs>
          <w:tab w:val="num" w:pos="720"/>
        </w:tabs>
        <w:ind w:left="720" w:hanging="360"/>
      </w:pPr>
      <w:rPr>
        <w:rFonts w:ascii="Helvetica" w:eastAsia="Times New Roman" w:hAnsi="Helvetica" w:hint="default"/>
      </w:rPr>
    </w:lvl>
    <w:lvl w:ilvl="1" w:tplc="7C16BD5C">
      <w:start w:val="1"/>
      <w:numFmt w:val="bullet"/>
      <w:lvlText w:val="o"/>
      <w:lvlJc w:val="left"/>
      <w:pPr>
        <w:tabs>
          <w:tab w:val="num" w:pos="1440"/>
        </w:tabs>
        <w:ind w:left="1440" w:hanging="360"/>
      </w:pPr>
      <w:rPr>
        <w:rFonts w:ascii="Courier New" w:hAnsi="Courier New" w:hint="default"/>
      </w:rPr>
    </w:lvl>
    <w:lvl w:ilvl="2" w:tplc="2D186020">
      <w:start w:val="1"/>
      <w:numFmt w:val="bullet"/>
      <w:lvlText w:val=""/>
      <w:lvlJc w:val="left"/>
      <w:pPr>
        <w:tabs>
          <w:tab w:val="num" w:pos="2160"/>
        </w:tabs>
        <w:ind w:left="2160" w:hanging="360"/>
      </w:pPr>
      <w:rPr>
        <w:rFonts w:ascii="Wingdings" w:hAnsi="Wingdings" w:hint="default"/>
      </w:rPr>
    </w:lvl>
    <w:lvl w:ilvl="3" w:tplc="02D887B0">
      <w:start w:val="1"/>
      <w:numFmt w:val="bullet"/>
      <w:lvlText w:val=""/>
      <w:lvlJc w:val="left"/>
      <w:pPr>
        <w:tabs>
          <w:tab w:val="num" w:pos="2880"/>
        </w:tabs>
        <w:ind w:left="2880" w:hanging="360"/>
      </w:pPr>
      <w:rPr>
        <w:rFonts w:ascii="Symbol" w:hAnsi="Symbol" w:hint="default"/>
      </w:rPr>
    </w:lvl>
    <w:lvl w:ilvl="4" w:tplc="F42C013C">
      <w:start w:val="1"/>
      <w:numFmt w:val="bullet"/>
      <w:lvlText w:val="o"/>
      <w:lvlJc w:val="left"/>
      <w:pPr>
        <w:tabs>
          <w:tab w:val="num" w:pos="3600"/>
        </w:tabs>
        <w:ind w:left="3600" w:hanging="360"/>
      </w:pPr>
      <w:rPr>
        <w:rFonts w:ascii="Courier New" w:hAnsi="Courier New" w:hint="default"/>
      </w:rPr>
    </w:lvl>
    <w:lvl w:ilvl="5" w:tplc="9A3218B6">
      <w:start w:val="1"/>
      <w:numFmt w:val="bullet"/>
      <w:lvlText w:val=""/>
      <w:lvlJc w:val="left"/>
      <w:pPr>
        <w:tabs>
          <w:tab w:val="num" w:pos="4320"/>
        </w:tabs>
        <w:ind w:left="4320" w:hanging="360"/>
      </w:pPr>
      <w:rPr>
        <w:rFonts w:ascii="Wingdings" w:hAnsi="Wingdings" w:hint="default"/>
      </w:rPr>
    </w:lvl>
    <w:lvl w:ilvl="6" w:tplc="3C308018">
      <w:start w:val="1"/>
      <w:numFmt w:val="bullet"/>
      <w:lvlText w:val=""/>
      <w:lvlJc w:val="left"/>
      <w:pPr>
        <w:tabs>
          <w:tab w:val="num" w:pos="5040"/>
        </w:tabs>
        <w:ind w:left="5040" w:hanging="360"/>
      </w:pPr>
      <w:rPr>
        <w:rFonts w:ascii="Symbol" w:hAnsi="Symbol" w:hint="default"/>
      </w:rPr>
    </w:lvl>
    <w:lvl w:ilvl="7" w:tplc="9B9294CC">
      <w:start w:val="1"/>
      <w:numFmt w:val="bullet"/>
      <w:lvlText w:val="o"/>
      <w:lvlJc w:val="left"/>
      <w:pPr>
        <w:tabs>
          <w:tab w:val="num" w:pos="5760"/>
        </w:tabs>
        <w:ind w:left="5760" w:hanging="360"/>
      </w:pPr>
      <w:rPr>
        <w:rFonts w:ascii="Courier New" w:hAnsi="Courier New" w:hint="default"/>
      </w:rPr>
    </w:lvl>
    <w:lvl w:ilvl="8" w:tplc="C688DE40">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2044E0F"/>
    <w:multiLevelType w:val="hybridMultilevel"/>
    <w:tmpl w:val="48C66A60"/>
    <w:lvl w:ilvl="0" w:tplc="6CA6B482">
      <w:numFmt w:val="bullet"/>
      <w:lvlText w:val="-"/>
      <w:lvlJc w:val="left"/>
      <w:pPr>
        <w:tabs>
          <w:tab w:val="num" w:pos="1428"/>
        </w:tabs>
        <w:ind w:left="1428" w:hanging="360"/>
      </w:pPr>
      <w:rPr>
        <w:rFonts w:ascii="Arial" w:eastAsia="Times New Roman" w:hAnsi="Arial" w:hint="default"/>
      </w:rPr>
    </w:lvl>
    <w:lvl w:ilvl="1" w:tplc="960CC50A">
      <w:start w:val="1"/>
      <w:numFmt w:val="bullet"/>
      <w:lvlText w:val="o"/>
      <w:lvlJc w:val="left"/>
      <w:pPr>
        <w:tabs>
          <w:tab w:val="num" w:pos="2148"/>
        </w:tabs>
        <w:ind w:left="2148" w:hanging="360"/>
      </w:pPr>
      <w:rPr>
        <w:rFonts w:ascii="Courier New" w:hAnsi="Courier New" w:hint="default"/>
      </w:rPr>
    </w:lvl>
    <w:lvl w:ilvl="2" w:tplc="C8DC2E26" w:tentative="1">
      <w:start w:val="1"/>
      <w:numFmt w:val="bullet"/>
      <w:lvlText w:val=""/>
      <w:lvlJc w:val="left"/>
      <w:pPr>
        <w:tabs>
          <w:tab w:val="num" w:pos="2868"/>
        </w:tabs>
        <w:ind w:left="2868" w:hanging="360"/>
      </w:pPr>
      <w:rPr>
        <w:rFonts w:ascii="Wingdings" w:hAnsi="Wingdings" w:hint="default"/>
      </w:rPr>
    </w:lvl>
    <w:lvl w:ilvl="3" w:tplc="B706D63A" w:tentative="1">
      <w:start w:val="1"/>
      <w:numFmt w:val="bullet"/>
      <w:lvlText w:val=""/>
      <w:lvlJc w:val="left"/>
      <w:pPr>
        <w:tabs>
          <w:tab w:val="num" w:pos="3588"/>
        </w:tabs>
        <w:ind w:left="3588" w:hanging="360"/>
      </w:pPr>
      <w:rPr>
        <w:rFonts w:ascii="Symbol" w:hAnsi="Symbol" w:hint="default"/>
      </w:rPr>
    </w:lvl>
    <w:lvl w:ilvl="4" w:tplc="2B2E06D6" w:tentative="1">
      <w:start w:val="1"/>
      <w:numFmt w:val="bullet"/>
      <w:lvlText w:val="o"/>
      <w:lvlJc w:val="left"/>
      <w:pPr>
        <w:tabs>
          <w:tab w:val="num" w:pos="4308"/>
        </w:tabs>
        <w:ind w:left="4308" w:hanging="360"/>
      </w:pPr>
      <w:rPr>
        <w:rFonts w:ascii="Courier New" w:hAnsi="Courier New" w:hint="default"/>
      </w:rPr>
    </w:lvl>
    <w:lvl w:ilvl="5" w:tplc="8998153A" w:tentative="1">
      <w:start w:val="1"/>
      <w:numFmt w:val="bullet"/>
      <w:lvlText w:val=""/>
      <w:lvlJc w:val="left"/>
      <w:pPr>
        <w:tabs>
          <w:tab w:val="num" w:pos="5028"/>
        </w:tabs>
        <w:ind w:left="5028" w:hanging="360"/>
      </w:pPr>
      <w:rPr>
        <w:rFonts w:ascii="Wingdings" w:hAnsi="Wingdings" w:hint="default"/>
      </w:rPr>
    </w:lvl>
    <w:lvl w:ilvl="6" w:tplc="B2DEA290" w:tentative="1">
      <w:start w:val="1"/>
      <w:numFmt w:val="bullet"/>
      <w:lvlText w:val=""/>
      <w:lvlJc w:val="left"/>
      <w:pPr>
        <w:tabs>
          <w:tab w:val="num" w:pos="5748"/>
        </w:tabs>
        <w:ind w:left="5748" w:hanging="360"/>
      </w:pPr>
      <w:rPr>
        <w:rFonts w:ascii="Symbol" w:hAnsi="Symbol" w:hint="default"/>
      </w:rPr>
    </w:lvl>
    <w:lvl w:ilvl="7" w:tplc="F8462F16" w:tentative="1">
      <w:start w:val="1"/>
      <w:numFmt w:val="bullet"/>
      <w:lvlText w:val="o"/>
      <w:lvlJc w:val="left"/>
      <w:pPr>
        <w:tabs>
          <w:tab w:val="num" w:pos="6468"/>
        </w:tabs>
        <w:ind w:left="6468" w:hanging="360"/>
      </w:pPr>
      <w:rPr>
        <w:rFonts w:ascii="Courier New" w:hAnsi="Courier New" w:hint="default"/>
      </w:rPr>
    </w:lvl>
    <w:lvl w:ilvl="8" w:tplc="EE6E7466" w:tentative="1">
      <w:start w:val="1"/>
      <w:numFmt w:val="bullet"/>
      <w:lvlText w:val=""/>
      <w:lvlJc w:val="left"/>
      <w:pPr>
        <w:tabs>
          <w:tab w:val="num" w:pos="7188"/>
        </w:tabs>
        <w:ind w:left="7188" w:hanging="360"/>
      </w:pPr>
      <w:rPr>
        <w:rFonts w:ascii="Wingdings" w:hAnsi="Wingdings" w:hint="default"/>
      </w:rPr>
    </w:lvl>
  </w:abstractNum>
  <w:num w:numId="1">
    <w:abstractNumId w:val="5"/>
  </w:num>
  <w:num w:numId="2">
    <w:abstractNumId w:val="4"/>
  </w:num>
  <w:num w:numId="3">
    <w:abstractNumId w:val="6"/>
  </w:num>
  <w:num w:numId="4">
    <w:abstractNumId w:val="0"/>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embedSystemFonts/>
  <w:activeWritingStyle w:appName="MSWord" w:lang="de-DE" w:vendorID="64" w:dllVersion="6" w:nlCheck="1" w:checkStyle="1"/>
  <w:activeWritingStyle w:appName="MSWord" w:lang="it-IT" w:vendorID="64" w:dllVersion="6" w:nlCheck="1" w:checkStyle="0"/>
  <w:activeWritingStyle w:appName="MSWord" w:lang="de-DE" w:vendorID="64" w:dllVersion="0" w:nlCheck="1" w:checkStyle="0"/>
  <w:activeWritingStyle w:appName="MSWord" w:lang="nb-NO" w:vendorID="64" w:dllVersion="0" w:nlCheck="1" w:checkStyle="0"/>
  <w:activeWritingStyle w:appName="MSWord" w:lang="it-IT" w:vendorID="64" w:dllVersion="0" w:nlCheck="1" w:checkStyle="0"/>
  <w:activeWritingStyle w:appName="MSWord" w:lang="de-DE" w:vendorID="64" w:dllVersion="4096" w:nlCheck="1" w:checkStyle="0"/>
  <w:activeWritingStyle w:appName="MSWord" w:lang="it-IT" w:vendorID="64" w:dllVersion="4096" w:nlCheck="1" w:checkStyle="0"/>
  <w:activeWritingStyle w:appName="MSWord" w:lang="nb-NO" w:vendorID="64" w:dllVersion="4096" w:nlCheck="1" w:checkStyle="0"/>
  <w:activeWritingStyle w:appName="MSWord" w:lang="en-US" w:vendorID="64" w:dllVersion="4096" w:nlCheck="1" w:checkStyle="0"/>
  <w:activeWritingStyle w:appName="MSWord" w:lang="en-US"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E8F"/>
    <w:rsid w:val="00011BB6"/>
    <w:rsid w:val="0001512E"/>
    <w:rsid w:val="000219B6"/>
    <w:rsid w:val="00036978"/>
    <w:rsid w:val="00051375"/>
    <w:rsid w:val="00051678"/>
    <w:rsid w:val="00060C45"/>
    <w:rsid w:val="0006727F"/>
    <w:rsid w:val="00072BD3"/>
    <w:rsid w:val="00074902"/>
    <w:rsid w:val="0008405C"/>
    <w:rsid w:val="00084955"/>
    <w:rsid w:val="000860F8"/>
    <w:rsid w:val="00094E38"/>
    <w:rsid w:val="00097955"/>
    <w:rsid w:val="000A67C9"/>
    <w:rsid w:val="000B30CB"/>
    <w:rsid w:val="000C3E50"/>
    <w:rsid w:val="000C517D"/>
    <w:rsid w:val="000D2A65"/>
    <w:rsid w:val="000D499F"/>
    <w:rsid w:val="000D7B79"/>
    <w:rsid w:val="000D7D68"/>
    <w:rsid w:val="000E3BAB"/>
    <w:rsid w:val="000E3C14"/>
    <w:rsid w:val="000F13BC"/>
    <w:rsid w:val="001012F1"/>
    <w:rsid w:val="00102C41"/>
    <w:rsid w:val="0011223D"/>
    <w:rsid w:val="00121A61"/>
    <w:rsid w:val="00122F2E"/>
    <w:rsid w:val="001350A5"/>
    <w:rsid w:val="00141EF3"/>
    <w:rsid w:val="0014405E"/>
    <w:rsid w:val="0014425C"/>
    <w:rsid w:val="0014761D"/>
    <w:rsid w:val="001549DF"/>
    <w:rsid w:val="00157363"/>
    <w:rsid w:val="0015759F"/>
    <w:rsid w:val="00186927"/>
    <w:rsid w:val="00191ABD"/>
    <w:rsid w:val="00193476"/>
    <w:rsid w:val="001A2412"/>
    <w:rsid w:val="001A3A3F"/>
    <w:rsid w:val="001B0450"/>
    <w:rsid w:val="001B5DA5"/>
    <w:rsid w:val="001B754C"/>
    <w:rsid w:val="001C02A9"/>
    <w:rsid w:val="001C092E"/>
    <w:rsid w:val="001C0A64"/>
    <w:rsid w:val="001D2725"/>
    <w:rsid w:val="001D39BD"/>
    <w:rsid w:val="001E2176"/>
    <w:rsid w:val="001E5E06"/>
    <w:rsid w:val="001F712D"/>
    <w:rsid w:val="002042B0"/>
    <w:rsid w:val="0021108B"/>
    <w:rsid w:val="00212F47"/>
    <w:rsid w:val="002159B7"/>
    <w:rsid w:val="00225EDD"/>
    <w:rsid w:val="002336B4"/>
    <w:rsid w:val="002336E2"/>
    <w:rsid w:val="00265865"/>
    <w:rsid w:val="00265E90"/>
    <w:rsid w:val="002675B6"/>
    <w:rsid w:val="00270581"/>
    <w:rsid w:val="00275EAD"/>
    <w:rsid w:val="002804FB"/>
    <w:rsid w:val="002835CF"/>
    <w:rsid w:val="002902C3"/>
    <w:rsid w:val="002A0397"/>
    <w:rsid w:val="002A38B4"/>
    <w:rsid w:val="002B5F29"/>
    <w:rsid w:val="002B603F"/>
    <w:rsid w:val="002E220D"/>
    <w:rsid w:val="002E24CD"/>
    <w:rsid w:val="002E28B1"/>
    <w:rsid w:val="002E4745"/>
    <w:rsid w:val="00302DB9"/>
    <w:rsid w:val="003057C8"/>
    <w:rsid w:val="00306FA2"/>
    <w:rsid w:val="00311202"/>
    <w:rsid w:val="00313B1F"/>
    <w:rsid w:val="003145E2"/>
    <w:rsid w:val="00327E2E"/>
    <w:rsid w:val="003308BA"/>
    <w:rsid w:val="0034598B"/>
    <w:rsid w:val="00360197"/>
    <w:rsid w:val="0036749F"/>
    <w:rsid w:val="00387B64"/>
    <w:rsid w:val="00391133"/>
    <w:rsid w:val="003931C3"/>
    <w:rsid w:val="003A021F"/>
    <w:rsid w:val="003A3A34"/>
    <w:rsid w:val="003B0CBD"/>
    <w:rsid w:val="003D1BC3"/>
    <w:rsid w:val="003F11AE"/>
    <w:rsid w:val="003F605F"/>
    <w:rsid w:val="003F6706"/>
    <w:rsid w:val="00405CFF"/>
    <w:rsid w:val="00407D7C"/>
    <w:rsid w:val="004325EA"/>
    <w:rsid w:val="0043430A"/>
    <w:rsid w:val="00434765"/>
    <w:rsid w:val="004404ED"/>
    <w:rsid w:val="00446142"/>
    <w:rsid w:val="00452872"/>
    <w:rsid w:val="00456E17"/>
    <w:rsid w:val="00465533"/>
    <w:rsid w:val="00492AB7"/>
    <w:rsid w:val="00494757"/>
    <w:rsid w:val="004A5D40"/>
    <w:rsid w:val="004B1C35"/>
    <w:rsid w:val="004B4FA9"/>
    <w:rsid w:val="004B7E75"/>
    <w:rsid w:val="004C3047"/>
    <w:rsid w:val="004C40EC"/>
    <w:rsid w:val="004C53F6"/>
    <w:rsid w:val="004D0707"/>
    <w:rsid w:val="004D2DEB"/>
    <w:rsid w:val="004D71B8"/>
    <w:rsid w:val="004E149B"/>
    <w:rsid w:val="004E1C35"/>
    <w:rsid w:val="004F591E"/>
    <w:rsid w:val="00506DD9"/>
    <w:rsid w:val="005078C4"/>
    <w:rsid w:val="00520604"/>
    <w:rsid w:val="005258DE"/>
    <w:rsid w:val="00525C80"/>
    <w:rsid w:val="00533FBE"/>
    <w:rsid w:val="00552B24"/>
    <w:rsid w:val="0056329E"/>
    <w:rsid w:val="0056400C"/>
    <w:rsid w:val="005667D4"/>
    <w:rsid w:val="005668BE"/>
    <w:rsid w:val="005668F1"/>
    <w:rsid w:val="00570714"/>
    <w:rsid w:val="00573D8A"/>
    <w:rsid w:val="0058075F"/>
    <w:rsid w:val="00590A74"/>
    <w:rsid w:val="005941D0"/>
    <w:rsid w:val="005A490D"/>
    <w:rsid w:val="005A7F58"/>
    <w:rsid w:val="005B0AE3"/>
    <w:rsid w:val="005B0B73"/>
    <w:rsid w:val="005B6192"/>
    <w:rsid w:val="005C4C89"/>
    <w:rsid w:val="005C68DD"/>
    <w:rsid w:val="005E18E4"/>
    <w:rsid w:val="005F794C"/>
    <w:rsid w:val="00604E72"/>
    <w:rsid w:val="006059D4"/>
    <w:rsid w:val="00613C87"/>
    <w:rsid w:val="0062354E"/>
    <w:rsid w:val="006278AA"/>
    <w:rsid w:val="00631ABD"/>
    <w:rsid w:val="006339D6"/>
    <w:rsid w:val="006371FC"/>
    <w:rsid w:val="006463CC"/>
    <w:rsid w:val="0064765D"/>
    <w:rsid w:val="00650F10"/>
    <w:rsid w:val="0067598D"/>
    <w:rsid w:val="00677B2C"/>
    <w:rsid w:val="00683F9A"/>
    <w:rsid w:val="00684026"/>
    <w:rsid w:val="00686A8C"/>
    <w:rsid w:val="006915E4"/>
    <w:rsid w:val="00697F61"/>
    <w:rsid w:val="006A052D"/>
    <w:rsid w:val="006A5D5D"/>
    <w:rsid w:val="006B4CB7"/>
    <w:rsid w:val="006E7A03"/>
    <w:rsid w:val="006F4395"/>
    <w:rsid w:val="007027C3"/>
    <w:rsid w:val="00720A47"/>
    <w:rsid w:val="00730222"/>
    <w:rsid w:val="007308FD"/>
    <w:rsid w:val="00730E71"/>
    <w:rsid w:val="007323B9"/>
    <w:rsid w:val="00733078"/>
    <w:rsid w:val="0073477B"/>
    <w:rsid w:val="00735590"/>
    <w:rsid w:val="00744951"/>
    <w:rsid w:val="00747345"/>
    <w:rsid w:val="00747406"/>
    <w:rsid w:val="00756987"/>
    <w:rsid w:val="0077362A"/>
    <w:rsid w:val="00780FA6"/>
    <w:rsid w:val="0078173D"/>
    <w:rsid w:val="0078180A"/>
    <w:rsid w:val="00782218"/>
    <w:rsid w:val="00793102"/>
    <w:rsid w:val="0079401C"/>
    <w:rsid w:val="007955C0"/>
    <w:rsid w:val="007A4C0F"/>
    <w:rsid w:val="007A5CC3"/>
    <w:rsid w:val="007A6719"/>
    <w:rsid w:val="007B13A4"/>
    <w:rsid w:val="007C7316"/>
    <w:rsid w:val="007D1B8B"/>
    <w:rsid w:val="007E3841"/>
    <w:rsid w:val="007E6F15"/>
    <w:rsid w:val="008009F1"/>
    <w:rsid w:val="00801474"/>
    <w:rsid w:val="0081029D"/>
    <w:rsid w:val="0082194C"/>
    <w:rsid w:val="00823D1F"/>
    <w:rsid w:val="00832039"/>
    <w:rsid w:val="008438B0"/>
    <w:rsid w:val="00847C1D"/>
    <w:rsid w:val="00852BB3"/>
    <w:rsid w:val="00855687"/>
    <w:rsid w:val="008571D5"/>
    <w:rsid w:val="00865701"/>
    <w:rsid w:val="00870A89"/>
    <w:rsid w:val="00873F09"/>
    <w:rsid w:val="00877D77"/>
    <w:rsid w:val="00884D42"/>
    <w:rsid w:val="00897836"/>
    <w:rsid w:val="008A5671"/>
    <w:rsid w:val="008A7F96"/>
    <w:rsid w:val="008B04D5"/>
    <w:rsid w:val="008B4144"/>
    <w:rsid w:val="008B5212"/>
    <w:rsid w:val="008C4F04"/>
    <w:rsid w:val="008C5468"/>
    <w:rsid w:val="008C7AE1"/>
    <w:rsid w:val="008C7C2C"/>
    <w:rsid w:val="008F201D"/>
    <w:rsid w:val="008F474D"/>
    <w:rsid w:val="008F5498"/>
    <w:rsid w:val="008F6B90"/>
    <w:rsid w:val="00905787"/>
    <w:rsid w:val="00912AA5"/>
    <w:rsid w:val="00925496"/>
    <w:rsid w:val="009255F0"/>
    <w:rsid w:val="00926937"/>
    <w:rsid w:val="00931B6A"/>
    <w:rsid w:val="0094191C"/>
    <w:rsid w:val="00943B1E"/>
    <w:rsid w:val="009505EB"/>
    <w:rsid w:val="00952274"/>
    <w:rsid w:val="009530BC"/>
    <w:rsid w:val="009546AD"/>
    <w:rsid w:val="00965900"/>
    <w:rsid w:val="00966F78"/>
    <w:rsid w:val="009711A6"/>
    <w:rsid w:val="00975BE3"/>
    <w:rsid w:val="00980B38"/>
    <w:rsid w:val="00981928"/>
    <w:rsid w:val="00987022"/>
    <w:rsid w:val="00987707"/>
    <w:rsid w:val="00997E8C"/>
    <w:rsid w:val="009A2DA6"/>
    <w:rsid w:val="009A7137"/>
    <w:rsid w:val="009B03E3"/>
    <w:rsid w:val="009C549B"/>
    <w:rsid w:val="009D3AF9"/>
    <w:rsid w:val="009D578F"/>
    <w:rsid w:val="009E0BE9"/>
    <w:rsid w:val="009E7262"/>
    <w:rsid w:val="00A1315D"/>
    <w:rsid w:val="00A20908"/>
    <w:rsid w:val="00A508DF"/>
    <w:rsid w:val="00A51EE1"/>
    <w:rsid w:val="00A6074F"/>
    <w:rsid w:val="00A62F69"/>
    <w:rsid w:val="00A64AC3"/>
    <w:rsid w:val="00A6557B"/>
    <w:rsid w:val="00A655C7"/>
    <w:rsid w:val="00A702A5"/>
    <w:rsid w:val="00A93D2E"/>
    <w:rsid w:val="00A97964"/>
    <w:rsid w:val="00AA37A2"/>
    <w:rsid w:val="00AB46BB"/>
    <w:rsid w:val="00AC25C7"/>
    <w:rsid w:val="00AC6536"/>
    <w:rsid w:val="00AC713F"/>
    <w:rsid w:val="00AD06A0"/>
    <w:rsid w:val="00AD24F0"/>
    <w:rsid w:val="00AE5641"/>
    <w:rsid w:val="00AF2301"/>
    <w:rsid w:val="00AF3268"/>
    <w:rsid w:val="00AF3345"/>
    <w:rsid w:val="00AF3FFF"/>
    <w:rsid w:val="00AF5F01"/>
    <w:rsid w:val="00B071CA"/>
    <w:rsid w:val="00B07B5E"/>
    <w:rsid w:val="00B13CB4"/>
    <w:rsid w:val="00B268D0"/>
    <w:rsid w:val="00B2793E"/>
    <w:rsid w:val="00B31454"/>
    <w:rsid w:val="00B31CF2"/>
    <w:rsid w:val="00B402CE"/>
    <w:rsid w:val="00B458A0"/>
    <w:rsid w:val="00B46E37"/>
    <w:rsid w:val="00B53B11"/>
    <w:rsid w:val="00B638D1"/>
    <w:rsid w:val="00B75E00"/>
    <w:rsid w:val="00B77FF1"/>
    <w:rsid w:val="00B83D84"/>
    <w:rsid w:val="00B84B1A"/>
    <w:rsid w:val="00BA5313"/>
    <w:rsid w:val="00BB014C"/>
    <w:rsid w:val="00BB02C3"/>
    <w:rsid w:val="00BB6CF2"/>
    <w:rsid w:val="00BB7887"/>
    <w:rsid w:val="00BD392D"/>
    <w:rsid w:val="00BD3CA0"/>
    <w:rsid w:val="00BE3D56"/>
    <w:rsid w:val="00BF3F35"/>
    <w:rsid w:val="00C02C90"/>
    <w:rsid w:val="00C0648C"/>
    <w:rsid w:val="00C1118E"/>
    <w:rsid w:val="00C22B6C"/>
    <w:rsid w:val="00C33C7D"/>
    <w:rsid w:val="00C347E9"/>
    <w:rsid w:val="00C37DD7"/>
    <w:rsid w:val="00C40146"/>
    <w:rsid w:val="00C407EB"/>
    <w:rsid w:val="00C444E9"/>
    <w:rsid w:val="00C446E7"/>
    <w:rsid w:val="00C5408C"/>
    <w:rsid w:val="00C608C8"/>
    <w:rsid w:val="00C624C6"/>
    <w:rsid w:val="00C633C3"/>
    <w:rsid w:val="00C6415A"/>
    <w:rsid w:val="00C70E88"/>
    <w:rsid w:val="00C82C84"/>
    <w:rsid w:val="00C92469"/>
    <w:rsid w:val="00C938B3"/>
    <w:rsid w:val="00CB6B65"/>
    <w:rsid w:val="00CC0246"/>
    <w:rsid w:val="00CC0E6E"/>
    <w:rsid w:val="00CC2ADB"/>
    <w:rsid w:val="00CD4C8A"/>
    <w:rsid w:val="00CD5867"/>
    <w:rsid w:val="00CE0FC2"/>
    <w:rsid w:val="00CE2D9F"/>
    <w:rsid w:val="00D06C7C"/>
    <w:rsid w:val="00D12582"/>
    <w:rsid w:val="00D16F0B"/>
    <w:rsid w:val="00D21AC2"/>
    <w:rsid w:val="00D33D96"/>
    <w:rsid w:val="00D506BA"/>
    <w:rsid w:val="00D5102D"/>
    <w:rsid w:val="00D52126"/>
    <w:rsid w:val="00D60A64"/>
    <w:rsid w:val="00D6309C"/>
    <w:rsid w:val="00D64FA7"/>
    <w:rsid w:val="00D66E0C"/>
    <w:rsid w:val="00D70A53"/>
    <w:rsid w:val="00D70ACA"/>
    <w:rsid w:val="00D84F36"/>
    <w:rsid w:val="00D9382B"/>
    <w:rsid w:val="00D963FF"/>
    <w:rsid w:val="00D96A9E"/>
    <w:rsid w:val="00DC386A"/>
    <w:rsid w:val="00DC7F89"/>
    <w:rsid w:val="00DD5AD9"/>
    <w:rsid w:val="00E00DD6"/>
    <w:rsid w:val="00E07791"/>
    <w:rsid w:val="00E11545"/>
    <w:rsid w:val="00E12216"/>
    <w:rsid w:val="00E13406"/>
    <w:rsid w:val="00E22752"/>
    <w:rsid w:val="00E2290D"/>
    <w:rsid w:val="00E42E8F"/>
    <w:rsid w:val="00E443AF"/>
    <w:rsid w:val="00E6394F"/>
    <w:rsid w:val="00E65594"/>
    <w:rsid w:val="00E661EE"/>
    <w:rsid w:val="00E80BDE"/>
    <w:rsid w:val="00E84B36"/>
    <w:rsid w:val="00EA0E9E"/>
    <w:rsid w:val="00EA1813"/>
    <w:rsid w:val="00EB1C83"/>
    <w:rsid w:val="00EB5AD4"/>
    <w:rsid w:val="00EC1DCB"/>
    <w:rsid w:val="00EC204E"/>
    <w:rsid w:val="00EC7555"/>
    <w:rsid w:val="00EE04DE"/>
    <w:rsid w:val="00EF0F9D"/>
    <w:rsid w:val="00EF429F"/>
    <w:rsid w:val="00EF5281"/>
    <w:rsid w:val="00F2182F"/>
    <w:rsid w:val="00F41F91"/>
    <w:rsid w:val="00F46412"/>
    <w:rsid w:val="00F47E17"/>
    <w:rsid w:val="00F5233D"/>
    <w:rsid w:val="00F6219B"/>
    <w:rsid w:val="00F67ABD"/>
    <w:rsid w:val="00F84A43"/>
    <w:rsid w:val="00F86260"/>
    <w:rsid w:val="00F87226"/>
    <w:rsid w:val="00F91990"/>
    <w:rsid w:val="00F92DCD"/>
    <w:rsid w:val="00FA61B7"/>
    <w:rsid w:val="00FA740D"/>
    <w:rsid w:val="00FB01BD"/>
    <w:rsid w:val="00FB36E1"/>
    <w:rsid w:val="00FB621B"/>
    <w:rsid w:val="00FC052F"/>
    <w:rsid w:val="00FC7C4C"/>
    <w:rsid w:val="00FD073A"/>
    <w:rsid w:val="00FE122D"/>
    <w:rsid w:val="00FE1F9B"/>
    <w:rsid w:val="00FE602D"/>
    <w:rsid w:val="00FF414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EA616D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323B9"/>
    <w:rPr>
      <w:rFonts w:ascii="Times" w:hAnsi="Times"/>
      <w:sz w:val="24"/>
      <w:szCs w:val="20"/>
    </w:rPr>
  </w:style>
  <w:style w:type="paragraph" w:styleId="berschrift1">
    <w:name w:val="heading 1"/>
    <w:basedOn w:val="Standard"/>
    <w:next w:val="Standard"/>
    <w:link w:val="berschrift1Zchn"/>
    <w:uiPriority w:val="99"/>
    <w:qFormat/>
    <w:rsid w:val="007323B9"/>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uiPriority w:val="99"/>
    <w:qFormat/>
    <w:rsid w:val="007323B9"/>
    <w:pPr>
      <w:keepNext/>
      <w:autoSpaceDE w:val="0"/>
      <w:autoSpaceDN w:val="0"/>
      <w:spacing w:line="288" w:lineRule="auto"/>
      <w:outlineLvl w:val="1"/>
    </w:pPr>
    <w:rPr>
      <w:rFonts w:ascii="Helvetica" w:hAnsi="Helvetica"/>
      <w:b/>
      <w:bCs/>
      <w:sz w:val="22"/>
      <w:szCs w:val="22"/>
      <w:lang w:eastAsia="ja-JP"/>
    </w:rPr>
  </w:style>
  <w:style w:type="paragraph" w:styleId="berschrift3">
    <w:name w:val="heading 3"/>
    <w:basedOn w:val="Standard"/>
    <w:next w:val="Standard"/>
    <w:link w:val="berschrift3Zchn"/>
    <w:uiPriority w:val="99"/>
    <w:qFormat/>
    <w:rsid w:val="007323B9"/>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link w:val="berschrift4Zchn"/>
    <w:uiPriority w:val="99"/>
    <w:qFormat/>
    <w:rsid w:val="007323B9"/>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link w:val="berschrift9Zchn"/>
    <w:uiPriority w:val="99"/>
    <w:qFormat/>
    <w:rsid w:val="007323B9"/>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51E54"/>
    <w:rPr>
      <w:rFonts w:asciiTheme="majorHAnsi" w:eastAsiaTheme="majorEastAsia" w:hAnsiTheme="majorHAnsi" w:cstheme="majorBidi"/>
      <w:b/>
      <w:bCs/>
      <w:kern w:val="32"/>
      <w:sz w:val="32"/>
      <w:szCs w:val="32"/>
    </w:rPr>
  </w:style>
  <w:style w:type="character" w:customStyle="1" w:styleId="berschrift2Zchn">
    <w:name w:val="Überschrift 2 Zchn"/>
    <w:basedOn w:val="Absatz-Standardschriftart"/>
    <w:link w:val="berschrift2"/>
    <w:uiPriority w:val="99"/>
    <w:locked/>
    <w:rsid w:val="007E3841"/>
    <w:rPr>
      <w:rFonts w:ascii="Helvetica" w:hAnsi="Helvetica"/>
      <w:b/>
      <w:sz w:val="22"/>
    </w:rPr>
  </w:style>
  <w:style w:type="character" w:customStyle="1" w:styleId="berschrift3Zchn">
    <w:name w:val="Überschrift 3 Zchn"/>
    <w:basedOn w:val="Absatz-Standardschriftart"/>
    <w:link w:val="berschrift3"/>
    <w:uiPriority w:val="9"/>
    <w:semiHidden/>
    <w:rsid w:val="00C51E54"/>
    <w:rPr>
      <w:rFonts w:asciiTheme="majorHAnsi" w:eastAsiaTheme="majorEastAsia" w:hAnsiTheme="majorHAnsi" w:cstheme="majorBidi"/>
      <w:b/>
      <w:bCs/>
      <w:sz w:val="26"/>
      <w:szCs w:val="26"/>
    </w:rPr>
  </w:style>
  <w:style w:type="character" w:customStyle="1" w:styleId="berschrift4Zchn">
    <w:name w:val="Überschrift 4 Zchn"/>
    <w:basedOn w:val="Absatz-Standardschriftart"/>
    <w:link w:val="berschrift4"/>
    <w:uiPriority w:val="9"/>
    <w:semiHidden/>
    <w:rsid w:val="00C51E54"/>
    <w:rPr>
      <w:rFonts w:asciiTheme="minorHAnsi" w:eastAsiaTheme="minorEastAsia" w:hAnsiTheme="minorHAnsi" w:cstheme="minorBidi"/>
      <w:b/>
      <w:bCs/>
      <w:sz w:val="28"/>
      <w:szCs w:val="28"/>
    </w:rPr>
  </w:style>
  <w:style w:type="character" w:customStyle="1" w:styleId="berschrift9Zchn">
    <w:name w:val="Überschrift 9 Zchn"/>
    <w:basedOn w:val="Absatz-Standardschriftart"/>
    <w:link w:val="berschrift9"/>
    <w:uiPriority w:val="9"/>
    <w:semiHidden/>
    <w:rsid w:val="00C51E54"/>
    <w:rPr>
      <w:rFonts w:asciiTheme="majorHAnsi" w:eastAsiaTheme="majorEastAsia" w:hAnsiTheme="majorHAnsi" w:cstheme="majorBidi"/>
    </w:rPr>
  </w:style>
  <w:style w:type="paragraph" w:styleId="Kopfzeile">
    <w:name w:val="header"/>
    <w:basedOn w:val="Standard"/>
    <w:link w:val="KopfzeileZchn"/>
    <w:uiPriority w:val="99"/>
    <w:rsid w:val="007323B9"/>
    <w:pPr>
      <w:tabs>
        <w:tab w:val="center" w:pos="4536"/>
        <w:tab w:val="right" w:pos="9072"/>
      </w:tabs>
      <w:autoSpaceDE w:val="0"/>
      <w:autoSpaceDN w:val="0"/>
      <w:spacing w:line="288" w:lineRule="auto"/>
    </w:pPr>
    <w:rPr>
      <w:rFonts w:ascii="Helvetica" w:hAnsi="Helvetica"/>
      <w:sz w:val="22"/>
      <w:szCs w:val="22"/>
      <w:lang w:eastAsia="ja-JP"/>
    </w:rPr>
  </w:style>
  <w:style w:type="character" w:customStyle="1" w:styleId="KopfzeileZchn">
    <w:name w:val="Kopfzeile Zchn"/>
    <w:basedOn w:val="Absatz-Standardschriftart"/>
    <w:link w:val="Kopfzeile"/>
    <w:uiPriority w:val="99"/>
    <w:locked/>
    <w:rsid w:val="007E3841"/>
    <w:rPr>
      <w:rFonts w:ascii="Helvetica" w:hAnsi="Helvetica"/>
      <w:sz w:val="22"/>
    </w:rPr>
  </w:style>
  <w:style w:type="paragraph" w:styleId="Textkrper2">
    <w:name w:val="Body Text 2"/>
    <w:basedOn w:val="Standard"/>
    <w:link w:val="Textkrper2Zchn"/>
    <w:uiPriority w:val="99"/>
    <w:rsid w:val="007323B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b/>
      <w:bCs/>
      <w:sz w:val="20"/>
      <w:lang w:eastAsia="ja-JP"/>
    </w:rPr>
  </w:style>
  <w:style w:type="character" w:customStyle="1" w:styleId="Textkrper2Zchn">
    <w:name w:val="Textkörper 2 Zchn"/>
    <w:basedOn w:val="Absatz-Standardschriftart"/>
    <w:link w:val="Textkrper2"/>
    <w:uiPriority w:val="99"/>
    <w:locked/>
    <w:rsid w:val="007E3841"/>
    <w:rPr>
      <w:rFonts w:ascii="Helvetica" w:hAnsi="Helvetica"/>
      <w:b/>
    </w:rPr>
  </w:style>
  <w:style w:type="paragraph" w:styleId="Textkrper">
    <w:name w:val="Body Text"/>
    <w:basedOn w:val="Standard"/>
    <w:link w:val="TextkrperZchn"/>
    <w:uiPriority w:val="99"/>
    <w:rsid w:val="007323B9"/>
    <w:pPr>
      <w:autoSpaceDE w:val="0"/>
      <w:autoSpaceDN w:val="0"/>
    </w:pPr>
    <w:rPr>
      <w:rFonts w:ascii="Helvetica" w:hAnsi="Helvetica" w:cs="Helvetica"/>
      <w:sz w:val="18"/>
      <w:szCs w:val="18"/>
    </w:rPr>
  </w:style>
  <w:style w:type="character" w:customStyle="1" w:styleId="TextkrperZchn">
    <w:name w:val="Textkörper Zchn"/>
    <w:basedOn w:val="Absatz-Standardschriftart"/>
    <w:link w:val="Textkrper"/>
    <w:uiPriority w:val="99"/>
    <w:semiHidden/>
    <w:rsid w:val="00C51E54"/>
    <w:rPr>
      <w:rFonts w:ascii="Times" w:hAnsi="Times"/>
      <w:sz w:val="24"/>
      <w:szCs w:val="20"/>
    </w:rPr>
  </w:style>
  <w:style w:type="paragraph" w:styleId="Fuzeile">
    <w:name w:val="footer"/>
    <w:basedOn w:val="Standard"/>
    <w:link w:val="FuzeileZchn"/>
    <w:uiPriority w:val="99"/>
    <w:rsid w:val="007323B9"/>
    <w:pPr>
      <w:tabs>
        <w:tab w:val="center" w:pos="4536"/>
        <w:tab w:val="right" w:pos="9072"/>
      </w:tabs>
    </w:pPr>
  </w:style>
  <w:style w:type="character" w:customStyle="1" w:styleId="FuzeileZchn">
    <w:name w:val="Fußzeile Zchn"/>
    <w:basedOn w:val="Absatz-Standardschriftart"/>
    <w:link w:val="Fuzeile"/>
    <w:uiPriority w:val="99"/>
    <w:semiHidden/>
    <w:rsid w:val="00C51E54"/>
    <w:rPr>
      <w:rFonts w:ascii="Times" w:hAnsi="Times"/>
      <w:sz w:val="24"/>
      <w:szCs w:val="20"/>
    </w:rPr>
  </w:style>
  <w:style w:type="paragraph" w:styleId="Sprechblasentext">
    <w:name w:val="Balloon Text"/>
    <w:basedOn w:val="Standard"/>
    <w:link w:val="SprechblasentextZchn"/>
    <w:uiPriority w:val="99"/>
    <w:rsid w:val="007323B9"/>
    <w:pPr>
      <w:autoSpaceDE w:val="0"/>
      <w:autoSpaceDN w:val="0"/>
    </w:pPr>
    <w:rPr>
      <w:rFonts w:ascii="Tahoma" w:hAnsi="Tahoma"/>
      <w:sz w:val="16"/>
      <w:szCs w:val="16"/>
      <w:lang w:eastAsia="ja-JP"/>
    </w:rPr>
  </w:style>
  <w:style w:type="character" w:customStyle="1" w:styleId="SprechblasentextZchn">
    <w:name w:val="Sprechblasentext Zchn"/>
    <w:basedOn w:val="Absatz-Standardschriftart"/>
    <w:link w:val="Sprechblasentext"/>
    <w:uiPriority w:val="99"/>
    <w:locked/>
    <w:rsid w:val="007E3841"/>
    <w:rPr>
      <w:rFonts w:ascii="Tahoma" w:hAnsi="Tahoma"/>
      <w:sz w:val="16"/>
    </w:rPr>
  </w:style>
  <w:style w:type="paragraph" w:styleId="Textkrper3">
    <w:name w:val="Body Text 3"/>
    <w:basedOn w:val="Standard"/>
    <w:link w:val="Textkrper3Zchn"/>
    <w:uiPriority w:val="99"/>
    <w:rsid w:val="007323B9"/>
    <w:rPr>
      <w:rFonts w:ascii="Helvetica" w:hAnsi="Helvetica"/>
      <w:sz w:val="20"/>
    </w:rPr>
  </w:style>
  <w:style w:type="character" w:customStyle="1" w:styleId="Textkrper3Zchn">
    <w:name w:val="Textkörper 3 Zchn"/>
    <w:basedOn w:val="Absatz-Standardschriftart"/>
    <w:link w:val="Textkrper3"/>
    <w:uiPriority w:val="99"/>
    <w:semiHidden/>
    <w:rsid w:val="00C51E54"/>
    <w:rPr>
      <w:rFonts w:ascii="Times" w:hAnsi="Times"/>
      <w:sz w:val="16"/>
      <w:szCs w:val="16"/>
    </w:rPr>
  </w:style>
  <w:style w:type="paragraph" w:styleId="Textkrper-Zeileneinzug">
    <w:name w:val="Body Text Indent"/>
    <w:basedOn w:val="Standard"/>
    <w:link w:val="Textkrper-ZeileneinzugZchn"/>
    <w:uiPriority w:val="99"/>
    <w:rsid w:val="007323B9"/>
    <w:pPr>
      <w:ind w:left="567"/>
    </w:pPr>
    <w:rPr>
      <w:rFonts w:ascii="Helvetica" w:hAnsi="Helvetica"/>
      <w:sz w:val="20"/>
    </w:rPr>
  </w:style>
  <w:style w:type="character" w:customStyle="1" w:styleId="Textkrper-ZeileneinzugZchn">
    <w:name w:val="Textkörper-Zeileneinzug Zchn"/>
    <w:basedOn w:val="Absatz-Standardschriftart"/>
    <w:link w:val="Textkrper-Zeileneinzug"/>
    <w:uiPriority w:val="99"/>
    <w:semiHidden/>
    <w:rsid w:val="00C51E54"/>
    <w:rPr>
      <w:rFonts w:ascii="Times" w:hAnsi="Times"/>
      <w:sz w:val="24"/>
      <w:szCs w:val="20"/>
    </w:rPr>
  </w:style>
  <w:style w:type="character" w:styleId="Hyperlink">
    <w:name w:val="Hyperlink"/>
    <w:basedOn w:val="Absatz-Standardschriftart"/>
    <w:rsid w:val="007323B9"/>
    <w:rPr>
      <w:rFonts w:cs="Times New Roman"/>
      <w:color w:val="0000FF"/>
      <w:u w:val="single"/>
    </w:rPr>
  </w:style>
  <w:style w:type="paragraph" w:customStyle="1" w:styleId="BalloonText1">
    <w:name w:val="Balloon Text1"/>
    <w:basedOn w:val="Standard"/>
    <w:uiPriority w:val="99"/>
    <w:semiHidden/>
    <w:rsid w:val="007323B9"/>
    <w:rPr>
      <w:rFonts w:ascii="Tahoma" w:hAnsi="Tahoma" w:cs="Tahoma"/>
      <w:sz w:val="16"/>
      <w:szCs w:val="16"/>
    </w:rPr>
  </w:style>
  <w:style w:type="paragraph" w:styleId="StandardWeb">
    <w:name w:val="Normal (Web)"/>
    <w:basedOn w:val="Standard"/>
    <w:uiPriority w:val="99"/>
    <w:rsid w:val="007E3841"/>
    <w:pPr>
      <w:spacing w:beforeLines="1" w:afterLines="1"/>
    </w:pPr>
    <w:rPr>
      <w:sz w:val="20"/>
    </w:rPr>
  </w:style>
  <w:style w:type="paragraph" w:styleId="Listenabsatz">
    <w:name w:val="List Paragraph"/>
    <w:basedOn w:val="Standard"/>
    <w:uiPriority w:val="34"/>
    <w:qFormat/>
    <w:rsid w:val="000219B6"/>
    <w:pPr>
      <w:ind w:left="720"/>
      <w:contextualSpacing/>
    </w:pPr>
  </w:style>
  <w:style w:type="character" w:styleId="Fett">
    <w:name w:val="Strong"/>
    <w:basedOn w:val="Absatz-Standardschriftart"/>
    <w:uiPriority w:val="22"/>
    <w:qFormat/>
    <w:locked/>
    <w:rsid w:val="0062354E"/>
    <w:rPr>
      <w:b/>
      <w:bCs/>
    </w:rPr>
  </w:style>
  <w:style w:type="character" w:customStyle="1" w:styleId="apple-converted-space">
    <w:name w:val="apple-converted-space"/>
    <w:basedOn w:val="Absatz-Standardschriftart"/>
    <w:rsid w:val="001549DF"/>
  </w:style>
  <w:style w:type="character" w:styleId="Kommentarzeichen">
    <w:name w:val="annotation reference"/>
    <w:basedOn w:val="Absatz-Standardschriftart"/>
    <w:uiPriority w:val="99"/>
    <w:semiHidden/>
    <w:unhideWhenUsed/>
    <w:rsid w:val="00387B64"/>
    <w:rPr>
      <w:sz w:val="16"/>
      <w:szCs w:val="16"/>
    </w:rPr>
  </w:style>
  <w:style w:type="paragraph" w:styleId="Kommentartext">
    <w:name w:val="annotation text"/>
    <w:basedOn w:val="Standard"/>
    <w:link w:val="KommentartextZchn"/>
    <w:uiPriority w:val="99"/>
    <w:semiHidden/>
    <w:unhideWhenUsed/>
    <w:rsid w:val="00387B64"/>
    <w:rPr>
      <w:sz w:val="20"/>
    </w:rPr>
  </w:style>
  <w:style w:type="character" w:customStyle="1" w:styleId="KommentartextZchn">
    <w:name w:val="Kommentartext Zchn"/>
    <w:basedOn w:val="Absatz-Standardschriftart"/>
    <w:link w:val="Kommentartext"/>
    <w:uiPriority w:val="99"/>
    <w:semiHidden/>
    <w:rsid w:val="00387B64"/>
    <w:rPr>
      <w:rFonts w:ascii="Times" w:hAnsi="Times"/>
      <w:sz w:val="20"/>
      <w:szCs w:val="20"/>
    </w:rPr>
  </w:style>
  <w:style w:type="paragraph" w:styleId="Kommentarthema">
    <w:name w:val="annotation subject"/>
    <w:basedOn w:val="Kommentartext"/>
    <w:next w:val="Kommentartext"/>
    <w:link w:val="KommentarthemaZchn"/>
    <w:uiPriority w:val="99"/>
    <w:semiHidden/>
    <w:unhideWhenUsed/>
    <w:rsid w:val="00387B64"/>
    <w:rPr>
      <w:b/>
      <w:bCs/>
    </w:rPr>
  </w:style>
  <w:style w:type="character" w:customStyle="1" w:styleId="KommentarthemaZchn">
    <w:name w:val="Kommentarthema Zchn"/>
    <w:basedOn w:val="KommentartextZchn"/>
    <w:link w:val="Kommentarthema"/>
    <w:uiPriority w:val="99"/>
    <w:semiHidden/>
    <w:rsid w:val="00387B64"/>
    <w:rPr>
      <w:rFonts w:ascii="Times" w:hAnsi="Times"/>
      <w:b/>
      <w:bCs/>
      <w:sz w:val="20"/>
      <w:szCs w:val="20"/>
    </w:rPr>
  </w:style>
  <w:style w:type="paragraph" w:customStyle="1" w:styleId="InhaltAnhang">
    <w:name w:val="InhaltAnhang"/>
    <w:basedOn w:val="Standard"/>
    <w:locked/>
    <w:rsid w:val="009D578F"/>
    <w:rPr>
      <w:rFonts w:ascii="Arial Narrow" w:hAnsi="Arial Narrow"/>
      <w:sz w:val="18"/>
      <w:szCs w:val="18"/>
      <w:lang w:eastAsia="en-US"/>
    </w:rPr>
  </w:style>
  <w:style w:type="paragraph" w:customStyle="1" w:styleId="Text">
    <w:name w:val="Text"/>
    <w:rsid w:val="00EC7555"/>
    <w:pPr>
      <w:pBdr>
        <w:top w:val="nil"/>
        <w:left w:val="nil"/>
        <w:bottom w:val="nil"/>
        <w:right w:val="nil"/>
        <w:between w:val="nil"/>
        <w:bar w:val="nil"/>
      </w:pBdr>
    </w:pPr>
    <w:rPr>
      <w:rFonts w:ascii="Helvetica Neue" w:eastAsia="Arial Unicode MS" w:hAnsi="Helvetica Neue" w:cs="Arial Unicode MS"/>
      <w:color w:val="000000"/>
      <w:bdr w:val="nil"/>
    </w:rPr>
  </w:style>
  <w:style w:type="paragraph" w:customStyle="1" w:styleId="berschriftAnhang">
    <w:name w:val="Überschrift Anhang"/>
    <w:basedOn w:val="Standard"/>
    <w:locked/>
    <w:rsid w:val="008B04D5"/>
    <w:rPr>
      <w:rFonts w:ascii="Arial Narrow" w:hAnsi="Arial Narrow"/>
      <w:b/>
      <w:sz w:val="18"/>
      <w:szCs w:val="18"/>
      <w:lang w:eastAsia="en-US"/>
    </w:rPr>
  </w:style>
  <w:style w:type="character" w:styleId="BesuchterLink">
    <w:name w:val="FollowedHyperlink"/>
    <w:basedOn w:val="Absatz-Standardschriftart"/>
    <w:uiPriority w:val="99"/>
    <w:semiHidden/>
    <w:unhideWhenUsed/>
    <w:rsid w:val="008B04D5"/>
    <w:rPr>
      <w:color w:val="800080" w:themeColor="followedHyperlink"/>
      <w:u w:val="single"/>
    </w:rPr>
  </w:style>
  <w:style w:type="table" w:styleId="Tabellenraster">
    <w:name w:val="Table Grid"/>
    <w:basedOn w:val="NormaleTabelle"/>
    <w:uiPriority w:val="59"/>
    <w:rsid w:val="00BB6C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1">
    <w:name w:val="Nicht aufgelöste Erwähnung1"/>
    <w:basedOn w:val="Absatz-Standardschriftart"/>
    <w:uiPriority w:val="99"/>
    <w:semiHidden/>
    <w:unhideWhenUsed/>
    <w:rsid w:val="00AF23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469479">
      <w:bodyDiv w:val="1"/>
      <w:marLeft w:val="0"/>
      <w:marRight w:val="0"/>
      <w:marTop w:val="0"/>
      <w:marBottom w:val="0"/>
      <w:divBdr>
        <w:top w:val="none" w:sz="0" w:space="0" w:color="auto"/>
        <w:left w:val="none" w:sz="0" w:space="0" w:color="auto"/>
        <w:bottom w:val="none" w:sz="0" w:space="0" w:color="auto"/>
        <w:right w:val="none" w:sz="0" w:space="0" w:color="auto"/>
      </w:divBdr>
    </w:div>
    <w:div w:id="713046357">
      <w:marLeft w:val="0"/>
      <w:marRight w:val="0"/>
      <w:marTop w:val="0"/>
      <w:marBottom w:val="0"/>
      <w:divBdr>
        <w:top w:val="none" w:sz="0" w:space="0" w:color="auto"/>
        <w:left w:val="none" w:sz="0" w:space="0" w:color="auto"/>
        <w:bottom w:val="none" w:sz="0" w:space="0" w:color="auto"/>
        <w:right w:val="none" w:sz="0" w:space="0" w:color="auto"/>
      </w:divBdr>
    </w:div>
    <w:div w:id="1328511415">
      <w:bodyDiv w:val="1"/>
      <w:marLeft w:val="0"/>
      <w:marRight w:val="0"/>
      <w:marTop w:val="0"/>
      <w:marBottom w:val="0"/>
      <w:divBdr>
        <w:top w:val="none" w:sz="0" w:space="0" w:color="auto"/>
        <w:left w:val="none" w:sz="0" w:space="0" w:color="auto"/>
        <w:bottom w:val="none" w:sz="0" w:space="0" w:color="auto"/>
        <w:right w:val="none" w:sz="0" w:space="0" w:color="auto"/>
      </w:divBdr>
    </w:div>
    <w:div w:id="1441295870">
      <w:bodyDiv w:val="1"/>
      <w:marLeft w:val="0"/>
      <w:marRight w:val="0"/>
      <w:marTop w:val="0"/>
      <w:marBottom w:val="0"/>
      <w:divBdr>
        <w:top w:val="none" w:sz="0" w:space="0" w:color="auto"/>
        <w:left w:val="none" w:sz="0" w:space="0" w:color="auto"/>
        <w:bottom w:val="none" w:sz="0" w:space="0" w:color="auto"/>
        <w:right w:val="none" w:sz="0" w:space="0" w:color="auto"/>
      </w:divBdr>
    </w:div>
    <w:div w:id="1600480602">
      <w:bodyDiv w:val="1"/>
      <w:marLeft w:val="0"/>
      <w:marRight w:val="0"/>
      <w:marTop w:val="0"/>
      <w:marBottom w:val="0"/>
      <w:divBdr>
        <w:top w:val="none" w:sz="0" w:space="0" w:color="auto"/>
        <w:left w:val="none" w:sz="0" w:space="0" w:color="auto"/>
        <w:bottom w:val="none" w:sz="0" w:space="0" w:color="auto"/>
        <w:right w:val="none" w:sz="0" w:space="0" w:color="auto"/>
      </w:divBdr>
    </w:div>
    <w:div w:id="2004818896">
      <w:bodyDiv w:val="1"/>
      <w:marLeft w:val="0"/>
      <w:marRight w:val="0"/>
      <w:marTop w:val="0"/>
      <w:marBottom w:val="0"/>
      <w:divBdr>
        <w:top w:val="none" w:sz="0" w:space="0" w:color="auto"/>
        <w:left w:val="none" w:sz="0" w:space="0" w:color="auto"/>
        <w:bottom w:val="none" w:sz="0" w:space="0" w:color="auto"/>
        <w:right w:val="none" w:sz="0" w:space="0" w:color="auto"/>
      </w:divBdr>
    </w:div>
    <w:div w:id="202473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guardus.de" TargetMode="External"/><Relationship Id="rId13" Type="http://schemas.openxmlformats.org/officeDocument/2006/relationships/hyperlink" Target="http://www.zeiss.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yperlink" Target="http://www.guardus-mes.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zeiss.de/newsro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do-not-reply@zeiss.com" TargetMode="External"/><Relationship Id="rId4" Type="http://schemas.openxmlformats.org/officeDocument/2006/relationships/webSettings" Target="webSettings.xml"/><Relationship Id="rId9" Type="http://schemas.openxmlformats.org/officeDocument/2006/relationships/hyperlink" Target="mailto:mny@press-n-relations.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1029</Words>
  <Characters>6489</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Company>AKTIF Technology GmbH</Company>
  <LinksUpToDate>false</LinksUpToDate>
  <CharactersWithSpaces>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Monika Nyendick</cp:lastModifiedBy>
  <cp:revision>12</cp:revision>
  <cp:lastPrinted>2018-06-13T10:35:00Z</cp:lastPrinted>
  <dcterms:created xsi:type="dcterms:W3CDTF">2018-06-13T11:13:00Z</dcterms:created>
  <dcterms:modified xsi:type="dcterms:W3CDTF">2018-06-14T06:58:00Z</dcterms:modified>
</cp:coreProperties>
</file>