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3A055D" w14:textId="77777777" w:rsidR="004B4FA9" w:rsidRPr="00AF3FFF" w:rsidRDefault="004B4FA9" w:rsidP="002E4745">
      <w:pPr>
        <w:rPr>
          <w:rFonts w:ascii="Helvetica" w:hAnsi="Helvetica"/>
          <w:color w:val="000000" w:themeColor="text1"/>
          <w:sz w:val="20"/>
        </w:rPr>
      </w:pPr>
      <w:r w:rsidRPr="00AF3FFF">
        <w:rPr>
          <w:rFonts w:ascii="Helvetica" w:hAnsi="Helvetica"/>
          <w:color w:val="000000" w:themeColor="text1"/>
          <w:sz w:val="20"/>
        </w:rPr>
        <w:t>Presseinformation</w:t>
      </w:r>
    </w:p>
    <w:p w14:paraId="22EC954E" w14:textId="77777777" w:rsidR="004B4FA9" w:rsidRPr="00AF3FFF" w:rsidRDefault="004B4FA9" w:rsidP="002E4745">
      <w:pPr>
        <w:rPr>
          <w:rFonts w:ascii="Helvetica" w:hAnsi="Helvetica"/>
          <w:color w:val="000000" w:themeColor="text1"/>
          <w:sz w:val="20"/>
        </w:rPr>
      </w:pPr>
    </w:p>
    <w:p w14:paraId="6928A6FA" w14:textId="4025333D" w:rsidR="004B4FA9" w:rsidRPr="00AF3FFF" w:rsidRDefault="004B4FA9" w:rsidP="002E4745">
      <w:pPr>
        <w:rPr>
          <w:rFonts w:ascii="Helvetica" w:hAnsi="Helvetica"/>
          <w:color w:val="000000" w:themeColor="text1"/>
          <w:sz w:val="20"/>
        </w:rPr>
      </w:pPr>
      <w:r w:rsidRPr="00AF3FFF">
        <w:rPr>
          <w:rFonts w:ascii="Helvetica" w:hAnsi="Helvetica"/>
          <w:color w:val="000000" w:themeColor="text1"/>
          <w:sz w:val="20"/>
        </w:rPr>
        <w:t xml:space="preserve">Ulm, </w:t>
      </w:r>
      <w:r w:rsidR="006B4CB7">
        <w:rPr>
          <w:rFonts w:ascii="Helvetica" w:hAnsi="Helvetica"/>
          <w:color w:val="000000" w:themeColor="text1"/>
          <w:sz w:val="20"/>
        </w:rPr>
        <w:t>30</w:t>
      </w:r>
      <w:r w:rsidRPr="00AF3FFF">
        <w:rPr>
          <w:rFonts w:ascii="Helvetica" w:hAnsi="Helvetica"/>
          <w:color w:val="000000" w:themeColor="text1"/>
          <w:sz w:val="20"/>
        </w:rPr>
        <w:t xml:space="preserve">. </w:t>
      </w:r>
      <w:r w:rsidR="00BF3F35" w:rsidRPr="00AF3FFF">
        <w:rPr>
          <w:rFonts w:ascii="Helvetica" w:hAnsi="Helvetica"/>
          <w:color w:val="000000" w:themeColor="text1"/>
          <w:sz w:val="20"/>
        </w:rPr>
        <w:t>J</w:t>
      </w:r>
      <w:r w:rsidR="00832039" w:rsidRPr="00AF3FFF">
        <w:rPr>
          <w:rFonts w:ascii="Helvetica" w:hAnsi="Helvetica"/>
          <w:color w:val="000000" w:themeColor="text1"/>
          <w:sz w:val="20"/>
        </w:rPr>
        <w:t>anuar 2018</w:t>
      </w:r>
    </w:p>
    <w:p w14:paraId="579AB643" w14:textId="77777777" w:rsidR="00A6074F" w:rsidRPr="00AF3FFF" w:rsidRDefault="00A6074F" w:rsidP="002E4745">
      <w:pPr>
        <w:rPr>
          <w:rFonts w:ascii="Helvetica" w:hAnsi="Helvetica"/>
          <w:b/>
          <w:color w:val="000000" w:themeColor="text1"/>
          <w:sz w:val="20"/>
        </w:rPr>
      </w:pPr>
    </w:p>
    <w:p w14:paraId="568D55EF" w14:textId="77777777" w:rsidR="00832039" w:rsidRPr="00AF3FFF" w:rsidRDefault="00832039" w:rsidP="00832039">
      <w:pPr>
        <w:rPr>
          <w:rFonts w:ascii="Helvetica" w:hAnsi="Helvetica"/>
          <w:b/>
          <w:color w:val="000000" w:themeColor="text1"/>
          <w:sz w:val="26"/>
          <w:szCs w:val="26"/>
        </w:rPr>
      </w:pPr>
      <w:r w:rsidRPr="00AF3FFF">
        <w:rPr>
          <w:rFonts w:ascii="Helvetica" w:hAnsi="Helvetica"/>
          <w:b/>
          <w:color w:val="000000" w:themeColor="text1"/>
          <w:sz w:val="26"/>
          <w:szCs w:val="26"/>
        </w:rPr>
        <w:t>Volle Fahrt voraus</w:t>
      </w:r>
    </w:p>
    <w:p w14:paraId="07269B7A" w14:textId="67E074EA" w:rsidR="00832039" w:rsidRPr="00AF3FFF" w:rsidRDefault="00832039" w:rsidP="00832039">
      <w:pPr>
        <w:rPr>
          <w:rFonts w:ascii="Helvetica" w:hAnsi="Helvetica"/>
          <w:b/>
          <w:color w:val="000000" w:themeColor="text1"/>
          <w:sz w:val="22"/>
          <w:szCs w:val="22"/>
        </w:rPr>
      </w:pPr>
      <w:r w:rsidRPr="00AF3FFF">
        <w:rPr>
          <w:rFonts w:ascii="Helvetica" w:hAnsi="Helvetica"/>
          <w:b/>
          <w:color w:val="000000" w:themeColor="text1"/>
          <w:sz w:val="22"/>
          <w:szCs w:val="22"/>
        </w:rPr>
        <w:t>GUARDUS schließt 2017 mit Hattrick ab</w:t>
      </w:r>
    </w:p>
    <w:p w14:paraId="6F274F24" w14:textId="77777777" w:rsidR="00832039" w:rsidRPr="00AF3FFF" w:rsidRDefault="00832039" w:rsidP="00832039">
      <w:pPr>
        <w:rPr>
          <w:rFonts w:ascii="Helvetica" w:hAnsi="Helvetica"/>
          <w:color w:val="000000" w:themeColor="text1"/>
          <w:sz w:val="20"/>
        </w:rPr>
      </w:pPr>
    </w:p>
    <w:p w14:paraId="5213FE48" w14:textId="570604C8" w:rsidR="00832039" w:rsidRPr="00AF3FFF" w:rsidRDefault="00832039" w:rsidP="00832039">
      <w:pPr>
        <w:rPr>
          <w:rFonts w:ascii="Helvetica" w:hAnsi="Helvetica"/>
          <w:b/>
          <w:color w:val="000000" w:themeColor="text1"/>
          <w:sz w:val="20"/>
        </w:rPr>
      </w:pPr>
      <w:r w:rsidRPr="00AF3FFF">
        <w:rPr>
          <w:rFonts w:ascii="Helvetica" w:hAnsi="Helvetica"/>
          <w:b/>
          <w:color w:val="000000" w:themeColor="text1"/>
          <w:sz w:val="20"/>
        </w:rPr>
        <w:t xml:space="preserve">Das Wachstum des Manufacturing Execution Systems-Spezialisten GUARDUS Solutions AG ist nicht nur das dritte Jahr in Folge im zweistelligen Bereich. Mit einem Plus von über 20 Prozent </w:t>
      </w:r>
      <w:r w:rsidR="001D39BD" w:rsidRPr="00AF3FFF">
        <w:rPr>
          <w:rFonts w:ascii="Helvetica" w:hAnsi="Helvetica"/>
          <w:b/>
          <w:color w:val="000000" w:themeColor="text1"/>
          <w:sz w:val="20"/>
        </w:rPr>
        <w:t xml:space="preserve">im Geschäftsjahr 2017 </w:t>
      </w:r>
      <w:r w:rsidRPr="00AF3FFF">
        <w:rPr>
          <w:rFonts w:ascii="Helvetica" w:hAnsi="Helvetica"/>
          <w:b/>
          <w:color w:val="000000" w:themeColor="text1"/>
          <w:sz w:val="20"/>
        </w:rPr>
        <w:t xml:space="preserve">realisierte der Ulmer Software-Hersteller darüber hinaus den größten organischen Zuwachs seit Firmengründung. 2016 lag das Wachstum bei 15 Prozent, 2015 bei 17 Prozent. </w:t>
      </w:r>
    </w:p>
    <w:p w14:paraId="640EE0B4" w14:textId="77777777" w:rsidR="00832039" w:rsidRPr="00AF3FFF" w:rsidRDefault="00832039" w:rsidP="00832039">
      <w:pPr>
        <w:rPr>
          <w:rFonts w:ascii="Helvetica" w:hAnsi="Helvetica"/>
          <w:b/>
          <w:color w:val="000000" w:themeColor="text1"/>
          <w:sz w:val="20"/>
        </w:rPr>
      </w:pPr>
    </w:p>
    <w:p w14:paraId="2083AFF6" w14:textId="6B6149E2" w:rsidR="00506DD9" w:rsidRPr="00AF3FFF" w:rsidRDefault="00832039" w:rsidP="00506DD9">
      <w:pPr>
        <w:rPr>
          <w:rFonts w:ascii="Helvetica" w:hAnsi="Helvetica"/>
          <w:color w:val="000000" w:themeColor="text1"/>
          <w:sz w:val="20"/>
        </w:rPr>
      </w:pPr>
      <w:r w:rsidRPr="00AF3FFF">
        <w:rPr>
          <w:rFonts w:ascii="Helvetica" w:hAnsi="Helvetica"/>
          <w:color w:val="000000" w:themeColor="text1"/>
          <w:sz w:val="20"/>
        </w:rPr>
        <w:t xml:space="preserve">Besonderen Rückenwind erhält das Unternehmen, das mittlerweile 60 Mitarbeiter an </w:t>
      </w:r>
      <w:r w:rsidR="001D39BD">
        <w:rPr>
          <w:rFonts w:ascii="Helvetica" w:hAnsi="Helvetica"/>
          <w:color w:val="000000" w:themeColor="text1"/>
          <w:sz w:val="20"/>
        </w:rPr>
        <w:t>zwei</w:t>
      </w:r>
      <w:r w:rsidRPr="00AF3FFF">
        <w:rPr>
          <w:rFonts w:ascii="Helvetica" w:hAnsi="Helvetica"/>
          <w:color w:val="000000" w:themeColor="text1"/>
          <w:sz w:val="20"/>
        </w:rPr>
        <w:t xml:space="preserve"> Firmenstandorten beschäftigt, durch den boomenden Digitalisierungsmarkt. „Dank unserer integrierten Plattform über alle qualitäts-</w:t>
      </w:r>
      <w:r w:rsidR="001D39BD">
        <w:rPr>
          <w:rFonts w:ascii="Helvetica" w:hAnsi="Helvetica"/>
          <w:color w:val="000000" w:themeColor="text1"/>
          <w:sz w:val="20"/>
        </w:rPr>
        <w:t xml:space="preserve"> und produktionsrelevanten Bereiche</w:t>
      </w:r>
      <w:r w:rsidRPr="00AF3FFF">
        <w:rPr>
          <w:rFonts w:ascii="Helvetica" w:hAnsi="Helvetica"/>
          <w:color w:val="000000" w:themeColor="text1"/>
          <w:sz w:val="20"/>
        </w:rPr>
        <w:t xml:space="preserve">, sind wir mit GUARDUS MES perfekt für den Hochgeschwindigkeitszug </w:t>
      </w:r>
      <w:r w:rsidR="001D39BD">
        <w:rPr>
          <w:rFonts w:ascii="Helvetica" w:hAnsi="Helvetica"/>
          <w:color w:val="000000" w:themeColor="text1"/>
          <w:sz w:val="20"/>
        </w:rPr>
        <w:t>‚</w:t>
      </w:r>
      <w:r w:rsidRPr="00AF3FFF">
        <w:rPr>
          <w:rFonts w:ascii="Helvetica" w:hAnsi="Helvetica"/>
          <w:color w:val="000000" w:themeColor="text1"/>
          <w:sz w:val="20"/>
        </w:rPr>
        <w:t>Industrie 4.0</w:t>
      </w:r>
      <w:r w:rsidR="001D39BD">
        <w:rPr>
          <w:rFonts w:ascii="Helvetica" w:hAnsi="Helvetica"/>
          <w:color w:val="000000" w:themeColor="text1"/>
          <w:sz w:val="20"/>
        </w:rPr>
        <w:t>’</w:t>
      </w:r>
      <w:r w:rsidRPr="00AF3FFF">
        <w:rPr>
          <w:rFonts w:ascii="Helvetica" w:hAnsi="Helvetica"/>
          <w:color w:val="000000" w:themeColor="text1"/>
          <w:sz w:val="20"/>
        </w:rPr>
        <w:t xml:space="preserve"> gerüstet“, so Simone Cronjäger, Vorstand der GUARDUS Solutions AG. So konnte </w:t>
      </w:r>
      <w:r w:rsidR="001D39BD">
        <w:rPr>
          <w:rFonts w:ascii="Helvetica" w:hAnsi="Helvetica"/>
          <w:color w:val="000000" w:themeColor="text1"/>
          <w:sz w:val="20"/>
        </w:rPr>
        <w:t>die Software-Schmiede</w:t>
      </w:r>
      <w:r w:rsidRPr="00AF3FFF">
        <w:rPr>
          <w:rFonts w:ascii="Helvetica" w:hAnsi="Helvetica"/>
          <w:color w:val="000000" w:themeColor="text1"/>
          <w:sz w:val="20"/>
        </w:rPr>
        <w:t xml:space="preserve"> im vergangenen Jahr große MES-Projekte bei namhaften Konzernen wie beispielsweise die Gerresheimer-Gruppe, </w:t>
      </w:r>
      <w:r w:rsidR="00BD3CA0">
        <w:rPr>
          <w:rFonts w:ascii="Helvetica" w:hAnsi="Helvetica"/>
          <w:color w:val="000000" w:themeColor="text1"/>
          <w:sz w:val="20"/>
        </w:rPr>
        <w:t xml:space="preserve">Raumedic </w:t>
      </w:r>
      <w:r w:rsidR="001D39BD">
        <w:rPr>
          <w:rFonts w:ascii="Helvetica" w:hAnsi="Helvetica"/>
          <w:color w:val="000000" w:themeColor="text1"/>
          <w:sz w:val="20"/>
        </w:rPr>
        <w:t>oder</w:t>
      </w:r>
      <w:r w:rsidRPr="00AF3FFF">
        <w:rPr>
          <w:rFonts w:ascii="Helvetica" w:hAnsi="Helvetica"/>
          <w:color w:val="000000" w:themeColor="text1"/>
          <w:sz w:val="20"/>
        </w:rPr>
        <w:t xml:space="preserve"> </w:t>
      </w:r>
      <w:r w:rsidR="00BD3CA0">
        <w:rPr>
          <w:rFonts w:ascii="Helvetica" w:hAnsi="Helvetica"/>
          <w:color w:val="000000" w:themeColor="text1"/>
          <w:sz w:val="20"/>
        </w:rPr>
        <w:t>Possehl</w:t>
      </w:r>
      <w:r w:rsidR="00BD3CA0" w:rsidRPr="00AF3FFF">
        <w:rPr>
          <w:rFonts w:ascii="Helvetica" w:hAnsi="Helvetica"/>
          <w:color w:val="000000" w:themeColor="text1"/>
          <w:sz w:val="20"/>
        </w:rPr>
        <w:t xml:space="preserve"> </w:t>
      </w:r>
      <w:r w:rsidR="00BD3CA0">
        <w:rPr>
          <w:rFonts w:ascii="Helvetica" w:hAnsi="Helvetica"/>
          <w:color w:val="000000" w:themeColor="text1"/>
          <w:sz w:val="20"/>
        </w:rPr>
        <w:t>gewinnen</w:t>
      </w:r>
      <w:r w:rsidRPr="00AF3FFF">
        <w:rPr>
          <w:rFonts w:ascii="Helvetica" w:hAnsi="Helvetica"/>
          <w:color w:val="000000" w:themeColor="text1"/>
          <w:sz w:val="20"/>
        </w:rPr>
        <w:t xml:space="preserve">. </w:t>
      </w:r>
      <w:r w:rsidR="00506DD9" w:rsidRPr="00AF3FFF">
        <w:rPr>
          <w:rFonts w:ascii="Helvetica" w:hAnsi="Helvetica"/>
          <w:color w:val="000000" w:themeColor="text1"/>
          <w:sz w:val="20"/>
        </w:rPr>
        <w:t xml:space="preserve">Auch die Vertreter „exotischerer“ Branchen wie der deutsche Küchenhersteller Schüller </w:t>
      </w:r>
      <w:r w:rsidR="001D39BD">
        <w:rPr>
          <w:rFonts w:ascii="Helvetica" w:hAnsi="Helvetica"/>
          <w:color w:val="000000" w:themeColor="text1"/>
          <w:sz w:val="20"/>
        </w:rPr>
        <w:t>nehmen</w:t>
      </w:r>
      <w:r w:rsidR="00506DD9" w:rsidRPr="00AF3FFF">
        <w:rPr>
          <w:rFonts w:ascii="Helvetica" w:hAnsi="Helvetica"/>
          <w:color w:val="000000" w:themeColor="text1"/>
          <w:sz w:val="20"/>
        </w:rPr>
        <w:t xml:space="preserve"> mit GUARDUS MES Kurs auf eine </w:t>
      </w:r>
      <w:r w:rsidR="001D39BD">
        <w:rPr>
          <w:rFonts w:ascii="Helvetica" w:hAnsi="Helvetica"/>
          <w:color w:val="000000" w:themeColor="text1"/>
          <w:sz w:val="20"/>
        </w:rPr>
        <w:t>zukunftsfähige</w:t>
      </w:r>
      <w:r w:rsidR="00506DD9" w:rsidRPr="00AF3FFF">
        <w:rPr>
          <w:rFonts w:ascii="Helvetica" w:hAnsi="Helvetica"/>
          <w:color w:val="000000" w:themeColor="text1"/>
          <w:sz w:val="20"/>
        </w:rPr>
        <w:t xml:space="preserve"> Datenintelligenz. Es zeigt sich dabei, dass gerade </w:t>
      </w:r>
      <w:r w:rsidR="001D39BD">
        <w:rPr>
          <w:rFonts w:ascii="Helvetica" w:hAnsi="Helvetica"/>
          <w:color w:val="000000" w:themeColor="text1"/>
          <w:sz w:val="20"/>
        </w:rPr>
        <w:t>Industriebetriebe</w:t>
      </w:r>
      <w:r w:rsidR="00506DD9" w:rsidRPr="00AF3FFF">
        <w:rPr>
          <w:rFonts w:ascii="Helvetica" w:hAnsi="Helvetica"/>
          <w:color w:val="000000" w:themeColor="text1"/>
          <w:sz w:val="20"/>
        </w:rPr>
        <w:t xml:space="preserve"> mit deutschen Produktionsstandorten unter Hochdruck daran arbeiten, die </w:t>
      </w:r>
      <w:r w:rsidR="001D39BD">
        <w:rPr>
          <w:rFonts w:ascii="Helvetica" w:hAnsi="Helvetica"/>
          <w:color w:val="000000" w:themeColor="text1"/>
          <w:sz w:val="20"/>
        </w:rPr>
        <w:t>Schlüsself</w:t>
      </w:r>
      <w:r w:rsidR="00506DD9" w:rsidRPr="00AF3FFF">
        <w:rPr>
          <w:rFonts w:ascii="Helvetica" w:hAnsi="Helvetica"/>
          <w:color w:val="000000" w:themeColor="text1"/>
          <w:sz w:val="20"/>
        </w:rPr>
        <w:t>aktoren Automatisierung, Mobilität und Prozessflexibilität</w:t>
      </w:r>
      <w:r w:rsidR="001D39BD">
        <w:rPr>
          <w:rFonts w:ascii="Helvetica" w:hAnsi="Helvetica"/>
          <w:color w:val="000000" w:themeColor="text1"/>
          <w:sz w:val="20"/>
        </w:rPr>
        <w:t xml:space="preserve"> drastisch</w:t>
      </w:r>
      <w:r w:rsidR="00506DD9" w:rsidRPr="00AF3FFF">
        <w:rPr>
          <w:rFonts w:ascii="Helvetica" w:hAnsi="Helvetica"/>
          <w:color w:val="000000" w:themeColor="text1"/>
          <w:sz w:val="20"/>
        </w:rPr>
        <w:t xml:space="preserve"> zu optimieren.</w:t>
      </w:r>
    </w:p>
    <w:p w14:paraId="696AF6D2" w14:textId="77777777" w:rsidR="00832039" w:rsidRPr="00AF3FFF" w:rsidRDefault="00832039" w:rsidP="00832039">
      <w:pPr>
        <w:rPr>
          <w:rFonts w:ascii="Helvetica" w:hAnsi="Helvetica"/>
          <w:color w:val="000000" w:themeColor="text1"/>
          <w:sz w:val="20"/>
        </w:rPr>
      </w:pPr>
    </w:p>
    <w:p w14:paraId="169CEA5A" w14:textId="77777777" w:rsidR="00832039" w:rsidRPr="00AF3FFF" w:rsidRDefault="00832039" w:rsidP="00832039">
      <w:pPr>
        <w:rPr>
          <w:rFonts w:ascii="Helvetica" w:hAnsi="Helvetica"/>
          <w:color w:val="000000" w:themeColor="text1"/>
          <w:sz w:val="20"/>
        </w:rPr>
      </w:pPr>
      <w:r w:rsidRPr="00AF3FFF">
        <w:rPr>
          <w:rFonts w:ascii="Helvetica" w:hAnsi="Helvetica"/>
          <w:color w:val="000000" w:themeColor="text1"/>
          <w:sz w:val="20"/>
        </w:rPr>
        <w:t>„Die Wahl fiel auf GUARDUS aufgrund einer sehr klaren User-Entscheidung und der Möglichkeit, das System selber anzupassen. Zusätzlich hat uns das Management von GUARDUS gefallen. Wir freuen uns darauf, die nächsten zehn Jahre partnerschaftlich zusammen zu arbeiten“, so Salim Siddiqi, Global Senior Director IT Plastics &amp; Devices bei der Gerresheimer Regensburg GmbH.</w:t>
      </w:r>
    </w:p>
    <w:p w14:paraId="4611057B" w14:textId="77777777" w:rsidR="00C1118E" w:rsidRPr="00AF3FFF" w:rsidRDefault="00C1118E" w:rsidP="00832039">
      <w:pPr>
        <w:rPr>
          <w:rFonts w:ascii="Helvetica" w:hAnsi="Helvetica"/>
          <w:color w:val="000000" w:themeColor="text1"/>
          <w:sz w:val="20"/>
        </w:rPr>
      </w:pPr>
    </w:p>
    <w:p w14:paraId="36611936" w14:textId="158FDCCC" w:rsidR="00C1118E" w:rsidRPr="00C1118E" w:rsidRDefault="00C1118E" w:rsidP="00C1118E">
      <w:pPr>
        <w:rPr>
          <w:rFonts w:ascii="Helvetica" w:hAnsi="Helvetica"/>
          <w:color w:val="000000" w:themeColor="text1"/>
          <w:sz w:val="20"/>
        </w:rPr>
      </w:pPr>
      <w:r w:rsidRPr="00C1118E">
        <w:rPr>
          <w:rFonts w:ascii="Helvetica" w:hAnsi="Helvetica"/>
          <w:color w:val="000000" w:themeColor="text1"/>
          <w:sz w:val="20"/>
        </w:rPr>
        <w:t xml:space="preserve">Florian Pöhner, IT-Leiter bei Raumedic, betreut die </w:t>
      </w:r>
      <w:r w:rsidR="00506DD9" w:rsidRPr="00AF3FFF">
        <w:rPr>
          <w:rFonts w:ascii="Helvetica" w:hAnsi="Helvetica"/>
          <w:color w:val="000000" w:themeColor="text1"/>
          <w:sz w:val="20"/>
        </w:rPr>
        <w:t>GUARDUS-</w:t>
      </w:r>
      <w:r w:rsidRPr="00C1118E">
        <w:rPr>
          <w:rFonts w:ascii="Helvetica" w:hAnsi="Helvetica"/>
          <w:color w:val="000000" w:themeColor="text1"/>
          <w:sz w:val="20"/>
        </w:rPr>
        <w:t>Einführung der IT-Lösung federführend</w:t>
      </w:r>
      <w:r w:rsidR="00506DD9" w:rsidRPr="00AF3FFF">
        <w:rPr>
          <w:rFonts w:ascii="Helvetica" w:hAnsi="Helvetica"/>
          <w:color w:val="000000" w:themeColor="text1"/>
          <w:sz w:val="20"/>
        </w:rPr>
        <w:t xml:space="preserve"> und sagt</w:t>
      </w:r>
      <w:r w:rsidR="001D39BD">
        <w:rPr>
          <w:rFonts w:ascii="Helvetica" w:hAnsi="Helvetica"/>
          <w:color w:val="000000" w:themeColor="text1"/>
          <w:sz w:val="20"/>
        </w:rPr>
        <w:t>:</w:t>
      </w:r>
      <w:r w:rsidRPr="00C1118E">
        <w:rPr>
          <w:rFonts w:ascii="Helvetica" w:hAnsi="Helvetica"/>
          <w:color w:val="000000" w:themeColor="text1"/>
          <w:sz w:val="20"/>
        </w:rPr>
        <w:t xml:space="preserve"> „Das System erlaubt eine optimale Verzahnung unserer Qualitätskontrolle mit der Fertigung. Für uns ist das MES ein folgerichtiger Schritt, um uns künftigen Projekten im Hinblick auf Industrie 4.0 zu stellen</w:t>
      </w:r>
      <w:r w:rsidR="00BD392D">
        <w:rPr>
          <w:rFonts w:ascii="Helvetica" w:hAnsi="Helvetica"/>
          <w:color w:val="000000" w:themeColor="text1"/>
          <w:sz w:val="20"/>
        </w:rPr>
        <w:t>.“</w:t>
      </w:r>
      <w:r w:rsidRPr="00C1118E">
        <w:rPr>
          <w:rFonts w:ascii="Helvetica" w:hAnsi="Helvetica"/>
          <w:color w:val="000000" w:themeColor="text1"/>
          <w:sz w:val="20"/>
        </w:rPr>
        <w:t xml:space="preserve"> </w:t>
      </w:r>
    </w:p>
    <w:p w14:paraId="27345569" w14:textId="77777777" w:rsidR="00C1118E" w:rsidRPr="00AF3FFF" w:rsidRDefault="00C1118E" w:rsidP="00832039">
      <w:pPr>
        <w:rPr>
          <w:rFonts w:ascii="Helvetica" w:hAnsi="Helvetica"/>
          <w:color w:val="000000" w:themeColor="text1"/>
          <w:sz w:val="20"/>
        </w:rPr>
      </w:pPr>
    </w:p>
    <w:p w14:paraId="390857B0" w14:textId="77BC9B55" w:rsidR="00506DD9" w:rsidRPr="00AF3FFF" w:rsidRDefault="00506DD9" w:rsidP="00506DD9">
      <w:pPr>
        <w:rPr>
          <w:rFonts w:ascii="Helvetica" w:hAnsi="Helvetica"/>
          <w:color w:val="000000" w:themeColor="text1"/>
          <w:sz w:val="20"/>
        </w:rPr>
      </w:pPr>
      <w:r w:rsidRPr="00AF3FFF">
        <w:rPr>
          <w:rFonts w:ascii="Helvetica" w:hAnsi="Helvetica"/>
          <w:color w:val="000000" w:themeColor="text1"/>
          <w:sz w:val="20"/>
        </w:rPr>
        <w:t>Dass Kunden nicht nur bei der Kaufentscheidung ein gutes Gefühl haben, sonde</w:t>
      </w:r>
      <w:r w:rsidR="001D39BD">
        <w:rPr>
          <w:rFonts w:ascii="Helvetica" w:hAnsi="Helvetica"/>
          <w:color w:val="000000" w:themeColor="text1"/>
          <w:sz w:val="20"/>
        </w:rPr>
        <w:t>rn auch nach dem go-live vom</w:t>
      </w:r>
      <w:r w:rsidRPr="00AF3FFF">
        <w:rPr>
          <w:rFonts w:ascii="Helvetica" w:hAnsi="Helvetica"/>
          <w:color w:val="000000" w:themeColor="text1"/>
          <w:sz w:val="20"/>
        </w:rPr>
        <w:t xml:space="preserve"> MES der Ulmer</w:t>
      </w:r>
      <w:r w:rsidR="001D39BD">
        <w:rPr>
          <w:rFonts w:ascii="Helvetica" w:hAnsi="Helvetica"/>
          <w:color w:val="000000" w:themeColor="text1"/>
          <w:sz w:val="20"/>
        </w:rPr>
        <w:t xml:space="preserve"> Mannschaft</w:t>
      </w:r>
      <w:r w:rsidRPr="00AF3FFF">
        <w:rPr>
          <w:rFonts w:ascii="Helvetica" w:hAnsi="Helvetica"/>
          <w:color w:val="000000" w:themeColor="text1"/>
          <w:sz w:val="20"/>
        </w:rPr>
        <w:t xml:space="preserve"> überzeugt sind zeigt </w:t>
      </w:r>
      <w:r w:rsidR="001D39BD">
        <w:rPr>
          <w:rFonts w:ascii="Helvetica" w:hAnsi="Helvetica"/>
          <w:color w:val="000000" w:themeColor="text1"/>
          <w:sz w:val="20"/>
        </w:rPr>
        <w:t xml:space="preserve">sich </w:t>
      </w:r>
      <w:r w:rsidRPr="00AF3FFF">
        <w:rPr>
          <w:rFonts w:ascii="Helvetica" w:hAnsi="Helvetica"/>
          <w:color w:val="000000" w:themeColor="text1"/>
          <w:sz w:val="20"/>
        </w:rPr>
        <w:t>bei dem Verpackungsspezialist Huhtamaki. Dort möchte niemand mehr das neue System missen. „Obwohl der erste Schritt zunächst ‚nur’ das Ziel verfolgte, die Altanwendung in ähnlichem Umfang zu ersetzen, profitieren wir bereits jetzt von deutlichen Prozessverbesserungen, vor allem in der Prüfplanung. Das GUARDUS-Team hat seine Versprechungen eingehalten und uns genau das geliefert, was wir gebraucht haben“,</w:t>
      </w:r>
      <w:r w:rsidR="001D39BD">
        <w:rPr>
          <w:rFonts w:ascii="Helvetica" w:hAnsi="Helvetica"/>
          <w:color w:val="000000" w:themeColor="text1"/>
          <w:sz w:val="20"/>
        </w:rPr>
        <w:t xml:space="preserve">so </w:t>
      </w:r>
      <w:r w:rsidR="00AF3FFF" w:rsidRPr="00AF3FFF">
        <w:rPr>
          <w:rFonts w:ascii="Helvetica" w:hAnsi="Helvetica"/>
          <w:color w:val="000000" w:themeColor="text1"/>
          <w:sz w:val="20"/>
          <w:shd w:val="clear" w:color="auto" w:fill="FFFFFF"/>
        </w:rPr>
        <w:t xml:space="preserve">Dr. Margit </w:t>
      </w:r>
      <w:r w:rsidRPr="00AF3FFF">
        <w:rPr>
          <w:rFonts w:ascii="Helvetica" w:hAnsi="Helvetica"/>
          <w:color w:val="000000" w:themeColor="text1"/>
          <w:sz w:val="20"/>
        </w:rPr>
        <w:t xml:space="preserve">Klocke, </w:t>
      </w:r>
      <w:r w:rsidRPr="00AF3FFF">
        <w:rPr>
          <w:rFonts w:ascii="Helvetica" w:hAnsi="Helvetica"/>
          <w:color w:val="000000" w:themeColor="text1"/>
          <w:sz w:val="20"/>
          <w:shd w:val="clear" w:color="auto" w:fill="FFFFFF"/>
        </w:rPr>
        <w:t xml:space="preserve">Leiterin Qualitätsmanagement des Standorts </w:t>
      </w:r>
      <w:r w:rsidRPr="00AF3FFF">
        <w:rPr>
          <w:rFonts w:ascii="Helvetica" w:hAnsi="Helvetica"/>
          <w:color w:val="000000" w:themeColor="text1"/>
          <w:sz w:val="20"/>
        </w:rPr>
        <w:t>Huhtamaki Ronsberg</w:t>
      </w:r>
    </w:p>
    <w:p w14:paraId="3325F10D" w14:textId="77777777" w:rsidR="00C1118E" w:rsidRPr="00AF3FFF" w:rsidRDefault="00C1118E" w:rsidP="00832039">
      <w:pPr>
        <w:rPr>
          <w:rFonts w:ascii="Helvetica" w:hAnsi="Helvetica"/>
          <w:color w:val="000000" w:themeColor="text1"/>
          <w:sz w:val="20"/>
        </w:rPr>
      </w:pPr>
    </w:p>
    <w:p w14:paraId="453C4724" w14:textId="3481FE4E" w:rsidR="00AF3FFF" w:rsidRPr="00AF3FFF" w:rsidRDefault="00AF3FFF" w:rsidP="00832039">
      <w:pPr>
        <w:rPr>
          <w:rFonts w:ascii="Helvetica" w:hAnsi="Helvetica"/>
          <w:b/>
          <w:color w:val="000000" w:themeColor="text1"/>
          <w:sz w:val="20"/>
        </w:rPr>
      </w:pPr>
      <w:r w:rsidRPr="00AF3FFF">
        <w:rPr>
          <w:rFonts w:ascii="Helvetica" w:hAnsi="Helvetica"/>
          <w:b/>
          <w:color w:val="000000" w:themeColor="text1"/>
          <w:sz w:val="20"/>
        </w:rPr>
        <w:t>Gemeinsam in die Zukunft gehen</w:t>
      </w:r>
    </w:p>
    <w:p w14:paraId="297D2C70" w14:textId="17E7DC01" w:rsidR="00832039" w:rsidRPr="00AF3FFF" w:rsidRDefault="00832039" w:rsidP="00832039">
      <w:pPr>
        <w:rPr>
          <w:rFonts w:ascii="Helvetica" w:hAnsi="Helvetica"/>
          <w:color w:val="000000" w:themeColor="text1"/>
          <w:sz w:val="20"/>
        </w:rPr>
      </w:pPr>
      <w:r w:rsidRPr="00AF3FFF">
        <w:rPr>
          <w:rFonts w:ascii="Helvetica" w:hAnsi="Helvetica"/>
          <w:color w:val="000000" w:themeColor="text1"/>
          <w:sz w:val="20"/>
        </w:rPr>
        <w:t xml:space="preserve">Eine ebenso wichtige Grundlage für das </w:t>
      </w:r>
      <w:r w:rsidR="001D39BD">
        <w:rPr>
          <w:rFonts w:ascii="Helvetica" w:hAnsi="Helvetica"/>
          <w:color w:val="000000" w:themeColor="text1"/>
          <w:sz w:val="20"/>
        </w:rPr>
        <w:t>kontinuierliche</w:t>
      </w:r>
      <w:r w:rsidRPr="00AF3FFF">
        <w:rPr>
          <w:rFonts w:ascii="Helvetica" w:hAnsi="Helvetica"/>
          <w:color w:val="000000" w:themeColor="text1"/>
          <w:sz w:val="20"/>
        </w:rPr>
        <w:t xml:space="preserve"> GUARDUS-Wachstum stellt der Schulterschluss mit Software- und Dienstleistungspartnern dar, die das Portfolio des MES-Profis gezielt ergänzen. Dazu gehören etwa der Augsburger Integrationsspezialist soffico </w:t>
      </w:r>
      <w:r w:rsidR="001D39BD">
        <w:rPr>
          <w:rFonts w:ascii="Helvetica" w:hAnsi="Helvetica"/>
          <w:color w:val="000000" w:themeColor="text1"/>
          <w:sz w:val="20"/>
        </w:rPr>
        <w:t xml:space="preserve">GmbH </w:t>
      </w:r>
      <w:r w:rsidRPr="00AF3FFF">
        <w:rPr>
          <w:rFonts w:ascii="Helvetica" w:hAnsi="Helvetica"/>
          <w:color w:val="000000" w:themeColor="text1"/>
          <w:sz w:val="20"/>
        </w:rPr>
        <w:t xml:space="preserve">sowie </w:t>
      </w:r>
      <w:r w:rsidR="001D39BD">
        <w:rPr>
          <w:rFonts w:ascii="Helvetica" w:hAnsi="Helvetica"/>
          <w:color w:val="000000" w:themeColor="text1"/>
          <w:sz w:val="20"/>
        </w:rPr>
        <w:t xml:space="preserve">die </w:t>
      </w:r>
      <w:r w:rsidR="001D39BD" w:rsidRPr="00AF3FFF">
        <w:rPr>
          <w:rFonts w:ascii="Helvetica" w:hAnsi="Helvetica"/>
          <w:color w:val="000000" w:themeColor="text1"/>
          <w:sz w:val="20"/>
        </w:rPr>
        <w:t>DUALIS GmbH IT Solu</w:t>
      </w:r>
      <w:r w:rsidR="001D39BD">
        <w:rPr>
          <w:rFonts w:ascii="Helvetica" w:hAnsi="Helvetica"/>
          <w:color w:val="000000" w:themeColor="text1"/>
          <w:sz w:val="20"/>
        </w:rPr>
        <w:t>tion</w:t>
      </w:r>
      <w:r w:rsidRPr="00AF3FFF">
        <w:rPr>
          <w:rFonts w:ascii="Helvetica" w:hAnsi="Helvetica"/>
          <w:color w:val="000000" w:themeColor="text1"/>
          <w:sz w:val="20"/>
        </w:rPr>
        <w:t xml:space="preserve">, der </w:t>
      </w:r>
      <w:r w:rsidRPr="00AF3FFF">
        <w:rPr>
          <w:rFonts w:ascii="Helvetica" w:hAnsi="Helvetica"/>
          <w:color w:val="000000" w:themeColor="text1"/>
          <w:sz w:val="20"/>
        </w:rPr>
        <w:lastRenderedPageBreak/>
        <w:t xml:space="preserve">GUARDUS-Partner im Bereich der Auftragsfeinplanung mit Sitz in Dresden. „Ganzheitliche Lösungen gepaart mit hoher Fach- und Branchenkompetenz sind die Hauptgründe dafür, dass wir uns in den vergangenen Jahren durchweg positiv entwickeln konnten. Und wir arbeiten mit viel Herzblut und Energie daran, dass auch die weitere Zukunft von nachhaltigem Wachstum geprägt sein wird“, so Cronjäger. </w:t>
      </w:r>
    </w:p>
    <w:p w14:paraId="5270BCA6" w14:textId="77777777" w:rsidR="00011BB6" w:rsidRPr="00AF3FFF" w:rsidRDefault="00011BB6" w:rsidP="002E4745">
      <w:pPr>
        <w:rPr>
          <w:rFonts w:ascii="Helvetica" w:hAnsi="Helvetica"/>
          <w:color w:val="000000" w:themeColor="text1"/>
          <w:sz w:val="20"/>
        </w:rPr>
      </w:pPr>
    </w:p>
    <w:p w14:paraId="31151172" w14:textId="77777777" w:rsidR="006B4CB7" w:rsidRPr="00AF3FFF" w:rsidRDefault="006B4CB7" w:rsidP="006B4CB7">
      <w:pPr>
        <w:ind w:right="-6"/>
        <w:outlineLvl w:val="0"/>
        <w:rPr>
          <w:rFonts w:ascii="Helvetica" w:hAnsi="Helvetica"/>
          <w:b/>
          <w:color w:val="000000" w:themeColor="text1"/>
          <w:sz w:val="20"/>
        </w:rPr>
      </w:pPr>
      <w:r w:rsidRPr="00AF3FFF">
        <w:rPr>
          <w:rFonts w:ascii="Helvetica" w:hAnsi="Helvetica"/>
          <w:b/>
          <w:color w:val="000000" w:themeColor="text1"/>
          <w:sz w:val="20"/>
        </w:rPr>
        <w:t>Bildanforderung</w:t>
      </w:r>
    </w:p>
    <w:p w14:paraId="104B0ACC" w14:textId="77777777" w:rsidR="006B4CB7" w:rsidRPr="007231DF" w:rsidRDefault="006B4CB7" w:rsidP="006B4CB7">
      <w:pPr>
        <w:ind w:right="-6"/>
        <w:rPr>
          <w:rFonts w:ascii="Helvetica" w:hAnsi="Helvetica"/>
          <w:color w:val="000000" w:themeColor="text1"/>
          <w:sz w:val="20"/>
        </w:rPr>
      </w:pPr>
      <w:r w:rsidRPr="00AF3FFF">
        <w:rPr>
          <w:rFonts w:ascii="Helvetica" w:hAnsi="Helvetica"/>
          <w:color w:val="000000" w:themeColor="text1"/>
          <w:sz w:val="20"/>
        </w:rPr>
        <w:t xml:space="preserve">Bildmaterial finden Sie in unserem Medienportal </w:t>
      </w:r>
      <w:hyperlink r:id="rId7" w:history="1">
        <w:r w:rsidRPr="00AF3FFF">
          <w:rPr>
            <w:rFonts w:ascii="Helvetica" w:hAnsi="Helvetica" w:cs="Arial"/>
            <w:color w:val="000000" w:themeColor="text1"/>
            <w:sz w:val="20"/>
          </w:rPr>
          <w:t>http://press-n-relations.amid-pr.com</w:t>
        </w:r>
      </w:hyperlink>
      <w:r w:rsidRPr="00AF3FFF">
        <w:rPr>
          <w:rFonts w:ascii="Helvetica" w:hAnsi="Helvetica"/>
          <w:color w:val="000000" w:themeColor="text1"/>
          <w:sz w:val="20"/>
        </w:rPr>
        <w:t xml:space="preserve"> zum Download (</w:t>
      </w:r>
      <w:r>
        <w:rPr>
          <w:rFonts w:ascii="Helvetica" w:hAnsi="Helvetica"/>
          <w:color w:val="000000" w:themeColor="text1"/>
          <w:sz w:val="20"/>
        </w:rPr>
        <w:t>Suchbegriff: „</w:t>
      </w:r>
      <w:r w:rsidRPr="00544A35">
        <w:rPr>
          <w:rFonts w:ascii="Helvetica" w:hAnsi="Helvetica"/>
          <w:sz w:val="20"/>
        </w:rPr>
        <w:t>GUARDUS-</w:t>
      </w:r>
      <w:r>
        <w:rPr>
          <w:rFonts w:ascii="Helvetica" w:hAnsi="Helvetica"/>
          <w:sz w:val="20"/>
        </w:rPr>
        <w:t>Management-Team</w:t>
      </w:r>
      <w:r w:rsidRPr="00544A35">
        <w:rPr>
          <w:rFonts w:ascii="Helvetica" w:hAnsi="Helvetica"/>
          <w:sz w:val="20"/>
        </w:rPr>
        <w:t xml:space="preserve">”). </w:t>
      </w:r>
    </w:p>
    <w:p w14:paraId="29E9F96B" w14:textId="77777777" w:rsidR="006B4CB7" w:rsidRDefault="006B4CB7" w:rsidP="006B4CB7">
      <w:pPr>
        <w:spacing w:line="264" w:lineRule="auto"/>
        <w:rPr>
          <w:rFonts w:ascii="Helvetica" w:hAnsi="Helvetica"/>
          <w:sz w:val="20"/>
        </w:rPr>
      </w:pPr>
    </w:p>
    <w:p w14:paraId="10125863" w14:textId="77777777" w:rsidR="006B4CB7" w:rsidRDefault="006B4CB7" w:rsidP="006B4CB7">
      <w:pPr>
        <w:spacing w:line="264" w:lineRule="auto"/>
        <w:rPr>
          <w:rFonts w:ascii="Helvetica" w:hAnsi="Helvetica"/>
          <w:sz w:val="20"/>
        </w:rPr>
      </w:pPr>
      <w:r>
        <w:rPr>
          <w:rFonts w:ascii="Helvetica" w:hAnsi="Helvetica"/>
          <w:noProof/>
          <w:sz w:val="20"/>
        </w:rPr>
        <w:drawing>
          <wp:inline distT="0" distB="0" distL="0" distR="0" wp14:anchorId="6BBFF3FA" wp14:editId="3DFFB69B">
            <wp:extent cx="1851660" cy="1231900"/>
            <wp:effectExtent l="0" t="0" r="2540" b="12700"/>
            <wp:docPr id="3" name="Bild 3" descr="GUA_Portrait%20SC_AKI-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UA_Portrait%20SC_AKI-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1660" cy="1231900"/>
                    </a:xfrm>
                    <a:prstGeom prst="rect">
                      <a:avLst/>
                    </a:prstGeom>
                    <a:noFill/>
                    <a:ln>
                      <a:noFill/>
                    </a:ln>
                  </pic:spPr>
                </pic:pic>
              </a:graphicData>
            </a:graphic>
          </wp:inline>
        </w:drawing>
      </w:r>
    </w:p>
    <w:p w14:paraId="2AD591A0" w14:textId="77777777" w:rsidR="006B4CB7" w:rsidRDefault="006B4CB7" w:rsidP="006B4CB7">
      <w:pPr>
        <w:spacing w:line="264" w:lineRule="auto"/>
        <w:rPr>
          <w:rFonts w:ascii="Helvetica" w:hAnsi="Helvetica"/>
          <w:sz w:val="20"/>
        </w:rPr>
      </w:pPr>
    </w:p>
    <w:p w14:paraId="5E4081C9" w14:textId="77777777" w:rsidR="006B4CB7" w:rsidRDefault="006B4CB7" w:rsidP="006B4CB7">
      <w:pPr>
        <w:spacing w:line="264" w:lineRule="auto"/>
        <w:rPr>
          <w:rFonts w:ascii="Helvetica" w:hAnsi="Helvetica"/>
          <w:sz w:val="20"/>
        </w:rPr>
      </w:pPr>
      <w:r>
        <w:rPr>
          <w:rFonts w:ascii="Helvetica" w:hAnsi="Helvetica"/>
          <w:sz w:val="20"/>
        </w:rPr>
        <w:t>Bildunterschrift: Die Geschwister Simone Cronjäger und Andreas Kirsch lenken seit der Firmengründung im Jahr 2002 erfolgreich die Geschicke des Unternehmens.</w:t>
      </w:r>
    </w:p>
    <w:p w14:paraId="16CE9843" w14:textId="77777777" w:rsidR="009546AD" w:rsidRPr="00AF3FFF" w:rsidRDefault="009546AD" w:rsidP="002E4745">
      <w:pPr>
        <w:ind w:right="-6"/>
        <w:rPr>
          <w:rFonts w:ascii="Helvetica" w:hAnsi="Helvetica"/>
          <w:color w:val="000000" w:themeColor="text1"/>
          <w:sz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AF3FFF" w:rsidRPr="006B4CB7" w14:paraId="467D9304" w14:textId="77777777" w:rsidTr="00D963FF">
        <w:tc>
          <w:tcPr>
            <w:tcW w:w="3756" w:type="dxa"/>
            <w:tcBorders>
              <w:top w:val="nil"/>
              <w:left w:val="nil"/>
              <w:bottom w:val="nil"/>
              <w:right w:val="nil"/>
            </w:tcBorders>
          </w:tcPr>
          <w:p w14:paraId="0EB3FE10" w14:textId="77777777" w:rsidR="009546AD" w:rsidRPr="00AF3FFF" w:rsidRDefault="009546AD" w:rsidP="002E4745">
            <w:pPr>
              <w:ind w:right="-6"/>
              <w:rPr>
                <w:rFonts w:ascii="Helvetica" w:hAnsi="Helvetica"/>
                <w:b/>
                <w:color w:val="000000" w:themeColor="text1"/>
                <w:sz w:val="20"/>
              </w:rPr>
            </w:pPr>
            <w:bookmarkStart w:id="0" w:name="OLE_LINK1"/>
            <w:bookmarkStart w:id="1" w:name="OLE_LINK2"/>
            <w:r w:rsidRPr="00AF3FFF">
              <w:rPr>
                <w:rFonts w:ascii="Helvetica" w:hAnsi="Helvetica"/>
                <w:b/>
                <w:color w:val="000000" w:themeColor="text1"/>
                <w:sz w:val="20"/>
              </w:rPr>
              <w:t>Weitere Informationen:</w:t>
            </w:r>
          </w:p>
          <w:p w14:paraId="2A265660" w14:textId="77777777" w:rsidR="009546AD" w:rsidRPr="00AF3FFF" w:rsidRDefault="009546AD" w:rsidP="002E4745">
            <w:pPr>
              <w:ind w:right="-6"/>
              <w:rPr>
                <w:rFonts w:ascii="Helvetica" w:hAnsi="Helvetica"/>
                <w:color w:val="000000" w:themeColor="text1"/>
                <w:sz w:val="20"/>
              </w:rPr>
            </w:pPr>
            <w:r w:rsidRPr="00AF3FFF">
              <w:rPr>
                <w:rFonts w:ascii="Helvetica" w:hAnsi="Helvetica"/>
                <w:color w:val="000000" w:themeColor="text1"/>
                <w:sz w:val="20"/>
              </w:rPr>
              <w:t xml:space="preserve">GUARDUS Solutions AG </w:t>
            </w:r>
            <w:r w:rsidRPr="00AF3FFF">
              <w:rPr>
                <w:rFonts w:ascii="Helvetica" w:hAnsi="Helvetica"/>
                <w:color w:val="000000" w:themeColor="text1"/>
                <w:sz w:val="20"/>
              </w:rPr>
              <w:br/>
              <w:t>Simone Cronjäger</w:t>
            </w:r>
          </w:p>
          <w:p w14:paraId="1BCC5AF2" w14:textId="77777777" w:rsidR="009546AD" w:rsidRPr="00AF3FFF" w:rsidRDefault="009546AD" w:rsidP="002E4745">
            <w:pPr>
              <w:ind w:right="-6"/>
              <w:rPr>
                <w:rFonts w:ascii="Helvetica" w:hAnsi="Helvetica"/>
                <w:color w:val="000000" w:themeColor="text1"/>
                <w:sz w:val="20"/>
                <w:lang w:val="nb-NO"/>
              </w:rPr>
            </w:pPr>
            <w:r w:rsidRPr="00AF3FFF">
              <w:rPr>
                <w:rFonts w:ascii="Helvetica" w:hAnsi="Helvetica"/>
                <w:color w:val="000000" w:themeColor="text1"/>
                <w:sz w:val="20"/>
                <w:lang w:val="nb-NO"/>
              </w:rPr>
              <w:t>Postgasse 1, D-89073 Ulm</w:t>
            </w:r>
          </w:p>
          <w:p w14:paraId="09C9C6FD" w14:textId="77777777" w:rsidR="009546AD" w:rsidRPr="00AF3FFF" w:rsidRDefault="009546AD" w:rsidP="002E4745">
            <w:pPr>
              <w:ind w:right="-6"/>
              <w:rPr>
                <w:rFonts w:ascii="Helvetica" w:hAnsi="Helvetica"/>
                <w:color w:val="000000" w:themeColor="text1"/>
                <w:sz w:val="20"/>
                <w:lang w:val="nb-NO"/>
              </w:rPr>
            </w:pPr>
            <w:r w:rsidRPr="00AF3FFF">
              <w:rPr>
                <w:rFonts w:ascii="Helvetica" w:hAnsi="Helvetica"/>
                <w:color w:val="000000" w:themeColor="text1"/>
                <w:sz w:val="20"/>
                <w:lang w:val="nb-NO"/>
              </w:rPr>
              <w:t xml:space="preserve">Tel.: +49 731 88 01 77-22 </w:t>
            </w:r>
            <w:r w:rsidRPr="00AF3FFF">
              <w:rPr>
                <w:rFonts w:ascii="Helvetica" w:hAnsi="Helvetica"/>
                <w:color w:val="000000" w:themeColor="text1"/>
                <w:sz w:val="20"/>
                <w:lang w:val="nb-NO"/>
              </w:rPr>
              <w:br/>
              <w:t xml:space="preserve">Fax: +49 731 88 01 77-29 </w:t>
            </w:r>
          </w:p>
          <w:p w14:paraId="1CE39FEB" w14:textId="77777777" w:rsidR="009546AD" w:rsidRPr="00AF3FFF" w:rsidRDefault="009546AD" w:rsidP="002E4745">
            <w:pPr>
              <w:ind w:right="-6"/>
              <w:rPr>
                <w:rFonts w:ascii="Helvetica" w:hAnsi="Helvetica"/>
                <w:color w:val="000000" w:themeColor="text1"/>
                <w:sz w:val="20"/>
                <w:lang w:val="nb-NO"/>
              </w:rPr>
            </w:pPr>
            <w:r w:rsidRPr="00AF3FFF">
              <w:rPr>
                <w:rFonts w:ascii="Helvetica" w:hAnsi="Helvetica"/>
                <w:color w:val="000000" w:themeColor="text1"/>
                <w:sz w:val="20"/>
                <w:lang w:val="nb-NO"/>
              </w:rPr>
              <w:t xml:space="preserve">info@guardus.de </w:t>
            </w:r>
            <w:r w:rsidRPr="00AF3FFF">
              <w:rPr>
                <w:rFonts w:ascii="Helvetica" w:hAnsi="Helvetica"/>
                <w:color w:val="000000" w:themeColor="text1"/>
                <w:sz w:val="20"/>
                <w:lang w:val="nb-NO"/>
              </w:rPr>
              <w:br/>
              <w:t>www.guardus.de</w:t>
            </w:r>
          </w:p>
        </w:tc>
        <w:tc>
          <w:tcPr>
            <w:tcW w:w="4414" w:type="dxa"/>
            <w:tcBorders>
              <w:top w:val="nil"/>
              <w:left w:val="nil"/>
              <w:bottom w:val="nil"/>
              <w:right w:val="nil"/>
            </w:tcBorders>
          </w:tcPr>
          <w:p w14:paraId="637AC333" w14:textId="77777777" w:rsidR="009546AD" w:rsidRPr="00AF3FFF" w:rsidRDefault="009546AD" w:rsidP="002E4745">
            <w:pPr>
              <w:ind w:right="-6"/>
              <w:rPr>
                <w:rFonts w:ascii="Helvetica" w:hAnsi="Helvetica"/>
                <w:b/>
                <w:color w:val="000000" w:themeColor="text1"/>
                <w:sz w:val="20"/>
              </w:rPr>
            </w:pPr>
            <w:r w:rsidRPr="00AF3FFF">
              <w:rPr>
                <w:rFonts w:ascii="Helvetica" w:hAnsi="Helvetica"/>
                <w:b/>
                <w:color w:val="000000" w:themeColor="text1"/>
                <w:sz w:val="20"/>
              </w:rPr>
              <w:t>Presse- und Öffentlichkeitsarbeit:</w:t>
            </w:r>
          </w:p>
          <w:p w14:paraId="779F6AA5" w14:textId="77777777" w:rsidR="009546AD" w:rsidRPr="00AF3FFF" w:rsidRDefault="009546AD" w:rsidP="002E4745">
            <w:pPr>
              <w:ind w:right="-6"/>
              <w:rPr>
                <w:rFonts w:ascii="Helvetica" w:hAnsi="Helvetica"/>
                <w:color w:val="000000" w:themeColor="text1"/>
                <w:sz w:val="20"/>
              </w:rPr>
            </w:pPr>
            <w:r w:rsidRPr="00AF3FFF">
              <w:rPr>
                <w:rFonts w:ascii="Helvetica" w:hAnsi="Helvetica"/>
                <w:color w:val="000000" w:themeColor="text1"/>
                <w:sz w:val="20"/>
              </w:rPr>
              <w:t>Press’n’Relations GmbH</w:t>
            </w:r>
            <w:r w:rsidRPr="00AF3FFF">
              <w:rPr>
                <w:rFonts w:ascii="Helvetica" w:hAnsi="Helvetica"/>
                <w:color w:val="000000" w:themeColor="text1"/>
                <w:sz w:val="20"/>
              </w:rPr>
              <w:br/>
              <w:t xml:space="preserve">Monika Nyendick </w:t>
            </w:r>
          </w:p>
          <w:p w14:paraId="39CB2418" w14:textId="77777777" w:rsidR="009546AD" w:rsidRPr="00AF3FFF" w:rsidRDefault="009546AD" w:rsidP="002E4745">
            <w:pPr>
              <w:ind w:right="-6"/>
              <w:rPr>
                <w:rFonts w:ascii="Helvetica" w:hAnsi="Helvetica"/>
                <w:color w:val="000000" w:themeColor="text1"/>
                <w:sz w:val="20"/>
                <w:lang w:val="it-IT"/>
              </w:rPr>
            </w:pPr>
            <w:r w:rsidRPr="00AF3FFF">
              <w:rPr>
                <w:rFonts w:ascii="Helvetica" w:hAnsi="Helvetica"/>
                <w:color w:val="000000" w:themeColor="text1"/>
                <w:sz w:val="20"/>
                <w:lang w:val="it-IT"/>
              </w:rPr>
              <w:t>Magirusstraße 33, D-89077 Ulm</w:t>
            </w:r>
          </w:p>
          <w:p w14:paraId="413472C7" w14:textId="77777777" w:rsidR="009546AD" w:rsidRPr="00AF3FFF" w:rsidRDefault="009546AD" w:rsidP="002E4745">
            <w:pPr>
              <w:ind w:right="-6"/>
              <w:rPr>
                <w:rFonts w:ascii="Helvetica" w:hAnsi="Helvetica"/>
                <w:color w:val="000000" w:themeColor="text1"/>
                <w:sz w:val="20"/>
                <w:lang w:val="it-IT"/>
              </w:rPr>
            </w:pPr>
            <w:r w:rsidRPr="00AF3FFF">
              <w:rPr>
                <w:rFonts w:ascii="Helvetica" w:hAnsi="Helvetica"/>
                <w:color w:val="000000" w:themeColor="text1"/>
                <w:sz w:val="20"/>
                <w:lang w:val="it-IT"/>
              </w:rPr>
              <w:t>Tel.: +49 731 96 287-30</w:t>
            </w:r>
            <w:r w:rsidRPr="00AF3FFF">
              <w:rPr>
                <w:rFonts w:ascii="Helvetica" w:hAnsi="Helvetica"/>
                <w:color w:val="000000" w:themeColor="text1"/>
                <w:sz w:val="20"/>
                <w:lang w:val="it-IT"/>
              </w:rPr>
              <w:br/>
              <w:t>Fax: +49 731 96 287-97</w:t>
            </w:r>
          </w:p>
          <w:p w14:paraId="14240FC4" w14:textId="77777777" w:rsidR="009546AD" w:rsidRPr="00AF3FFF" w:rsidRDefault="009546AD" w:rsidP="002E4745">
            <w:pPr>
              <w:ind w:right="-6"/>
              <w:rPr>
                <w:rFonts w:ascii="Helvetica" w:hAnsi="Helvetica"/>
                <w:color w:val="000000" w:themeColor="text1"/>
                <w:sz w:val="20"/>
                <w:lang w:val="it-IT"/>
              </w:rPr>
            </w:pPr>
            <w:r w:rsidRPr="00AF3FFF">
              <w:rPr>
                <w:rFonts w:ascii="Helvetica" w:hAnsi="Helvetica"/>
                <w:color w:val="000000" w:themeColor="text1"/>
                <w:sz w:val="20"/>
                <w:lang w:val="it-IT"/>
              </w:rPr>
              <w:t>mny@press-n-relations.de</w:t>
            </w:r>
            <w:r w:rsidRPr="00AF3FFF">
              <w:rPr>
                <w:rFonts w:ascii="Helvetica" w:hAnsi="Helvetica"/>
                <w:color w:val="000000" w:themeColor="text1"/>
                <w:sz w:val="20"/>
                <w:lang w:val="it-IT"/>
              </w:rPr>
              <w:br/>
              <w:t>www.press-n-relations.de</w:t>
            </w:r>
          </w:p>
        </w:tc>
      </w:tr>
    </w:tbl>
    <w:p w14:paraId="5A7DDEDD" w14:textId="77777777" w:rsidR="009546AD" w:rsidRPr="00AF3FFF" w:rsidRDefault="009546AD" w:rsidP="002E4745">
      <w:pPr>
        <w:ind w:right="-6"/>
        <w:rPr>
          <w:rFonts w:ascii="Helvetica" w:hAnsi="Helvetica" w:cs="Arial"/>
          <w:color w:val="000000" w:themeColor="text1"/>
          <w:sz w:val="20"/>
          <w:lang w:val="it-IT"/>
        </w:rPr>
      </w:pPr>
    </w:p>
    <w:bookmarkEnd w:id="0"/>
    <w:bookmarkEnd w:id="1"/>
    <w:p w14:paraId="01EF2B21" w14:textId="4821093C" w:rsidR="002E4745" w:rsidRPr="00AF3FFF" w:rsidRDefault="00AB46BB" w:rsidP="002E4745">
      <w:pPr>
        <w:rPr>
          <w:rFonts w:ascii="Helvetica" w:hAnsi="Helvetica"/>
          <w:color w:val="000000" w:themeColor="text1"/>
          <w:sz w:val="20"/>
        </w:rPr>
      </w:pPr>
      <w:r>
        <w:rPr>
          <w:rFonts w:ascii="Helvetica" w:hAnsi="Helvetica"/>
          <w:color w:val="000000" w:themeColor="text1"/>
          <w:sz w:val="20"/>
        </w:rPr>
        <w:t>Seit 16</w:t>
      </w:r>
      <w:bookmarkStart w:id="2" w:name="_GoBack"/>
      <w:bookmarkEnd w:id="2"/>
      <w:r w:rsidR="002E4745" w:rsidRPr="00AF3FFF">
        <w:rPr>
          <w:rFonts w:ascii="Helvetica" w:hAnsi="Helvetica"/>
          <w:color w:val="000000" w:themeColor="text1"/>
          <w:sz w:val="20"/>
        </w:rPr>
        <w:t xml:space="preserve"> Jahren steht der Name GUARDUS für umfassende Qualitäts- und Produktions-Management-Expertise im industriellen Fertigungsumfeld. Mit der Gründung der GUARDUS Solutions AG im Jahr 2002 verfolgt das System- und Softwarehaus mit Sitz in Ulm und Timisoara (Rumänien) zudem den Auftrag, Shopfloor-IT als ‚enabler‘ für Fertigungsorganisationen von morgen zu entwickeln. Grundlage dafür ist das Manufacturing Execution System GUARDUS MES. Über 150 weltweit agierende Unternehmen nutzen mittlerweile die Standard-Softwarelösung als zentrales IT-Fundament einer nachhaltigen Industrie 4.0-Strategie.</w:t>
      </w:r>
    </w:p>
    <w:p w14:paraId="688A8C17" w14:textId="77777777" w:rsidR="009546AD" w:rsidRPr="00AF3FFF" w:rsidRDefault="009546AD" w:rsidP="002E4745">
      <w:pPr>
        <w:ind w:right="-6"/>
        <w:rPr>
          <w:rFonts w:ascii="Helvetica" w:hAnsi="Helvetica"/>
          <w:color w:val="000000" w:themeColor="text1"/>
          <w:sz w:val="20"/>
        </w:rPr>
      </w:pPr>
    </w:p>
    <w:p w14:paraId="262D3370" w14:textId="77777777" w:rsidR="009546AD" w:rsidRPr="00AF3FFF" w:rsidRDefault="009546AD" w:rsidP="002E4745">
      <w:pPr>
        <w:rPr>
          <w:rFonts w:ascii="Helvetica" w:hAnsi="Helvetica"/>
          <w:color w:val="000000" w:themeColor="text1"/>
          <w:sz w:val="20"/>
        </w:rPr>
      </w:pPr>
    </w:p>
    <w:sectPr w:rsidR="009546AD" w:rsidRPr="00AF3FFF" w:rsidSect="001012F1">
      <w:headerReference w:type="default" r:id="rId9"/>
      <w:pgSz w:w="11900" w:h="16840"/>
      <w:pgMar w:top="2126" w:right="3119" w:bottom="1134"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3E5DD1" w14:textId="77777777" w:rsidR="00434765" w:rsidRDefault="00434765">
      <w:r>
        <w:separator/>
      </w:r>
    </w:p>
  </w:endnote>
  <w:endnote w:type="continuationSeparator" w:id="0">
    <w:p w14:paraId="573AB4BF" w14:textId="77777777" w:rsidR="00434765" w:rsidRDefault="00434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4D973D" w14:textId="77777777" w:rsidR="00434765" w:rsidRDefault="00434765">
      <w:r>
        <w:separator/>
      </w:r>
    </w:p>
  </w:footnote>
  <w:footnote w:type="continuationSeparator" w:id="0">
    <w:p w14:paraId="34C621F6" w14:textId="77777777" w:rsidR="00434765" w:rsidRDefault="004347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E5311" w14:textId="7ADD20D8" w:rsidR="00943B1E" w:rsidRDefault="00D963FF">
    <w:pPr>
      <w:pStyle w:val="Kopfzeile"/>
      <w:tabs>
        <w:tab w:val="clear" w:pos="9072"/>
        <w:tab w:val="right" w:pos="9540"/>
      </w:tabs>
    </w:pPr>
    <w:r>
      <w:rPr>
        <w:rFonts w:ascii="Times" w:hAnsi="Times"/>
        <w:noProof/>
        <w:sz w:val="24"/>
        <w:lang w:eastAsia="de-DE"/>
      </w:rPr>
      <w:drawing>
        <wp:anchor distT="0" distB="0" distL="114300" distR="114300" simplePos="0" relativeHeight="251658240" behindDoc="0" locked="0" layoutInCell="1" allowOverlap="1" wp14:anchorId="72A28F8E" wp14:editId="18345CBC">
          <wp:simplePos x="0" y="0"/>
          <wp:positionH relativeFrom="column">
            <wp:posOffset>4636868</wp:posOffset>
          </wp:positionH>
          <wp:positionV relativeFrom="paragraph">
            <wp:posOffset>116449</wp:posOffset>
          </wp:positionV>
          <wp:extent cx="1476000" cy="745200"/>
          <wp:effectExtent l="0" t="0" r="0" b="0"/>
          <wp:wrapNone/>
          <wp:docPr id="2" name="Bild 1" descr="gu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gu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000" cy="74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hybridMultilevel"/>
    <w:tmpl w:val="FFFFFFFF"/>
    <w:lvl w:ilvl="0" w:tplc="DDB06E1E">
      <w:numFmt w:val="bullet"/>
      <w:lvlText w:val="-"/>
      <w:lvlJc w:val="left"/>
      <w:pPr>
        <w:tabs>
          <w:tab w:val="num" w:pos="1428"/>
        </w:tabs>
        <w:ind w:left="1428" w:hanging="360"/>
      </w:pPr>
      <w:rPr>
        <w:rFonts w:ascii="Arial" w:eastAsia="Times New Roman" w:hAnsi="Arial" w:hint="default"/>
      </w:rPr>
    </w:lvl>
    <w:lvl w:ilvl="1" w:tplc="0A5E0984" w:tentative="1">
      <w:start w:val="1"/>
      <w:numFmt w:val="bullet"/>
      <w:lvlText w:val="o"/>
      <w:lvlJc w:val="left"/>
      <w:pPr>
        <w:tabs>
          <w:tab w:val="num" w:pos="1440"/>
        </w:tabs>
        <w:ind w:left="1440" w:hanging="360"/>
      </w:pPr>
      <w:rPr>
        <w:rFonts w:ascii="Courier New" w:hAnsi="Courier New" w:hint="default"/>
      </w:rPr>
    </w:lvl>
    <w:lvl w:ilvl="2" w:tplc="5820232A" w:tentative="1">
      <w:start w:val="1"/>
      <w:numFmt w:val="bullet"/>
      <w:lvlText w:val=""/>
      <w:lvlJc w:val="left"/>
      <w:pPr>
        <w:tabs>
          <w:tab w:val="num" w:pos="2160"/>
        </w:tabs>
        <w:ind w:left="2160" w:hanging="360"/>
      </w:pPr>
      <w:rPr>
        <w:rFonts w:ascii="Wingdings" w:hAnsi="Wingdings" w:hint="default"/>
      </w:rPr>
    </w:lvl>
    <w:lvl w:ilvl="3" w:tplc="7F08E982" w:tentative="1">
      <w:start w:val="1"/>
      <w:numFmt w:val="bullet"/>
      <w:lvlText w:val=""/>
      <w:lvlJc w:val="left"/>
      <w:pPr>
        <w:tabs>
          <w:tab w:val="num" w:pos="2880"/>
        </w:tabs>
        <w:ind w:left="2880" w:hanging="360"/>
      </w:pPr>
      <w:rPr>
        <w:rFonts w:ascii="Symbol" w:hAnsi="Symbol" w:hint="default"/>
      </w:rPr>
    </w:lvl>
    <w:lvl w:ilvl="4" w:tplc="AEFEF1D8" w:tentative="1">
      <w:start w:val="1"/>
      <w:numFmt w:val="bullet"/>
      <w:lvlText w:val="o"/>
      <w:lvlJc w:val="left"/>
      <w:pPr>
        <w:tabs>
          <w:tab w:val="num" w:pos="3600"/>
        </w:tabs>
        <w:ind w:left="3600" w:hanging="360"/>
      </w:pPr>
      <w:rPr>
        <w:rFonts w:ascii="Courier New" w:hAnsi="Courier New" w:hint="default"/>
      </w:rPr>
    </w:lvl>
    <w:lvl w:ilvl="5" w:tplc="8CF2C004" w:tentative="1">
      <w:start w:val="1"/>
      <w:numFmt w:val="bullet"/>
      <w:lvlText w:val=""/>
      <w:lvlJc w:val="left"/>
      <w:pPr>
        <w:tabs>
          <w:tab w:val="num" w:pos="4320"/>
        </w:tabs>
        <w:ind w:left="4320" w:hanging="360"/>
      </w:pPr>
      <w:rPr>
        <w:rFonts w:ascii="Wingdings" w:hAnsi="Wingdings" w:hint="default"/>
      </w:rPr>
    </w:lvl>
    <w:lvl w:ilvl="6" w:tplc="DE1451A8" w:tentative="1">
      <w:start w:val="1"/>
      <w:numFmt w:val="bullet"/>
      <w:lvlText w:val=""/>
      <w:lvlJc w:val="left"/>
      <w:pPr>
        <w:tabs>
          <w:tab w:val="num" w:pos="5040"/>
        </w:tabs>
        <w:ind w:left="5040" w:hanging="360"/>
      </w:pPr>
      <w:rPr>
        <w:rFonts w:ascii="Symbol" w:hAnsi="Symbol" w:hint="default"/>
      </w:rPr>
    </w:lvl>
    <w:lvl w:ilvl="7" w:tplc="FE00CB96" w:tentative="1">
      <w:start w:val="1"/>
      <w:numFmt w:val="bullet"/>
      <w:lvlText w:val="o"/>
      <w:lvlJc w:val="left"/>
      <w:pPr>
        <w:tabs>
          <w:tab w:val="num" w:pos="5760"/>
        </w:tabs>
        <w:ind w:left="5760" w:hanging="360"/>
      </w:pPr>
      <w:rPr>
        <w:rFonts w:ascii="Courier New" w:hAnsi="Courier New" w:hint="default"/>
      </w:rPr>
    </w:lvl>
    <w:lvl w:ilvl="8" w:tplc="F6523878" w:tentative="1">
      <w:start w:val="1"/>
      <w:numFmt w:val="bullet"/>
      <w:lvlText w:val=""/>
      <w:lvlJc w:val="left"/>
      <w:pPr>
        <w:tabs>
          <w:tab w:val="num" w:pos="6480"/>
        </w:tabs>
        <w:ind w:left="6480" w:hanging="360"/>
      </w:pPr>
      <w:rPr>
        <w:rFonts w:ascii="Wingdings" w:hAnsi="Wingdings" w:hint="default"/>
      </w:rPr>
    </w:lvl>
  </w:abstractNum>
  <w:abstractNum w:abstractNumId="1">
    <w:nsid w:val="020D6E0F"/>
    <w:multiLevelType w:val="hybridMultilevel"/>
    <w:tmpl w:val="02AAA644"/>
    <w:lvl w:ilvl="0" w:tplc="108058EE">
      <w:numFmt w:val="bullet"/>
      <w:lvlText w:val="–"/>
      <w:lvlJc w:val="left"/>
      <w:pPr>
        <w:ind w:left="720" w:hanging="360"/>
      </w:pPr>
      <w:rPr>
        <w:rFonts w:ascii="Helvetica" w:eastAsia="Times New Roman" w:hAnsi="Helvetic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9223F15"/>
    <w:multiLevelType w:val="hybridMultilevel"/>
    <w:tmpl w:val="B8AC35EA"/>
    <w:lvl w:ilvl="0" w:tplc="00000001">
      <w:start w:val="1"/>
      <w:numFmt w:val="decimal"/>
      <w:lvlText w:val="%1."/>
      <w:lvlJc w:val="left"/>
      <w:pPr>
        <w:ind w:left="720" w:hanging="360"/>
      </w:pPr>
    </w:lvl>
    <w:lvl w:ilvl="1" w:tplc="04070001">
      <w:start w:val="1"/>
      <w:numFmt w:val="bullet"/>
      <w:lvlText w:val=""/>
      <w:lvlJc w:val="left"/>
      <w:rPr>
        <w:rFonts w:ascii="Symbol" w:hAnsi="Symbol" w:hint="default"/>
      </w:rPr>
    </w:lvl>
    <w:lvl w:ilvl="2" w:tplc="04070001">
      <w:start w:val="1"/>
      <w:numFmt w:val="bullet"/>
      <w:lvlText w:val=""/>
      <w:lvlJc w:val="left"/>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56D32A02"/>
    <w:multiLevelType w:val="hybridMultilevel"/>
    <w:tmpl w:val="D2660CA2"/>
    <w:lvl w:ilvl="0" w:tplc="698A5CD2">
      <w:numFmt w:val="bullet"/>
      <w:lvlText w:val="-"/>
      <w:lvlJc w:val="left"/>
      <w:pPr>
        <w:tabs>
          <w:tab w:val="num" w:pos="720"/>
        </w:tabs>
        <w:ind w:left="720" w:hanging="360"/>
      </w:pPr>
      <w:rPr>
        <w:rFonts w:ascii="Helvetica" w:eastAsia="Times New Roman" w:hAnsi="Helvetica" w:hint="default"/>
      </w:rPr>
    </w:lvl>
    <w:lvl w:ilvl="1" w:tplc="7C16BD5C">
      <w:start w:val="1"/>
      <w:numFmt w:val="bullet"/>
      <w:lvlText w:val="o"/>
      <w:lvlJc w:val="left"/>
      <w:pPr>
        <w:tabs>
          <w:tab w:val="num" w:pos="1440"/>
        </w:tabs>
        <w:ind w:left="1440" w:hanging="360"/>
      </w:pPr>
      <w:rPr>
        <w:rFonts w:ascii="Courier New" w:hAnsi="Courier New" w:hint="default"/>
      </w:rPr>
    </w:lvl>
    <w:lvl w:ilvl="2" w:tplc="2D186020">
      <w:start w:val="1"/>
      <w:numFmt w:val="bullet"/>
      <w:lvlText w:val=""/>
      <w:lvlJc w:val="left"/>
      <w:pPr>
        <w:tabs>
          <w:tab w:val="num" w:pos="2160"/>
        </w:tabs>
        <w:ind w:left="2160" w:hanging="360"/>
      </w:pPr>
      <w:rPr>
        <w:rFonts w:ascii="Wingdings" w:hAnsi="Wingdings" w:hint="default"/>
      </w:rPr>
    </w:lvl>
    <w:lvl w:ilvl="3" w:tplc="02D887B0">
      <w:start w:val="1"/>
      <w:numFmt w:val="bullet"/>
      <w:lvlText w:val=""/>
      <w:lvlJc w:val="left"/>
      <w:pPr>
        <w:tabs>
          <w:tab w:val="num" w:pos="2880"/>
        </w:tabs>
        <w:ind w:left="2880" w:hanging="360"/>
      </w:pPr>
      <w:rPr>
        <w:rFonts w:ascii="Symbol" w:hAnsi="Symbol" w:hint="default"/>
      </w:rPr>
    </w:lvl>
    <w:lvl w:ilvl="4" w:tplc="F42C013C">
      <w:start w:val="1"/>
      <w:numFmt w:val="bullet"/>
      <w:lvlText w:val="o"/>
      <w:lvlJc w:val="left"/>
      <w:pPr>
        <w:tabs>
          <w:tab w:val="num" w:pos="3600"/>
        </w:tabs>
        <w:ind w:left="3600" w:hanging="360"/>
      </w:pPr>
      <w:rPr>
        <w:rFonts w:ascii="Courier New" w:hAnsi="Courier New" w:hint="default"/>
      </w:rPr>
    </w:lvl>
    <w:lvl w:ilvl="5" w:tplc="9A3218B6">
      <w:start w:val="1"/>
      <w:numFmt w:val="bullet"/>
      <w:lvlText w:val=""/>
      <w:lvlJc w:val="left"/>
      <w:pPr>
        <w:tabs>
          <w:tab w:val="num" w:pos="4320"/>
        </w:tabs>
        <w:ind w:left="4320" w:hanging="360"/>
      </w:pPr>
      <w:rPr>
        <w:rFonts w:ascii="Wingdings" w:hAnsi="Wingdings" w:hint="default"/>
      </w:rPr>
    </w:lvl>
    <w:lvl w:ilvl="6" w:tplc="3C308018">
      <w:start w:val="1"/>
      <w:numFmt w:val="bullet"/>
      <w:lvlText w:val=""/>
      <w:lvlJc w:val="left"/>
      <w:pPr>
        <w:tabs>
          <w:tab w:val="num" w:pos="5040"/>
        </w:tabs>
        <w:ind w:left="5040" w:hanging="360"/>
      </w:pPr>
      <w:rPr>
        <w:rFonts w:ascii="Symbol" w:hAnsi="Symbol" w:hint="default"/>
      </w:rPr>
    </w:lvl>
    <w:lvl w:ilvl="7" w:tplc="9B9294CC">
      <w:start w:val="1"/>
      <w:numFmt w:val="bullet"/>
      <w:lvlText w:val="o"/>
      <w:lvlJc w:val="left"/>
      <w:pPr>
        <w:tabs>
          <w:tab w:val="num" w:pos="5760"/>
        </w:tabs>
        <w:ind w:left="5760" w:hanging="360"/>
      </w:pPr>
      <w:rPr>
        <w:rFonts w:ascii="Courier New" w:hAnsi="Courier New" w:hint="default"/>
      </w:rPr>
    </w:lvl>
    <w:lvl w:ilvl="8" w:tplc="C688DE40">
      <w:start w:val="1"/>
      <w:numFmt w:val="bullet"/>
      <w:lvlText w:val=""/>
      <w:lvlJc w:val="left"/>
      <w:pPr>
        <w:tabs>
          <w:tab w:val="num" w:pos="6480"/>
        </w:tabs>
        <w:ind w:left="6480" w:hanging="360"/>
      </w:pPr>
      <w:rPr>
        <w:rFonts w:ascii="Wingdings" w:hAnsi="Wingdings" w:hint="default"/>
      </w:rPr>
    </w:lvl>
  </w:abstractNum>
  <w:abstractNum w:abstractNumId="4">
    <w:nsid w:val="6F5A3163"/>
    <w:multiLevelType w:val="multilevel"/>
    <w:tmpl w:val="9FAAAF3A"/>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72044E0F"/>
    <w:multiLevelType w:val="hybridMultilevel"/>
    <w:tmpl w:val="48C66A60"/>
    <w:lvl w:ilvl="0" w:tplc="6CA6B482">
      <w:numFmt w:val="bullet"/>
      <w:lvlText w:val="-"/>
      <w:lvlJc w:val="left"/>
      <w:pPr>
        <w:tabs>
          <w:tab w:val="num" w:pos="1428"/>
        </w:tabs>
        <w:ind w:left="1428" w:hanging="360"/>
      </w:pPr>
      <w:rPr>
        <w:rFonts w:ascii="Arial" w:eastAsia="Times New Roman" w:hAnsi="Arial" w:hint="default"/>
      </w:rPr>
    </w:lvl>
    <w:lvl w:ilvl="1" w:tplc="960CC50A">
      <w:start w:val="1"/>
      <w:numFmt w:val="bullet"/>
      <w:lvlText w:val="o"/>
      <w:lvlJc w:val="left"/>
      <w:pPr>
        <w:tabs>
          <w:tab w:val="num" w:pos="2148"/>
        </w:tabs>
        <w:ind w:left="2148" w:hanging="360"/>
      </w:pPr>
      <w:rPr>
        <w:rFonts w:ascii="Courier New" w:hAnsi="Courier New" w:hint="default"/>
      </w:rPr>
    </w:lvl>
    <w:lvl w:ilvl="2" w:tplc="C8DC2E26" w:tentative="1">
      <w:start w:val="1"/>
      <w:numFmt w:val="bullet"/>
      <w:lvlText w:val=""/>
      <w:lvlJc w:val="left"/>
      <w:pPr>
        <w:tabs>
          <w:tab w:val="num" w:pos="2868"/>
        </w:tabs>
        <w:ind w:left="2868" w:hanging="360"/>
      </w:pPr>
      <w:rPr>
        <w:rFonts w:ascii="Wingdings" w:hAnsi="Wingdings" w:hint="default"/>
      </w:rPr>
    </w:lvl>
    <w:lvl w:ilvl="3" w:tplc="B706D63A" w:tentative="1">
      <w:start w:val="1"/>
      <w:numFmt w:val="bullet"/>
      <w:lvlText w:val=""/>
      <w:lvlJc w:val="left"/>
      <w:pPr>
        <w:tabs>
          <w:tab w:val="num" w:pos="3588"/>
        </w:tabs>
        <w:ind w:left="3588" w:hanging="360"/>
      </w:pPr>
      <w:rPr>
        <w:rFonts w:ascii="Symbol" w:hAnsi="Symbol" w:hint="default"/>
      </w:rPr>
    </w:lvl>
    <w:lvl w:ilvl="4" w:tplc="2B2E06D6" w:tentative="1">
      <w:start w:val="1"/>
      <w:numFmt w:val="bullet"/>
      <w:lvlText w:val="o"/>
      <w:lvlJc w:val="left"/>
      <w:pPr>
        <w:tabs>
          <w:tab w:val="num" w:pos="4308"/>
        </w:tabs>
        <w:ind w:left="4308" w:hanging="360"/>
      </w:pPr>
      <w:rPr>
        <w:rFonts w:ascii="Courier New" w:hAnsi="Courier New" w:hint="default"/>
      </w:rPr>
    </w:lvl>
    <w:lvl w:ilvl="5" w:tplc="8998153A" w:tentative="1">
      <w:start w:val="1"/>
      <w:numFmt w:val="bullet"/>
      <w:lvlText w:val=""/>
      <w:lvlJc w:val="left"/>
      <w:pPr>
        <w:tabs>
          <w:tab w:val="num" w:pos="5028"/>
        </w:tabs>
        <w:ind w:left="5028" w:hanging="360"/>
      </w:pPr>
      <w:rPr>
        <w:rFonts w:ascii="Wingdings" w:hAnsi="Wingdings" w:hint="default"/>
      </w:rPr>
    </w:lvl>
    <w:lvl w:ilvl="6" w:tplc="B2DEA290" w:tentative="1">
      <w:start w:val="1"/>
      <w:numFmt w:val="bullet"/>
      <w:lvlText w:val=""/>
      <w:lvlJc w:val="left"/>
      <w:pPr>
        <w:tabs>
          <w:tab w:val="num" w:pos="5748"/>
        </w:tabs>
        <w:ind w:left="5748" w:hanging="360"/>
      </w:pPr>
      <w:rPr>
        <w:rFonts w:ascii="Symbol" w:hAnsi="Symbol" w:hint="default"/>
      </w:rPr>
    </w:lvl>
    <w:lvl w:ilvl="7" w:tplc="F8462F16" w:tentative="1">
      <w:start w:val="1"/>
      <w:numFmt w:val="bullet"/>
      <w:lvlText w:val="o"/>
      <w:lvlJc w:val="left"/>
      <w:pPr>
        <w:tabs>
          <w:tab w:val="num" w:pos="6468"/>
        </w:tabs>
        <w:ind w:left="6468" w:hanging="360"/>
      </w:pPr>
      <w:rPr>
        <w:rFonts w:ascii="Courier New" w:hAnsi="Courier New" w:hint="default"/>
      </w:rPr>
    </w:lvl>
    <w:lvl w:ilvl="8" w:tplc="EE6E7466"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3"/>
  <w:embedSystemFonts/>
  <w:activeWritingStyle w:appName="MSWord" w:lang="de-DE" w:vendorID="64" w:dllVersion="6" w:nlCheck="1" w:checkStyle="1"/>
  <w:activeWritingStyle w:appName="MSWord" w:lang="it-IT" w:vendorID="64" w:dllVersion="6" w:nlCheck="1" w:checkStyle="0"/>
  <w:activeWritingStyle w:appName="MSWord" w:lang="de-DE" w:vendorID="64" w:dllVersion="0" w:nlCheck="1" w:checkStyle="0"/>
  <w:activeWritingStyle w:appName="MSWord" w:lang="nb-NO" w:vendorID="64" w:dllVersion="0" w:nlCheck="1" w:checkStyle="0"/>
  <w:activeWritingStyle w:appName="MSWord" w:lang="it-IT" w:vendorID="64" w:dllVersion="0" w:nlCheck="1" w:checkStyle="0"/>
  <w:activeWritingStyle w:appName="MSWord" w:lang="de-DE" w:vendorID="64" w:dllVersion="4096" w:nlCheck="1" w:checkStyle="0"/>
  <w:activeWritingStyle w:appName="MSWord" w:lang="it-IT"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E8F"/>
    <w:rsid w:val="00011BB6"/>
    <w:rsid w:val="0001512E"/>
    <w:rsid w:val="000219B6"/>
    <w:rsid w:val="00036978"/>
    <w:rsid w:val="00051678"/>
    <w:rsid w:val="00060C45"/>
    <w:rsid w:val="0006727F"/>
    <w:rsid w:val="00074902"/>
    <w:rsid w:val="0008405C"/>
    <w:rsid w:val="00084955"/>
    <w:rsid w:val="000860F8"/>
    <w:rsid w:val="00094E38"/>
    <w:rsid w:val="00097955"/>
    <w:rsid w:val="000A67C9"/>
    <w:rsid w:val="000B30CB"/>
    <w:rsid w:val="000C3E50"/>
    <w:rsid w:val="000C517D"/>
    <w:rsid w:val="000D2A65"/>
    <w:rsid w:val="000D499F"/>
    <w:rsid w:val="000D7B79"/>
    <w:rsid w:val="000E3C14"/>
    <w:rsid w:val="000F13BC"/>
    <w:rsid w:val="001012F1"/>
    <w:rsid w:val="00102C41"/>
    <w:rsid w:val="0011223D"/>
    <w:rsid w:val="00121A61"/>
    <w:rsid w:val="00122F2E"/>
    <w:rsid w:val="001350A5"/>
    <w:rsid w:val="00141EF3"/>
    <w:rsid w:val="0014425C"/>
    <w:rsid w:val="001549DF"/>
    <w:rsid w:val="00157363"/>
    <w:rsid w:val="0015759F"/>
    <w:rsid w:val="00186927"/>
    <w:rsid w:val="00191ABD"/>
    <w:rsid w:val="00193476"/>
    <w:rsid w:val="001A2412"/>
    <w:rsid w:val="001A3A3F"/>
    <w:rsid w:val="001B0450"/>
    <w:rsid w:val="001B5DA5"/>
    <w:rsid w:val="001C092E"/>
    <w:rsid w:val="001C0A64"/>
    <w:rsid w:val="001D2725"/>
    <w:rsid w:val="001D39BD"/>
    <w:rsid w:val="001E5E06"/>
    <w:rsid w:val="001F712D"/>
    <w:rsid w:val="002042B0"/>
    <w:rsid w:val="0021108B"/>
    <w:rsid w:val="00212F47"/>
    <w:rsid w:val="002159B7"/>
    <w:rsid w:val="002336B4"/>
    <w:rsid w:val="002336E2"/>
    <w:rsid w:val="00265865"/>
    <w:rsid w:val="00265E90"/>
    <w:rsid w:val="00275EAD"/>
    <w:rsid w:val="002902C3"/>
    <w:rsid w:val="002A0397"/>
    <w:rsid w:val="002B5F29"/>
    <w:rsid w:val="002B603F"/>
    <w:rsid w:val="002E220D"/>
    <w:rsid w:val="002E24CD"/>
    <w:rsid w:val="002E28B1"/>
    <w:rsid w:val="002E4745"/>
    <w:rsid w:val="00302DB9"/>
    <w:rsid w:val="00311202"/>
    <w:rsid w:val="003145E2"/>
    <w:rsid w:val="00327E2E"/>
    <w:rsid w:val="003308BA"/>
    <w:rsid w:val="0034598B"/>
    <w:rsid w:val="00360197"/>
    <w:rsid w:val="0036749F"/>
    <w:rsid w:val="00387B64"/>
    <w:rsid w:val="003A021F"/>
    <w:rsid w:val="003A3A34"/>
    <w:rsid w:val="003B0CBD"/>
    <w:rsid w:val="003D1BC3"/>
    <w:rsid w:val="003F605F"/>
    <w:rsid w:val="003F6706"/>
    <w:rsid w:val="00405CFF"/>
    <w:rsid w:val="00407D7C"/>
    <w:rsid w:val="004325EA"/>
    <w:rsid w:val="0043430A"/>
    <w:rsid w:val="00434765"/>
    <w:rsid w:val="004404ED"/>
    <w:rsid w:val="00446142"/>
    <w:rsid w:val="00452872"/>
    <w:rsid w:val="00456E17"/>
    <w:rsid w:val="00492AB7"/>
    <w:rsid w:val="00494757"/>
    <w:rsid w:val="004A5D40"/>
    <w:rsid w:val="004B4FA9"/>
    <w:rsid w:val="004B7E75"/>
    <w:rsid w:val="004C3047"/>
    <w:rsid w:val="004C53F6"/>
    <w:rsid w:val="004D0707"/>
    <w:rsid w:val="004D2DEB"/>
    <w:rsid w:val="004F591E"/>
    <w:rsid w:val="00506DD9"/>
    <w:rsid w:val="005078C4"/>
    <w:rsid w:val="00520604"/>
    <w:rsid w:val="005258DE"/>
    <w:rsid w:val="00525C80"/>
    <w:rsid w:val="00533FBE"/>
    <w:rsid w:val="00552B24"/>
    <w:rsid w:val="0056329E"/>
    <w:rsid w:val="0056400C"/>
    <w:rsid w:val="005667D4"/>
    <w:rsid w:val="005668F1"/>
    <w:rsid w:val="00573D8A"/>
    <w:rsid w:val="0058075F"/>
    <w:rsid w:val="005941D0"/>
    <w:rsid w:val="005A490D"/>
    <w:rsid w:val="005A7F58"/>
    <w:rsid w:val="005B0AE3"/>
    <w:rsid w:val="005C4C89"/>
    <w:rsid w:val="005C68DD"/>
    <w:rsid w:val="005E18E4"/>
    <w:rsid w:val="005F794C"/>
    <w:rsid w:val="00604E72"/>
    <w:rsid w:val="006059D4"/>
    <w:rsid w:val="0062354E"/>
    <w:rsid w:val="006278AA"/>
    <w:rsid w:val="00631ABD"/>
    <w:rsid w:val="006339D6"/>
    <w:rsid w:val="006463CC"/>
    <w:rsid w:val="0064765D"/>
    <w:rsid w:val="00650F10"/>
    <w:rsid w:val="0067598D"/>
    <w:rsid w:val="00683F9A"/>
    <w:rsid w:val="00684026"/>
    <w:rsid w:val="00686A8C"/>
    <w:rsid w:val="00697F61"/>
    <w:rsid w:val="006A052D"/>
    <w:rsid w:val="006B4CB7"/>
    <w:rsid w:val="006E7A03"/>
    <w:rsid w:val="007027C3"/>
    <w:rsid w:val="00720A47"/>
    <w:rsid w:val="00730222"/>
    <w:rsid w:val="007308FD"/>
    <w:rsid w:val="007323B9"/>
    <w:rsid w:val="00733078"/>
    <w:rsid w:val="0073477B"/>
    <w:rsid w:val="00747345"/>
    <w:rsid w:val="00747406"/>
    <w:rsid w:val="00756987"/>
    <w:rsid w:val="00780FA6"/>
    <w:rsid w:val="0078173D"/>
    <w:rsid w:val="0078180A"/>
    <w:rsid w:val="00782218"/>
    <w:rsid w:val="00793102"/>
    <w:rsid w:val="0079401C"/>
    <w:rsid w:val="007955C0"/>
    <w:rsid w:val="007A4C0F"/>
    <w:rsid w:val="007A5CC3"/>
    <w:rsid w:val="007A6719"/>
    <w:rsid w:val="007B13A4"/>
    <w:rsid w:val="007C7316"/>
    <w:rsid w:val="007E3841"/>
    <w:rsid w:val="008009F1"/>
    <w:rsid w:val="0082194C"/>
    <w:rsid w:val="00823D1F"/>
    <w:rsid w:val="00832039"/>
    <w:rsid w:val="00847C1D"/>
    <w:rsid w:val="00852BB3"/>
    <w:rsid w:val="00855687"/>
    <w:rsid w:val="008571D5"/>
    <w:rsid w:val="00873F09"/>
    <w:rsid w:val="00884D42"/>
    <w:rsid w:val="008A7F96"/>
    <w:rsid w:val="008B4144"/>
    <w:rsid w:val="008B5212"/>
    <w:rsid w:val="008C4F04"/>
    <w:rsid w:val="008C5468"/>
    <w:rsid w:val="008C7AE1"/>
    <w:rsid w:val="008C7C2C"/>
    <w:rsid w:val="008F474D"/>
    <w:rsid w:val="008F5498"/>
    <w:rsid w:val="008F6B90"/>
    <w:rsid w:val="00905787"/>
    <w:rsid w:val="00912AA5"/>
    <w:rsid w:val="00925496"/>
    <w:rsid w:val="009255F0"/>
    <w:rsid w:val="00926937"/>
    <w:rsid w:val="00931B6A"/>
    <w:rsid w:val="0094191C"/>
    <w:rsid w:val="00943B1E"/>
    <w:rsid w:val="009505EB"/>
    <w:rsid w:val="009546AD"/>
    <w:rsid w:val="00966F78"/>
    <w:rsid w:val="009711A6"/>
    <w:rsid w:val="00975BE3"/>
    <w:rsid w:val="00981928"/>
    <w:rsid w:val="00987022"/>
    <w:rsid w:val="00987707"/>
    <w:rsid w:val="00997E8C"/>
    <w:rsid w:val="009A2DA6"/>
    <w:rsid w:val="009A7137"/>
    <w:rsid w:val="009B03E3"/>
    <w:rsid w:val="009C549B"/>
    <w:rsid w:val="009D3AF9"/>
    <w:rsid w:val="00A1315D"/>
    <w:rsid w:val="00A20908"/>
    <w:rsid w:val="00A508DF"/>
    <w:rsid w:val="00A51EE1"/>
    <w:rsid w:val="00A6074F"/>
    <w:rsid w:val="00A62F69"/>
    <w:rsid w:val="00A64AC3"/>
    <w:rsid w:val="00A6557B"/>
    <w:rsid w:val="00A702A5"/>
    <w:rsid w:val="00AA37A2"/>
    <w:rsid w:val="00AB46BB"/>
    <w:rsid w:val="00AC25C7"/>
    <w:rsid w:val="00AC6536"/>
    <w:rsid w:val="00AC713F"/>
    <w:rsid w:val="00AD06A0"/>
    <w:rsid w:val="00AD24F0"/>
    <w:rsid w:val="00AE5641"/>
    <w:rsid w:val="00AF3345"/>
    <w:rsid w:val="00AF3FFF"/>
    <w:rsid w:val="00AF5F01"/>
    <w:rsid w:val="00B071CA"/>
    <w:rsid w:val="00B07B5E"/>
    <w:rsid w:val="00B2793E"/>
    <w:rsid w:val="00B402CE"/>
    <w:rsid w:val="00B46E37"/>
    <w:rsid w:val="00B638D1"/>
    <w:rsid w:val="00B75E00"/>
    <w:rsid w:val="00B77FF1"/>
    <w:rsid w:val="00B83D84"/>
    <w:rsid w:val="00BA5313"/>
    <w:rsid w:val="00BB014C"/>
    <w:rsid w:val="00BB7887"/>
    <w:rsid w:val="00BD392D"/>
    <w:rsid w:val="00BD3CA0"/>
    <w:rsid w:val="00BE3D56"/>
    <w:rsid w:val="00BF3F35"/>
    <w:rsid w:val="00C02C90"/>
    <w:rsid w:val="00C0648C"/>
    <w:rsid w:val="00C1118E"/>
    <w:rsid w:val="00C22B6C"/>
    <w:rsid w:val="00C347E9"/>
    <w:rsid w:val="00C37DD7"/>
    <w:rsid w:val="00C407EB"/>
    <w:rsid w:val="00C444E9"/>
    <w:rsid w:val="00C446E7"/>
    <w:rsid w:val="00C5408C"/>
    <w:rsid w:val="00C624C6"/>
    <w:rsid w:val="00C633C3"/>
    <w:rsid w:val="00C6415A"/>
    <w:rsid w:val="00C70E88"/>
    <w:rsid w:val="00C82C84"/>
    <w:rsid w:val="00C92469"/>
    <w:rsid w:val="00C938B3"/>
    <w:rsid w:val="00CC0246"/>
    <w:rsid w:val="00CC0E6E"/>
    <w:rsid w:val="00CD4C8A"/>
    <w:rsid w:val="00CD5867"/>
    <w:rsid w:val="00CE0FC2"/>
    <w:rsid w:val="00CE2D9F"/>
    <w:rsid w:val="00D06C7C"/>
    <w:rsid w:val="00D16F0B"/>
    <w:rsid w:val="00D21AC2"/>
    <w:rsid w:val="00D33D96"/>
    <w:rsid w:val="00D506BA"/>
    <w:rsid w:val="00D5102D"/>
    <w:rsid w:val="00D60A64"/>
    <w:rsid w:val="00D64FA7"/>
    <w:rsid w:val="00D66E0C"/>
    <w:rsid w:val="00D70A53"/>
    <w:rsid w:val="00D84F36"/>
    <w:rsid w:val="00D963FF"/>
    <w:rsid w:val="00DC386A"/>
    <w:rsid w:val="00DC7F89"/>
    <w:rsid w:val="00DD5AD9"/>
    <w:rsid w:val="00E00DD6"/>
    <w:rsid w:val="00E11545"/>
    <w:rsid w:val="00E12216"/>
    <w:rsid w:val="00E13406"/>
    <w:rsid w:val="00E22752"/>
    <w:rsid w:val="00E2290D"/>
    <w:rsid w:val="00E42E8F"/>
    <w:rsid w:val="00E443AF"/>
    <w:rsid w:val="00E65594"/>
    <w:rsid w:val="00E80BDE"/>
    <w:rsid w:val="00EA0E9E"/>
    <w:rsid w:val="00EA1813"/>
    <w:rsid w:val="00EE04DE"/>
    <w:rsid w:val="00EF0F9D"/>
    <w:rsid w:val="00EF5281"/>
    <w:rsid w:val="00F2182F"/>
    <w:rsid w:val="00F5233D"/>
    <w:rsid w:val="00F84A43"/>
    <w:rsid w:val="00F86260"/>
    <w:rsid w:val="00F87226"/>
    <w:rsid w:val="00F91990"/>
    <w:rsid w:val="00F92DCD"/>
    <w:rsid w:val="00FA61B7"/>
    <w:rsid w:val="00FA740D"/>
    <w:rsid w:val="00FB01BD"/>
    <w:rsid w:val="00FB36E1"/>
    <w:rsid w:val="00FB621B"/>
    <w:rsid w:val="00FC052F"/>
    <w:rsid w:val="00FC7C4C"/>
    <w:rsid w:val="00FD073A"/>
    <w:rsid w:val="00FE122D"/>
    <w:rsid w:val="00FE1F9B"/>
    <w:rsid w:val="00FE602D"/>
    <w:rsid w:val="00FF414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079EB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323B9"/>
    <w:rPr>
      <w:rFonts w:ascii="Times" w:hAnsi="Times"/>
      <w:sz w:val="24"/>
      <w:szCs w:val="20"/>
    </w:rPr>
  </w:style>
  <w:style w:type="paragraph" w:styleId="berschrift1">
    <w:name w:val="heading 1"/>
    <w:basedOn w:val="Standard"/>
    <w:next w:val="Standard"/>
    <w:link w:val="berschrift1Zchn"/>
    <w:uiPriority w:val="99"/>
    <w:qFormat/>
    <w:rsid w:val="007323B9"/>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uiPriority w:val="99"/>
    <w:qFormat/>
    <w:rsid w:val="007323B9"/>
    <w:pPr>
      <w:keepNext/>
      <w:autoSpaceDE w:val="0"/>
      <w:autoSpaceDN w:val="0"/>
      <w:spacing w:line="288" w:lineRule="auto"/>
      <w:outlineLvl w:val="1"/>
    </w:pPr>
    <w:rPr>
      <w:rFonts w:ascii="Helvetica" w:hAnsi="Helvetica"/>
      <w:b/>
      <w:bCs/>
      <w:sz w:val="22"/>
      <w:szCs w:val="22"/>
      <w:lang w:eastAsia="ja-JP"/>
    </w:rPr>
  </w:style>
  <w:style w:type="paragraph" w:styleId="berschrift3">
    <w:name w:val="heading 3"/>
    <w:basedOn w:val="Standard"/>
    <w:next w:val="Standard"/>
    <w:link w:val="berschrift3Zchn"/>
    <w:uiPriority w:val="99"/>
    <w:qFormat/>
    <w:rsid w:val="007323B9"/>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link w:val="berschrift4Zchn"/>
    <w:uiPriority w:val="99"/>
    <w:qFormat/>
    <w:rsid w:val="007323B9"/>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link w:val="berschrift9Zchn"/>
    <w:uiPriority w:val="99"/>
    <w:qFormat/>
    <w:rsid w:val="007323B9"/>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51E54"/>
    <w:rPr>
      <w:rFonts w:asciiTheme="majorHAnsi" w:eastAsiaTheme="majorEastAsia" w:hAnsiTheme="majorHAnsi" w:cstheme="majorBidi"/>
      <w:b/>
      <w:bCs/>
      <w:kern w:val="32"/>
      <w:sz w:val="32"/>
      <w:szCs w:val="32"/>
    </w:rPr>
  </w:style>
  <w:style w:type="character" w:customStyle="1" w:styleId="berschrift2Zchn">
    <w:name w:val="Überschrift 2 Zchn"/>
    <w:basedOn w:val="Absatz-Standardschriftart"/>
    <w:link w:val="berschrift2"/>
    <w:uiPriority w:val="99"/>
    <w:locked/>
    <w:rsid w:val="007E3841"/>
    <w:rPr>
      <w:rFonts w:ascii="Helvetica" w:hAnsi="Helvetica"/>
      <w:b/>
      <w:sz w:val="22"/>
    </w:rPr>
  </w:style>
  <w:style w:type="character" w:customStyle="1" w:styleId="berschrift3Zchn">
    <w:name w:val="Überschrift 3 Zchn"/>
    <w:basedOn w:val="Absatz-Standardschriftart"/>
    <w:link w:val="berschrift3"/>
    <w:uiPriority w:val="9"/>
    <w:semiHidden/>
    <w:rsid w:val="00C51E54"/>
    <w:rPr>
      <w:rFonts w:asciiTheme="majorHAnsi" w:eastAsiaTheme="majorEastAsia" w:hAnsiTheme="majorHAnsi" w:cstheme="majorBidi"/>
      <w:b/>
      <w:bCs/>
      <w:sz w:val="26"/>
      <w:szCs w:val="26"/>
    </w:rPr>
  </w:style>
  <w:style w:type="character" w:customStyle="1" w:styleId="berschrift4Zchn">
    <w:name w:val="Überschrift 4 Zchn"/>
    <w:basedOn w:val="Absatz-Standardschriftart"/>
    <w:link w:val="berschrift4"/>
    <w:uiPriority w:val="9"/>
    <w:semiHidden/>
    <w:rsid w:val="00C51E54"/>
    <w:rPr>
      <w:rFonts w:asciiTheme="minorHAnsi" w:eastAsiaTheme="minorEastAsia" w:hAnsiTheme="minorHAnsi" w:cstheme="minorBidi"/>
      <w:b/>
      <w:bCs/>
      <w:sz w:val="28"/>
      <w:szCs w:val="28"/>
    </w:rPr>
  </w:style>
  <w:style w:type="character" w:customStyle="1" w:styleId="berschrift9Zchn">
    <w:name w:val="Überschrift 9 Zchn"/>
    <w:basedOn w:val="Absatz-Standardschriftart"/>
    <w:link w:val="berschrift9"/>
    <w:uiPriority w:val="9"/>
    <w:semiHidden/>
    <w:rsid w:val="00C51E54"/>
    <w:rPr>
      <w:rFonts w:asciiTheme="majorHAnsi" w:eastAsiaTheme="majorEastAsia" w:hAnsiTheme="majorHAnsi" w:cstheme="majorBidi"/>
    </w:rPr>
  </w:style>
  <w:style w:type="paragraph" w:styleId="Kopfzeile">
    <w:name w:val="header"/>
    <w:basedOn w:val="Standard"/>
    <w:link w:val="KopfzeileZchn"/>
    <w:uiPriority w:val="99"/>
    <w:rsid w:val="007323B9"/>
    <w:pPr>
      <w:tabs>
        <w:tab w:val="center" w:pos="4536"/>
        <w:tab w:val="right" w:pos="9072"/>
      </w:tabs>
      <w:autoSpaceDE w:val="0"/>
      <w:autoSpaceDN w:val="0"/>
      <w:spacing w:line="288" w:lineRule="auto"/>
    </w:pPr>
    <w:rPr>
      <w:rFonts w:ascii="Helvetica" w:hAnsi="Helvetica"/>
      <w:sz w:val="22"/>
      <w:szCs w:val="22"/>
      <w:lang w:eastAsia="ja-JP"/>
    </w:rPr>
  </w:style>
  <w:style w:type="character" w:customStyle="1" w:styleId="KopfzeileZchn">
    <w:name w:val="Kopfzeile Zchn"/>
    <w:basedOn w:val="Absatz-Standardschriftart"/>
    <w:link w:val="Kopfzeile"/>
    <w:uiPriority w:val="99"/>
    <w:locked/>
    <w:rsid w:val="007E3841"/>
    <w:rPr>
      <w:rFonts w:ascii="Helvetica" w:hAnsi="Helvetica"/>
      <w:sz w:val="22"/>
    </w:rPr>
  </w:style>
  <w:style w:type="paragraph" w:styleId="Textkrper2">
    <w:name w:val="Body Text 2"/>
    <w:basedOn w:val="Standard"/>
    <w:link w:val="Textkrper2Zchn"/>
    <w:uiPriority w:val="99"/>
    <w:rsid w:val="007323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b/>
      <w:bCs/>
      <w:sz w:val="20"/>
      <w:lang w:eastAsia="ja-JP"/>
    </w:rPr>
  </w:style>
  <w:style w:type="character" w:customStyle="1" w:styleId="Textkrper2Zchn">
    <w:name w:val="Textkörper 2 Zchn"/>
    <w:basedOn w:val="Absatz-Standardschriftart"/>
    <w:link w:val="Textkrper2"/>
    <w:uiPriority w:val="99"/>
    <w:locked/>
    <w:rsid w:val="007E3841"/>
    <w:rPr>
      <w:rFonts w:ascii="Helvetica" w:hAnsi="Helvetica"/>
      <w:b/>
    </w:rPr>
  </w:style>
  <w:style w:type="paragraph" w:styleId="Textkrper">
    <w:name w:val="Body Text"/>
    <w:basedOn w:val="Standard"/>
    <w:link w:val="TextkrperZchn"/>
    <w:uiPriority w:val="99"/>
    <w:rsid w:val="007323B9"/>
    <w:pPr>
      <w:autoSpaceDE w:val="0"/>
      <w:autoSpaceDN w:val="0"/>
    </w:pPr>
    <w:rPr>
      <w:rFonts w:ascii="Helvetica" w:hAnsi="Helvetica" w:cs="Helvetica"/>
      <w:sz w:val="18"/>
      <w:szCs w:val="18"/>
    </w:rPr>
  </w:style>
  <w:style w:type="character" w:customStyle="1" w:styleId="TextkrperZchn">
    <w:name w:val="Textkörper Zchn"/>
    <w:basedOn w:val="Absatz-Standardschriftart"/>
    <w:link w:val="Textkrper"/>
    <w:uiPriority w:val="99"/>
    <w:semiHidden/>
    <w:rsid w:val="00C51E54"/>
    <w:rPr>
      <w:rFonts w:ascii="Times" w:hAnsi="Times"/>
      <w:sz w:val="24"/>
      <w:szCs w:val="20"/>
    </w:rPr>
  </w:style>
  <w:style w:type="paragraph" w:styleId="Fuzeile">
    <w:name w:val="footer"/>
    <w:basedOn w:val="Standard"/>
    <w:link w:val="FuzeileZchn"/>
    <w:uiPriority w:val="99"/>
    <w:rsid w:val="007323B9"/>
    <w:pPr>
      <w:tabs>
        <w:tab w:val="center" w:pos="4536"/>
        <w:tab w:val="right" w:pos="9072"/>
      </w:tabs>
    </w:pPr>
  </w:style>
  <w:style w:type="character" w:customStyle="1" w:styleId="FuzeileZchn">
    <w:name w:val="Fußzeile Zchn"/>
    <w:basedOn w:val="Absatz-Standardschriftart"/>
    <w:link w:val="Fuzeile"/>
    <w:uiPriority w:val="99"/>
    <w:semiHidden/>
    <w:rsid w:val="00C51E54"/>
    <w:rPr>
      <w:rFonts w:ascii="Times" w:hAnsi="Times"/>
      <w:sz w:val="24"/>
      <w:szCs w:val="20"/>
    </w:rPr>
  </w:style>
  <w:style w:type="paragraph" w:styleId="Sprechblasentext">
    <w:name w:val="Balloon Text"/>
    <w:basedOn w:val="Standard"/>
    <w:link w:val="SprechblasentextZchn"/>
    <w:uiPriority w:val="99"/>
    <w:rsid w:val="007323B9"/>
    <w:pPr>
      <w:autoSpaceDE w:val="0"/>
      <w:autoSpaceDN w:val="0"/>
    </w:pPr>
    <w:rPr>
      <w:rFonts w:ascii="Tahoma" w:hAnsi="Tahoma"/>
      <w:sz w:val="16"/>
      <w:szCs w:val="16"/>
      <w:lang w:eastAsia="ja-JP"/>
    </w:rPr>
  </w:style>
  <w:style w:type="character" w:customStyle="1" w:styleId="SprechblasentextZchn">
    <w:name w:val="Sprechblasentext Zchn"/>
    <w:basedOn w:val="Absatz-Standardschriftart"/>
    <w:link w:val="Sprechblasentext"/>
    <w:uiPriority w:val="99"/>
    <w:locked/>
    <w:rsid w:val="007E3841"/>
    <w:rPr>
      <w:rFonts w:ascii="Tahoma" w:hAnsi="Tahoma"/>
      <w:sz w:val="16"/>
    </w:rPr>
  </w:style>
  <w:style w:type="paragraph" w:styleId="Textkrper3">
    <w:name w:val="Body Text 3"/>
    <w:basedOn w:val="Standard"/>
    <w:link w:val="Textkrper3Zchn"/>
    <w:uiPriority w:val="99"/>
    <w:rsid w:val="007323B9"/>
    <w:rPr>
      <w:rFonts w:ascii="Helvetica" w:hAnsi="Helvetica"/>
      <w:sz w:val="20"/>
    </w:rPr>
  </w:style>
  <w:style w:type="character" w:customStyle="1" w:styleId="Textkrper3Zchn">
    <w:name w:val="Textkörper 3 Zchn"/>
    <w:basedOn w:val="Absatz-Standardschriftart"/>
    <w:link w:val="Textkrper3"/>
    <w:uiPriority w:val="99"/>
    <w:semiHidden/>
    <w:rsid w:val="00C51E54"/>
    <w:rPr>
      <w:rFonts w:ascii="Times" w:hAnsi="Times"/>
      <w:sz w:val="16"/>
      <w:szCs w:val="16"/>
    </w:rPr>
  </w:style>
  <w:style w:type="paragraph" w:styleId="Textkrper-Zeileneinzug">
    <w:name w:val="Body Text Indent"/>
    <w:basedOn w:val="Standard"/>
    <w:link w:val="Textkrper-ZeileneinzugZchn"/>
    <w:uiPriority w:val="99"/>
    <w:rsid w:val="007323B9"/>
    <w:pPr>
      <w:ind w:left="567"/>
    </w:pPr>
    <w:rPr>
      <w:rFonts w:ascii="Helvetica" w:hAnsi="Helvetica"/>
      <w:sz w:val="20"/>
    </w:rPr>
  </w:style>
  <w:style w:type="character" w:customStyle="1" w:styleId="Textkrper-ZeileneinzugZchn">
    <w:name w:val="Textkörper-Zeileneinzug Zchn"/>
    <w:basedOn w:val="Absatz-Standardschriftart"/>
    <w:link w:val="Textkrper-Zeileneinzug"/>
    <w:uiPriority w:val="99"/>
    <w:semiHidden/>
    <w:rsid w:val="00C51E54"/>
    <w:rPr>
      <w:rFonts w:ascii="Times" w:hAnsi="Times"/>
      <w:sz w:val="24"/>
      <w:szCs w:val="20"/>
    </w:rPr>
  </w:style>
  <w:style w:type="character" w:styleId="Link">
    <w:name w:val="Hyperlink"/>
    <w:basedOn w:val="Absatz-Standardschriftart"/>
    <w:uiPriority w:val="99"/>
    <w:rsid w:val="007323B9"/>
    <w:rPr>
      <w:rFonts w:cs="Times New Roman"/>
      <w:color w:val="0000FF"/>
      <w:u w:val="single"/>
    </w:rPr>
  </w:style>
  <w:style w:type="paragraph" w:customStyle="1" w:styleId="BalloonText1">
    <w:name w:val="Balloon Text1"/>
    <w:basedOn w:val="Standard"/>
    <w:uiPriority w:val="99"/>
    <w:semiHidden/>
    <w:rsid w:val="007323B9"/>
    <w:rPr>
      <w:rFonts w:ascii="Tahoma" w:hAnsi="Tahoma" w:cs="Tahoma"/>
      <w:sz w:val="16"/>
      <w:szCs w:val="16"/>
    </w:rPr>
  </w:style>
  <w:style w:type="paragraph" w:styleId="StandardWeb">
    <w:name w:val="Normal (Web)"/>
    <w:basedOn w:val="Standard"/>
    <w:uiPriority w:val="99"/>
    <w:rsid w:val="007E3841"/>
    <w:pPr>
      <w:spacing w:beforeLines="1" w:afterLines="1"/>
    </w:pPr>
    <w:rPr>
      <w:sz w:val="20"/>
    </w:rPr>
  </w:style>
  <w:style w:type="paragraph" w:styleId="Listenabsatz">
    <w:name w:val="List Paragraph"/>
    <w:basedOn w:val="Standard"/>
    <w:uiPriority w:val="99"/>
    <w:qFormat/>
    <w:rsid w:val="000219B6"/>
    <w:pPr>
      <w:ind w:left="720"/>
      <w:contextualSpacing/>
    </w:pPr>
  </w:style>
  <w:style w:type="character" w:styleId="Fett">
    <w:name w:val="Strong"/>
    <w:basedOn w:val="Absatz-Standardschriftart"/>
    <w:qFormat/>
    <w:locked/>
    <w:rsid w:val="0062354E"/>
    <w:rPr>
      <w:b/>
      <w:bCs/>
    </w:rPr>
  </w:style>
  <w:style w:type="character" w:customStyle="1" w:styleId="apple-converted-space">
    <w:name w:val="apple-converted-space"/>
    <w:basedOn w:val="Absatz-Standardschriftart"/>
    <w:rsid w:val="001549DF"/>
  </w:style>
  <w:style w:type="character" w:styleId="Kommentarzeichen">
    <w:name w:val="annotation reference"/>
    <w:basedOn w:val="Absatz-Standardschriftart"/>
    <w:uiPriority w:val="99"/>
    <w:semiHidden/>
    <w:unhideWhenUsed/>
    <w:rsid w:val="00387B64"/>
    <w:rPr>
      <w:sz w:val="16"/>
      <w:szCs w:val="16"/>
    </w:rPr>
  </w:style>
  <w:style w:type="paragraph" w:styleId="Kommentartext">
    <w:name w:val="annotation text"/>
    <w:basedOn w:val="Standard"/>
    <w:link w:val="KommentartextZchn"/>
    <w:uiPriority w:val="99"/>
    <w:semiHidden/>
    <w:unhideWhenUsed/>
    <w:rsid w:val="00387B64"/>
    <w:rPr>
      <w:sz w:val="20"/>
    </w:rPr>
  </w:style>
  <w:style w:type="character" w:customStyle="1" w:styleId="KommentartextZchn">
    <w:name w:val="Kommentartext Zchn"/>
    <w:basedOn w:val="Absatz-Standardschriftart"/>
    <w:link w:val="Kommentartext"/>
    <w:uiPriority w:val="99"/>
    <w:semiHidden/>
    <w:rsid w:val="00387B64"/>
    <w:rPr>
      <w:rFonts w:ascii="Times" w:hAnsi="Times"/>
      <w:sz w:val="20"/>
      <w:szCs w:val="20"/>
    </w:rPr>
  </w:style>
  <w:style w:type="paragraph" w:styleId="Kommentarthema">
    <w:name w:val="annotation subject"/>
    <w:basedOn w:val="Kommentartext"/>
    <w:next w:val="Kommentartext"/>
    <w:link w:val="KommentarthemaZchn"/>
    <w:uiPriority w:val="99"/>
    <w:semiHidden/>
    <w:unhideWhenUsed/>
    <w:rsid w:val="00387B64"/>
    <w:rPr>
      <w:b/>
      <w:bCs/>
    </w:rPr>
  </w:style>
  <w:style w:type="character" w:customStyle="1" w:styleId="KommentarthemaZchn">
    <w:name w:val="Kommentarthema Zchn"/>
    <w:basedOn w:val="KommentartextZchn"/>
    <w:link w:val="Kommentarthema"/>
    <w:uiPriority w:val="99"/>
    <w:semiHidden/>
    <w:rsid w:val="00387B64"/>
    <w:rPr>
      <w:rFonts w:ascii="Times" w:hAnsi="Time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69479">
      <w:bodyDiv w:val="1"/>
      <w:marLeft w:val="0"/>
      <w:marRight w:val="0"/>
      <w:marTop w:val="0"/>
      <w:marBottom w:val="0"/>
      <w:divBdr>
        <w:top w:val="none" w:sz="0" w:space="0" w:color="auto"/>
        <w:left w:val="none" w:sz="0" w:space="0" w:color="auto"/>
        <w:bottom w:val="none" w:sz="0" w:space="0" w:color="auto"/>
        <w:right w:val="none" w:sz="0" w:space="0" w:color="auto"/>
      </w:divBdr>
    </w:div>
    <w:div w:id="713046357">
      <w:marLeft w:val="0"/>
      <w:marRight w:val="0"/>
      <w:marTop w:val="0"/>
      <w:marBottom w:val="0"/>
      <w:divBdr>
        <w:top w:val="none" w:sz="0" w:space="0" w:color="auto"/>
        <w:left w:val="none" w:sz="0" w:space="0" w:color="auto"/>
        <w:bottom w:val="none" w:sz="0" w:space="0" w:color="auto"/>
        <w:right w:val="none" w:sz="0" w:space="0" w:color="auto"/>
      </w:divBdr>
    </w:div>
    <w:div w:id="1328511415">
      <w:bodyDiv w:val="1"/>
      <w:marLeft w:val="0"/>
      <w:marRight w:val="0"/>
      <w:marTop w:val="0"/>
      <w:marBottom w:val="0"/>
      <w:divBdr>
        <w:top w:val="none" w:sz="0" w:space="0" w:color="auto"/>
        <w:left w:val="none" w:sz="0" w:space="0" w:color="auto"/>
        <w:bottom w:val="none" w:sz="0" w:space="0" w:color="auto"/>
        <w:right w:val="none" w:sz="0" w:space="0" w:color="auto"/>
      </w:divBdr>
    </w:div>
    <w:div w:id="1600480602">
      <w:bodyDiv w:val="1"/>
      <w:marLeft w:val="0"/>
      <w:marRight w:val="0"/>
      <w:marTop w:val="0"/>
      <w:marBottom w:val="0"/>
      <w:divBdr>
        <w:top w:val="none" w:sz="0" w:space="0" w:color="auto"/>
        <w:left w:val="none" w:sz="0" w:space="0" w:color="auto"/>
        <w:bottom w:val="none" w:sz="0" w:space="0" w:color="auto"/>
        <w:right w:val="none" w:sz="0" w:space="0" w:color="auto"/>
      </w:divBdr>
    </w:div>
    <w:div w:id="2004818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4173</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4826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Ein Microsoft Office-Anwender</cp:lastModifiedBy>
  <cp:revision>5</cp:revision>
  <cp:lastPrinted>2018-01-30T13:59:00Z</cp:lastPrinted>
  <dcterms:created xsi:type="dcterms:W3CDTF">2018-01-26T08:15:00Z</dcterms:created>
  <dcterms:modified xsi:type="dcterms:W3CDTF">2018-01-30T14:07:00Z</dcterms:modified>
</cp:coreProperties>
</file>