
<file path=[Content_Types].xml><?xml version="1.0" encoding="utf-8"?>
<Types xmlns="http://schemas.openxmlformats.org/package/2006/content-types">
  <Override PartName="/word/fontTable.xml" ContentType="application/vnd.openxmlformats-officedocument.wordprocessingml.fontTable+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Default Extension="gif" ContentType="image/gif"/>
  <Override PartName="/word/header2.xml" ContentType="application/vnd.openxmlformats-officedocument.wordprocessingml.header+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4DD8" w:rsidRDefault="00E74DD8" w:rsidP="00E74DD8">
      <w:pPr>
        <w:pStyle w:val="TextA"/>
        <w:tabs>
          <w:tab w:val="clear" w:pos="9071"/>
          <w:tab w:val="left" w:pos="7997"/>
        </w:tabs>
        <w:spacing w:line="280" w:lineRule="exact"/>
        <w:ind w:left="0" w:right="0"/>
        <w:rPr>
          <w:rFonts w:ascii="Helvetica" w:eastAsia="Helvetica" w:hAnsi="Helvetica" w:cs="Helvetica"/>
        </w:rPr>
      </w:pPr>
      <w:r>
        <w:rPr>
          <w:rFonts w:ascii="Helvetica" w:hAnsi="Helvetica"/>
        </w:rPr>
        <w:t xml:space="preserve">Düsseldorf, </w:t>
      </w:r>
      <w:r w:rsidR="008179EC">
        <w:rPr>
          <w:rFonts w:ascii="Helvetica" w:hAnsi="Helvetica"/>
        </w:rPr>
        <w:t>26</w:t>
      </w:r>
      <w:r>
        <w:rPr>
          <w:rFonts w:ascii="Helvetica" w:hAnsi="Helvetica"/>
        </w:rPr>
        <w:t>. Oktober 2018</w:t>
      </w:r>
    </w:p>
    <w:p w:rsidR="00E74DD8" w:rsidRDefault="00E74DD8" w:rsidP="00E74DD8">
      <w:pPr>
        <w:pStyle w:val="TextA"/>
        <w:tabs>
          <w:tab w:val="clear" w:pos="9071"/>
          <w:tab w:val="left" w:pos="7997"/>
        </w:tabs>
        <w:spacing w:line="280" w:lineRule="exact"/>
        <w:ind w:left="0" w:right="0"/>
        <w:rPr>
          <w:rFonts w:ascii="Helvetica" w:eastAsia="Helvetica" w:hAnsi="Helvetica" w:cs="Helvetica"/>
        </w:rPr>
      </w:pPr>
    </w:p>
    <w:p w:rsidR="00E74DD8" w:rsidRDefault="00E74DD8" w:rsidP="00E74DD8">
      <w:pPr>
        <w:widowControl w:val="0"/>
        <w:spacing w:line="320" w:lineRule="atLeast"/>
        <w:ind w:right="284"/>
        <w:rPr>
          <w:rFonts w:ascii="Helvetica" w:hAnsi="Helvetica"/>
          <w:b/>
          <w:bCs/>
        </w:rPr>
      </w:pPr>
      <w:r>
        <w:rPr>
          <w:rFonts w:ascii="Helvetica" w:hAnsi="Helvetica"/>
          <w:b/>
          <w:bCs/>
        </w:rPr>
        <w:t>GMS-Jahrestagung in Hamburg:</w:t>
      </w:r>
    </w:p>
    <w:p w:rsidR="00E74DD8" w:rsidRDefault="00E74DD8" w:rsidP="00E74DD8">
      <w:pPr>
        <w:widowControl w:val="0"/>
        <w:spacing w:line="320" w:lineRule="atLeast"/>
        <w:ind w:right="284"/>
        <w:rPr>
          <w:rFonts w:ascii="Helvetica" w:eastAsia="Helvetica" w:hAnsi="Helvetica" w:cs="Helvetica"/>
          <w:b/>
          <w:bCs/>
        </w:rPr>
      </w:pPr>
      <w:r>
        <w:rPr>
          <w:rFonts w:ascii="Helvetica" w:hAnsi="Helvetica"/>
          <w:b/>
          <w:bCs/>
        </w:rPr>
        <w:t>Weiterentwicklung der technischen Richtlinien für Sanitärwerkstoffe im Fokus</w:t>
      </w:r>
    </w:p>
    <w:p w:rsidR="00E74DD8" w:rsidRDefault="00E74DD8" w:rsidP="00E74DD8">
      <w:pPr>
        <w:widowControl w:val="0"/>
        <w:spacing w:line="320" w:lineRule="atLeast"/>
        <w:rPr>
          <w:rFonts w:ascii="Helvetica" w:hAnsi="Helvetica"/>
          <w:sz w:val="20"/>
        </w:rPr>
      </w:pPr>
    </w:p>
    <w:p w:rsidR="0061481C" w:rsidRDefault="00E74DD8" w:rsidP="00E74DD8">
      <w:pPr>
        <w:widowControl w:val="0"/>
        <w:spacing w:line="320" w:lineRule="atLeast"/>
        <w:rPr>
          <w:rFonts w:ascii="Helvetica" w:hAnsi="Helvetica"/>
          <w:i/>
          <w:sz w:val="20"/>
        </w:rPr>
      </w:pPr>
      <w:r w:rsidRPr="00D8533A">
        <w:rPr>
          <w:rFonts w:ascii="Helvetica" w:hAnsi="Helvetica"/>
          <w:i/>
          <w:sz w:val="20"/>
        </w:rPr>
        <w:t>-</w:t>
      </w:r>
      <w:r w:rsidR="0061481C">
        <w:rPr>
          <w:rFonts w:ascii="Helvetica" w:hAnsi="Helvetica"/>
          <w:i/>
          <w:sz w:val="20"/>
        </w:rPr>
        <w:t xml:space="preserve"> </w:t>
      </w:r>
      <w:r w:rsidR="0061481C" w:rsidRPr="0061481C">
        <w:rPr>
          <w:rFonts w:ascii="Helvetica" w:hAnsi="Helvetica"/>
          <w:i/>
          <w:sz w:val="20"/>
        </w:rPr>
        <w:t>Vier neue GMS-Verbandsmitglieder in 2018 – weitere Zusagen für 2019</w:t>
      </w:r>
    </w:p>
    <w:p w:rsidR="00E74DD8" w:rsidRPr="00D8533A" w:rsidRDefault="0061481C" w:rsidP="00E74DD8">
      <w:pPr>
        <w:widowControl w:val="0"/>
        <w:spacing w:line="320" w:lineRule="atLeast"/>
        <w:rPr>
          <w:rFonts w:ascii="Helvetica" w:hAnsi="Helvetica"/>
          <w:i/>
          <w:sz w:val="20"/>
        </w:rPr>
      </w:pPr>
      <w:r>
        <w:rPr>
          <w:rFonts w:ascii="Helvetica" w:hAnsi="Helvetica"/>
          <w:i/>
          <w:sz w:val="20"/>
        </w:rPr>
        <w:t>-</w:t>
      </w:r>
      <w:r w:rsidR="00E74DD8" w:rsidRPr="00D8533A">
        <w:rPr>
          <w:rFonts w:ascii="Helvetica" w:hAnsi="Helvetica"/>
          <w:i/>
          <w:sz w:val="20"/>
        </w:rPr>
        <w:t xml:space="preserve"> Technischer Ausschuss mit ersten Ergebnisse</w:t>
      </w:r>
      <w:r w:rsidR="00E74DD8">
        <w:rPr>
          <w:rFonts w:ascii="Helvetica" w:hAnsi="Helvetica"/>
          <w:i/>
          <w:sz w:val="20"/>
        </w:rPr>
        <w:t>n</w:t>
      </w:r>
      <w:r w:rsidR="00E74DD8" w:rsidRPr="00D8533A">
        <w:rPr>
          <w:rFonts w:ascii="Helvetica" w:hAnsi="Helvetica"/>
          <w:i/>
          <w:sz w:val="20"/>
        </w:rPr>
        <w:t xml:space="preserve"> des Projektes Härt</w:t>
      </w:r>
      <w:r w:rsidR="00E74DD8">
        <w:rPr>
          <w:rFonts w:ascii="Helvetica" w:hAnsi="Helvetica"/>
          <w:i/>
          <w:sz w:val="20"/>
        </w:rPr>
        <w:t>e</w:t>
      </w:r>
      <w:r w:rsidR="00E74DD8" w:rsidRPr="00D8533A">
        <w:rPr>
          <w:rFonts w:ascii="Helvetica" w:hAnsi="Helvetica"/>
          <w:i/>
          <w:sz w:val="20"/>
        </w:rPr>
        <w:t>messung</w:t>
      </w:r>
    </w:p>
    <w:p w:rsidR="00E74DD8" w:rsidRPr="00D8533A" w:rsidRDefault="00E74DD8" w:rsidP="00E74DD8">
      <w:pPr>
        <w:widowControl w:val="0"/>
        <w:spacing w:line="320" w:lineRule="atLeast"/>
        <w:rPr>
          <w:rFonts w:ascii="Helvetica" w:hAnsi="Helvetica"/>
          <w:i/>
          <w:sz w:val="20"/>
        </w:rPr>
      </w:pPr>
      <w:r w:rsidRPr="00D8533A">
        <w:rPr>
          <w:rFonts w:ascii="Helvetica" w:hAnsi="Helvetica"/>
          <w:i/>
          <w:sz w:val="20"/>
        </w:rPr>
        <w:t>- Bauhauptverband referiert zur Konjunkturlage, Institut der dt. Wirtschaft Köln zum Brexit</w:t>
      </w:r>
    </w:p>
    <w:p w:rsidR="00E74DD8" w:rsidRPr="00D8533A" w:rsidRDefault="00E74DD8" w:rsidP="00E74DD8">
      <w:pPr>
        <w:widowControl w:val="0"/>
        <w:spacing w:line="320" w:lineRule="atLeast"/>
        <w:rPr>
          <w:rFonts w:ascii="Helvetica" w:hAnsi="Helvetica"/>
          <w:i/>
          <w:sz w:val="20"/>
        </w:rPr>
      </w:pPr>
      <w:r w:rsidRPr="00D8533A">
        <w:rPr>
          <w:rFonts w:ascii="Helvetica" w:hAnsi="Helvetica"/>
          <w:i/>
          <w:sz w:val="20"/>
        </w:rPr>
        <w:t>- Werksbesichtigung der Aurubis AG in Hamburg</w:t>
      </w:r>
    </w:p>
    <w:p w:rsidR="00E74DD8" w:rsidRPr="00D8533A" w:rsidRDefault="00E74DD8" w:rsidP="00E74DD8">
      <w:pPr>
        <w:widowControl w:val="0"/>
        <w:spacing w:line="320" w:lineRule="atLeast"/>
        <w:rPr>
          <w:rFonts w:ascii="Helvetica" w:eastAsia="Helvetica" w:hAnsi="Helvetica" w:cs="Helvetica"/>
          <w:i/>
          <w:sz w:val="20"/>
          <w:szCs w:val="20"/>
        </w:rPr>
      </w:pPr>
    </w:p>
    <w:p w:rsidR="00D91DF0" w:rsidRPr="00D91DF0" w:rsidRDefault="00D91DF0" w:rsidP="00D91DF0">
      <w:pPr>
        <w:widowControl w:val="0"/>
        <w:spacing w:line="320" w:lineRule="atLeast"/>
        <w:rPr>
          <w:rFonts w:ascii="Helvetica" w:hAnsi="Helvetica"/>
          <w:b/>
          <w:bCs/>
          <w:sz w:val="20"/>
          <w:szCs w:val="20"/>
        </w:rPr>
      </w:pPr>
      <w:r w:rsidRPr="00D91DF0">
        <w:rPr>
          <w:rFonts w:ascii="Helvetica" w:hAnsi="Helvetica"/>
          <w:b/>
          <w:bCs/>
          <w:sz w:val="20"/>
          <w:szCs w:val="20"/>
        </w:rPr>
        <w:t>Auf seiner Jahrestagung am 25. und 26. September 2018 in Hamburg zog der Gesamtverband Messing-Sanitär e.V. (GMS) eine positive Zwischenbilanz seit der Neupositionierung Mitte 2017. Mit der Neugründung hatte sich der Verband zum Ziel gesetzt, sich einem größeren Mitgliederkreis zu öffnen –</w:t>
      </w:r>
      <w:r w:rsidR="00DE05D0">
        <w:rPr>
          <w:rFonts w:ascii="Helvetica" w:hAnsi="Helvetica"/>
          <w:b/>
          <w:bCs/>
          <w:sz w:val="20"/>
          <w:szCs w:val="20"/>
        </w:rPr>
        <w:t xml:space="preserve"> </w:t>
      </w:r>
      <w:r w:rsidRPr="00D91DF0">
        <w:rPr>
          <w:rFonts w:ascii="Helvetica" w:hAnsi="Helvetica"/>
          <w:b/>
          <w:bCs/>
          <w:sz w:val="20"/>
          <w:szCs w:val="20"/>
        </w:rPr>
        <w:t xml:space="preserve">entlang der gesamten Lieferkette vom Halbzeug bis zum fertigen Bauteil. Zudem wurde der fachliche Austausch intensiviert – mit neuen, offenen Workshop-Formaten, die in 2018 erstmals stattfanden </w:t>
      </w:r>
      <w:r w:rsidR="008B7BA6">
        <w:rPr>
          <w:rFonts w:ascii="Helvetica" w:hAnsi="Helvetica"/>
          <w:b/>
          <w:bCs/>
          <w:sz w:val="20"/>
          <w:szCs w:val="20"/>
        </w:rPr>
        <w:t>sowie</w:t>
      </w:r>
      <w:r w:rsidRPr="00D91DF0">
        <w:rPr>
          <w:rFonts w:ascii="Helvetica" w:hAnsi="Helvetica"/>
          <w:b/>
          <w:bCs/>
          <w:sz w:val="20"/>
          <w:szCs w:val="20"/>
        </w:rPr>
        <w:t xml:space="preserve"> dem neuen Kongress für Mitglied</w:t>
      </w:r>
      <w:r w:rsidR="00AC635A">
        <w:rPr>
          <w:rFonts w:ascii="Helvetica" w:hAnsi="Helvetica"/>
          <w:b/>
          <w:bCs/>
          <w:sz w:val="20"/>
          <w:szCs w:val="20"/>
        </w:rPr>
        <w:t>er</w:t>
      </w:r>
      <w:r w:rsidRPr="00D91DF0">
        <w:rPr>
          <w:rFonts w:ascii="Helvetica" w:hAnsi="Helvetica"/>
          <w:b/>
          <w:bCs/>
          <w:sz w:val="20"/>
          <w:szCs w:val="20"/>
        </w:rPr>
        <w:t xml:space="preserve"> im Rahmen der GMS-Jahrestagung. Aufgrund dieser erweiterten Aktivitäten konnte der GMS im Jahr 2018 namhafte Unternehmen wie Uponor, Fränkische Rohrwerke, Gampper und EWE</w:t>
      </w:r>
      <w:r w:rsidR="003A0F1B">
        <w:rPr>
          <w:rFonts w:ascii="Helvetica" w:hAnsi="Helvetica"/>
          <w:b/>
          <w:bCs/>
          <w:sz w:val="20"/>
          <w:szCs w:val="20"/>
        </w:rPr>
        <w:t>-Armaturen</w:t>
      </w:r>
      <w:r w:rsidRPr="00D91DF0">
        <w:rPr>
          <w:rFonts w:ascii="Helvetica" w:hAnsi="Helvetica"/>
          <w:b/>
          <w:bCs/>
          <w:sz w:val="20"/>
          <w:szCs w:val="20"/>
        </w:rPr>
        <w:t xml:space="preserve"> als Neumitglieder gewinnen</w:t>
      </w:r>
      <w:r w:rsidR="00620576">
        <w:rPr>
          <w:rFonts w:ascii="Helvetica" w:hAnsi="Helvetica"/>
          <w:b/>
          <w:bCs/>
          <w:sz w:val="20"/>
          <w:szCs w:val="20"/>
        </w:rPr>
        <w:t>.</w:t>
      </w:r>
      <w:r w:rsidRPr="00D91DF0">
        <w:rPr>
          <w:rFonts w:ascii="Helvetica" w:hAnsi="Helvetica"/>
          <w:b/>
          <w:bCs/>
          <w:sz w:val="20"/>
          <w:szCs w:val="20"/>
        </w:rPr>
        <w:t xml:space="preserve"> </w:t>
      </w:r>
      <w:r w:rsidR="00620576">
        <w:rPr>
          <w:rFonts w:ascii="Helvetica" w:hAnsi="Helvetica"/>
          <w:b/>
          <w:bCs/>
          <w:sz w:val="20"/>
          <w:szCs w:val="20"/>
        </w:rPr>
        <w:t>Z</w:t>
      </w:r>
      <w:r w:rsidRPr="00D91DF0">
        <w:rPr>
          <w:rFonts w:ascii="Helvetica" w:hAnsi="Helvetica"/>
          <w:b/>
          <w:bCs/>
          <w:sz w:val="20"/>
          <w:szCs w:val="20"/>
        </w:rPr>
        <w:t xml:space="preserve">udem haben weitere Unternehmen ihre Mitgliedschaft ab 2019 zugesagt. Damit sieht sich der Gesamtverband Messing-Sanitär e.V. rund eineinhalb Jahre nach seiner Neugründung in seinem Kurs bestätigt. „Das rege Interesse an einer Mitwirkung im GMS zeigt uns, dass wir mit der Öffnung und Erweiterung auf dem richtigen Weg sind“, erklärte der GMS-Vorstandsvorsitzende Alexander Dehnelt anlässlich der Jahrestagung in Hamburg. </w:t>
      </w:r>
    </w:p>
    <w:p w:rsidR="00D91DF0" w:rsidRPr="00D91DF0" w:rsidRDefault="00D91DF0" w:rsidP="00D91DF0">
      <w:pPr>
        <w:widowControl w:val="0"/>
        <w:spacing w:line="320" w:lineRule="atLeast"/>
        <w:rPr>
          <w:rFonts w:ascii="Helvetica" w:hAnsi="Helvetica"/>
          <w:b/>
          <w:bCs/>
          <w:sz w:val="20"/>
          <w:szCs w:val="20"/>
        </w:rPr>
      </w:pPr>
    </w:p>
    <w:p w:rsidR="00D91DF0" w:rsidRPr="00FA7730" w:rsidRDefault="00D91DF0" w:rsidP="00D91DF0">
      <w:pPr>
        <w:widowControl w:val="0"/>
        <w:spacing w:line="320" w:lineRule="atLeast"/>
        <w:rPr>
          <w:rFonts w:ascii="Helvetica" w:hAnsi="Helvetica"/>
          <w:bCs/>
          <w:sz w:val="20"/>
          <w:szCs w:val="20"/>
        </w:rPr>
      </w:pPr>
      <w:r w:rsidRPr="00FA7730">
        <w:rPr>
          <w:rFonts w:ascii="Helvetica" w:hAnsi="Helvetica"/>
          <w:bCs/>
          <w:sz w:val="20"/>
          <w:szCs w:val="20"/>
        </w:rPr>
        <w:t xml:space="preserve">Auf der Mitgliederversammlung und dem anschließenden Bankett diskutierten die Mitgliedsunternehmen aktuelle Fragen zu regulatorischen Vorgaben und zum Marktumfeld. Heinrich Weitz vom Hauptverband der deutschen Bauindustrie e.V. informierte über die aktuelle konjunkturelle Lage der Bauwirtschaft. Im Anschluss erläuterte Jürgen Matthes vom Institut der deutschen Wirtschaft Köln e.V. die Auswirkungen </w:t>
      </w:r>
      <w:r w:rsidR="003A0F1B" w:rsidRPr="00FA7730">
        <w:rPr>
          <w:rFonts w:ascii="Helvetica" w:hAnsi="Helvetica"/>
          <w:bCs/>
          <w:sz w:val="20"/>
          <w:szCs w:val="20"/>
        </w:rPr>
        <w:t>des Brexits</w:t>
      </w:r>
      <w:r w:rsidRPr="00FA7730">
        <w:rPr>
          <w:rFonts w:ascii="Helvetica" w:hAnsi="Helvetica"/>
          <w:bCs/>
          <w:sz w:val="20"/>
          <w:szCs w:val="20"/>
        </w:rPr>
        <w:t xml:space="preserve"> auf die Industrie. Der Technische Ausschuss des GMS befasste sich auf dem Treffen zudem mit der Überarbeitung der technischen Richtlinien für die Qualität von Sanitärwerkstoffen und -Bauteilen. </w:t>
      </w:r>
      <w:r w:rsidR="00F26A3E" w:rsidRPr="00F26A3E">
        <w:rPr>
          <w:rFonts w:ascii="Helvetica" w:hAnsi="Helvetica"/>
          <w:bCs/>
          <w:sz w:val="20"/>
          <w:szCs w:val="20"/>
        </w:rPr>
        <w:t>Zum Abschluss stand die Werksbesichtigung bei der Aurubis AG - Werk Hamburg</w:t>
      </w:r>
      <w:r w:rsidR="001A6F84" w:rsidRPr="001A6F84">
        <w:rPr>
          <w:rFonts w:ascii="Helvetica" w:hAnsi="Helvetica"/>
          <w:bCs/>
          <w:sz w:val="20"/>
          <w:szCs w:val="20"/>
        </w:rPr>
        <w:t xml:space="preserve"> </w:t>
      </w:r>
      <w:r w:rsidR="001A6F84" w:rsidRPr="00F26A3E">
        <w:rPr>
          <w:rFonts w:ascii="Helvetica" w:hAnsi="Helvetica"/>
          <w:bCs/>
          <w:sz w:val="20"/>
          <w:szCs w:val="20"/>
        </w:rPr>
        <w:t>auf dem Programm</w:t>
      </w:r>
      <w:r w:rsidR="00F26A3E" w:rsidRPr="00F26A3E">
        <w:rPr>
          <w:rFonts w:ascii="Helvetica" w:hAnsi="Helvetica"/>
          <w:bCs/>
          <w:sz w:val="20"/>
          <w:szCs w:val="20"/>
        </w:rPr>
        <w:t>, dem größten europäischen Kupfererzeuger.</w:t>
      </w:r>
    </w:p>
    <w:p w:rsidR="00247C15" w:rsidRDefault="00247C15" w:rsidP="00D91DF0">
      <w:pPr>
        <w:widowControl w:val="0"/>
        <w:spacing w:line="320" w:lineRule="atLeast"/>
        <w:rPr>
          <w:rFonts w:ascii="Helvetica" w:hAnsi="Helvetica"/>
          <w:bCs/>
          <w:sz w:val="20"/>
          <w:szCs w:val="20"/>
        </w:rPr>
      </w:pPr>
    </w:p>
    <w:p w:rsidR="00247C15" w:rsidRDefault="00247C15" w:rsidP="00D91DF0">
      <w:pPr>
        <w:widowControl w:val="0"/>
        <w:spacing w:line="320" w:lineRule="atLeast"/>
        <w:rPr>
          <w:rFonts w:ascii="Helvetica" w:hAnsi="Helvetica"/>
          <w:bCs/>
          <w:sz w:val="20"/>
          <w:szCs w:val="20"/>
        </w:rPr>
      </w:pPr>
    </w:p>
    <w:p w:rsidR="00247C15" w:rsidRDefault="00247C15" w:rsidP="00D91DF0">
      <w:pPr>
        <w:widowControl w:val="0"/>
        <w:spacing w:line="320" w:lineRule="atLeast"/>
        <w:rPr>
          <w:rFonts w:ascii="Helvetica" w:hAnsi="Helvetica"/>
          <w:bCs/>
          <w:sz w:val="20"/>
          <w:szCs w:val="20"/>
        </w:rPr>
      </w:pPr>
    </w:p>
    <w:p w:rsidR="00E74DD8" w:rsidRPr="00FA7730" w:rsidRDefault="00D91DF0" w:rsidP="00D91DF0">
      <w:pPr>
        <w:widowControl w:val="0"/>
        <w:spacing w:line="320" w:lineRule="atLeast"/>
      </w:pPr>
      <w:r w:rsidRPr="00FA7730">
        <w:rPr>
          <w:rFonts w:ascii="Helvetica" w:hAnsi="Helvetica"/>
          <w:bCs/>
          <w:sz w:val="20"/>
          <w:szCs w:val="20"/>
        </w:rPr>
        <w:t xml:space="preserve">Auf der Jahrestagung des GMS diskutierten Mitgliedsunternehmen auch die Zwischenergebnisse des GMS-Projektes „Härtemessungen“. Hierbei untersucht der Technische Ausschuss des GMS die Vergleichbarkeit der beiden Härtemessverfahren Vickers und Brinell. „Die ersten Auswertungen deuten drauf hin, dass es signifikante Abweichungen zwischen den Messergebnissen der beiden Messverfahren gibt“, erklärt GMS-Geschäftsführer Hilbert Wann. „Ziel des Projekts ist es, Qualitätsmanagern und Gutachtern eine verlässliche technische Grundlage für die Bewertung von Härtemessungen bei Messingwerkstoffen an die Hand zu geben.“ </w:t>
      </w:r>
    </w:p>
    <w:p w:rsidR="00E74DD8" w:rsidRDefault="00E74DD8" w:rsidP="00E74DD8"/>
    <w:p w:rsidR="00E74DD8" w:rsidRDefault="00E74DD8" w:rsidP="00E74DD8"/>
    <w:p w:rsidR="00E74DD8" w:rsidRDefault="00E74DD8" w:rsidP="00E74DD8"/>
    <w:p w:rsidR="00E74DD8" w:rsidRDefault="00E74DD8" w:rsidP="00E74DD8"/>
    <w:p w:rsidR="00E74DD8" w:rsidRDefault="00E74DD8" w:rsidP="00E74DD8"/>
    <w:p w:rsidR="00AE604B" w:rsidRPr="00EA0F96" w:rsidRDefault="00AE604B" w:rsidP="00BE1892">
      <w:pPr>
        <w:pStyle w:val="Text"/>
        <w:ind w:left="0" w:right="0"/>
        <w:rPr>
          <w:rFonts w:ascii="Helvetica" w:hAnsi="Helvetica"/>
          <w:szCs w:val="20"/>
        </w:rPr>
      </w:pPr>
    </w:p>
    <w:tbl>
      <w:tblPr>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tblPr>
      <w:tblGrid>
        <w:gridCol w:w="4253"/>
        <w:gridCol w:w="4252"/>
      </w:tblGrid>
      <w:tr w:rsidR="00BE1892" w:rsidRPr="007B2C35">
        <w:trPr>
          <w:trHeight w:val="114"/>
        </w:trPr>
        <w:tc>
          <w:tcPr>
            <w:tcW w:w="4253" w:type="dxa"/>
            <w:tcBorders>
              <w:top w:val="single" w:sz="4" w:space="0" w:color="808080" w:themeColor="background1" w:themeShade="80"/>
              <w:left w:val="nil"/>
              <w:bottom w:val="nil"/>
              <w:right w:val="nil"/>
            </w:tcBorders>
          </w:tcPr>
          <w:p w:rsidR="00BE1892" w:rsidRPr="007B2C35" w:rsidRDefault="00BE1892" w:rsidP="003829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120" w:after="120"/>
              <w:rPr>
                <w:rFonts w:eastAsia="Cambria" w:cs="Arial"/>
                <w:b/>
                <w:bCs/>
                <w:color w:val="auto"/>
                <w:sz w:val="16"/>
                <w:szCs w:val="18"/>
                <w:lang w:eastAsia="en-US"/>
              </w:rPr>
            </w:pPr>
            <w:r w:rsidRPr="007B2C35">
              <w:rPr>
                <w:rFonts w:eastAsia="Cambria" w:cs="Arial"/>
                <w:b/>
                <w:bCs/>
                <w:color w:val="auto"/>
                <w:sz w:val="16"/>
                <w:szCs w:val="18"/>
                <w:lang w:eastAsia="en-US"/>
              </w:rPr>
              <w:t>Weitere Informationen:</w:t>
            </w:r>
          </w:p>
        </w:tc>
        <w:tc>
          <w:tcPr>
            <w:tcW w:w="4253" w:type="dxa"/>
            <w:tcBorders>
              <w:top w:val="single" w:sz="4" w:space="0" w:color="808080" w:themeColor="background1" w:themeShade="80"/>
              <w:left w:val="nil"/>
              <w:bottom w:val="nil"/>
              <w:right w:val="nil"/>
            </w:tcBorders>
          </w:tcPr>
          <w:p w:rsidR="00BE1892" w:rsidRPr="007B2C35" w:rsidRDefault="00BE1892" w:rsidP="003829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120" w:after="120"/>
              <w:rPr>
                <w:rFonts w:eastAsia="Cambria" w:cs="Arial"/>
                <w:b/>
                <w:bCs/>
                <w:color w:val="auto"/>
                <w:sz w:val="16"/>
                <w:szCs w:val="18"/>
                <w:lang w:eastAsia="en-US"/>
              </w:rPr>
            </w:pPr>
            <w:r w:rsidRPr="007B2C35">
              <w:rPr>
                <w:rFonts w:eastAsia="Cambria" w:cs="Arial"/>
                <w:b/>
                <w:bCs/>
                <w:color w:val="auto"/>
                <w:sz w:val="16"/>
                <w:szCs w:val="18"/>
                <w:lang w:eastAsia="en-US"/>
              </w:rPr>
              <w:t>Pressearbeit:</w:t>
            </w:r>
          </w:p>
        </w:tc>
      </w:tr>
      <w:tr w:rsidR="00AE604B" w:rsidRPr="007B2C35">
        <w:trPr>
          <w:trHeight w:val="114"/>
        </w:trPr>
        <w:tc>
          <w:tcPr>
            <w:tcW w:w="4253" w:type="dxa"/>
            <w:tcBorders>
              <w:top w:val="nil"/>
              <w:left w:val="nil"/>
              <w:bottom w:val="single" w:sz="4" w:space="0" w:color="808080" w:themeColor="background1" w:themeShade="80"/>
              <w:right w:val="nil"/>
            </w:tcBorders>
          </w:tcPr>
          <w:p w:rsidR="00AE604B" w:rsidRPr="007B2C35" w:rsidRDefault="00AE604B"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
                <w:bCs/>
                <w:color w:val="auto"/>
                <w:sz w:val="16"/>
                <w:szCs w:val="18"/>
                <w:lang w:eastAsia="en-US"/>
              </w:rPr>
            </w:pPr>
            <w:r w:rsidRPr="007B2C35">
              <w:rPr>
                <w:rFonts w:eastAsia="Cambria" w:cs="Arial"/>
                <w:b/>
                <w:bCs/>
                <w:color w:val="auto"/>
                <w:sz w:val="16"/>
                <w:szCs w:val="18"/>
                <w:lang w:eastAsia="en-US"/>
              </w:rPr>
              <w:t>G</w:t>
            </w:r>
            <w:r w:rsidR="00E56808" w:rsidRPr="007B2C35">
              <w:rPr>
                <w:rFonts w:eastAsia="Cambria" w:cs="Arial"/>
                <w:b/>
                <w:bCs/>
                <w:color w:val="auto"/>
                <w:sz w:val="16"/>
                <w:szCs w:val="18"/>
                <w:lang w:eastAsia="en-US"/>
              </w:rPr>
              <w:t>esam</w:t>
            </w:r>
            <w:r w:rsidR="00F72CEF">
              <w:rPr>
                <w:rFonts w:eastAsia="Cambria" w:cs="Arial"/>
                <w:b/>
                <w:bCs/>
                <w:color w:val="auto"/>
                <w:sz w:val="16"/>
                <w:szCs w:val="18"/>
                <w:lang w:eastAsia="en-US"/>
              </w:rPr>
              <w:t>tverband Messing-Sanitär</w:t>
            </w:r>
            <w:r w:rsidR="00944F65" w:rsidRPr="007B2C35">
              <w:rPr>
                <w:rFonts w:eastAsia="Cambria" w:cs="Arial"/>
                <w:b/>
                <w:bCs/>
                <w:color w:val="auto"/>
                <w:sz w:val="16"/>
                <w:szCs w:val="18"/>
                <w:lang w:eastAsia="en-US"/>
              </w:rPr>
              <w:t xml:space="preserve"> e.V</w:t>
            </w:r>
            <w:r w:rsidRPr="007B2C35">
              <w:rPr>
                <w:rFonts w:eastAsia="Cambria" w:cs="Arial"/>
                <w:b/>
                <w:bCs/>
                <w:color w:val="auto"/>
                <w:sz w:val="16"/>
                <w:szCs w:val="18"/>
                <w:lang w:eastAsia="en-US"/>
              </w:rPr>
              <w:t xml:space="preserve">. </w:t>
            </w:r>
            <w:r w:rsidR="00F72CEF" w:rsidRPr="007B2C35">
              <w:rPr>
                <w:rFonts w:eastAsia="Cambria" w:cs="Arial"/>
                <w:b/>
                <w:bCs/>
                <w:color w:val="auto"/>
                <w:sz w:val="16"/>
                <w:szCs w:val="18"/>
                <w:lang w:eastAsia="en-US"/>
              </w:rPr>
              <w:t>(GMS)</w:t>
            </w:r>
          </w:p>
          <w:p w:rsidR="00AE604B" w:rsidRPr="007B2C35" w:rsidRDefault="00AE604B"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
                <w:bCs/>
                <w:color w:val="auto"/>
                <w:sz w:val="16"/>
                <w:szCs w:val="18"/>
                <w:lang w:eastAsia="en-US"/>
              </w:rPr>
            </w:pPr>
            <w:r w:rsidRPr="007B2C35">
              <w:rPr>
                <w:rFonts w:eastAsia="Cambria" w:cs="Arial"/>
                <w:b/>
                <w:bCs/>
                <w:color w:val="auto"/>
                <w:sz w:val="16"/>
                <w:szCs w:val="18"/>
                <w:lang w:eastAsia="en-US"/>
              </w:rPr>
              <w:t xml:space="preserve">Hilbert Wann, </w:t>
            </w:r>
            <w:r w:rsidRPr="007B2C35">
              <w:rPr>
                <w:rFonts w:eastAsia="Cambria" w:cs="Arial"/>
                <w:bCs/>
                <w:color w:val="auto"/>
                <w:sz w:val="16"/>
                <w:szCs w:val="18"/>
                <w:lang w:eastAsia="en-US"/>
              </w:rPr>
              <w:t>Geschäftsführer</w:t>
            </w:r>
          </w:p>
          <w:p w:rsidR="00AE604B" w:rsidRPr="007B2C35" w:rsidRDefault="00E87961"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Cs/>
                <w:color w:val="auto"/>
                <w:sz w:val="16"/>
                <w:szCs w:val="18"/>
                <w:lang w:eastAsia="en-US"/>
              </w:rPr>
            </w:pPr>
            <w:r>
              <w:rPr>
                <w:rFonts w:eastAsia="Cambria" w:cs="Arial"/>
                <w:bCs/>
                <w:color w:val="auto"/>
                <w:sz w:val="16"/>
                <w:szCs w:val="18"/>
                <w:lang w:eastAsia="en-US"/>
              </w:rPr>
              <w:t>Heinrichstraße 24</w:t>
            </w:r>
            <w:r w:rsidR="00AE604B" w:rsidRPr="007B2C35">
              <w:rPr>
                <w:rFonts w:eastAsia="Cambria" w:cs="Arial"/>
                <w:bCs/>
                <w:color w:val="auto"/>
                <w:sz w:val="16"/>
                <w:szCs w:val="18"/>
                <w:lang w:eastAsia="en-US"/>
              </w:rPr>
              <w:t xml:space="preserve"> - 40</w:t>
            </w:r>
            <w:r>
              <w:rPr>
                <w:rFonts w:eastAsia="Cambria" w:cs="Arial"/>
                <w:bCs/>
                <w:color w:val="auto"/>
                <w:sz w:val="16"/>
                <w:szCs w:val="18"/>
                <w:lang w:eastAsia="en-US"/>
              </w:rPr>
              <w:t>239</w:t>
            </w:r>
            <w:r w:rsidR="00AE604B" w:rsidRPr="007B2C35">
              <w:rPr>
                <w:rFonts w:eastAsia="Cambria" w:cs="Arial"/>
                <w:bCs/>
                <w:color w:val="auto"/>
                <w:sz w:val="16"/>
                <w:szCs w:val="18"/>
                <w:lang w:eastAsia="en-US"/>
              </w:rPr>
              <w:t xml:space="preserve"> Düsseldorf</w:t>
            </w:r>
          </w:p>
          <w:p w:rsidR="00AE604B" w:rsidRDefault="00792188"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Cs/>
                <w:color w:val="auto"/>
                <w:sz w:val="16"/>
                <w:szCs w:val="18"/>
                <w:lang w:eastAsia="en-US"/>
              </w:rPr>
            </w:pPr>
            <w:r w:rsidRPr="007B2C35">
              <w:rPr>
                <w:rFonts w:eastAsia="Cambria" w:cs="Arial"/>
                <w:bCs/>
                <w:color w:val="auto"/>
                <w:sz w:val="16"/>
                <w:szCs w:val="18"/>
                <w:lang w:eastAsia="en-US"/>
              </w:rPr>
              <w:t xml:space="preserve">Telefon: +49 211 </w:t>
            </w:r>
            <w:r w:rsidR="00E87961">
              <w:rPr>
                <w:rFonts w:eastAsia="Cambria" w:cs="Arial"/>
                <w:bCs/>
                <w:color w:val="auto"/>
                <w:sz w:val="16"/>
                <w:szCs w:val="18"/>
                <w:lang w:eastAsia="en-US"/>
              </w:rPr>
              <w:t>941</w:t>
            </w:r>
            <w:r w:rsidR="00C15C09">
              <w:rPr>
                <w:rFonts w:eastAsia="Cambria" w:cs="Arial"/>
                <w:bCs/>
                <w:color w:val="auto"/>
                <w:sz w:val="16"/>
                <w:szCs w:val="18"/>
                <w:lang w:eastAsia="en-US"/>
              </w:rPr>
              <w:t xml:space="preserve"> </w:t>
            </w:r>
            <w:r w:rsidR="00E87961">
              <w:rPr>
                <w:rFonts w:eastAsia="Cambria" w:cs="Arial"/>
                <w:bCs/>
                <w:color w:val="auto"/>
                <w:sz w:val="16"/>
                <w:szCs w:val="18"/>
                <w:lang w:eastAsia="en-US"/>
              </w:rPr>
              <w:t>908 37</w:t>
            </w:r>
          </w:p>
          <w:p w:rsidR="00E87961" w:rsidRPr="007B2C35" w:rsidRDefault="00E87961"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Cs/>
                <w:color w:val="auto"/>
                <w:sz w:val="16"/>
                <w:szCs w:val="18"/>
                <w:lang w:eastAsia="en-US"/>
              </w:rPr>
            </w:pPr>
          </w:p>
          <w:p w:rsidR="00AE604B" w:rsidRPr="007B2C35" w:rsidRDefault="00AE604B"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Cs/>
                <w:color w:val="auto"/>
                <w:sz w:val="16"/>
                <w:szCs w:val="18"/>
                <w:lang w:eastAsia="en-US"/>
              </w:rPr>
            </w:pPr>
            <w:r w:rsidRPr="007B2C35">
              <w:rPr>
                <w:rFonts w:eastAsia="Cambria" w:cs="Arial"/>
                <w:bCs/>
                <w:color w:val="auto"/>
                <w:sz w:val="16"/>
                <w:szCs w:val="18"/>
                <w:lang w:eastAsia="en-US"/>
              </w:rPr>
              <w:t>hilbert.wann@messing-sanitaer.de</w:t>
            </w:r>
          </w:p>
          <w:p w:rsidR="00AE604B" w:rsidRPr="007B2C35" w:rsidRDefault="008E6FA6" w:rsidP="0000492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eastAsia="Cambria" w:cs="Arial"/>
                <w:b/>
                <w:bCs/>
                <w:color w:val="auto"/>
                <w:sz w:val="16"/>
                <w:szCs w:val="18"/>
                <w:lang w:eastAsia="en-US"/>
              </w:rPr>
            </w:pPr>
            <w:hyperlink r:id="rId7" w:history="1">
              <w:r w:rsidR="00696A4D">
                <w:rPr>
                  <w:rStyle w:val="Link"/>
                  <w:rFonts w:eastAsia="Cambria" w:cs="Arial"/>
                  <w:bCs/>
                  <w:sz w:val="16"/>
                  <w:szCs w:val="18"/>
                  <w:lang w:eastAsia="en-US"/>
                </w:rPr>
                <w:t>https://M</w:t>
              </w:r>
              <w:r w:rsidR="00AE604B" w:rsidRPr="007B2C35">
                <w:rPr>
                  <w:rStyle w:val="Link"/>
                  <w:rFonts w:eastAsia="Cambria" w:cs="Arial"/>
                  <w:bCs/>
                  <w:sz w:val="16"/>
                  <w:szCs w:val="18"/>
                  <w:lang w:eastAsia="en-US"/>
                </w:rPr>
                <w:t>essing-</w:t>
              </w:r>
              <w:r w:rsidR="00696A4D">
                <w:rPr>
                  <w:rStyle w:val="Link"/>
                  <w:rFonts w:eastAsia="Cambria" w:cs="Arial"/>
                  <w:bCs/>
                  <w:sz w:val="16"/>
                  <w:szCs w:val="18"/>
                  <w:lang w:eastAsia="en-US"/>
                </w:rPr>
                <w:t>S</w:t>
              </w:r>
              <w:r w:rsidR="00AE604B" w:rsidRPr="007B2C35">
                <w:rPr>
                  <w:rStyle w:val="Link"/>
                  <w:rFonts w:eastAsia="Cambria" w:cs="Arial"/>
                  <w:bCs/>
                  <w:sz w:val="16"/>
                  <w:szCs w:val="18"/>
                  <w:lang w:eastAsia="en-US"/>
                </w:rPr>
                <w:t>anitaer.de</w:t>
              </w:r>
            </w:hyperlink>
          </w:p>
        </w:tc>
        <w:tc>
          <w:tcPr>
            <w:tcW w:w="4253" w:type="dxa"/>
            <w:tcBorders>
              <w:top w:val="nil"/>
              <w:left w:val="nil"/>
              <w:bottom w:val="single" w:sz="4" w:space="0" w:color="808080" w:themeColor="background1" w:themeShade="80"/>
              <w:right w:val="nil"/>
            </w:tcBorders>
          </w:tcPr>
          <w:p w:rsidR="00AE604B" w:rsidRPr="007B2C35" w:rsidRDefault="00AE604B"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
                <w:bCs/>
                <w:color w:val="auto"/>
                <w:sz w:val="16"/>
                <w:szCs w:val="18"/>
                <w:lang w:eastAsia="en-US"/>
              </w:rPr>
            </w:pPr>
            <w:r w:rsidRPr="007B2C35">
              <w:rPr>
                <w:rFonts w:eastAsia="Cambria" w:cs="Arial"/>
                <w:b/>
                <w:bCs/>
                <w:color w:val="auto"/>
                <w:sz w:val="16"/>
                <w:szCs w:val="18"/>
                <w:lang w:eastAsia="en-US"/>
              </w:rPr>
              <w:t>Press’n’Relations GmbH Niederlassung Berlin</w:t>
            </w:r>
          </w:p>
          <w:p w:rsidR="00AE604B" w:rsidRPr="007B2C35" w:rsidRDefault="00AE604B"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
                <w:bCs/>
                <w:color w:val="auto"/>
                <w:sz w:val="16"/>
                <w:szCs w:val="18"/>
                <w:lang w:eastAsia="en-US"/>
              </w:rPr>
            </w:pPr>
            <w:r w:rsidRPr="007B2C35">
              <w:rPr>
                <w:rFonts w:eastAsia="Cambria" w:cs="Arial"/>
                <w:b/>
                <w:bCs/>
                <w:color w:val="auto"/>
                <w:sz w:val="16"/>
                <w:szCs w:val="18"/>
                <w:lang w:eastAsia="en-US"/>
              </w:rPr>
              <w:t>Bruno Lukas</w:t>
            </w:r>
          </w:p>
          <w:p w:rsidR="00AE604B" w:rsidRPr="007B2C35" w:rsidRDefault="00AE604B"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color w:val="auto"/>
                <w:sz w:val="16"/>
                <w:szCs w:val="18"/>
                <w:lang w:eastAsia="en-US"/>
              </w:rPr>
            </w:pPr>
            <w:r w:rsidRPr="007B2C35">
              <w:rPr>
                <w:rFonts w:eastAsia="Cambria" w:cs="Arial"/>
                <w:color w:val="auto"/>
                <w:sz w:val="16"/>
                <w:szCs w:val="18"/>
                <w:lang w:eastAsia="en-US"/>
              </w:rPr>
              <w:t>Boyenstraße 41 – 10115 Berlin</w:t>
            </w:r>
          </w:p>
          <w:p w:rsidR="00AE604B" w:rsidRPr="007B2C35" w:rsidRDefault="00AE604B"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color w:val="auto"/>
                <w:sz w:val="16"/>
                <w:szCs w:val="18"/>
                <w:lang w:eastAsia="en-US"/>
              </w:rPr>
            </w:pPr>
            <w:r w:rsidRPr="007B2C35">
              <w:rPr>
                <w:rFonts w:eastAsia="Cambria" w:cs="Arial"/>
                <w:color w:val="auto"/>
                <w:sz w:val="16"/>
                <w:szCs w:val="18"/>
                <w:lang w:eastAsia="en-US"/>
              </w:rPr>
              <w:t xml:space="preserve">Telefon: +49 </w:t>
            </w:r>
            <w:r w:rsidRPr="007B2C35">
              <w:rPr>
                <w:rFonts w:eastAsia="Cambria" w:cs="Arial"/>
                <w:color w:val="auto"/>
                <w:sz w:val="16"/>
              </w:rPr>
              <w:t>30 577 00-325</w:t>
            </w:r>
          </w:p>
          <w:p w:rsidR="00AE604B" w:rsidRPr="007B2C35" w:rsidRDefault="00AE604B"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color w:val="auto"/>
                <w:sz w:val="16"/>
                <w:szCs w:val="18"/>
                <w:lang w:eastAsia="en-US"/>
              </w:rPr>
            </w:pPr>
            <w:r w:rsidRPr="007B2C35">
              <w:rPr>
                <w:rFonts w:eastAsia="Cambria" w:cs="Arial"/>
                <w:color w:val="auto"/>
                <w:sz w:val="16"/>
                <w:szCs w:val="18"/>
                <w:lang w:eastAsia="en-US"/>
              </w:rPr>
              <w:t xml:space="preserve">Telefax: +49 </w:t>
            </w:r>
            <w:r w:rsidRPr="007B2C35">
              <w:rPr>
                <w:rFonts w:eastAsia="Cambria" w:cs="Arial"/>
                <w:color w:val="auto"/>
                <w:sz w:val="16"/>
              </w:rPr>
              <w:t>30 577 00-324</w:t>
            </w:r>
          </w:p>
          <w:p w:rsidR="00AE604B" w:rsidRPr="007B2C35" w:rsidRDefault="00AE604B" w:rsidP="00AE604B">
            <w:pPr>
              <w:widowControl w:val="0"/>
              <w:autoSpaceDE w:val="0"/>
              <w:autoSpaceDN w:val="0"/>
              <w:adjustRightInd w:val="0"/>
              <w:rPr>
                <w:rFonts w:eastAsia="Cambria" w:cs="Arial"/>
                <w:color w:val="auto"/>
                <w:sz w:val="16"/>
                <w:szCs w:val="18"/>
                <w:lang w:eastAsia="en-US"/>
              </w:rPr>
            </w:pPr>
            <w:r w:rsidRPr="007B2C35">
              <w:rPr>
                <w:rFonts w:eastAsia="Cambria" w:cs="Arial"/>
                <w:color w:val="auto"/>
                <w:sz w:val="16"/>
                <w:szCs w:val="18"/>
                <w:lang w:eastAsia="en-US"/>
              </w:rPr>
              <w:t xml:space="preserve">blu@press-n-relations.de </w:t>
            </w:r>
          </w:p>
          <w:p w:rsidR="00AE604B" w:rsidRPr="007B2C35" w:rsidRDefault="008E6FA6" w:rsidP="0000492E">
            <w:pPr>
              <w:widowControl w:val="0"/>
              <w:autoSpaceDE w:val="0"/>
              <w:autoSpaceDN w:val="0"/>
              <w:adjustRightInd w:val="0"/>
              <w:spacing w:after="120"/>
              <w:rPr>
                <w:rFonts w:eastAsia="Cambria" w:cs="Arial"/>
                <w:color w:val="auto"/>
                <w:sz w:val="16"/>
                <w:szCs w:val="22"/>
                <w:lang w:eastAsia="en-US"/>
              </w:rPr>
            </w:pPr>
            <w:hyperlink r:id="rId8" w:history="1">
              <w:r w:rsidR="00AE604B" w:rsidRPr="007B2C35">
                <w:rPr>
                  <w:rFonts w:eastAsia="Cambria" w:cs="Arial"/>
                  <w:color w:val="0000FF"/>
                  <w:sz w:val="16"/>
                  <w:szCs w:val="18"/>
                  <w:u w:val="single"/>
                  <w:lang w:eastAsia="en-US"/>
                </w:rPr>
                <w:t>www.press-n-relations.de</w:t>
              </w:r>
            </w:hyperlink>
          </w:p>
        </w:tc>
      </w:tr>
      <w:tr w:rsidR="005C63DE" w:rsidRPr="007B2C35">
        <w:trPr>
          <w:trHeight w:val="114"/>
        </w:trPr>
        <w:tc>
          <w:tcPr>
            <w:tcW w:w="4253" w:type="dxa"/>
            <w:gridSpan w:val="2"/>
            <w:tcBorders>
              <w:top w:val="single" w:sz="4" w:space="0" w:color="808080" w:themeColor="background1" w:themeShade="80"/>
              <w:left w:val="nil"/>
              <w:bottom w:val="single" w:sz="4" w:space="0" w:color="808080" w:themeColor="background1" w:themeShade="80"/>
              <w:right w:val="nil"/>
            </w:tcBorders>
          </w:tcPr>
          <w:p w:rsidR="005C63DE" w:rsidRPr="007B2C35" w:rsidRDefault="005C63DE" w:rsidP="005C63DE">
            <w:pPr>
              <w:pStyle w:val="Text"/>
              <w:ind w:left="0" w:right="0"/>
              <w:rPr>
                <w:rFonts w:cs="Arial"/>
                <w:sz w:val="18"/>
              </w:rPr>
            </w:pPr>
            <w:bookmarkStart w:id="0" w:name="_GoBack"/>
          </w:p>
          <w:p w:rsidR="005C63DE" w:rsidRPr="00495F56" w:rsidRDefault="005C63DE" w:rsidP="005C63DE">
            <w:pPr>
              <w:pStyle w:val="Text"/>
              <w:ind w:left="0" w:right="0"/>
              <w:rPr>
                <w:rFonts w:cs="Arial"/>
                <w:b/>
                <w:sz w:val="18"/>
              </w:rPr>
            </w:pPr>
            <w:r w:rsidRPr="00495F56">
              <w:rPr>
                <w:rFonts w:cs="Arial"/>
                <w:b/>
                <w:sz w:val="18"/>
              </w:rPr>
              <w:t>G</w:t>
            </w:r>
            <w:r w:rsidR="00E56808" w:rsidRPr="00495F56">
              <w:rPr>
                <w:rFonts w:cs="Arial"/>
                <w:b/>
                <w:sz w:val="18"/>
              </w:rPr>
              <w:t>esamtverband</w:t>
            </w:r>
            <w:r w:rsidRPr="00495F56">
              <w:rPr>
                <w:rFonts w:cs="Arial"/>
                <w:b/>
                <w:sz w:val="18"/>
              </w:rPr>
              <w:t xml:space="preserve"> Messing-Sanitär </w:t>
            </w:r>
            <w:r w:rsidR="00D912D1" w:rsidRPr="00495F56">
              <w:rPr>
                <w:rFonts w:cs="Arial"/>
                <w:b/>
                <w:sz w:val="18"/>
              </w:rPr>
              <w:t>e.V</w:t>
            </w:r>
            <w:r w:rsidRPr="00495F56">
              <w:rPr>
                <w:rFonts w:cs="Arial"/>
                <w:b/>
                <w:sz w:val="18"/>
              </w:rPr>
              <w:t>. (GMS)</w:t>
            </w:r>
          </w:p>
          <w:p w:rsidR="003D2A0D" w:rsidRPr="007B2C35" w:rsidRDefault="004E56E5" w:rsidP="0078587E">
            <w:pPr>
              <w:pStyle w:val="Text"/>
              <w:ind w:left="0" w:right="0"/>
              <w:jc w:val="both"/>
              <w:rPr>
                <w:rFonts w:cs="Arial"/>
                <w:sz w:val="18"/>
              </w:rPr>
            </w:pPr>
            <w:r w:rsidRPr="007B2C35">
              <w:rPr>
                <w:rFonts w:cs="Arial"/>
                <w:sz w:val="18"/>
              </w:rPr>
              <w:t xml:space="preserve">Der Gesamtverband Messing-Sanitär </w:t>
            </w:r>
            <w:r w:rsidR="00D912D1" w:rsidRPr="007B2C35">
              <w:rPr>
                <w:rFonts w:cs="Arial"/>
                <w:sz w:val="18"/>
              </w:rPr>
              <w:t xml:space="preserve">e.V. </w:t>
            </w:r>
            <w:r w:rsidRPr="007B2C35">
              <w:rPr>
                <w:rFonts w:cs="Arial"/>
                <w:sz w:val="18"/>
              </w:rPr>
              <w:t xml:space="preserve">vertritt die Interessen von </w:t>
            </w:r>
            <w:r w:rsidR="003837CA" w:rsidRPr="007B2C35">
              <w:rPr>
                <w:rFonts w:cs="Arial"/>
                <w:sz w:val="18"/>
              </w:rPr>
              <w:t>Unternehmen entlang der gesamten Lieferkette in der Sanitärbranche, vom Halbzeug bis zum fertigen Bauteil inklusive Lieferanten und techni</w:t>
            </w:r>
            <w:r w:rsidR="00801323">
              <w:rPr>
                <w:rFonts w:cs="Arial"/>
                <w:sz w:val="18"/>
              </w:rPr>
              <w:softHyphen/>
            </w:r>
            <w:r w:rsidR="003837CA" w:rsidRPr="007B2C35">
              <w:rPr>
                <w:rFonts w:cs="Arial"/>
                <w:sz w:val="18"/>
              </w:rPr>
              <w:t>sche Dienstleister. Hauptaufgabengebiet ist die Erforschung, technische Entwicklung und Optimierung von Sanitärwerkstoffen. Der Fokus liegt dabei auf Messing (Kupfer-Zink-Legierungen)</w:t>
            </w:r>
            <w:r w:rsidR="003001C8" w:rsidRPr="007B2C35">
              <w:rPr>
                <w:rFonts w:cs="Arial"/>
                <w:sz w:val="18"/>
              </w:rPr>
              <w:t xml:space="preserve"> und zusätzlich</w:t>
            </w:r>
            <w:r w:rsidR="003837CA" w:rsidRPr="007B2C35">
              <w:rPr>
                <w:rFonts w:cs="Arial"/>
                <w:sz w:val="18"/>
              </w:rPr>
              <w:t xml:space="preserve"> weitere</w:t>
            </w:r>
            <w:r w:rsidR="003001C8" w:rsidRPr="007B2C35">
              <w:rPr>
                <w:rFonts w:cs="Arial"/>
                <w:sz w:val="18"/>
              </w:rPr>
              <w:t>n</w:t>
            </w:r>
            <w:r w:rsidR="003837CA" w:rsidRPr="007B2C35">
              <w:rPr>
                <w:rFonts w:cs="Arial"/>
                <w:sz w:val="18"/>
              </w:rPr>
              <w:t xml:space="preserve"> Kupferbasiswerkstoffe</w:t>
            </w:r>
            <w:r w:rsidR="003001C8" w:rsidRPr="007B2C35">
              <w:rPr>
                <w:rFonts w:cs="Arial"/>
                <w:sz w:val="18"/>
              </w:rPr>
              <w:t>n</w:t>
            </w:r>
            <w:r w:rsidR="003837CA" w:rsidRPr="007B2C35">
              <w:rPr>
                <w:rFonts w:cs="Arial"/>
                <w:sz w:val="18"/>
              </w:rPr>
              <w:t xml:space="preserve"> für diesen Anwendungsbereich. </w:t>
            </w:r>
            <w:r w:rsidR="006F323F" w:rsidRPr="007B2C35">
              <w:rPr>
                <w:rFonts w:cs="Arial"/>
                <w:sz w:val="18"/>
              </w:rPr>
              <w:t>Weitere Ziele sind</w:t>
            </w:r>
            <w:r w:rsidR="003001C8" w:rsidRPr="007B2C35">
              <w:rPr>
                <w:rFonts w:cs="Arial"/>
                <w:sz w:val="18"/>
              </w:rPr>
              <w:t xml:space="preserve"> </w:t>
            </w:r>
            <w:r w:rsidR="006F323F" w:rsidRPr="007B2C35">
              <w:rPr>
                <w:rFonts w:cs="Arial"/>
                <w:sz w:val="18"/>
              </w:rPr>
              <w:t xml:space="preserve">die Förderung des fachlichen Austauschs innerhalb der Branche </w:t>
            </w:r>
            <w:r w:rsidR="003001C8" w:rsidRPr="007B2C35">
              <w:rPr>
                <w:rFonts w:cs="Arial"/>
                <w:sz w:val="18"/>
              </w:rPr>
              <w:t>um</w:t>
            </w:r>
            <w:r w:rsidR="00D912D1" w:rsidRPr="007B2C35">
              <w:rPr>
                <w:rFonts w:cs="Arial"/>
                <w:sz w:val="18"/>
              </w:rPr>
              <w:t xml:space="preserve"> das technologische Wissen des</w:t>
            </w:r>
            <w:r w:rsidR="006F323F" w:rsidRPr="007B2C35">
              <w:rPr>
                <w:rFonts w:cs="Arial"/>
                <w:sz w:val="18"/>
              </w:rPr>
              <w:t xml:space="preserve"> GMS für sämtliche Mitgliedsunter</w:t>
            </w:r>
            <w:r w:rsidR="00801323">
              <w:rPr>
                <w:rFonts w:cs="Arial"/>
                <w:sz w:val="18"/>
              </w:rPr>
              <w:softHyphen/>
            </w:r>
            <w:r w:rsidR="006F323F" w:rsidRPr="007B2C35">
              <w:rPr>
                <w:rFonts w:cs="Arial"/>
                <w:sz w:val="18"/>
              </w:rPr>
              <w:t>nehmen bestmöglich nutzbar zu machen. Die technische Beratung von Kunden und Anwendern ist ein zentraler Punkt in einer Branche mit enorm hohe</w:t>
            </w:r>
            <w:r w:rsidR="00E1303F" w:rsidRPr="007B2C35">
              <w:rPr>
                <w:rFonts w:cs="Arial"/>
                <w:sz w:val="18"/>
              </w:rPr>
              <w:t>m</w:t>
            </w:r>
            <w:r w:rsidR="006F323F" w:rsidRPr="007B2C35">
              <w:rPr>
                <w:rFonts w:cs="Arial"/>
                <w:sz w:val="18"/>
              </w:rPr>
              <w:t xml:space="preserve"> und weiter steigende</w:t>
            </w:r>
            <w:r w:rsidR="00E1303F" w:rsidRPr="007B2C35">
              <w:rPr>
                <w:rFonts w:cs="Arial"/>
                <w:sz w:val="18"/>
              </w:rPr>
              <w:t>m</w:t>
            </w:r>
            <w:r w:rsidR="006F323F" w:rsidRPr="007B2C35">
              <w:rPr>
                <w:rFonts w:cs="Arial"/>
                <w:sz w:val="18"/>
              </w:rPr>
              <w:t xml:space="preserve"> Beratungsbedarf.</w:t>
            </w:r>
            <w:r w:rsidR="00E1303F" w:rsidRPr="007B2C35">
              <w:rPr>
                <w:rFonts w:cs="Arial"/>
                <w:sz w:val="18"/>
              </w:rPr>
              <w:t xml:space="preserve"> Mitgliedsun</w:t>
            </w:r>
            <w:r w:rsidR="00801323">
              <w:rPr>
                <w:rFonts w:cs="Arial"/>
                <w:sz w:val="18"/>
              </w:rPr>
              <w:softHyphen/>
            </w:r>
            <w:r w:rsidR="00E1303F" w:rsidRPr="007B2C35">
              <w:rPr>
                <w:rFonts w:cs="Arial"/>
                <w:sz w:val="18"/>
              </w:rPr>
              <w:t xml:space="preserve">ternehmen </w:t>
            </w:r>
            <w:r w:rsidR="00A327B5" w:rsidRPr="007B2C35">
              <w:rPr>
                <w:rFonts w:cs="Arial"/>
                <w:sz w:val="18"/>
              </w:rPr>
              <w:t>beziehen</w:t>
            </w:r>
            <w:r w:rsidR="00E1303F" w:rsidRPr="007B2C35">
              <w:rPr>
                <w:rFonts w:cs="Arial"/>
                <w:sz w:val="18"/>
              </w:rPr>
              <w:t xml:space="preserve"> regelmäßig neueste Informationen aus der Werkstoffforschung und </w:t>
            </w:r>
            <w:r w:rsidR="00D912D1" w:rsidRPr="007B2C35">
              <w:rPr>
                <w:rFonts w:cs="Arial"/>
                <w:sz w:val="18"/>
              </w:rPr>
              <w:t>Werkstoff</w:t>
            </w:r>
            <w:r w:rsidR="003001C8" w:rsidRPr="007B2C35">
              <w:rPr>
                <w:rFonts w:cs="Arial"/>
                <w:sz w:val="18"/>
              </w:rPr>
              <w:t>e</w:t>
            </w:r>
            <w:r w:rsidR="00E1303F" w:rsidRPr="007B2C35">
              <w:rPr>
                <w:rFonts w:cs="Arial"/>
                <w:sz w:val="18"/>
              </w:rPr>
              <w:t>ntwick</w:t>
            </w:r>
            <w:r w:rsidR="00801323">
              <w:rPr>
                <w:rFonts w:cs="Arial"/>
                <w:sz w:val="18"/>
              </w:rPr>
              <w:softHyphen/>
            </w:r>
            <w:r w:rsidR="00E1303F" w:rsidRPr="007B2C35">
              <w:rPr>
                <w:rFonts w:cs="Arial"/>
                <w:sz w:val="18"/>
              </w:rPr>
              <w:t xml:space="preserve">lung. Sie können sich zudem </w:t>
            </w:r>
            <w:r w:rsidR="003001C8" w:rsidRPr="007B2C35">
              <w:rPr>
                <w:rFonts w:cs="Arial"/>
                <w:sz w:val="18"/>
              </w:rPr>
              <w:t>aktiv</w:t>
            </w:r>
            <w:r w:rsidR="00E1303F" w:rsidRPr="007B2C35">
              <w:rPr>
                <w:rFonts w:cs="Arial"/>
                <w:sz w:val="18"/>
              </w:rPr>
              <w:t xml:space="preserve"> an Projekten beteiligen – zum Beispiel im Rahmen von wissenschaftli</w:t>
            </w:r>
            <w:r w:rsidR="00801323">
              <w:rPr>
                <w:rFonts w:cs="Arial"/>
                <w:sz w:val="18"/>
              </w:rPr>
              <w:softHyphen/>
            </w:r>
            <w:r w:rsidR="00E1303F" w:rsidRPr="007B2C35">
              <w:rPr>
                <w:rFonts w:cs="Arial"/>
                <w:sz w:val="18"/>
              </w:rPr>
              <w:t>chen Werkstoffuntersuchungen in Kooperation mit etablierten Forschungsinstituten. Alle GMS-Mitglieder sollen in der Lage sein, ihren Kunden und Interessenten konkrete Empfehlungen für technische Anwen</w:t>
            </w:r>
            <w:r w:rsidR="00801323">
              <w:rPr>
                <w:rFonts w:cs="Arial"/>
                <w:sz w:val="18"/>
              </w:rPr>
              <w:softHyphen/>
            </w:r>
            <w:r w:rsidR="00E1303F" w:rsidRPr="007B2C35">
              <w:rPr>
                <w:rFonts w:cs="Arial"/>
                <w:sz w:val="18"/>
              </w:rPr>
              <w:t>dungen zu geben.</w:t>
            </w:r>
            <w:r w:rsidR="003D2A0D" w:rsidRPr="007B2C35">
              <w:rPr>
                <w:rFonts w:cs="Arial"/>
                <w:sz w:val="18"/>
              </w:rPr>
              <w:t xml:space="preserve"> Ein weiterer Schwerpunkt ist das gezielte Produktmarketing in Form von Öffentlich</w:t>
            </w:r>
            <w:r w:rsidR="00801323">
              <w:rPr>
                <w:rFonts w:cs="Arial"/>
                <w:sz w:val="18"/>
              </w:rPr>
              <w:softHyphen/>
            </w:r>
            <w:r w:rsidR="003D2A0D" w:rsidRPr="007B2C35">
              <w:rPr>
                <w:rFonts w:cs="Arial"/>
                <w:sz w:val="18"/>
              </w:rPr>
              <w:t>keitsarbeit, Werbung und Schulung/Fortbildung.</w:t>
            </w:r>
            <w:r w:rsidR="0042355E">
              <w:rPr>
                <w:rFonts w:cs="Arial"/>
                <w:sz w:val="18"/>
              </w:rPr>
              <w:t xml:space="preserve"> </w:t>
            </w:r>
            <w:r w:rsidR="009D033D" w:rsidRPr="007B2C35">
              <w:rPr>
                <w:rFonts w:cs="Arial"/>
                <w:sz w:val="18"/>
              </w:rPr>
              <w:t>Als zentraler Bestandteil eines Netzwerkes aus produzie</w:t>
            </w:r>
            <w:r w:rsidR="00801323">
              <w:rPr>
                <w:rFonts w:cs="Arial"/>
                <w:sz w:val="18"/>
              </w:rPr>
              <w:softHyphen/>
            </w:r>
            <w:r w:rsidR="009D033D" w:rsidRPr="007B2C35">
              <w:rPr>
                <w:rFonts w:cs="Arial"/>
                <w:sz w:val="18"/>
              </w:rPr>
              <w:t>renden Unternehmen</w:t>
            </w:r>
            <w:r w:rsidR="000B28A9">
              <w:rPr>
                <w:rFonts w:cs="Arial"/>
                <w:sz w:val="18"/>
              </w:rPr>
              <w:t xml:space="preserve"> entlang der Wertschöpfungskette</w:t>
            </w:r>
            <w:r w:rsidR="009D033D" w:rsidRPr="007B2C35">
              <w:rPr>
                <w:rFonts w:cs="Arial"/>
                <w:sz w:val="18"/>
              </w:rPr>
              <w:t>, Branchenverbänden und wissenschaftlichen Insti</w:t>
            </w:r>
            <w:r w:rsidR="00801323">
              <w:rPr>
                <w:rFonts w:cs="Arial"/>
                <w:sz w:val="18"/>
              </w:rPr>
              <w:softHyphen/>
            </w:r>
            <w:r w:rsidR="009D033D" w:rsidRPr="007B2C35">
              <w:rPr>
                <w:rFonts w:cs="Arial"/>
                <w:sz w:val="18"/>
              </w:rPr>
              <w:t>tuten vertritt der GMS seine Mitglieder in allen relevanten Belangen nach außen.</w:t>
            </w:r>
          </w:p>
        </w:tc>
      </w:tr>
      <w:bookmarkEnd w:id="0"/>
    </w:tbl>
    <w:p w:rsidR="0079402B" w:rsidRPr="00843D0B" w:rsidRDefault="0079402B" w:rsidP="00BE1892">
      <w:pPr>
        <w:pStyle w:val="Text"/>
        <w:ind w:left="0" w:right="0"/>
        <w:rPr>
          <w:rFonts w:ascii="Helvetica" w:hAnsi="Helvetica"/>
          <w:sz w:val="20"/>
        </w:rPr>
      </w:pPr>
    </w:p>
    <w:sectPr w:rsidR="0079402B" w:rsidRPr="00843D0B" w:rsidSect="00F72CEF">
      <w:headerReference w:type="default" r:id="rId9"/>
      <w:headerReference w:type="first" r:id="rId10"/>
      <w:footerReference w:type="first" r:id="rId11"/>
      <w:pgSz w:w="11906" w:h="16838" w:code="9"/>
      <w:pgMar w:top="1701" w:right="1985" w:bottom="1418" w:left="1418" w:header="567" w:footer="454" w:gutter="0"/>
      <w:cols w:space="708"/>
      <w:titlePg/>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4DD8" w:rsidRDefault="00E74DD8">
      <w:r>
        <w:separator/>
      </w:r>
    </w:p>
  </w:endnote>
  <w:endnote w:type="continuationSeparator" w:id="0">
    <w:p w:rsidR="00E74DD8" w:rsidRDefault="00E74DD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Univers 57 Condensed">
    <w:altName w:val="Times New Roman"/>
    <w:charset w:val="00"/>
    <w:family w:val="auto"/>
    <w:pitch w:val="variable"/>
    <w:sig w:usb0="80000027" w:usb1="00000000" w:usb2="00000000" w:usb3="00000000" w:csb0="00000001" w:csb1="00000000"/>
  </w:font>
  <w:font w:name="Tahoma">
    <w:panose1 w:val="020B0604030504040204"/>
    <w:charset w:val="00"/>
    <w:family w:val="auto"/>
    <w:pitch w:val="variable"/>
    <w:sig w:usb0="00000003" w:usb1="00000000" w:usb2="00000000" w:usb3="00000000" w:csb0="01000000" w:csb1="00000000"/>
  </w:font>
  <w:font w:name="Arial Unicode MS">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149" w:type="dxa"/>
      <w:tblInd w:w="-397" w:type="dxa"/>
      <w:tblLayout w:type="fixed"/>
      <w:tblCellMar>
        <w:left w:w="0" w:type="dxa"/>
        <w:right w:w="0" w:type="dxa"/>
      </w:tblCellMar>
      <w:tblLook w:val="0000"/>
    </w:tblPr>
    <w:tblGrid>
      <w:gridCol w:w="1814"/>
      <w:gridCol w:w="851"/>
      <w:gridCol w:w="2694"/>
      <w:gridCol w:w="2268"/>
      <w:gridCol w:w="2522"/>
    </w:tblGrid>
    <w:tr w:rsidR="00963AFC" w:rsidRPr="00963AFC">
      <w:trPr>
        <w:trHeight w:val="57"/>
      </w:trPr>
      <w:tc>
        <w:tcPr>
          <w:tcW w:w="1814" w:type="dxa"/>
          <w:vMerge w:val="restart"/>
          <w:noWrap/>
          <w:vAlign w:val="center"/>
        </w:tcPr>
        <w:p w:rsidR="00963AFC" w:rsidRPr="00963AFC" w:rsidRDefault="00963AFC" w:rsidP="00963AFC">
          <w:pPr>
            <w:rPr>
              <w:rFonts w:ascii="Univers 57 Condensed" w:hAnsi="Univers 57 Condensed"/>
              <w:b/>
              <w:bCs/>
              <w:color w:val="194F90"/>
              <w:spacing w:val="56"/>
              <w:sz w:val="14"/>
              <w:szCs w:val="22"/>
            </w:rPr>
          </w:pPr>
          <w:r w:rsidRPr="00963AFC">
            <w:rPr>
              <w:rFonts w:ascii="Univers 57 Condensed" w:hAnsi="Univers 57 Condensed"/>
              <w:b/>
              <w:bCs/>
              <w:color w:val="194F90"/>
              <w:spacing w:val="56"/>
              <w:sz w:val="14"/>
              <w:szCs w:val="22"/>
            </w:rPr>
            <w:t>Gesamtverband</w:t>
          </w:r>
        </w:p>
        <w:p w:rsidR="00963AFC" w:rsidRPr="00963AFC" w:rsidRDefault="00963AFC" w:rsidP="00963AFC">
          <w:pPr>
            <w:rPr>
              <w:rFonts w:ascii="Univers 57 Condensed" w:hAnsi="Univers 57 Condensed"/>
              <w:bCs/>
              <w:color w:val="005395"/>
              <w:spacing w:val="20"/>
              <w:sz w:val="14"/>
              <w:szCs w:val="22"/>
              <w:lang w:val="it-IT"/>
            </w:rPr>
          </w:pPr>
          <w:r w:rsidRPr="00963AFC">
            <w:rPr>
              <w:rFonts w:ascii="Univers 57 Condensed" w:hAnsi="Univers 57 Condensed"/>
              <w:b/>
              <w:bCs/>
              <w:color w:val="194F90"/>
              <w:spacing w:val="20"/>
              <w:sz w:val="14"/>
              <w:szCs w:val="22"/>
            </w:rPr>
            <w:t>Messing-Sanitär e.V.</w:t>
          </w:r>
        </w:p>
      </w:tc>
      <w:tc>
        <w:tcPr>
          <w:tcW w:w="851" w:type="dxa"/>
          <w:tcBorders>
            <w:bottom w:val="single" w:sz="4" w:space="0" w:color="808080"/>
          </w:tcBorders>
        </w:tcPr>
        <w:p w:rsidR="00963AFC" w:rsidRPr="00963AFC" w:rsidRDefault="00963AFC" w:rsidP="00963AFC">
          <w:pPr>
            <w:rPr>
              <w:rFonts w:ascii="Univers 57 Condensed" w:hAnsi="Univers 57 Condensed"/>
              <w:bCs/>
              <w:color w:val="808080"/>
              <w:sz w:val="14"/>
              <w:szCs w:val="22"/>
            </w:rPr>
          </w:pPr>
        </w:p>
      </w:tc>
      <w:tc>
        <w:tcPr>
          <w:tcW w:w="2694" w:type="dxa"/>
          <w:tcBorders>
            <w:bottom w:val="single" w:sz="4" w:space="0" w:color="808080"/>
          </w:tcBorders>
          <w:noWrap/>
        </w:tcPr>
        <w:p w:rsidR="00963AFC" w:rsidRPr="00963AFC" w:rsidRDefault="00963AFC" w:rsidP="00963AFC">
          <w:pPr>
            <w:rPr>
              <w:rFonts w:ascii="Univers 57 Condensed" w:hAnsi="Univers 57 Condensed"/>
              <w:bCs/>
              <w:color w:val="808080"/>
              <w:sz w:val="14"/>
              <w:szCs w:val="22"/>
            </w:rPr>
          </w:pPr>
        </w:p>
      </w:tc>
      <w:tc>
        <w:tcPr>
          <w:tcW w:w="2268" w:type="dxa"/>
          <w:tcBorders>
            <w:bottom w:val="single" w:sz="4" w:space="0" w:color="808080"/>
          </w:tcBorders>
          <w:noWrap/>
        </w:tcPr>
        <w:p w:rsidR="00963AFC" w:rsidRPr="00963AFC" w:rsidRDefault="00963AFC" w:rsidP="00963AFC">
          <w:pPr>
            <w:rPr>
              <w:rFonts w:ascii="Univers 57 Condensed" w:hAnsi="Univers 57 Condensed"/>
              <w:bCs/>
              <w:color w:val="808080"/>
              <w:sz w:val="14"/>
              <w:szCs w:val="22"/>
            </w:rPr>
          </w:pPr>
        </w:p>
      </w:tc>
      <w:tc>
        <w:tcPr>
          <w:tcW w:w="2522" w:type="dxa"/>
          <w:tcBorders>
            <w:bottom w:val="single" w:sz="4" w:space="0" w:color="808080"/>
          </w:tcBorders>
          <w:noWrap/>
        </w:tcPr>
        <w:p w:rsidR="00963AFC" w:rsidRPr="00963AFC" w:rsidRDefault="00963AFC" w:rsidP="00963AFC">
          <w:pPr>
            <w:rPr>
              <w:rFonts w:ascii="Univers 57 Condensed" w:hAnsi="Univers 57 Condensed"/>
              <w:bCs/>
              <w:color w:val="808080"/>
              <w:sz w:val="14"/>
              <w:szCs w:val="22"/>
            </w:rPr>
          </w:pPr>
        </w:p>
      </w:tc>
    </w:tr>
    <w:tr w:rsidR="00963AFC" w:rsidRPr="00963AFC">
      <w:trPr>
        <w:trHeight w:val="57"/>
      </w:trPr>
      <w:tc>
        <w:tcPr>
          <w:tcW w:w="1814" w:type="dxa"/>
          <w:vMerge/>
          <w:noWrap/>
        </w:tcPr>
        <w:p w:rsidR="00963AFC" w:rsidRPr="00963AFC" w:rsidRDefault="00963AFC" w:rsidP="00963AFC">
          <w:pPr>
            <w:rPr>
              <w:rFonts w:ascii="Univers 57 Condensed" w:hAnsi="Univers 57 Condensed"/>
              <w:bCs/>
              <w:color w:val="808080"/>
              <w:sz w:val="14"/>
              <w:szCs w:val="22"/>
              <w:lang w:val="it-IT"/>
            </w:rPr>
          </w:pPr>
        </w:p>
      </w:tc>
      <w:tc>
        <w:tcPr>
          <w:tcW w:w="851" w:type="dxa"/>
          <w:tcBorders>
            <w:top w:val="single" w:sz="4" w:space="0" w:color="808080"/>
          </w:tcBorders>
        </w:tcPr>
        <w:p w:rsidR="00963AFC" w:rsidRPr="00963AFC" w:rsidRDefault="00963AFC" w:rsidP="00963AFC">
          <w:pPr>
            <w:rPr>
              <w:rFonts w:ascii="Univers 57 Condensed" w:hAnsi="Univers 57 Condensed"/>
              <w:bCs/>
              <w:color w:val="808080"/>
              <w:sz w:val="14"/>
              <w:szCs w:val="22"/>
            </w:rPr>
          </w:pPr>
        </w:p>
      </w:tc>
      <w:tc>
        <w:tcPr>
          <w:tcW w:w="2694" w:type="dxa"/>
          <w:tcBorders>
            <w:top w:val="single" w:sz="4" w:space="0" w:color="808080"/>
          </w:tcBorders>
          <w:noWrap/>
        </w:tcPr>
        <w:p w:rsidR="00963AFC" w:rsidRPr="00963AFC" w:rsidRDefault="00963AFC" w:rsidP="00963AFC">
          <w:pPr>
            <w:rPr>
              <w:rFonts w:ascii="Univers 57 Condensed" w:hAnsi="Univers 57 Condensed"/>
              <w:bCs/>
              <w:color w:val="808080"/>
              <w:sz w:val="14"/>
              <w:szCs w:val="22"/>
            </w:rPr>
          </w:pPr>
        </w:p>
      </w:tc>
      <w:tc>
        <w:tcPr>
          <w:tcW w:w="2268" w:type="dxa"/>
          <w:tcBorders>
            <w:top w:val="single" w:sz="4" w:space="0" w:color="808080"/>
          </w:tcBorders>
          <w:noWrap/>
        </w:tcPr>
        <w:p w:rsidR="00963AFC" w:rsidRPr="00963AFC" w:rsidRDefault="00963AFC" w:rsidP="00963AFC">
          <w:pPr>
            <w:rPr>
              <w:rFonts w:ascii="Univers 57 Condensed" w:hAnsi="Univers 57 Condensed"/>
              <w:bCs/>
              <w:color w:val="808080"/>
              <w:sz w:val="14"/>
              <w:szCs w:val="22"/>
            </w:rPr>
          </w:pPr>
        </w:p>
      </w:tc>
      <w:tc>
        <w:tcPr>
          <w:tcW w:w="2522" w:type="dxa"/>
          <w:tcBorders>
            <w:top w:val="single" w:sz="4" w:space="0" w:color="808080"/>
          </w:tcBorders>
          <w:noWrap/>
        </w:tcPr>
        <w:p w:rsidR="00963AFC" w:rsidRPr="00963AFC" w:rsidRDefault="00963AFC" w:rsidP="00963AFC">
          <w:pPr>
            <w:rPr>
              <w:rFonts w:ascii="Univers 57 Condensed" w:hAnsi="Univers 57 Condensed"/>
              <w:bCs/>
              <w:color w:val="808080"/>
              <w:sz w:val="14"/>
              <w:szCs w:val="22"/>
            </w:rPr>
          </w:pPr>
        </w:p>
      </w:tc>
    </w:tr>
    <w:tr w:rsidR="00963AFC" w:rsidRPr="00963AFC">
      <w:tc>
        <w:tcPr>
          <w:tcW w:w="1814" w:type="dxa"/>
          <w:noWrap/>
        </w:tcPr>
        <w:p w:rsidR="00963AFC" w:rsidRPr="00963AFC" w:rsidRDefault="00963AFC" w:rsidP="00963AFC">
          <w:pPr>
            <w:rPr>
              <w:rFonts w:ascii="Univers 57 Condensed" w:hAnsi="Univers 57 Condensed"/>
              <w:bCs/>
              <w:color w:val="808080"/>
              <w:spacing w:val="2"/>
              <w:sz w:val="14"/>
              <w:szCs w:val="22"/>
              <w:lang w:val="it-IT"/>
            </w:rPr>
          </w:pPr>
        </w:p>
      </w:tc>
      <w:tc>
        <w:tcPr>
          <w:tcW w:w="851" w:type="dxa"/>
        </w:tcPr>
        <w:p w:rsidR="00963AFC" w:rsidRPr="00963AFC" w:rsidRDefault="00963AFC" w:rsidP="00963AFC">
          <w:pPr>
            <w:rPr>
              <w:rFonts w:ascii="Univers 57 Condensed" w:hAnsi="Univers 57 Condensed"/>
              <w:bCs/>
              <w:color w:val="808080"/>
              <w:sz w:val="14"/>
              <w:szCs w:val="22"/>
            </w:rPr>
          </w:pPr>
        </w:p>
      </w:tc>
      <w:tc>
        <w:tcPr>
          <w:tcW w:w="2694" w:type="dxa"/>
          <w:noWrap/>
        </w:tcPr>
        <w:p w:rsidR="00963AFC" w:rsidRPr="00963AFC" w:rsidRDefault="00963AFC" w:rsidP="00963AFC">
          <w:pPr>
            <w:rPr>
              <w:rFonts w:ascii="Univers 57 Condensed" w:hAnsi="Univers 57 Condensed"/>
              <w:bCs/>
              <w:color w:val="808080"/>
              <w:sz w:val="14"/>
              <w:szCs w:val="22"/>
              <w:lang w:val="it-IT"/>
            </w:rPr>
          </w:pPr>
        </w:p>
      </w:tc>
      <w:tc>
        <w:tcPr>
          <w:tcW w:w="2268" w:type="dxa"/>
          <w:noWrap/>
        </w:tcPr>
        <w:p w:rsidR="00963AFC" w:rsidRPr="00963AFC" w:rsidRDefault="00963AFC" w:rsidP="00963AFC">
          <w:pPr>
            <w:rPr>
              <w:rFonts w:ascii="Univers 57 Condensed" w:hAnsi="Univers 57 Condensed"/>
              <w:bCs/>
              <w:color w:val="808080"/>
              <w:sz w:val="14"/>
              <w:szCs w:val="22"/>
              <w:lang w:val="it-IT"/>
            </w:rPr>
          </w:pPr>
          <w:r w:rsidRPr="00963AFC">
            <w:rPr>
              <w:rFonts w:ascii="Univers 57 Condensed" w:hAnsi="Univers 57 Condensed"/>
              <w:bCs/>
              <w:color w:val="808080"/>
              <w:sz w:val="14"/>
              <w:szCs w:val="22"/>
            </w:rPr>
            <w:t xml:space="preserve">Vereinsregister Düsseldorf: </w:t>
          </w:r>
          <w:r w:rsidRPr="00963AFC">
            <w:rPr>
              <w:rFonts w:ascii="Univers 57 Condensed" w:hAnsi="Univers 57 Condensed"/>
              <w:bCs/>
              <w:color w:val="808080"/>
              <w:spacing w:val="10"/>
              <w:sz w:val="14"/>
              <w:szCs w:val="22"/>
            </w:rPr>
            <w:t>VR 11532</w:t>
          </w:r>
        </w:p>
      </w:tc>
      <w:tc>
        <w:tcPr>
          <w:tcW w:w="2522" w:type="dxa"/>
          <w:noWrap/>
        </w:tcPr>
        <w:p w:rsidR="00963AFC" w:rsidRPr="00963AFC" w:rsidRDefault="00963AFC" w:rsidP="00963AFC">
          <w:pPr>
            <w:rPr>
              <w:rFonts w:ascii="Univers 57 Condensed" w:hAnsi="Univers 57 Condensed"/>
              <w:bCs/>
              <w:color w:val="808080"/>
              <w:sz w:val="14"/>
              <w:szCs w:val="22"/>
            </w:rPr>
          </w:pPr>
          <w:r w:rsidRPr="00963AFC">
            <w:rPr>
              <w:rFonts w:ascii="Univers 57 Condensed" w:hAnsi="Univers 57 Condensed"/>
              <w:bCs/>
              <w:color w:val="808080"/>
              <w:sz w:val="14"/>
              <w:szCs w:val="22"/>
            </w:rPr>
            <w:t>Bank: DB Privat- und Firmenkundenbank AG</w:t>
          </w:r>
        </w:p>
      </w:tc>
    </w:tr>
    <w:tr w:rsidR="00963AFC" w:rsidRPr="00963AFC">
      <w:tc>
        <w:tcPr>
          <w:tcW w:w="2665" w:type="dxa"/>
          <w:gridSpan w:val="2"/>
          <w:noWrap/>
        </w:tcPr>
        <w:p w:rsidR="00963AFC" w:rsidRPr="00963AFC" w:rsidRDefault="00963AFC" w:rsidP="00963AFC">
          <w:pPr>
            <w:rPr>
              <w:rFonts w:ascii="Univers 57 Condensed" w:hAnsi="Univers 57 Condensed"/>
              <w:bCs/>
              <w:color w:val="808080"/>
              <w:spacing w:val="10"/>
              <w:sz w:val="14"/>
              <w:szCs w:val="22"/>
            </w:rPr>
          </w:pPr>
          <w:r w:rsidRPr="00963AFC">
            <w:rPr>
              <w:rFonts w:ascii="Univers 57 Condensed" w:hAnsi="Univers 57 Condensed"/>
              <w:bCs/>
              <w:color w:val="808080"/>
              <w:spacing w:val="10"/>
              <w:sz w:val="14"/>
              <w:szCs w:val="22"/>
              <w:lang w:val="it-IT"/>
            </w:rPr>
            <w:t>Heinrichstraße 24 - 40239 Düsseldorf</w:t>
          </w:r>
        </w:p>
      </w:tc>
      <w:tc>
        <w:tcPr>
          <w:tcW w:w="2694" w:type="dxa"/>
          <w:noWrap/>
        </w:tcPr>
        <w:p w:rsidR="00963AFC" w:rsidRPr="00963AFC" w:rsidRDefault="00963AFC" w:rsidP="00963AFC">
          <w:pPr>
            <w:rPr>
              <w:rFonts w:ascii="Univers 57 Condensed" w:hAnsi="Univers 57 Condensed"/>
              <w:bCs/>
              <w:color w:val="808080"/>
              <w:spacing w:val="10"/>
              <w:sz w:val="14"/>
              <w:szCs w:val="22"/>
              <w:lang w:val="it-IT"/>
            </w:rPr>
          </w:pPr>
          <w:r w:rsidRPr="00963AFC">
            <w:rPr>
              <w:rFonts w:ascii="Univers 57 Condensed" w:hAnsi="Univers 57 Condensed"/>
              <w:bCs/>
              <w:color w:val="808080"/>
              <w:spacing w:val="10"/>
              <w:sz w:val="14"/>
              <w:szCs w:val="22"/>
            </w:rPr>
            <w:t>Telefon: +49 (0)211 941</w:t>
          </w:r>
          <w:r w:rsidR="00C15C09">
            <w:rPr>
              <w:rFonts w:ascii="Univers 57 Condensed" w:hAnsi="Univers 57 Condensed"/>
              <w:bCs/>
              <w:color w:val="808080"/>
              <w:spacing w:val="10"/>
              <w:sz w:val="14"/>
              <w:szCs w:val="22"/>
            </w:rPr>
            <w:t xml:space="preserve"> </w:t>
          </w:r>
          <w:r w:rsidRPr="00963AFC">
            <w:rPr>
              <w:rFonts w:ascii="Univers 57 Condensed" w:hAnsi="Univers 57 Condensed"/>
              <w:bCs/>
              <w:color w:val="808080"/>
              <w:spacing w:val="10"/>
              <w:sz w:val="14"/>
              <w:szCs w:val="22"/>
            </w:rPr>
            <w:t>908 39</w:t>
          </w:r>
        </w:p>
      </w:tc>
      <w:tc>
        <w:tcPr>
          <w:tcW w:w="2268" w:type="dxa"/>
          <w:noWrap/>
        </w:tcPr>
        <w:p w:rsidR="00963AFC" w:rsidRPr="00963AFC" w:rsidRDefault="00963AFC" w:rsidP="00963AFC">
          <w:pPr>
            <w:rPr>
              <w:rFonts w:ascii="Univers 57 Condensed" w:hAnsi="Univers 57 Condensed"/>
              <w:bCs/>
              <w:color w:val="808080"/>
              <w:sz w:val="14"/>
              <w:szCs w:val="22"/>
            </w:rPr>
          </w:pPr>
          <w:r w:rsidRPr="00963AFC">
            <w:rPr>
              <w:rFonts w:ascii="Univers 57 Condensed" w:hAnsi="Univers 57 Condensed"/>
              <w:bCs/>
              <w:color w:val="808080"/>
              <w:sz w:val="14"/>
              <w:szCs w:val="22"/>
            </w:rPr>
            <w:t xml:space="preserve">Steuernummer: </w:t>
          </w:r>
          <w:r w:rsidRPr="00963AFC">
            <w:rPr>
              <w:rFonts w:ascii="Univers 57 Condensed" w:hAnsi="Univers 57 Condensed"/>
              <w:bCs/>
              <w:color w:val="808080"/>
              <w:spacing w:val="20"/>
              <w:sz w:val="14"/>
              <w:szCs w:val="22"/>
            </w:rPr>
            <w:t>105/5893/1121</w:t>
          </w:r>
        </w:p>
      </w:tc>
      <w:tc>
        <w:tcPr>
          <w:tcW w:w="2522" w:type="dxa"/>
          <w:noWrap/>
        </w:tcPr>
        <w:p w:rsidR="00963AFC" w:rsidRPr="00963AFC" w:rsidRDefault="00963AFC" w:rsidP="00963AFC">
          <w:pPr>
            <w:rPr>
              <w:rFonts w:ascii="Univers 57 Condensed" w:hAnsi="Univers 57 Condensed"/>
              <w:bCs/>
              <w:color w:val="808080"/>
              <w:spacing w:val="10"/>
              <w:sz w:val="14"/>
              <w:szCs w:val="22"/>
            </w:rPr>
          </w:pPr>
          <w:r w:rsidRPr="00963AFC">
            <w:rPr>
              <w:rFonts w:ascii="Univers 57 Condensed" w:hAnsi="Univers 57 Condensed"/>
              <w:bCs/>
              <w:color w:val="808080"/>
              <w:sz w:val="14"/>
              <w:szCs w:val="22"/>
            </w:rPr>
            <w:t>IBAN:</w:t>
          </w:r>
          <w:r w:rsidRPr="00963AFC">
            <w:rPr>
              <w:rFonts w:ascii="Univers 57 Condensed" w:hAnsi="Univers 57 Condensed"/>
              <w:bCs/>
              <w:color w:val="808080"/>
              <w:spacing w:val="10"/>
              <w:sz w:val="14"/>
              <w:szCs w:val="22"/>
            </w:rPr>
            <w:t xml:space="preserve"> </w:t>
          </w:r>
          <w:r w:rsidRPr="00963AFC">
            <w:rPr>
              <w:rFonts w:ascii="Univers 57 Condensed" w:hAnsi="Univers 57 Condensed"/>
              <w:bCs/>
              <w:color w:val="808080"/>
              <w:spacing w:val="15"/>
              <w:sz w:val="14"/>
              <w:szCs w:val="22"/>
            </w:rPr>
            <w:t>DE61 3007 0024 0223 4532 00</w:t>
          </w:r>
        </w:p>
      </w:tc>
    </w:tr>
    <w:tr w:rsidR="00963AFC" w:rsidRPr="00963AFC">
      <w:tc>
        <w:tcPr>
          <w:tcW w:w="2665" w:type="dxa"/>
          <w:gridSpan w:val="2"/>
          <w:noWrap/>
        </w:tcPr>
        <w:p w:rsidR="00963AFC" w:rsidRPr="00963AFC" w:rsidRDefault="00963AFC" w:rsidP="00963AFC">
          <w:pPr>
            <w:rPr>
              <w:rFonts w:ascii="Univers 57 Condensed" w:hAnsi="Univers 57 Condensed"/>
              <w:bCs/>
              <w:color w:val="808080"/>
              <w:spacing w:val="9"/>
              <w:sz w:val="14"/>
              <w:szCs w:val="22"/>
              <w:lang w:val="it-IT"/>
            </w:rPr>
          </w:pPr>
          <w:r w:rsidRPr="00963AFC">
            <w:rPr>
              <w:rFonts w:ascii="Univers 57 Condensed" w:hAnsi="Univers 57 Condensed"/>
              <w:bCs/>
              <w:color w:val="808080"/>
              <w:spacing w:val="9"/>
              <w:sz w:val="14"/>
              <w:szCs w:val="22"/>
              <w:lang w:val="en-US"/>
            </w:rPr>
            <w:t>Website: https://Messing-Sanitaer.de</w:t>
          </w:r>
        </w:p>
      </w:tc>
      <w:tc>
        <w:tcPr>
          <w:tcW w:w="2694" w:type="dxa"/>
          <w:noWrap/>
        </w:tcPr>
        <w:p w:rsidR="00963AFC" w:rsidRPr="00963AFC" w:rsidRDefault="00963AFC" w:rsidP="00963AFC">
          <w:pPr>
            <w:rPr>
              <w:rFonts w:ascii="Univers 57 Condensed" w:hAnsi="Univers 57 Condensed"/>
              <w:bCs/>
              <w:color w:val="808080"/>
              <w:sz w:val="14"/>
              <w:szCs w:val="22"/>
            </w:rPr>
          </w:pPr>
          <w:r w:rsidRPr="00963AFC">
            <w:rPr>
              <w:rFonts w:ascii="Univers 57 Condensed" w:hAnsi="Univers 57 Condensed"/>
              <w:bCs/>
              <w:color w:val="808080"/>
              <w:sz w:val="14"/>
              <w:szCs w:val="22"/>
              <w:lang w:val="it-IT"/>
            </w:rPr>
            <w:t>Email: Gesamtverband@Messing-Sanitaer.de</w:t>
          </w:r>
        </w:p>
      </w:tc>
      <w:tc>
        <w:tcPr>
          <w:tcW w:w="2268" w:type="dxa"/>
          <w:noWrap/>
        </w:tcPr>
        <w:p w:rsidR="00963AFC" w:rsidRPr="00963AFC" w:rsidRDefault="00963AFC" w:rsidP="00963AFC">
          <w:pPr>
            <w:rPr>
              <w:rFonts w:ascii="Univers 57 Condensed" w:hAnsi="Univers 57 Condensed"/>
              <w:bCs/>
              <w:color w:val="808080"/>
              <w:sz w:val="14"/>
              <w:szCs w:val="22"/>
            </w:rPr>
          </w:pPr>
          <w:r w:rsidRPr="00963AFC">
            <w:rPr>
              <w:rFonts w:ascii="Univers 57 Condensed" w:hAnsi="Univers 57 Condensed"/>
              <w:bCs/>
              <w:color w:val="808080"/>
              <w:sz w:val="14"/>
              <w:szCs w:val="22"/>
            </w:rPr>
            <w:t xml:space="preserve">USt-IdNr.: </w:t>
          </w:r>
          <w:r w:rsidRPr="00963AFC">
            <w:rPr>
              <w:rFonts w:ascii="Univers 57 Condensed" w:hAnsi="Univers 57 Condensed"/>
              <w:bCs/>
              <w:color w:val="808080"/>
              <w:spacing w:val="20"/>
              <w:sz w:val="14"/>
              <w:szCs w:val="22"/>
            </w:rPr>
            <w:t>DE313922403</w:t>
          </w:r>
        </w:p>
      </w:tc>
      <w:tc>
        <w:tcPr>
          <w:tcW w:w="2522" w:type="dxa"/>
          <w:noWrap/>
        </w:tcPr>
        <w:p w:rsidR="00963AFC" w:rsidRPr="00963AFC" w:rsidRDefault="00963AFC" w:rsidP="00963AFC">
          <w:pPr>
            <w:rPr>
              <w:rFonts w:ascii="Univers 57 Condensed" w:hAnsi="Univers 57 Condensed"/>
              <w:bCs/>
              <w:color w:val="808080"/>
              <w:spacing w:val="10"/>
              <w:sz w:val="14"/>
              <w:szCs w:val="22"/>
            </w:rPr>
          </w:pPr>
          <w:r w:rsidRPr="00963AFC">
            <w:rPr>
              <w:rFonts w:ascii="Univers 57 Condensed" w:hAnsi="Univers 57 Condensed"/>
              <w:bCs/>
              <w:color w:val="808080"/>
              <w:sz w:val="14"/>
              <w:szCs w:val="22"/>
            </w:rPr>
            <w:t xml:space="preserve">BIC: </w:t>
          </w:r>
          <w:r w:rsidRPr="00963AFC">
            <w:rPr>
              <w:rFonts w:ascii="Univers 57 Condensed" w:hAnsi="Univers 57 Condensed"/>
              <w:bCs/>
              <w:color w:val="808080"/>
              <w:spacing w:val="14"/>
              <w:sz w:val="14"/>
              <w:szCs w:val="22"/>
            </w:rPr>
            <w:t>DEUTDEDBDUE</w:t>
          </w:r>
        </w:p>
      </w:tc>
    </w:tr>
  </w:tbl>
  <w:p w:rsidR="009C5B84" w:rsidRPr="00E87961" w:rsidRDefault="009C5B84">
    <w:pPr>
      <w:pStyle w:val="Fuzeile"/>
      <w:rPr>
        <w:sz w:val="6"/>
      </w:rP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4DD8" w:rsidRDefault="00E74DD8">
      <w:r>
        <w:separator/>
      </w:r>
    </w:p>
  </w:footnote>
  <w:footnote w:type="continuationSeparator" w:id="0">
    <w:p w:rsidR="00E74DD8" w:rsidRDefault="00E74DD8">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149" w:type="dxa"/>
      <w:tblInd w:w="-397" w:type="dxa"/>
      <w:tblBorders>
        <w:bottom w:val="single" w:sz="4" w:space="0" w:color="808080"/>
      </w:tblBorders>
      <w:tblLayout w:type="fixed"/>
      <w:tblCellMar>
        <w:left w:w="0" w:type="dxa"/>
        <w:right w:w="0" w:type="dxa"/>
      </w:tblCellMar>
      <w:tblLook w:val="0000"/>
    </w:tblPr>
    <w:tblGrid>
      <w:gridCol w:w="5074"/>
      <w:gridCol w:w="5075"/>
    </w:tblGrid>
    <w:tr w:rsidR="009C5B84" w:rsidRPr="00092AB4">
      <w:tc>
        <w:tcPr>
          <w:tcW w:w="4747" w:type="dxa"/>
        </w:tcPr>
        <w:p w:rsidR="009C5B84" w:rsidRPr="00FC5CAD" w:rsidRDefault="00092AB4">
          <w:pPr>
            <w:pStyle w:val="Kopfzeile"/>
            <w:rPr>
              <w:rFonts w:cs="Arial"/>
              <w:b/>
              <w:bCs/>
              <w:color w:val="63656A"/>
              <w:spacing w:val="40"/>
              <w:sz w:val="16"/>
            </w:rPr>
          </w:pPr>
          <w:r w:rsidRPr="00FC5CAD">
            <w:rPr>
              <w:rFonts w:cs="Arial"/>
              <w:b/>
              <w:bCs/>
              <w:color w:val="63656A"/>
              <w:spacing w:val="40"/>
              <w:sz w:val="16"/>
            </w:rPr>
            <w:t>GESAMTVERBAND</w:t>
          </w:r>
        </w:p>
        <w:p w:rsidR="009C5B84" w:rsidRPr="007B2C35" w:rsidRDefault="00092AB4">
          <w:pPr>
            <w:pStyle w:val="Kopfzeile"/>
            <w:spacing w:after="120"/>
            <w:rPr>
              <w:rFonts w:ascii="Helvetica" w:hAnsi="Helvetica"/>
              <w:b/>
              <w:bCs/>
              <w:spacing w:val="8"/>
              <w:sz w:val="14"/>
            </w:rPr>
          </w:pPr>
          <w:r w:rsidRPr="00FC5CAD">
            <w:rPr>
              <w:rFonts w:cs="Arial"/>
              <w:b/>
              <w:bCs/>
              <w:color w:val="63656A"/>
              <w:spacing w:val="8"/>
              <w:sz w:val="16"/>
            </w:rPr>
            <w:t>MESSING-SANITÄR</w:t>
          </w:r>
          <w:r w:rsidR="009C5B84" w:rsidRPr="00FC5CAD">
            <w:rPr>
              <w:rFonts w:cs="Arial"/>
              <w:b/>
              <w:bCs/>
              <w:color w:val="63656A"/>
              <w:spacing w:val="8"/>
              <w:sz w:val="16"/>
            </w:rPr>
            <w:t xml:space="preserve"> e.V.</w:t>
          </w:r>
        </w:p>
      </w:tc>
      <w:tc>
        <w:tcPr>
          <w:tcW w:w="4748" w:type="dxa"/>
        </w:tcPr>
        <w:p w:rsidR="009C5B84" w:rsidRPr="00092AB4" w:rsidRDefault="009C5B84">
          <w:pPr>
            <w:pStyle w:val="Kopfzeile"/>
            <w:spacing w:after="120"/>
            <w:jc w:val="right"/>
            <w:rPr>
              <w:rStyle w:val="Seitenzahl"/>
            </w:rPr>
          </w:pPr>
          <w:r w:rsidRPr="00092AB4">
            <w:rPr>
              <w:rStyle w:val="Seitenzahl"/>
              <w:rFonts w:cs="Arial"/>
              <w:b/>
              <w:bCs/>
              <w:color w:val="808080"/>
              <w:sz w:val="16"/>
            </w:rPr>
            <w:t>Presse</w:t>
          </w:r>
          <w:r w:rsidR="00176DFA" w:rsidRPr="00092AB4">
            <w:rPr>
              <w:rStyle w:val="Seitenzahl"/>
              <w:rFonts w:cs="Arial"/>
              <w:b/>
              <w:bCs/>
              <w:color w:val="808080"/>
              <w:sz w:val="16"/>
            </w:rPr>
            <w:t>information</w:t>
          </w:r>
        </w:p>
        <w:p w:rsidR="009C5B84" w:rsidRPr="00092AB4" w:rsidRDefault="009C5B84">
          <w:pPr>
            <w:pStyle w:val="Kopfzeile"/>
            <w:spacing w:after="120"/>
            <w:jc w:val="right"/>
            <w:rPr>
              <w:rFonts w:cs="Arial"/>
              <w:b/>
              <w:bCs/>
              <w:color w:val="808080"/>
              <w:sz w:val="16"/>
            </w:rPr>
          </w:pPr>
          <w:r w:rsidRPr="00092AB4">
            <w:rPr>
              <w:rStyle w:val="Seitenzahl"/>
              <w:rFonts w:cs="Arial"/>
              <w:b/>
              <w:bCs/>
              <w:color w:val="808080"/>
              <w:sz w:val="16"/>
            </w:rPr>
            <w:t xml:space="preserve">Seite </w:t>
          </w:r>
          <w:r w:rsidR="008E6FA6" w:rsidRPr="00092AB4">
            <w:rPr>
              <w:rStyle w:val="Seitenzahl"/>
              <w:rFonts w:cs="Arial"/>
              <w:b/>
              <w:bCs/>
              <w:sz w:val="16"/>
            </w:rPr>
            <w:fldChar w:fldCharType="begin"/>
          </w:r>
          <w:r w:rsidRPr="00092AB4">
            <w:rPr>
              <w:rStyle w:val="Seitenzahl"/>
              <w:rFonts w:cs="Arial"/>
              <w:b/>
              <w:bCs/>
              <w:sz w:val="16"/>
            </w:rPr>
            <w:instrText xml:space="preserve"> PAGE </w:instrText>
          </w:r>
          <w:r w:rsidR="008E6FA6" w:rsidRPr="00092AB4">
            <w:rPr>
              <w:rStyle w:val="Seitenzahl"/>
              <w:rFonts w:cs="Arial"/>
              <w:b/>
              <w:bCs/>
              <w:sz w:val="16"/>
            </w:rPr>
            <w:fldChar w:fldCharType="separate"/>
          </w:r>
          <w:r w:rsidR="002838D6">
            <w:rPr>
              <w:rStyle w:val="Seitenzahl"/>
              <w:rFonts w:cs="Arial"/>
              <w:b/>
              <w:bCs/>
              <w:noProof/>
              <w:sz w:val="16"/>
            </w:rPr>
            <w:t>2</w:t>
          </w:r>
          <w:r w:rsidR="008E6FA6" w:rsidRPr="00092AB4">
            <w:rPr>
              <w:rStyle w:val="Seitenzahl"/>
              <w:rFonts w:cs="Arial"/>
              <w:b/>
              <w:bCs/>
              <w:sz w:val="16"/>
            </w:rPr>
            <w:fldChar w:fldCharType="end"/>
          </w:r>
          <w:r w:rsidRPr="00092AB4">
            <w:rPr>
              <w:rStyle w:val="Seitenzahl"/>
              <w:rFonts w:cs="Arial"/>
              <w:b/>
              <w:bCs/>
              <w:color w:val="808080"/>
              <w:sz w:val="16"/>
            </w:rPr>
            <w:t xml:space="preserve"> von </w:t>
          </w:r>
          <w:r w:rsidR="008E6FA6" w:rsidRPr="00092AB4">
            <w:rPr>
              <w:rStyle w:val="Seitenzahl"/>
              <w:rFonts w:cs="Arial"/>
              <w:b/>
              <w:bCs/>
              <w:color w:val="808080"/>
              <w:sz w:val="16"/>
            </w:rPr>
            <w:fldChar w:fldCharType="begin"/>
          </w:r>
          <w:r w:rsidRPr="00092AB4">
            <w:rPr>
              <w:rStyle w:val="Seitenzahl"/>
              <w:rFonts w:cs="Arial"/>
              <w:b/>
              <w:bCs/>
              <w:color w:val="808080"/>
              <w:sz w:val="16"/>
            </w:rPr>
            <w:instrText xml:space="preserve"> NUMPAGES </w:instrText>
          </w:r>
          <w:r w:rsidR="008E6FA6" w:rsidRPr="00092AB4">
            <w:rPr>
              <w:rStyle w:val="Seitenzahl"/>
              <w:rFonts w:cs="Arial"/>
              <w:b/>
              <w:bCs/>
              <w:color w:val="808080"/>
              <w:sz w:val="16"/>
            </w:rPr>
            <w:fldChar w:fldCharType="separate"/>
          </w:r>
          <w:r w:rsidR="002838D6">
            <w:rPr>
              <w:rStyle w:val="Seitenzahl"/>
              <w:rFonts w:cs="Arial"/>
              <w:b/>
              <w:bCs/>
              <w:noProof/>
              <w:color w:val="808080"/>
              <w:sz w:val="16"/>
            </w:rPr>
            <w:t>2</w:t>
          </w:r>
          <w:r w:rsidR="008E6FA6" w:rsidRPr="00092AB4">
            <w:rPr>
              <w:rStyle w:val="Seitenzahl"/>
              <w:rFonts w:cs="Arial"/>
              <w:b/>
              <w:bCs/>
              <w:color w:val="808080"/>
              <w:sz w:val="16"/>
            </w:rPr>
            <w:fldChar w:fldCharType="end"/>
          </w:r>
        </w:p>
      </w:tc>
    </w:tr>
  </w:tbl>
  <w:p w:rsidR="009C5B84" w:rsidRDefault="009C5B84">
    <w:pPr>
      <w:pStyle w:val="Kopfzeile"/>
    </w:pP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5B84" w:rsidRPr="0035335A" w:rsidRDefault="0033270E" w:rsidP="00651E9F">
    <w:pPr>
      <w:ind w:left="-397"/>
      <w:rPr>
        <w:b/>
        <w:bCs/>
        <w:color w:val="63656A"/>
        <w:spacing w:val="72"/>
        <w:sz w:val="32"/>
      </w:rPr>
    </w:pPr>
    <w:r w:rsidRPr="0035335A">
      <w:rPr>
        <w:b/>
        <w:bCs/>
        <w:noProof/>
        <w:color w:val="63656A"/>
        <w:spacing w:val="72"/>
        <w:sz w:val="32"/>
      </w:rPr>
      <w:drawing>
        <wp:anchor distT="0" distB="0" distL="114300" distR="114300" simplePos="0" relativeHeight="251658240" behindDoc="0" locked="0" layoutInCell="1" allowOverlap="1">
          <wp:simplePos x="0" y="0"/>
          <wp:positionH relativeFrom="column">
            <wp:posOffset>5472430</wp:posOffset>
          </wp:positionH>
          <wp:positionV relativeFrom="page">
            <wp:posOffset>417830</wp:posOffset>
          </wp:positionV>
          <wp:extent cx="719640" cy="719640"/>
          <wp:effectExtent l="0" t="0" r="4445" b="4445"/>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MS_Logo_Var1_25x25.gif"/>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tretch>
                    <a:fillRect/>
                  </a:stretch>
                </pic:blipFill>
                <pic:spPr>
                  <a:xfrm>
                    <a:off x="0" y="0"/>
                    <a:ext cx="719640" cy="719640"/>
                  </a:xfrm>
                  <a:prstGeom prst="rect">
                    <a:avLst/>
                  </a:prstGeom>
                </pic:spPr>
              </pic:pic>
            </a:graphicData>
          </a:graphic>
        </wp:anchor>
      </w:drawing>
    </w:r>
    <w:r w:rsidR="009C5B84" w:rsidRPr="0035335A">
      <w:rPr>
        <w:b/>
        <w:bCs/>
        <w:color w:val="63656A"/>
        <w:spacing w:val="72"/>
        <w:sz w:val="32"/>
      </w:rPr>
      <w:t>G</w:t>
    </w:r>
    <w:r w:rsidRPr="0035335A">
      <w:rPr>
        <w:b/>
        <w:bCs/>
        <w:color w:val="63656A"/>
        <w:spacing w:val="72"/>
        <w:sz w:val="32"/>
      </w:rPr>
      <w:t>ESAMTVERBAND</w:t>
    </w:r>
  </w:p>
  <w:p w:rsidR="009C5B84" w:rsidRPr="0035335A" w:rsidRDefault="008E6FA6" w:rsidP="00651E9F">
    <w:pPr>
      <w:spacing w:after="1200"/>
      <w:ind w:left="-397"/>
      <w:rPr>
        <w:b/>
        <w:bCs/>
        <w:color w:val="63656A"/>
        <w:spacing w:val="10"/>
        <w:sz w:val="32"/>
      </w:rPr>
    </w:pPr>
    <w:r w:rsidRPr="008E6FA6">
      <w:rPr>
        <w:b/>
        <w:noProof/>
        <w:color w:val="63656A"/>
        <w:spacing w:val="10"/>
        <w:sz w:val="32"/>
      </w:rPr>
      <w:pict>
        <v:line id="Line 3" o:spid="_x0000_s4096" style="position:absolute;left:0;text-align:lef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 from="487.75pt,113.55pt" to="487.75pt,14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" strokecolor="gray">
          <w10:wrap anchory="page"/>
          <w10:anchorlock/>
        </v:line>
      </w:pict>
    </w:r>
    <w:r w:rsidR="0033270E" w:rsidRPr="0035335A">
      <w:rPr>
        <w:b/>
        <w:bCs/>
        <w:color w:val="63656A"/>
        <w:spacing w:val="10"/>
        <w:sz w:val="32"/>
      </w:rPr>
      <w:t>MESSING-SANITÄR</w:t>
    </w:r>
    <w:r w:rsidR="006A1302" w:rsidRPr="0035335A">
      <w:rPr>
        <w:b/>
        <w:bCs/>
        <w:color w:val="63656A"/>
        <w:spacing w:val="10"/>
        <w:sz w:val="32"/>
      </w:rPr>
      <w:t xml:space="preserve"> e.V.</w:t>
    </w:r>
  </w:p>
  <w:p w:rsidR="009C5B84" w:rsidRPr="001D5F55" w:rsidRDefault="009C5B84" w:rsidP="00FC7F2B">
    <w:pPr>
      <w:pStyle w:val="berschrift1"/>
      <w:spacing w:after="360"/>
      <w:rPr>
        <w:rFonts w:ascii="Arial" w:hAnsi="Arial" w:cs="Arial"/>
        <w:caps/>
        <w:color w:val="auto"/>
        <w:sz w:val="24"/>
      </w:rPr>
    </w:pPr>
    <w:r w:rsidRPr="001D5F55">
      <w:rPr>
        <w:rFonts w:ascii="Arial" w:hAnsi="Arial" w:cs="Arial"/>
        <w:caps/>
        <w:color w:val="auto"/>
        <w:sz w:val="24"/>
      </w:rPr>
      <w:t>Presse</w:t>
    </w:r>
    <w:r w:rsidR="00651E9F" w:rsidRPr="001D5F55">
      <w:rPr>
        <w:rFonts w:ascii="Arial" w:hAnsi="Arial" w:cs="Arial"/>
        <w:caps/>
        <w:color w:val="auto"/>
        <w:sz w:val="24"/>
      </w:rPr>
      <w:t>information</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85"/>
  <w:activeWritingStyle w:appName="MSWord" w:lang="de-DE" w:vendorID="9" w:dllVersion="512" w:checkStyle="1"/>
  <w:activeWritingStyle w:appName="MSWord" w:lang="it-IT" w:vendorID="3" w:dllVersion="517" w:checkStyle="1"/>
  <w:attachedTemplate r:id="rId1"/>
  <w:stylePaneFormatFilter w:val="3701"/>
  <w:doNotTrackMoves/>
  <w:defaultTabStop w:val="709"/>
  <w:hyphenationZone w:val="397"/>
  <w:noPunctuationKerning/>
  <w:characterSpacingControl w:val="doNotCompress"/>
  <w:hdrShapeDefaults>
    <o:shapedefaults v:ext="edit" spidmax="4099"/>
    <o:shapelayout v:ext="edit">
      <o:idmap v:ext="edit" data="4"/>
    </o:shapelayout>
  </w:hdrShapeDefaults>
  <w:footnotePr>
    <w:footnote w:id="-1"/>
    <w:footnote w:id="0"/>
  </w:footnotePr>
  <w:endnotePr>
    <w:endnote w:id="-1"/>
    <w:endnote w:id="0"/>
  </w:endnotePr>
  <w:compat/>
  <w:rsids>
    <w:rsidRoot w:val="00E74DD8"/>
    <w:rsid w:val="0000492E"/>
    <w:rsid w:val="00092AB4"/>
    <w:rsid w:val="000A7BE6"/>
    <w:rsid w:val="000B28A9"/>
    <w:rsid w:val="000B7E23"/>
    <w:rsid w:val="000C2D23"/>
    <w:rsid w:val="000D3D02"/>
    <w:rsid w:val="00140B28"/>
    <w:rsid w:val="00176DFA"/>
    <w:rsid w:val="001A6F84"/>
    <w:rsid w:val="001D5F55"/>
    <w:rsid w:val="00247C15"/>
    <w:rsid w:val="002838D6"/>
    <w:rsid w:val="00290BAE"/>
    <w:rsid w:val="002920A0"/>
    <w:rsid w:val="002C0BA0"/>
    <w:rsid w:val="002D50B1"/>
    <w:rsid w:val="003001C8"/>
    <w:rsid w:val="00324EF8"/>
    <w:rsid w:val="0033270E"/>
    <w:rsid w:val="003472BC"/>
    <w:rsid w:val="0035335A"/>
    <w:rsid w:val="003613C0"/>
    <w:rsid w:val="0036484D"/>
    <w:rsid w:val="00365ED2"/>
    <w:rsid w:val="0038290B"/>
    <w:rsid w:val="003837CA"/>
    <w:rsid w:val="0039487E"/>
    <w:rsid w:val="003A05A4"/>
    <w:rsid w:val="003A0F1B"/>
    <w:rsid w:val="003D2A0D"/>
    <w:rsid w:val="0042355E"/>
    <w:rsid w:val="00495F56"/>
    <w:rsid w:val="004B64D4"/>
    <w:rsid w:val="004E56E5"/>
    <w:rsid w:val="00555755"/>
    <w:rsid w:val="005B0F8D"/>
    <w:rsid w:val="005C63DE"/>
    <w:rsid w:val="005E507F"/>
    <w:rsid w:val="0061481C"/>
    <w:rsid w:val="00620576"/>
    <w:rsid w:val="00625378"/>
    <w:rsid w:val="006308E0"/>
    <w:rsid w:val="00651E9F"/>
    <w:rsid w:val="00667BE2"/>
    <w:rsid w:val="00681652"/>
    <w:rsid w:val="00696A4D"/>
    <w:rsid w:val="006A1302"/>
    <w:rsid w:val="006D4CB5"/>
    <w:rsid w:val="006D6FBF"/>
    <w:rsid w:val="006E2D86"/>
    <w:rsid w:val="006F323F"/>
    <w:rsid w:val="0072013F"/>
    <w:rsid w:val="007411FA"/>
    <w:rsid w:val="007651D9"/>
    <w:rsid w:val="007746B1"/>
    <w:rsid w:val="0078587E"/>
    <w:rsid w:val="00792188"/>
    <w:rsid w:val="0079402B"/>
    <w:rsid w:val="007A78E6"/>
    <w:rsid w:val="007B2C35"/>
    <w:rsid w:val="00801323"/>
    <w:rsid w:val="00814840"/>
    <w:rsid w:val="008179EC"/>
    <w:rsid w:val="00843D0B"/>
    <w:rsid w:val="00860A6D"/>
    <w:rsid w:val="0086269C"/>
    <w:rsid w:val="008A3DC0"/>
    <w:rsid w:val="008B30EE"/>
    <w:rsid w:val="008B7BA6"/>
    <w:rsid w:val="008E6FA6"/>
    <w:rsid w:val="00944F65"/>
    <w:rsid w:val="00963AFC"/>
    <w:rsid w:val="00974409"/>
    <w:rsid w:val="0097612D"/>
    <w:rsid w:val="00983761"/>
    <w:rsid w:val="009C5B84"/>
    <w:rsid w:val="009D033D"/>
    <w:rsid w:val="009E548D"/>
    <w:rsid w:val="009F0B49"/>
    <w:rsid w:val="00A327B5"/>
    <w:rsid w:val="00A3589D"/>
    <w:rsid w:val="00A42557"/>
    <w:rsid w:val="00A91AE9"/>
    <w:rsid w:val="00AA0A2A"/>
    <w:rsid w:val="00AC635A"/>
    <w:rsid w:val="00AE604B"/>
    <w:rsid w:val="00AF35A5"/>
    <w:rsid w:val="00B31E0D"/>
    <w:rsid w:val="00B41826"/>
    <w:rsid w:val="00B62004"/>
    <w:rsid w:val="00BB2AFB"/>
    <w:rsid w:val="00BD0B49"/>
    <w:rsid w:val="00BE1892"/>
    <w:rsid w:val="00BF532C"/>
    <w:rsid w:val="00BF6F13"/>
    <w:rsid w:val="00C15C09"/>
    <w:rsid w:val="00CB02C3"/>
    <w:rsid w:val="00CC791B"/>
    <w:rsid w:val="00CE109D"/>
    <w:rsid w:val="00CE144C"/>
    <w:rsid w:val="00D03F55"/>
    <w:rsid w:val="00D42DF3"/>
    <w:rsid w:val="00D5332F"/>
    <w:rsid w:val="00D852E4"/>
    <w:rsid w:val="00D912D1"/>
    <w:rsid w:val="00D91DF0"/>
    <w:rsid w:val="00D92AB4"/>
    <w:rsid w:val="00D95C93"/>
    <w:rsid w:val="00D963A0"/>
    <w:rsid w:val="00DC39F0"/>
    <w:rsid w:val="00DE05D0"/>
    <w:rsid w:val="00DE6AC1"/>
    <w:rsid w:val="00DF55B3"/>
    <w:rsid w:val="00E1118B"/>
    <w:rsid w:val="00E1303F"/>
    <w:rsid w:val="00E56808"/>
    <w:rsid w:val="00E638CC"/>
    <w:rsid w:val="00E65953"/>
    <w:rsid w:val="00E74DD8"/>
    <w:rsid w:val="00E87961"/>
    <w:rsid w:val="00E90A58"/>
    <w:rsid w:val="00EA0F96"/>
    <w:rsid w:val="00ED7570"/>
    <w:rsid w:val="00EF0E18"/>
    <w:rsid w:val="00F20A15"/>
    <w:rsid w:val="00F26A3E"/>
    <w:rsid w:val="00F52438"/>
    <w:rsid w:val="00F60D3E"/>
    <w:rsid w:val="00F72CEF"/>
    <w:rsid w:val="00FA7730"/>
    <w:rsid w:val="00FC5CAD"/>
    <w:rsid w:val="00FC7F2B"/>
  </w:rsids>
  <m:mathPr>
    <m:mathFont m:val="American Typewriter Condensed"/>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09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Balloon Text" w:semiHidden="0" w:unhideWhenUsed="0"/>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D92AB4"/>
    <w:rPr>
      <w:rFonts w:ascii="Arial" w:hAnsi="Arial"/>
      <w:color w:val="000000"/>
      <w:sz w:val="22"/>
      <w:szCs w:val="24"/>
    </w:rPr>
  </w:style>
  <w:style w:type="paragraph" w:styleId="berschrift1">
    <w:name w:val="heading 1"/>
    <w:basedOn w:val="Standard"/>
    <w:next w:val="Standard"/>
    <w:qFormat/>
    <w:rsid w:val="00D92AB4"/>
    <w:pPr>
      <w:keepNext/>
      <w:outlineLvl w:val="0"/>
    </w:pPr>
    <w:rPr>
      <w:rFonts w:ascii="Univers 57 Condensed" w:hAnsi="Univers 57 Condensed"/>
      <w:b/>
      <w:bCs/>
      <w:color w:val="005395"/>
      <w:spacing w:val="100"/>
      <w:sz w:val="44"/>
    </w:rPr>
  </w:style>
  <w:style w:type="paragraph" w:styleId="berschrift2">
    <w:name w:val="heading 2"/>
    <w:basedOn w:val="Standard"/>
    <w:next w:val="Standard"/>
    <w:qFormat/>
    <w:rsid w:val="00D92AB4"/>
    <w:pPr>
      <w:keepNext/>
      <w:spacing w:before="960"/>
      <w:jc w:val="right"/>
      <w:outlineLvl w:val="1"/>
    </w:pPr>
    <w:rPr>
      <w:rFonts w:ascii="Univers 57 Condensed" w:hAnsi="Univers 57 Condensed"/>
      <w:b/>
      <w:bCs/>
      <w:color w:val="auto"/>
      <w:sz w:val="24"/>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customStyle="1" w:styleId="Hauptberschrift">
    <w:name w:val="Hauptüberschrift"/>
    <w:basedOn w:val="Standard"/>
    <w:autoRedefine/>
    <w:rsid w:val="00D92AB4"/>
    <w:pPr>
      <w:tabs>
        <w:tab w:val="left" w:pos="0"/>
        <w:tab w:val="left" w:pos="397"/>
      </w:tabs>
      <w:spacing w:before="240" w:after="120"/>
      <w:ind w:left="-227"/>
    </w:pPr>
    <w:rPr>
      <w:b/>
      <w:color w:val="005395"/>
      <w:sz w:val="24"/>
      <w:szCs w:val="20"/>
    </w:rPr>
  </w:style>
  <w:style w:type="paragraph" w:styleId="Kopfzeile">
    <w:name w:val="header"/>
    <w:basedOn w:val="Standard"/>
    <w:rsid w:val="00D92AB4"/>
    <w:pPr>
      <w:tabs>
        <w:tab w:val="center" w:pos="4536"/>
        <w:tab w:val="right" w:pos="9072"/>
      </w:tabs>
    </w:pPr>
    <w:rPr>
      <w:szCs w:val="20"/>
    </w:rPr>
  </w:style>
  <w:style w:type="paragraph" w:styleId="Fuzeile">
    <w:name w:val="footer"/>
    <w:basedOn w:val="Standard"/>
    <w:rsid w:val="00D92AB4"/>
    <w:pPr>
      <w:tabs>
        <w:tab w:val="center" w:pos="4536"/>
        <w:tab w:val="right" w:pos="9072"/>
      </w:tabs>
    </w:pPr>
  </w:style>
  <w:style w:type="character" w:styleId="Seitenzahl">
    <w:name w:val="page number"/>
    <w:basedOn w:val="Absatzstandardschriftart"/>
    <w:rsid w:val="00D92AB4"/>
  </w:style>
  <w:style w:type="paragraph" w:customStyle="1" w:styleId="Text">
    <w:name w:val="Text"/>
    <w:basedOn w:val="Standard"/>
    <w:rsid w:val="00D92AB4"/>
    <w:pPr>
      <w:tabs>
        <w:tab w:val="left" w:pos="9071"/>
      </w:tabs>
      <w:ind w:left="397" w:right="1418"/>
    </w:pPr>
  </w:style>
  <w:style w:type="paragraph" w:customStyle="1" w:styleId="TOP">
    <w:name w:val="TOP"/>
    <w:basedOn w:val="Text"/>
    <w:rsid w:val="00D92AB4"/>
    <w:pPr>
      <w:tabs>
        <w:tab w:val="clear" w:pos="9071"/>
        <w:tab w:val="left" w:pos="1418"/>
      </w:tabs>
      <w:ind w:left="1418" w:hanging="1021"/>
    </w:pPr>
    <w:rPr>
      <w:b/>
    </w:rPr>
  </w:style>
  <w:style w:type="character" w:styleId="Link">
    <w:name w:val="Hyperlink"/>
    <w:basedOn w:val="Absatzstandardschriftart"/>
    <w:rsid w:val="00792188"/>
    <w:rPr>
      <w:color w:val="0000FF" w:themeColor="hyperlink"/>
      <w:u w:val="single"/>
    </w:rPr>
  </w:style>
  <w:style w:type="paragraph" w:styleId="Sprechblasentext">
    <w:name w:val="Balloon Text"/>
    <w:basedOn w:val="Standard"/>
    <w:link w:val="SprechblasentextZeichen"/>
    <w:rsid w:val="00CB02C3"/>
    <w:rPr>
      <w:rFonts w:ascii="Tahoma" w:hAnsi="Tahoma" w:cs="Tahoma"/>
      <w:sz w:val="16"/>
      <w:szCs w:val="16"/>
    </w:rPr>
  </w:style>
  <w:style w:type="character" w:customStyle="1" w:styleId="SprechblasentextZeichen">
    <w:name w:val="Sprechblasentext Zeichen"/>
    <w:basedOn w:val="Absatzstandardschriftart"/>
    <w:link w:val="Sprechblasentext"/>
    <w:rsid w:val="00CB02C3"/>
    <w:rPr>
      <w:rFonts w:ascii="Tahoma" w:hAnsi="Tahoma" w:cs="Tahoma"/>
      <w:color w:val="000000"/>
      <w:sz w:val="16"/>
      <w:szCs w:val="16"/>
    </w:rPr>
  </w:style>
  <w:style w:type="paragraph" w:customStyle="1" w:styleId="TextA">
    <w:name w:val="Text A"/>
    <w:rsid w:val="00E74DD8"/>
    <w:pPr>
      <w:pBdr>
        <w:top w:val="nil"/>
        <w:left w:val="nil"/>
        <w:bottom w:val="nil"/>
        <w:right w:val="nil"/>
        <w:between w:val="nil"/>
        <w:bar w:val="nil"/>
      </w:pBdr>
      <w:tabs>
        <w:tab w:val="left" w:pos="9071"/>
      </w:tabs>
      <w:ind w:left="397" w:right="1418"/>
    </w:pPr>
    <w:rPr>
      <w:rFonts w:ascii="Arial" w:eastAsia="Arial Unicode MS" w:hAnsi="Arial" w:cs="Arial Unicode MS"/>
      <w:color w:val="000000"/>
      <w:sz w:val="22"/>
      <w:szCs w:val="22"/>
      <w:u w:color="000000"/>
      <w:bdr w:val="nil"/>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www.messing-sanitaer.de" TargetMode="External"/><Relationship Id="rId8" Type="http://schemas.openxmlformats.org/officeDocument/2006/relationships/hyperlink" Target="http://www.press-n-relations.de" TargetMode="External"/><Relationship Id="rId9" Type="http://schemas.openxmlformats.org/officeDocument/2006/relationships/header" Target="header1.xml"/><Relationship Id="rId10"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ann\AppData\Roaming\Microsoft\Templates\G%20M%20S\GMS_Presse.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8E4F26-224A-2647-AAE6-FF067982C3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\Users\Wann\AppData\Roaming\Microsoft\Templates\G M S\GMS_Presse.dotx</Template>
  <TotalTime>0</TotalTime>
  <Pages>2</Pages>
  <Words>743</Words>
  <Characters>4240</Characters>
  <Application>Microsoft Macintosh Word</Application>
  <DocSecurity>0</DocSecurity>
  <Lines>35</Lines>
  <Paragraphs>8</Paragraphs>
  <ScaleCrop>false</ScaleCrop>
  <HeadingPairs>
    <vt:vector size="2" baseType="variant">
      <vt:variant>
        <vt:lpstr>Titel</vt:lpstr>
      </vt:variant>
      <vt:variant>
        <vt:i4>1</vt:i4>
      </vt:variant>
    </vt:vector>
  </HeadingPairs>
  <TitlesOfParts>
    <vt:vector size="1" baseType="lpstr">
      <vt:lpstr>PR-</vt:lpstr>
    </vt:vector>
  </TitlesOfParts>
  <Company>GMS</Company>
  <LinksUpToDate>false</LinksUpToDate>
  <CharactersWithSpaces>5207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dc:title>
  <dc:creator>Hilbert Wann</dc:creator>
  <cp:lastModifiedBy>Bruno Lukas</cp:lastModifiedBy>
  <cp:revision>3</cp:revision>
  <cp:lastPrinted>2018-10-19T12:55:00Z</cp:lastPrinted>
  <dcterms:created xsi:type="dcterms:W3CDTF">2018-10-26T07:19:00Z</dcterms:created>
  <dcterms:modified xsi:type="dcterms:W3CDTF">2018-10-26T07:19:00Z</dcterms:modified>
</cp:coreProperties>
</file>