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E3D204" w14:textId="77777777" w:rsidR="001B4E5C" w:rsidRPr="007A5FDC" w:rsidRDefault="001B4E5C" w:rsidP="00A14FFA">
      <w:pPr>
        <w:spacing w:line="288" w:lineRule="auto"/>
        <w:rPr>
          <w:rFonts w:ascii="Helvetica" w:hAnsi="Helvetica"/>
          <w:b/>
          <w:bCs/>
          <w:sz w:val="26"/>
          <w:szCs w:val="26"/>
        </w:rPr>
      </w:pPr>
    </w:p>
    <w:p w14:paraId="16FCBEF2" w14:textId="64F8FDA1" w:rsidR="001B4E5C" w:rsidRPr="007A5FDC" w:rsidRDefault="002C3E3F" w:rsidP="00A14FFA">
      <w:pPr>
        <w:spacing w:line="288" w:lineRule="auto"/>
        <w:rPr>
          <w:rFonts w:ascii="Helvetica" w:hAnsi="Helvetica"/>
          <w:b/>
          <w:bCs/>
          <w:sz w:val="26"/>
          <w:szCs w:val="26"/>
        </w:rPr>
      </w:pPr>
      <w:r w:rsidRPr="007A5FDC">
        <w:rPr>
          <w:rFonts w:ascii="Helvetica" w:hAnsi="Helvetica"/>
          <w:b/>
          <w:bCs/>
          <w:sz w:val="26"/>
          <w:szCs w:val="26"/>
        </w:rPr>
        <w:t>Presseinformation</w:t>
      </w:r>
    </w:p>
    <w:p w14:paraId="3F26F78F" w14:textId="77777777" w:rsidR="000A1B85" w:rsidRPr="007A5FDC" w:rsidRDefault="000A1B85" w:rsidP="00A14FFA">
      <w:pPr>
        <w:spacing w:line="288" w:lineRule="auto"/>
        <w:rPr>
          <w:rFonts w:ascii="Helvetica" w:hAnsi="Helvetica"/>
          <w:b/>
          <w:bCs/>
          <w:sz w:val="26"/>
          <w:szCs w:val="26"/>
        </w:rPr>
      </w:pPr>
    </w:p>
    <w:p w14:paraId="2607A55B" w14:textId="346BE468" w:rsidR="002C3E3F" w:rsidRPr="007A5FDC" w:rsidRDefault="00011E0E" w:rsidP="00A14FFA">
      <w:pPr>
        <w:spacing w:line="288" w:lineRule="auto"/>
        <w:rPr>
          <w:rFonts w:ascii="Helvetica" w:hAnsi="Helvetica"/>
          <w:sz w:val="20"/>
          <w:szCs w:val="20"/>
        </w:rPr>
      </w:pPr>
      <w:r w:rsidRPr="007A5FDC">
        <w:rPr>
          <w:rFonts w:ascii="Helvetica" w:hAnsi="Helvetica"/>
          <w:sz w:val="20"/>
          <w:szCs w:val="20"/>
        </w:rPr>
        <w:t>Lemvig (Dänemark)/</w:t>
      </w:r>
      <w:r w:rsidR="002C3E3F" w:rsidRPr="007A5FDC">
        <w:rPr>
          <w:rFonts w:ascii="Helvetica" w:hAnsi="Helvetica"/>
          <w:sz w:val="20"/>
          <w:szCs w:val="20"/>
        </w:rPr>
        <w:t xml:space="preserve">Braunschweig, </w:t>
      </w:r>
      <w:r w:rsidR="00A26334" w:rsidRPr="007A5FDC">
        <w:rPr>
          <w:rFonts w:ascii="Helvetica" w:hAnsi="Helvetica"/>
          <w:sz w:val="20"/>
          <w:szCs w:val="20"/>
        </w:rPr>
        <w:t>9</w:t>
      </w:r>
      <w:r w:rsidR="00756BCE" w:rsidRPr="007A5FDC">
        <w:rPr>
          <w:rFonts w:ascii="Helvetica" w:hAnsi="Helvetica"/>
          <w:sz w:val="20"/>
          <w:szCs w:val="20"/>
        </w:rPr>
        <w:t>.</w:t>
      </w:r>
      <w:r w:rsidR="00710F14" w:rsidRPr="007A5FDC">
        <w:rPr>
          <w:rFonts w:ascii="Helvetica" w:hAnsi="Helvetica"/>
          <w:sz w:val="20"/>
          <w:szCs w:val="20"/>
        </w:rPr>
        <w:t xml:space="preserve"> </w:t>
      </w:r>
      <w:r w:rsidR="00A26334" w:rsidRPr="007A5FDC">
        <w:rPr>
          <w:rFonts w:ascii="Helvetica" w:hAnsi="Helvetica"/>
          <w:sz w:val="20"/>
          <w:szCs w:val="20"/>
        </w:rPr>
        <w:t xml:space="preserve">März </w:t>
      </w:r>
      <w:r w:rsidR="002C3E3F" w:rsidRPr="007A5FDC">
        <w:rPr>
          <w:rFonts w:ascii="Helvetica" w:hAnsi="Helvetica"/>
          <w:sz w:val="20"/>
          <w:szCs w:val="20"/>
        </w:rPr>
        <w:t>20</w:t>
      </w:r>
      <w:r w:rsidR="00710F14" w:rsidRPr="007A5FDC">
        <w:rPr>
          <w:rFonts w:ascii="Helvetica" w:hAnsi="Helvetica"/>
          <w:sz w:val="20"/>
          <w:szCs w:val="20"/>
        </w:rPr>
        <w:t>2</w:t>
      </w:r>
      <w:r w:rsidR="00F14E53" w:rsidRPr="007A5FDC">
        <w:rPr>
          <w:rFonts w:ascii="Helvetica" w:hAnsi="Helvetica"/>
          <w:sz w:val="20"/>
          <w:szCs w:val="20"/>
        </w:rPr>
        <w:t>1</w:t>
      </w:r>
    </w:p>
    <w:p w14:paraId="3F98F2F3" w14:textId="77777777" w:rsidR="00BE0D0D" w:rsidRPr="007A5FDC" w:rsidRDefault="00BE0D0D" w:rsidP="00A14FFA">
      <w:pPr>
        <w:spacing w:line="288" w:lineRule="auto"/>
        <w:rPr>
          <w:rFonts w:ascii="Helvetica" w:hAnsi="Helvetica"/>
          <w:b/>
          <w:bCs/>
          <w:sz w:val="26"/>
          <w:szCs w:val="26"/>
        </w:rPr>
      </w:pPr>
    </w:p>
    <w:p w14:paraId="42C10030" w14:textId="77777777" w:rsidR="00A26334" w:rsidRPr="007A5FDC" w:rsidRDefault="00A26334" w:rsidP="00A26334">
      <w:pPr>
        <w:spacing w:line="288" w:lineRule="auto"/>
        <w:rPr>
          <w:rFonts w:ascii="Helvetica" w:hAnsi="Helvetica"/>
          <w:b/>
          <w:bCs/>
          <w:sz w:val="26"/>
          <w:szCs w:val="26"/>
        </w:rPr>
      </w:pPr>
      <w:r w:rsidRPr="007A5FDC">
        <w:rPr>
          <w:rFonts w:ascii="Helvetica" w:hAnsi="Helvetica"/>
          <w:b/>
          <w:bCs/>
          <w:sz w:val="26"/>
          <w:szCs w:val="26"/>
        </w:rPr>
        <w:t>Höhere Arbeitsleistung in kürzerer Zeit</w:t>
      </w:r>
      <w:r w:rsidRPr="007A5FDC">
        <w:rPr>
          <w:rFonts w:ascii="Helvetica" w:hAnsi="Helvetica"/>
          <w:b/>
          <w:bCs/>
          <w:sz w:val="26"/>
          <w:szCs w:val="26"/>
        </w:rPr>
        <w:br/>
        <w:t xml:space="preserve">- mit dem neuen Mähwerk 1500 von Egholm </w:t>
      </w:r>
    </w:p>
    <w:p w14:paraId="7009D69A" w14:textId="3096CE97" w:rsidR="0036601D" w:rsidRPr="007A5FDC" w:rsidRDefault="0036601D" w:rsidP="00A14FFA">
      <w:pPr>
        <w:autoSpaceDE w:val="0"/>
        <w:autoSpaceDN w:val="0"/>
        <w:adjustRightInd w:val="0"/>
        <w:spacing w:line="288" w:lineRule="auto"/>
        <w:rPr>
          <w:rFonts w:ascii="Helvetica" w:hAnsi="Helvetica" w:cs="Times New Roman"/>
          <w:b/>
          <w:bCs/>
          <w:color w:val="000000" w:themeColor="text1"/>
          <w:sz w:val="20"/>
          <w:szCs w:val="20"/>
        </w:rPr>
      </w:pPr>
    </w:p>
    <w:p w14:paraId="00C132B9" w14:textId="79AA49A1" w:rsidR="00A26334" w:rsidRPr="007A5FDC" w:rsidRDefault="00A26334" w:rsidP="00A26334">
      <w:pPr>
        <w:autoSpaceDE w:val="0"/>
        <w:autoSpaceDN w:val="0"/>
        <w:adjustRightInd w:val="0"/>
        <w:spacing w:line="288" w:lineRule="auto"/>
        <w:rPr>
          <w:rFonts w:ascii="Helvetica" w:hAnsi="Helvetica" w:cs="Times New Roman"/>
          <w:b/>
          <w:bCs/>
          <w:color w:val="000000" w:themeColor="text1"/>
          <w:sz w:val="20"/>
          <w:szCs w:val="20"/>
        </w:rPr>
      </w:pPr>
      <w:r w:rsidRPr="007A5FDC">
        <w:rPr>
          <w:rFonts w:ascii="Helvetica" w:hAnsi="Helvetica" w:cs="Times New Roman"/>
          <w:b/>
          <w:bCs/>
          <w:color w:val="000000" w:themeColor="text1"/>
          <w:sz w:val="20"/>
          <w:szCs w:val="20"/>
        </w:rPr>
        <w:t xml:space="preserve">Das Mähwerk 1500 ist ein Neuzugang im breiten Portfolio von Anbaugeräten für den Park Ranger 2150 </w:t>
      </w:r>
      <w:r w:rsidR="001260C0">
        <w:rPr>
          <w:rFonts w:ascii="Helvetica" w:hAnsi="Helvetica" w:cs="Times New Roman"/>
          <w:b/>
          <w:bCs/>
          <w:color w:val="000000" w:themeColor="text1"/>
          <w:sz w:val="20"/>
          <w:szCs w:val="20"/>
        </w:rPr>
        <w:t>–</w:t>
      </w:r>
      <w:r w:rsidRPr="007A5FDC">
        <w:rPr>
          <w:rFonts w:ascii="Helvetica" w:hAnsi="Helvetica" w:cs="Times New Roman"/>
          <w:b/>
          <w:bCs/>
          <w:color w:val="000000" w:themeColor="text1"/>
          <w:sz w:val="20"/>
          <w:szCs w:val="20"/>
        </w:rPr>
        <w:t xml:space="preserve"> eine innovative Lösung dank der einzigartigen Hydraulikfunktionen und neu entwickelten Messern. </w:t>
      </w:r>
    </w:p>
    <w:p w14:paraId="24803A25" w14:textId="77777777" w:rsidR="00A26334" w:rsidRPr="007A5FDC" w:rsidRDefault="00A26334" w:rsidP="00A14FFA">
      <w:pPr>
        <w:autoSpaceDE w:val="0"/>
        <w:autoSpaceDN w:val="0"/>
        <w:adjustRightInd w:val="0"/>
        <w:spacing w:line="288" w:lineRule="auto"/>
        <w:rPr>
          <w:rFonts w:ascii="Helvetica" w:hAnsi="Helvetica" w:cs="Times New Roman"/>
          <w:color w:val="000000" w:themeColor="text1"/>
          <w:sz w:val="20"/>
          <w:szCs w:val="20"/>
        </w:rPr>
      </w:pPr>
    </w:p>
    <w:p w14:paraId="0F39BC8B" w14:textId="77777777" w:rsidR="00A26334" w:rsidRPr="007A5FDC" w:rsidRDefault="00A26334" w:rsidP="00A26334">
      <w:pPr>
        <w:autoSpaceDE w:val="0"/>
        <w:autoSpaceDN w:val="0"/>
        <w:adjustRightInd w:val="0"/>
        <w:spacing w:line="288" w:lineRule="auto"/>
        <w:rPr>
          <w:rFonts w:ascii="Helvetica" w:hAnsi="Helvetica" w:cs="Times New Roman"/>
          <w:color w:val="000000" w:themeColor="text1"/>
          <w:sz w:val="20"/>
          <w:szCs w:val="20"/>
        </w:rPr>
      </w:pPr>
      <w:r w:rsidRPr="007A5FDC">
        <w:rPr>
          <w:rFonts w:ascii="Helvetica" w:hAnsi="Helvetica" w:cs="Times New Roman"/>
          <w:color w:val="000000" w:themeColor="text1"/>
          <w:sz w:val="20"/>
          <w:szCs w:val="20"/>
        </w:rPr>
        <w:t xml:space="preserve">Gepflegte städtische Grünflächen haben als Erholungsort einen positiven Einfluss auf das Wohlergehen und die Gesundheit von Menschen. Für kommunale Verwaltungen und Dienstleister ist es besonders wichtig, dass die Pflege dieser Flächen rasch und effizient durchgeführt werden kann. Das neue Egholm Mähwerk 1500 mit einer Mähbreite von 1500 mm kann mit einer Arbeitsgeschwindigkeit von bis zu 10 km/h betrieben werden (Heckauswurf). Auch bei hohem, nassem und zähem Gras. Die Wahl hochwertiger Materialien bei der Fertigung machen es robust und langlebig. </w:t>
      </w:r>
    </w:p>
    <w:p w14:paraId="3B9AC4BB" w14:textId="77777777" w:rsidR="00A26334" w:rsidRPr="007A5FDC" w:rsidRDefault="00A26334" w:rsidP="00A26334">
      <w:pPr>
        <w:autoSpaceDE w:val="0"/>
        <w:autoSpaceDN w:val="0"/>
        <w:adjustRightInd w:val="0"/>
        <w:spacing w:line="288" w:lineRule="auto"/>
        <w:rPr>
          <w:rFonts w:ascii="Helvetica" w:hAnsi="Helvetica" w:cs="Times New Roman"/>
          <w:color w:val="000000" w:themeColor="text1"/>
          <w:sz w:val="20"/>
          <w:szCs w:val="20"/>
        </w:rPr>
      </w:pPr>
    </w:p>
    <w:p w14:paraId="3502D000" w14:textId="74D5729C" w:rsidR="00A26334" w:rsidRPr="007A5FDC" w:rsidRDefault="00A26334" w:rsidP="00A26334">
      <w:pPr>
        <w:autoSpaceDE w:val="0"/>
        <w:autoSpaceDN w:val="0"/>
        <w:adjustRightInd w:val="0"/>
        <w:spacing w:line="288" w:lineRule="auto"/>
        <w:rPr>
          <w:rFonts w:ascii="Helvetica" w:hAnsi="Helvetica" w:cs="Times New Roman"/>
          <w:b/>
          <w:bCs/>
          <w:color w:val="000000" w:themeColor="text1"/>
          <w:sz w:val="20"/>
          <w:szCs w:val="20"/>
        </w:rPr>
      </w:pPr>
      <w:r w:rsidRPr="007A5FDC">
        <w:rPr>
          <w:rFonts w:ascii="Helvetica" w:hAnsi="Helvetica" w:cs="Times New Roman"/>
          <w:b/>
          <w:bCs/>
          <w:color w:val="000000" w:themeColor="text1"/>
          <w:sz w:val="20"/>
          <w:szCs w:val="20"/>
        </w:rPr>
        <w:t xml:space="preserve">Düngen mit dem Mulchmähwerk </w:t>
      </w:r>
    </w:p>
    <w:p w14:paraId="47F26FFC" w14:textId="37CEF824" w:rsidR="00A26334" w:rsidRPr="007A5FDC" w:rsidRDefault="00A26334" w:rsidP="00A26334">
      <w:pPr>
        <w:autoSpaceDE w:val="0"/>
        <w:autoSpaceDN w:val="0"/>
        <w:adjustRightInd w:val="0"/>
        <w:spacing w:line="288" w:lineRule="auto"/>
        <w:rPr>
          <w:rFonts w:ascii="Helvetica" w:hAnsi="Helvetica" w:cs="Times New Roman"/>
          <w:color w:val="000000" w:themeColor="text1"/>
          <w:sz w:val="20"/>
          <w:szCs w:val="20"/>
        </w:rPr>
      </w:pPr>
      <w:r w:rsidRPr="007A5FDC">
        <w:rPr>
          <w:rFonts w:ascii="Helvetica" w:hAnsi="Helvetica" w:cs="Times New Roman"/>
          <w:color w:val="000000" w:themeColor="text1"/>
          <w:sz w:val="20"/>
          <w:szCs w:val="20"/>
        </w:rPr>
        <w:t xml:space="preserve">Das neue Egholm Mähwerk 1500 kann durch das </w:t>
      </w:r>
      <w:r w:rsidR="007A5FDC">
        <w:rPr>
          <w:rFonts w:ascii="Helvetica" w:hAnsi="Helvetica" w:cs="Times New Roman"/>
          <w:color w:val="000000" w:themeColor="text1"/>
          <w:sz w:val="20"/>
          <w:szCs w:val="20"/>
        </w:rPr>
        <w:t>M</w:t>
      </w:r>
      <w:r w:rsidRPr="007A5FDC">
        <w:rPr>
          <w:rFonts w:ascii="Helvetica" w:hAnsi="Helvetica" w:cs="Times New Roman"/>
          <w:color w:val="000000" w:themeColor="text1"/>
          <w:sz w:val="20"/>
          <w:szCs w:val="20"/>
        </w:rPr>
        <w:t xml:space="preserve">ontieren eines Mulcheinsatzes (optional erhältlich) zu einem Mulchmähwerk umfunktioniert werden. Durch diesen Einsatz wird das Schnittgut mehrfach zerkleinert und auf der Fläche gleichmäßig verteilt. Damit erfolgt eine kostenlose Nährstoffrückführung und es fallen keine Entsorgungskosten an. </w:t>
      </w:r>
    </w:p>
    <w:p w14:paraId="54BA2B96" w14:textId="77777777" w:rsidR="00A26334" w:rsidRPr="007A5FDC" w:rsidRDefault="00A26334" w:rsidP="00A26334">
      <w:pPr>
        <w:autoSpaceDE w:val="0"/>
        <w:autoSpaceDN w:val="0"/>
        <w:adjustRightInd w:val="0"/>
        <w:spacing w:line="288" w:lineRule="auto"/>
        <w:rPr>
          <w:rFonts w:ascii="Helvetica" w:hAnsi="Helvetica" w:cs="Times New Roman"/>
          <w:color w:val="000000" w:themeColor="text1"/>
          <w:sz w:val="20"/>
          <w:szCs w:val="20"/>
        </w:rPr>
      </w:pPr>
    </w:p>
    <w:p w14:paraId="3ABEE42C" w14:textId="77777777" w:rsidR="00A26334" w:rsidRPr="007A5FDC" w:rsidRDefault="00A26334" w:rsidP="00A26334">
      <w:pPr>
        <w:autoSpaceDE w:val="0"/>
        <w:autoSpaceDN w:val="0"/>
        <w:adjustRightInd w:val="0"/>
        <w:spacing w:line="288" w:lineRule="auto"/>
        <w:rPr>
          <w:rFonts w:ascii="Helvetica" w:hAnsi="Helvetica" w:cs="Times New Roman"/>
          <w:b/>
          <w:bCs/>
          <w:color w:val="000000" w:themeColor="text1"/>
          <w:sz w:val="20"/>
          <w:szCs w:val="20"/>
        </w:rPr>
      </w:pPr>
      <w:r w:rsidRPr="007A5FDC">
        <w:rPr>
          <w:rFonts w:ascii="Helvetica" w:hAnsi="Helvetica" w:cs="Times New Roman"/>
          <w:b/>
          <w:bCs/>
          <w:color w:val="000000" w:themeColor="text1"/>
          <w:sz w:val="20"/>
          <w:szCs w:val="20"/>
        </w:rPr>
        <w:t xml:space="preserve">Hydraulische Kippfunktion für einfaches Reinigen </w:t>
      </w:r>
    </w:p>
    <w:p w14:paraId="48444CB7" w14:textId="75976D12" w:rsidR="00A26334" w:rsidRPr="007A5FDC" w:rsidRDefault="00A26334" w:rsidP="00A26334">
      <w:pPr>
        <w:autoSpaceDE w:val="0"/>
        <w:autoSpaceDN w:val="0"/>
        <w:adjustRightInd w:val="0"/>
        <w:spacing w:line="288" w:lineRule="auto"/>
        <w:rPr>
          <w:rFonts w:ascii="Helvetica" w:hAnsi="Helvetica" w:cs="Times New Roman"/>
          <w:color w:val="000000" w:themeColor="text1"/>
          <w:sz w:val="20"/>
          <w:szCs w:val="20"/>
        </w:rPr>
      </w:pPr>
      <w:r w:rsidRPr="007A5FDC">
        <w:rPr>
          <w:rFonts w:ascii="Helvetica" w:hAnsi="Helvetica" w:cs="Times New Roman"/>
          <w:color w:val="000000" w:themeColor="text1"/>
          <w:sz w:val="20"/>
          <w:szCs w:val="20"/>
        </w:rPr>
        <w:t>Die integrierte hydraulische Kippfunktion ermöglicht das werkzeuglose Aufstellen des Mähwerkes in eine senkrechte Position, um es einfacher reinigen und warten zu können. Außerdem kann es sicher senkrecht auf den beiden Stützrädern abgestellt werden</w:t>
      </w:r>
      <w:r w:rsidR="00AE71E3">
        <w:rPr>
          <w:rFonts w:ascii="Helvetica" w:hAnsi="Helvetica" w:cs="Times New Roman"/>
          <w:color w:val="000000" w:themeColor="text1"/>
          <w:sz w:val="20"/>
          <w:szCs w:val="20"/>
        </w:rPr>
        <w:t xml:space="preserve"> </w:t>
      </w:r>
      <w:r w:rsidR="00DD5C0A">
        <w:rPr>
          <w:rFonts w:ascii="Helvetica" w:hAnsi="Helvetica" w:cs="Times New Roman"/>
          <w:color w:val="000000" w:themeColor="text1"/>
          <w:sz w:val="20"/>
          <w:szCs w:val="20"/>
        </w:rPr>
        <w:t>–</w:t>
      </w:r>
      <w:r w:rsidR="00AE71E3">
        <w:rPr>
          <w:rFonts w:ascii="Helvetica" w:hAnsi="Helvetica" w:cs="Times New Roman"/>
          <w:color w:val="000000" w:themeColor="text1"/>
          <w:sz w:val="20"/>
          <w:szCs w:val="20"/>
        </w:rPr>
        <w:t xml:space="preserve"> d</w:t>
      </w:r>
      <w:r w:rsidRPr="007A5FDC">
        <w:rPr>
          <w:rFonts w:ascii="Helvetica" w:hAnsi="Helvetica" w:cs="Times New Roman"/>
          <w:color w:val="000000" w:themeColor="text1"/>
          <w:sz w:val="20"/>
          <w:szCs w:val="20"/>
        </w:rPr>
        <w:t xml:space="preserve">as spart Lagerfläche. Der An- und Abbau des Mähwerks ist in weniger als einer Minute möglich. </w:t>
      </w:r>
    </w:p>
    <w:p w14:paraId="411B6385" w14:textId="77777777" w:rsidR="00A26334" w:rsidRPr="007A5FDC" w:rsidRDefault="00A26334" w:rsidP="00A26334">
      <w:pPr>
        <w:autoSpaceDE w:val="0"/>
        <w:autoSpaceDN w:val="0"/>
        <w:adjustRightInd w:val="0"/>
        <w:spacing w:line="288" w:lineRule="auto"/>
        <w:rPr>
          <w:rFonts w:ascii="Helvetica" w:hAnsi="Helvetica" w:cs="Times New Roman"/>
          <w:color w:val="000000" w:themeColor="text1"/>
          <w:sz w:val="20"/>
          <w:szCs w:val="20"/>
        </w:rPr>
      </w:pPr>
    </w:p>
    <w:p w14:paraId="7F3FF56C" w14:textId="77777777" w:rsidR="00A26334" w:rsidRPr="007A5FDC" w:rsidRDefault="00A26334" w:rsidP="00A26334">
      <w:pPr>
        <w:autoSpaceDE w:val="0"/>
        <w:autoSpaceDN w:val="0"/>
        <w:adjustRightInd w:val="0"/>
        <w:spacing w:line="288" w:lineRule="auto"/>
        <w:rPr>
          <w:rFonts w:ascii="Helvetica" w:hAnsi="Helvetica" w:cs="Times New Roman"/>
          <w:b/>
          <w:bCs/>
          <w:color w:val="000000" w:themeColor="text1"/>
          <w:sz w:val="20"/>
          <w:szCs w:val="20"/>
        </w:rPr>
      </w:pPr>
      <w:r w:rsidRPr="007A5FDC">
        <w:rPr>
          <w:rFonts w:ascii="Helvetica" w:hAnsi="Helvetica" w:cs="Times New Roman"/>
          <w:b/>
          <w:bCs/>
          <w:color w:val="000000" w:themeColor="text1"/>
          <w:sz w:val="20"/>
          <w:szCs w:val="20"/>
        </w:rPr>
        <w:t xml:space="preserve">Bedienerfreundlich und Innovativ </w:t>
      </w:r>
    </w:p>
    <w:p w14:paraId="53B7347B" w14:textId="1804DCD6" w:rsidR="00A26334" w:rsidRPr="007A5FDC" w:rsidRDefault="00A26334" w:rsidP="00A26334">
      <w:pPr>
        <w:autoSpaceDE w:val="0"/>
        <w:autoSpaceDN w:val="0"/>
        <w:adjustRightInd w:val="0"/>
        <w:spacing w:line="288" w:lineRule="auto"/>
        <w:rPr>
          <w:rFonts w:ascii="Helvetica" w:hAnsi="Helvetica" w:cs="Times New Roman"/>
          <w:color w:val="000000" w:themeColor="text1"/>
          <w:sz w:val="20"/>
          <w:szCs w:val="20"/>
        </w:rPr>
      </w:pPr>
      <w:r w:rsidRPr="007A5FDC">
        <w:rPr>
          <w:rFonts w:ascii="Helvetica" w:hAnsi="Helvetica" w:cs="Times New Roman"/>
          <w:color w:val="000000" w:themeColor="text1"/>
          <w:sz w:val="20"/>
          <w:szCs w:val="20"/>
        </w:rPr>
        <w:t>Die Einstellung der Schnitthöhe erfolgt hydraulisch vom Fahrersitz aus. Die neu entwickelten Mähmesser</w:t>
      </w:r>
      <w:r w:rsidR="00F4349D">
        <w:rPr>
          <w:rFonts w:ascii="Helvetica" w:hAnsi="Helvetica" w:cs="Times New Roman"/>
          <w:color w:val="000000" w:themeColor="text1"/>
          <w:sz w:val="20"/>
          <w:szCs w:val="20"/>
        </w:rPr>
        <w:t xml:space="preserve"> </w:t>
      </w:r>
      <w:r w:rsidRPr="007A5FDC">
        <w:rPr>
          <w:rFonts w:ascii="Helvetica" w:hAnsi="Helvetica" w:cs="Times New Roman"/>
          <w:color w:val="000000" w:themeColor="text1"/>
          <w:sz w:val="20"/>
          <w:szCs w:val="20"/>
        </w:rPr>
        <w:t xml:space="preserve">erzielen bei sehr geringem Energieverbrauch ein hervorragendes Mähbild. Die verstärkten Kanten des Mähwerks bieten einen hohen Schutz vor Verschleiß. </w:t>
      </w:r>
    </w:p>
    <w:p w14:paraId="04E78E5E" w14:textId="77777777" w:rsidR="00A26334" w:rsidRPr="007A5FDC" w:rsidRDefault="00A26334" w:rsidP="00A26334">
      <w:pPr>
        <w:autoSpaceDE w:val="0"/>
        <w:autoSpaceDN w:val="0"/>
        <w:adjustRightInd w:val="0"/>
        <w:spacing w:line="288" w:lineRule="auto"/>
        <w:rPr>
          <w:rFonts w:ascii="Helvetica" w:hAnsi="Helvetica" w:cs="Times New Roman"/>
          <w:color w:val="000000" w:themeColor="text1"/>
          <w:sz w:val="20"/>
          <w:szCs w:val="20"/>
        </w:rPr>
      </w:pPr>
    </w:p>
    <w:p w14:paraId="36654374" w14:textId="77777777" w:rsidR="00A26334" w:rsidRPr="007A5FDC" w:rsidRDefault="00A26334" w:rsidP="00A26334">
      <w:pPr>
        <w:autoSpaceDE w:val="0"/>
        <w:autoSpaceDN w:val="0"/>
        <w:adjustRightInd w:val="0"/>
        <w:spacing w:line="288" w:lineRule="auto"/>
        <w:rPr>
          <w:rFonts w:ascii="Helvetica" w:hAnsi="Helvetica" w:cs="Times New Roman"/>
          <w:color w:val="000000" w:themeColor="text1"/>
          <w:sz w:val="20"/>
          <w:szCs w:val="20"/>
        </w:rPr>
      </w:pPr>
      <w:r w:rsidRPr="007A5FDC">
        <w:rPr>
          <w:rFonts w:ascii="Helvetica" w:hAnsi="Helvetica" w:cs="Times New Roman"/>
          <w:color w:val="000000" w:themeColor="text1"/>
          <w:sz w:val="20"/>
          <w:szCs w:val="20"/>
        </w:rPr>
        <w:t xml:space="preserve">Aufgrund der Knicklenkung ist der Park Ranger 2150 außerordentlich wendig und daher auch für beengte Bereiche geeignet (z.B. Friedhöfe). Die Sitzposition des Fahrers ermöglicht eine ungehinderte Sicht auf den Arbeitsbereich. </w:t>
      </w:r>
    </w:p>
    <w:p w14:paraId="2ABF6CCD" w14:textId="77777777" w:rsidR="00A26334" w:rsidRPr="007A5FDC" w:rsidRDefault="00A26334" w:rsidP="00A26334">
      <w:pPr>
        <w:autoSpaceDE w:val="0"/>
        <w:autoSpaceDN w:val="0"/>
        <w:adjustRightInd w:val="0"/>
        <w:spacing w:line="288" w:lineRule="auto"/>
        <w:rPr>
          <w:rFonts w:ascii="Helvetica" w:hAnsi="Helvetica" w:cs="Times New Roman"/>
          <w:color w:val="000000" w:themeColor="text1"/>
          <w:sz w:val="20"/>
          <w:szCs w:val="20"/>
        </w:rPr>
      </w:pPr>
    </w:p>
    <w:p w14:paraId="681C6AAE" w14:textId="77777777" w:rsidR="00A26334" w:rsidRPr="007A5FDC" w:rsidRDefault="00A26334" w:rsidP="00A26334">
      <w:pPr>
        <w:autoSpaceDE w:val="0"/>
        <w:autoSpaceDN w:val="0"/>
        <w:adjustRightInd w:val="0"/>
        <w:spacing w:line="288" w:lineRule="auto"/>
        <w:rPr>
          <w:rFonts w:ascii="Helvetica" w:hAnsi="Helvetica" w:cs="Times New Roman"/>
          <w:color w:val="000000" w:themeColor="text1"/>
          <w:sz w:val="20"/>
          <w:szCs w:val="20"/>
        </w:rPr>
      </w:pPr>
    </w:p>
    <w:p w14:paraId="69680370" w14:textId="69AD196F" w:rsidR="002C3E3F" w:rsidRPr="007A5FDC" w:rsidRDefault="002C3E3F" w:rsidP="00A14FFA">
      <w:pPr>
        <w:spacing w:line="288" w:lineRule="auto"/>
        <w:ind w:right="-6"/>
        <w:outlineLvl w:val="0"/>
        <w:rPr>
          <w:rFonts w:ascii="Helvetica" w:hAnsi="Helvetica"/>
          <w:b/>
          <w:color w:val="000000" w:themeColor="text1"/>
          <w:sz w:val="20"/>
        </w:rPr>
      </w:pPr>
      <w:r w:rsidRPr="007A5FDC">
        <w:rPr>
          <w:rFonts w:ascii="Helvetica" w:hAnsi="Helvetica"/>
          <w:b/>
          <w:color w:val="000000" w:themeColor="text1"/>
          <w:sz w:val="20"/>
        </w:rPr>
        <w:lastRenderedPageBreak/>
        <w:t>Bildanforderung</w:t>
      </w:r>
    </w:p>
    <w:p w14:paraId="5658C1FE" w14:textId="45FD4741" w:rsidR="002C3E3F" w:rsidRPr="007A5FDC" w:rsidRDefault="002C3E3F" w:rsidP="00A14FFA">
      <w:pPr>
        <w:spacing w:line="288" w:lineRule="auto"/>
        <w:ind w:right="-6"/>
        <w:rPr>
          <w:rFonts w:ascii="Helvetica" w:hAnsi="Helvetica"/>
          <w:color w:val="000000" w:themeColor="text1"/>
          <w:sz w:val="20"/>
        </w:rPr>
      </w:pPr>
      <w:r w:rsidRPr="007A5FDC">
        <w:rPr>
          <w:rFonts w:ascii="Helvetica" w:hAnsi="Helvetica"/>
          <w:color w:val="000000" w:themeColor="text1"/>
          <w:sz w:val="20"/>
        </w:rPr>
        <w:t xml:space="preserve">Bildmaterial finden Sie in unserem Medienportal </w:t>
      </w:r>
      <w:hyperlink r:id="rId6" w:history="1">
        <w:r w:rsidRPr="007A5FDC">
          <w:rPr>
            <w:rFonts w:ascii="Helvetica" w:hAnsi="Helvetica" w:cs="Arial"/>
            <w:color w:val="000000" w:themeColor="text1"/>
            <w:sz w:val="20"/>
          </w:rPr>
          <w:t>http://press-n-relations.amid-pr.com</w:t>
        </w:r>
      </w:hyperlink>
      <w:r w:rsidRPr="007A5FDC">
        <w:rPr>
          <w:rFonts w:ascii="Helvetica" w:hAnsi="Helvetica"/>
          <w:color w:val="000000" w:themeColor="text1"/>
          <w:sz w:val="20"/>
        </w:rPr>
        <w:t xml:space="preserve"> zum Download (Suchbegriff „</w:t>
      </w:r>
      <w:r w:rsidR="00A26334" w:rsidRPr="007A5FDC">
        <w:rPr>
          <w:rFonts w:ascii="Helvetica" w:hAnsi="Helvetica"/>
          <w:color w:val="000000" w:themeColor="text1"/>
          <w:sz w:val="20"/>
        </w:rPr>
        <w:t>Egholm-Mähwerk</w:t>
      </w:r>
      <w:r w:rsidRPr="007A5FDC">
        <w:rPr>
          <w:rFonts w:ascii="Helvetica" w:hAnsi="Helvetica"/>
          <w:color w:val="000000" w:themeColor="text1"/>
          <w:sz w:val="20"/>
        </w:rPr>
        <w:t xml:space="preserve">”). </w:t>
      </w:r>
    </w:p>
    <w:p w14:paraId="5CBC21BE" w14:textId="77777777" w:rsidR="00653108" w:rsidRPr="007A5FDC" w:rsidRDefault="00653108" w:rsidP="00A14FFA">
      <w:pPr>
        <w:spacing w:line="288" w:lineRule="auto"/>
        <w:rPr>
          <w:rFonts w:ascii="Helvetica" w:hAnsi="Helvetica" w:cs="Times New Roman"/>
          <w:color w:val="000000" w:themeColor="text1"/>
          <w:sz w:val="20"/>
          <w:szCs w:val="20"/>
        </w:rPr>
      </w:pPr>
    </w:p>
    <w:tbl>
      <w:tblPr>
        <w:tblW w:w="8170" w:type="dxa"/>
        <w:tblInd w:w="-66" w:type="dxa"/>
        <w:tblLayout w:type="fixed"/>
        <w:tblCellMar>
          <w:left w:w="70" w:type="dxa"/>
          <w:right w:w="70" w:type="dxa"/>
        </w:tblCellMar>
        <w:tblLook w:val="0000" w:firstRow="0" w:lastRow="0" w:firstColumn="0" w:lastColumn="0" w:noHBand="0" w:noVBand="0"/>
      </w:tblPr>
      <w:tblGrid>
        <w:gridCol w:w="3756"/>
        <w:gridCol w:w="4414"/>
      </w:tblGrid>
      <w:tr w:rsidR="00BA228B" w:rsidRPr="007A5FDC" w14:paraId="7295107B" w14:textId="77777777" w:rsidTr="00C85E52">
        <w:tc>
          <w:tcPr>
            <w:tcW w:w="3756" w:type="dxa"/>
            <w:tcBorders>
              <w:top w:val="nil"/>
              <w:left w:val="nil"/>
              <w:bottom w:val="nil"/>
              <w:right w:val="nil"/>
            </w:tcBorders>
          </w:tcPr>
          <w:p w14:paraId="09CEBA27" w14:textId="77777777" w:rsidR="00BA228B" w:rsidRPr="007A5FDC" w:rsidRDefault="00BA228B" w:rsidP="00A14FFA">
            <w:pPr>
              <w:spacing w:line="288" w:lineRule="auto"/>
              <w:ind w:right="-6"/>
              <w:rPr>
                <w:rFonts w:ascii="Helvetica" w:hAnsi="Helvetica"/>
                <w:b/>
                <w:color w:val="000000" w:themeColor="text1"/>
                <w:sz w:val="18"/>
                <w:szCs w:val="18"/>
              </w:rPr>
            </w:pPr>
            <w:r w:rsidRPr="007A5FDC">
              <w:rPr>
                <w:rFonts w:ascii="Helvetica" w:hAnsi="Helvetica"/>
                <w:b/>
                <w:color w:val="000000" w:themeColor="text1"/>
                <w:sz w:val="18"/>
                <w:szCs w:val="18"/>
              </w:rPr>
              <w:t>Weitere Informationen:</w:t>
            </w:r>
          </w:p>
          <w:p w14:paraId="5AC8279C" w14:textId="4CAC1206" w:rsidR="00BA228B" w:rsidRPr="007A5FDC" w:rsidRDefault="00BA228B" w:rsidP="00A14FFA">
            <w:pPr>
              <w:spacing w:line="288" w:lineRule="auto"/>
              <w:ind w:right="-6"/>
              <w:rPr>
                <w:rFonts w:ascii="Helvetica" w:hAnsi="Helvetica"/>
                <w:color w:val="000000" w:themeColor="text1"/>
                <w:sz w:val="18"/>
                <w:szCs w:val="18"/>
              </w:rPr>
            </w:pPr>
            <w:r w:rsidRPr="007A5FDC">
              <w:rPr>
                <w:rFonts w:ascii="Helvetica" w:hAnsi="Helvetica"/>
                <w:color w:val="000000" w:themeColor="text1"/>
                <w:sz w:val="18"/>
                <w:szCs w:val="18"/>
              </w:rPr>
              <w:t xml:space="preserve">Egholm GmbH </w:t>
            </w:r>
          </w:p>
          <w:p w14:paraId="4BA4636A" w14:textId="77777777" w:rsidR="00BA228B" w:rsidRPr="007A5FDC" w:rsidRDefault="00BA228B" w:rsidP="00A14FFA">
            <w:pPr>
              <w:spacing w:line="288" w:lineRule="auto"/>
              <w:rPr>
                <w:color w:val="000000" w:themeColor="text1"/>
                <w:sz w:val="18"/>
                <w:szCs w:val="18"/>
              </w:rPr>
            </w:pPr>
            <w:r w:rsidRPr="007A5FDC">
              <w:rPr>
                <w:rFonts w:ascii="Arial" w:hAnsi="Arial" w:cs="Arial"/>
                <w:color w:val="000000" w:themeColor="text1"/>
                <w:sz w:val="18"/>
                <w:szCs w:val="18"/>
              </w:rPr>
              <w:t>Am Hafen 24, D-38112 Braunschweig</w:t>
            </w:r>
          </w:p>
          <w:p w14:paraId="7C86A7E1" w14:textId="77777777" w:rsidR="00BA228B" w:rsidRPr="00F4349D" w:rsidRDefault="00BA228B" w:rsidP="00A14FFA">
            <w:pPr>
              <w:spacing w:line="288" w:lineRule="auto"/>
              <w:rPr>
                <w:rFonts w:ascii="Calibri" w:hAnsi="Calibri" w:cs="Calibri"/>
                <w:color w:val="000000" w:themeColor="text1"/>
                <w:sz w:val="18"/>
                <w:szCs w:val="18"/>
                <w:lang w:val="en-US"/>
              </w:rPr>
            </w:pPr>
            <w:r w:rsidRPr="00F4349D">
              <w:rPr>
                <w:rFonts w:ascii="Arial" w:hAnsi="Arial" w:cs="Arial"/>
                <w:color w:val="000000" w:themeColor="text1"/>
                <w:sz w:val="18"/>
                <w:szCs w:val="18"/>
                <w:lang w:val="en-US"/>
              </w:rPr>
              <w:t>Tel.: +49 531 129 77 0</w:t>
            </w:r>
          </w:p>
          <w:p w14:paraId="54E362CA" w14:textId="77777777" w:rsidR="00BA228B" w:rsidRPr="00F4349D" w:rsidRDefault="00BA228B" w:rsidP="00A14FFA">
            <w:pPr>
              <w:spacing w:line="288" w:lineRule="auto"/>
              <w:rPr>
                <w:rFonts w:ascii="Calibri" w:hAnsi="Calibri" w:cs="Calibri"/>
                <w:color w:val="000000" w:themeColor="text1"/>
                <w:sz w:val="18"/>
                <w:szCs w:val="18"/>
                <w:lang w:val="en-US"/>
              </w:rPr>
            </w:pPr>
            <w:r w:rsidRPr="00F4349D">
              <w:rPr>
                <w:rFonts w:ascii="Arial" w:hAnsi="Arial" w:cs="Arial"/>
                <w:color w:val="000000" w:themeColor="text1"/>
                <w:sz w:val="18"/>
                <w:szCs w:val="18"/>
                <w:lang w:val="en-US"/>
              </w:rPr>
              <w:t>Fax.: +49 531 129 77 29</w:t>
            </w:r>
          </w:p>
          <w:p w14:paraId="3251C98F" w14:textId="25006C6D" w:rsidR="00BA228B" w:rsidRPr="00F4349D" w:rsidRDefault="00475920" w:rsidP="00A14FFA">
            <w:pPr>
              <w:spacing w:line="288" w:lineRule="auto"/>
              <w:ind w:right="-6"/>
              <w:rPr>
                <w:rFonts w:ascii="Helvetica" w:hAnsi="Helvetica"/>
                <w:color w:val="000000" w:themeColor="text1"/>
                <w:sz w:val="18"/>
                <w:szCs w:val="18"/>
                <w:lang w:val="en-US"/>
              </w:rPr>
            </w:pPr>
            <w:r w:rsidRPr="00F4349D">
              <w:rPr>
                <w:rFonts w:ascii="Helvetica" w:hAnsi="Helvetica"/>
                <w:color w:val="000000" w:themeColor="text1"/>
                <w:sz w:val="18"/>
                <w:szCs w:val="18"/>
                <w:lang w:val="en-US"/>
              </w:rPr>
              <w:t>info</w:t>
            </w:r>
            <w:r w:rsidR="00BA228B" w:rsidRPr="00F4349D">
              <w:rPr>
                <w:rFonts w:ascii="Helvetica" w:hAnsi="Helvetica"/>
                <w:color w:val="000000" w:themeColor="text1"/>
                <w:sz w:val="18"/>
                <w:szCs w:val="18"/>
                <w:lang w:val="en-US"/>
              </w:rPr>
              <w:t xml:space="preserve">@egholm.de </w:t>
            </w:r>
            <w:r w:rsidR="00BA228B" w:rsidRPr="00F4349D">
              <w:rPr>
                <w:rFonts w:ascii="Helvetica" w:hAnsi="Helvetica"/>
                <w:color w:val="000000" w:themeColor="text1"/>
                <w:sz w:val="18"/>
                <w:szCs w:val="18"/>
                <w:lang w:val="en-US"/>
              </w:rPr>
              <w:br/>
              <w:t>www.egholm.de</w:t>
            </w:r>
          </w:p>
        </w:tc>
        <w:tc>
          <w:tcPr>
            <w:tcW w:w="4414" w:type="dxa"/>
            <w:tcBorders>
              <w:top w:val="nil"/>
              <w:left w:val="nil"/>
              <w:bottom w:val="nil"/>
              <w:right w:val="nil"/>
            </w:tcBorders>
          </w:tcPr>
          <w:p w14:paraId="06AE3531" w14:textId="77777777" w:rsidR="00BA228B" w:rsidRPr="007A5FDC" w:rsidRDefault="00BA228B" w:rsidP="00A14FFA">
            <w:pPr>
              <w:spacing w:line="288" w:lineRule="auto"/>
              <w:ind w:right="-6"/>
              <w:rPr>
                <w:rFonts w:ascii="Helvetica" w:hAnsi="Helvetica"/>
                <w:b/>
                <w:color w:val="000000" w:themeColor="text1"/>
                <w:sz w:val="18"/>
                <w:szCs w:val="18"/>
              </w:rPr>
            </w:pPr>
            <w:r w:rsidRPr="007A5FDC">
              <w:rPr>
                <w:rFonts w:ascii="Helvetica" w:hAnsi="Helvetica"/>
                <w:b/>
                <w:color w:val="000000" w:themeColor="text1"/>
                <w:sz w:val="18"/>
                <w:szCs w:val="18"/>
              </w:rPr>
              <w:t>Presse- und Öffentlichkeitsarbeit:</w:t>
            </w:r>
          </w:p>
          <w:p w14:paraId="643B3BCA" w14:textId="77777777" w:rsidR="00BA228B" w:rsidRPr="007A5FDC" w:rsidRDefault="00BA228B" w:rsidP="00A14FFA">
            <w:pPr>
              <w:spacing w:line="288" w:lineRule="auto"/>
              <w:ind w:right="-6"/>
              <w:rPr>
                <w:rFonts w:ascii="Helvetica" w:hAnsi="Helvetica"/>
                <w:color w:val="000000" w:themeColor="text1"/>
                <w:sz w:val="18"/>
                <w:szCs w:val="18"/>
              </w:rPr>
            </w:pPr>
            <w:r w:rsidRPr="007A5FDC">
              <w:rPr>
                <w:rFonts w:ascii="Helvetica" w:hAnsi="Helvetica"/>
                <w:color w:val="000000" w:themeColor="text1"/>
                <w:sz w:val="18"/>
                <w:szCs w:val="18"/>
              </w:rPr>
              <w:t>Press’n’Relations GmbH</w:t>
            </w:r>
            <w:r w:rsidRPr="007A5FDC">
              <w:rPr>
                <w:rFonts w:ascii="Helvetica" w:hAnsi="Helvetica"/>
                <w:color w:val="000000" w:themeColor="text1"/>
                <w:sz w:val="18"/>
                <w:szCs w:val="18"/>
              </w:rPr>
              <w:br/>
              <w:t xml:space="preserve">Monika Nyendick </w:t>
            </w:r>
          </w:p>
          <w:p w14:paraId="4F71ADEA" w14:textId="77777777" w:rsidR="00BA228B" w:rsidRPr="007A5FDC" w:rsidRDefault="00BA228B" w:rsidP="00A14FFA">
            <w:pPr>
              <w:spacing w:line="288" w:lineRule="auto"/>
              <w:ind w:right="-6"/>
              <w:rPr>
                <w:rFonts w:ascii="Helvetica" w:hAnsi="Helvetica"/>
                <w:color w:val="000000" w:themeColor="text1"/>
                <w:sz w:val="18"/>
                <w:szCs w:val="18"/>
              </w:rPr>
            </w:pPr>
            <w:r w:rsidRPr="007A5FDC">
              <w:rPr>
                <w:rFonts w:ascii="Helvetica" w:hAnsi="Helvetica"/>
                <w:color w:val="000000" w:themeColor="text1"/>
                <w:sz w:val="18"/>
                <w:szCs w:val="18"/>
              </w:rPr>
              <w:t>Magirusstraße 33, D-89077 Ulm</w:t>
            </w:r>
          </w:p>
          <w:p w14:paraId="5729DBAC" w14:textId="77777777" w:rsidR="00BA228B" w:rsidRPr="007A5FDC" w:rsidRDefault="00BA228B" w:rsidP="00A14FFA">
            <w:pPr>
              <w:spacing w:line="288" w:lineRule="auto"/>
              <w:ind w:right="-6"/>
              <w:rPr>
                <w:rFonts w:ascii="Helvetica" w:hAnsi="Helvetica"/>
                <w:color w:val="000000" w:themeColor="text1"/>
                <w:sz w:val="18"/>
                <w:szCs w:val="18"/>
              </w:rPr>
            </w:pPr>
            <w:r w:rsidRPr="007A5FDC">
              <w:rPr>
                <w:rFonts w:ascii="Helvetica" w:hAnsi="Helvetica"/>
                <w:color w:val="000000" w:themeColor="text1"/>
                <w:sz w:val="18"/>
                <w:szCs w:val="18"/>
              </w:rPr>
              <w:t>Tel.: +49 731 96 287-30</w:t>
            </w:r>
            <w:r w:rsidRPr="007A5FDC">
              <w:rPr>
                <w:rFonts w:ascii="Helvetica" w:hAnsi="Helvetica"/>
                <w:color w:val="000000" w:themeColor="text1"/>
                <w:sz w:val="18"/>
                <w:szCs w:val="18"/>
              </w:rPr>
              <w:br/>
              <w:t>Fax: +49 731 96 287-97</w:t>
            </w:r>
          </w:p>
          <w:p w14:paraId="7BDD4460" w14:textId="77777777" w:rsidR="00BA228B" w:rsidRPr="007A5FDC" w:rsidRDefault="00BA228B" w:rsidP="00A14FFA">
            <w:pPr>
              <w:spacing w:line="288" w:lineRule="auto"/>
              <w:ind w:right="-6"/>
              <w:rPr>
                <w:rFonts w:ascii="Helvetica" w:hAnsi="Helvetica"/>
                <w:color w:val="000000" w:themeColor="text1"/>
                <w:sz w:val="18"/>
                <w:szCs w:val="18"/>
              </w:rPr>
            </w:pPr>
            <w:r w:rsidRPr="007A5FDC">
              <w:rPr>
                <w:rFonts w:ascii="Helvetica" w:hAnsi="Helvetica"/>
                <w:color w:val="000000" w:themeColor="text1"/>
                <w:sz w:val="18"/>
                <w:szCs w:val="18"/>
              </w:rPr>
              <w:t>mny@press-n-relations.de</w:t>
            </w:r>
            <w:r w:rsidRPr="007A5FDC">
              <w:rPr>
                <w:rFonts w:ascii="Helvetica" w:hAnsi="Helvetica"/>
                <w:color w:val="000000" w:themeColor="text1"/>
                <w:sz w:val="18"/>
                <w:szCs w:val="18"/>
              </w:rPr>
              <w:br/>
              <w:t>www.press-n-relations.de</w:t>
            </w:r>
          </w:p>
        </w:tc>
      </w:tr>
    </w:tbl>
    <w:p w14:paraId="5BA63764" w14:textId="77777777" w:rsidR="00DA1CA6" w:rsidRPr="007A5FDC" w:rsidRDefault="00DA1CA6" w:rsidP="00A14FFA">
      <w:pPr>
        <w:spacing w:line="288" w:lineRule="auto"/>
        <w:rPr>
          <w:rFonts w:ascii="Helvetica" w:hAnsi="Helvetica" w:cs="Times New Roman"/>
          <w:color w:val="000000" w:themeColor="text1"/>
          <w:sz w:val="20"/>
          <w:szCs w:val="20"/>
        </w:rPr>
      </w:pPr>
    </w:p>
    <w:p w14:paraId="12A7E926" w14:textId="77777777" w:rsidR="006852B0" w:rsidRPr="007A5FDC" w:rsidRDefault="006852B0" w:rsidP="00A14FFA">
      <w:pPr>
        <w:pStyle w:val="StandardWeb"/>
        <w:spacing w:before="0" w:beforeAutospacing="0" w:after="0" w:afterAutospacing="0" w:line="288" w:lineRule="auto"/>
        <w:rPr>
          <w:rFonts w:ascii="Helvetica" w:eastAsiaTheme="minorHAnsi" w:hAnsi="Helvetica"/>
          <w:b/>
          <w:bCs/>
          <w:color w:val="000000" w:themeColor="text1"/>
          <w:sz w:val="20"/>
          <w:szCs w:val="20"/>
          <w:lang w:eastAsia="en-US"/>
        </w:rPr>
      </w:pPr>
      <w:r w:rsidRPr="007A5FDC">
        <w:rPr>
          <w:rFonts w:ascii="Helvetica" w:eastAsiaTheme="minorHAnsi" w:hAnsi="Helvetica"/>
          <w:b/>
          <w:bCs/>
          <w:color w:val="000000" w:themeColor="text1"/>
          <w:sz w:val="20"/>
          <w:szCs w:val="20"/>
          <w:lang w:eastAsia="en-US"/>
        </w:rPr>
        <w:t>Über Egholm</w:t>
      </w:r>
    </w:p>
    <w:p w14:paraId="4EA806E8" w14:textId="75949719" w:rsidR="006852B0" w:rsidRPr="007A5FDC" w:rsidRDefault="006852B0" w:rsidP="00A14FFA">
      <w:pPr>
        <w:pStyle w:val="StandardWeb"/>
        <w:spacing w:before="0" w:beforeAutospacing="0" w:after="0" w:afterAutospacing="0" w:line="288" w:lineRule="auto"/>
        <w:rPr>
          <w:rFonts w:ascii="Helvetica" w:eastAsiaTheme="minorHAnsi" w:hAnsi="Helvetica"/>
          <w:color w:val="000000" w:themeColor="text1"/>
          <w:sz w:val="20"/>
          <w:szCs w:val="20"/>
          <w:lang w:eastAsia="en-US"/>
        </w:rPr>
      </w:pPr>
      <w:r w:rsidRPr="007A5FDC">
        <w:rPr>
          <w:rFonts w:ascii="Helvetica" w:eastAsiaTheme="minorHAnsi" w:hAnsi="Helvetica"/>
          <w:color w:val="000000" w:themeColor="text1"/>
          <w:sz w:val="20"/>
          <w:szCs w:val="20"/>
          <w:lang w:eastAsia="en-US"/>
        </w:rPr>
        <w:t xml:space="preserve">Egholm A/S entwickelt, produziert und vermarktet Arbeitsmaschinen, die Straßen, Parks und Außenanlagen das ganze Jahr über sauber und einladend halten. Die von erfahrenen Mitarbeitern in </w:t>
      </w:r>
      <w:r w:rsidR="00310ADB" w:rsidRPr="007A5FDC">
        <w:rPr>
          <w:rFonts w:ascii="Helvetica" w:eastAsiaTheme="minorHAnsi" w:hAnsi="Helvetica"/>
          <w:color w:val="000000" w:themeColor="text1"/>
          <w:sz w:val="20"/>
          <w:szCs w:val="20"/>
          <w:lang w:eastAsia="en-US"/>
        </w:rPr>
        <w:t>Dänemark</w:t>
      </w:r>
      <w:r w:rsidRPr="007A5FDC">
        <w:rPr>
          <w:rFonts w:ascii="Helvetica" w:eastAsiaTheme="minorHAnsi" w:hAnsi="Helvetica"/>
          <w:color w:val="000000" w:themeColor="text1"/>
          <w:sz w:val="20"/>
          <w:szCs w:val="20"/>
          <w:lang w:eastAsia="en-US"/>
        </w:rPr>
        <w:t xml:space="preserve"> gebauten Egholm Maschinen sind in Städten und Parks in aller Welt im Einsatz. Durch die speziell für unsere Arbeitsmaschinen entwickelten Anbaugeräte liefern Egholm Arbeitsmaschinen bei jeder Aufgabe perfekte Ergebnisse. Egholm A/S ist ein familiengeführtes Unternehmen, das seine Wurzeln im Westen Dänemarks hat. Weitere Informationen: www.egholm.de. </w:t>
      </w:r>
    </w:p>
    <w:p w14:paraId="226E51D5" w14:textId="77777777" w:rsidR="00525350" w:rsidRPr="007A5FDC" w:rsidRDefault="00525350" w:rsidP="00A14FFA">
      <w:pPr>
        <w:spacing w:line="288" w:lineRule="auto"/>
        <w:rPr>
          <w:rFonts w:ascii="Helvetica" w:hAnsi="Helvetica" w:cs="Times New Roman"/>
          <w:color w:val="000000" w:themeColor="text1"/>
          <w:sz w:val="20"/>
          <w:szCs w:val="20"/>
        </w:rPr>
      </w:pPr>
    </w:p>
    <w:sectPr w:rsidR="00525350" w:rsidRPr="007A5FDC" w:rsidSect="00BE0D0D">
      <w:headerReference w:type="default" r:id="rId7"/>
      <w:pgSz w:w="11900" w:h="16840"/>
      <w:pgMar w:top="1418" w:right="3119"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3A5EE5" w14:textId="77777777" w:rsidR="00F517AD" w:rsidRDefault="00F517AD" w:rsidP="001B4E5C">
      <w:r>
        <w:separator/>
      </w:r>
    </w:p>
  </w:endnote>
  <w:endnote w:type="continuationSeparator" w:id="0">
    <w:p w14:paraId="56C93AB0" w14:textId="77777777" w:rsidR="00F517AD" w:rsidRDefault="00F517AD" w:rsidP="001B4E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22621B" w14:textId="77777777" w:rsidR="00F517AD" w:rsidRDefault="00F517AD" w:rsidP="001B4E5C">
      <w:r>
        <w:separator/>
      </w:r>
    </w:p>
  </w:footnote>
  <w:footnote w:type="continuationSeparator" w:id="0">
    <w:p w14:paraId="125A55B4" w14:textId="77777777" w:rsidR="00F517AD" w:rsidRDefault="00F517AD" w:rsidP="001B4E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DE1673" w14:textId="77777777" w:rsidR="001B4E5C" w:rsidRDefault="002C3E3F" w:rsidP="002C3E3F">
    <w:pPr>
      <w:pStyle w:val="Kopfzeile"/>
      <w:tabs>
        <w:tab w:val="clear" w:pos="4536"/>
        <w:tab w:val="clear" w:pos="9072"/>
      </w:tabs>
      <w:ind w:right="-1990"/>
    </w:pPr>
    <w:r>
      <w:tab/>
    </w:r>
    <w:r>
      <w:tab/>
    </w:r>
    <w:r>
      <w:tab/>
    </w:r>
    <w:r>
      <w:tab/>
    </w:r>
    <w:r>
      <w:tab/>
    </w:r>
    <w:r>
      <w:tab/>
    </w:r>
    <w:r>
      <w:tab/>
    </w:r>
    <w:r>
      <w:tab/>
    </w:r>
    <w:r>
      <w:tab/>
    </w:r>
    <w:r w:rsidRPr="002C3E3F">
      <w:rPr>
        <w:noProof/>
      </w:rPr>
      <w:drawing>
        <wp:inline distT="0" distB="0" distL="0" distR="0" wp14:anchorId="3EBF0C12" wp14:editId="423ED832">
          <wp:extent cx="1697121" cy="522396"/>
          <wp:effectExtent l="0" t="0" r="0" b="0"/>
          <wp:docPr id="10" name="Picture 9">
            <a:extLst xmlns:a="http://schemas.openxmlformats.org/drawingml/2006/main">
              <a:ext uri="{FF2B5EF4-FFF2-40B4-BE49-F238E27FC236}">
                <a16:creationId xmlns:a16="http://schemas.microsoft.com/office/drawing/2014/main" id="{F5015144-AC7B-4550-9708-043CF6A6D3A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16="http://schemas.microsoft.com/office/drawing/2014/main" id="{F5015144-AC7B-4550-9708-043CF6A6D3AF}"/>
                      </a:ext>
                    </a:extLst>
                  </pic:cNvPr>
                  <pic:cNvPicPr>
                    <a:picLocks noChangeAspect="1"/>
                  </pic:cNvPicPr>
                </pic:nvPicPr>
                <pic:blipFill>
                  <a:blip r:embed="rId1"/>
                  <a:stretch>
                    <a:fillRect/>
                  </a:stretch>
                </pic:blipFill>
                <pic:spPr>
                  <a:xfrm>
                    <a:off x="0" y="0"/>
                    <a:ext cx="1718476" cy="528969"/>
                  </a:xfrm>
                  <a:prstGeom prst="rect">
                    <a:avLst/>
                  </a:prstGeom>
                </pic:spPr>
              </pic:pic>
            </a:graphicData>
          </a:graphic>
        </wp:inline>
      </w:drawing>
    </w:r>
    <w:r w:rsidR="001B4E5C">
      <w:tab/>
    </w:r>
    <w:r w:rsidR="001B4E5C">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3"/>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4CC"/>
    <w:rsid w:val="00001BF1"/>
    <w:rsid w:val="00007E61"/>
    <w:rsid w:val="00011E0E"/>
    <w:rsid w:val="000156A5"/>
    <w:rsid w:val="00030620"/>
    <w:rsid w:val="000375B5"/>
    <w:rsid w:val="00040C6A"/>
    <w:rsid w:val="00045E65"/>
    <w:rsid w:val="000508CF"/>
    <w:rsid w:val="000537B0"/>
    <w:rsid w:val="00096262"/>
    <w:rsid w:val="000A1B85"/>
    <w:rsid w:val="000B7EDB"/>
    <w:rsid w:val="000C3F78"/>
    <w:rsid w:val="000C624D"/>
    <w:rsid w:val="000D6356"/>
    <w:rsid w:val="000F3297"/>
    <w:rsid w:val="00105975"/>
    <w:rsid w:val="00106183"/>
    <w:rsid w:val="00110B5A"/>
    <w:rsid w:val="00114802"/>
    <w:rsid w:val="001260C0"/>
    <w:rsid w:val="0013592D"/>
    <w:rsid w:val="00152E4A"/>
    <w:rsid w:val="00153212"/>
    <w:rsid w:val="00157B77"/>
    <w:rsid w:val="00160745"/>
    <w:rsid w:val="001622A5"/>
    <w:rsid w:val="00171D4E"/>
    <w:rsid w:val="00174F63"/>
    <w:rsid w:val="001B4E5C"/>
    <w:rsid w:val="001B512E"/>
    <w:rsid w:val="001C5691"/>
    <w:rsid w:val="001D2A17"/>
    <w:rsid w:val="001F283A"/>
    <w:rsid w:val="001F2DB4"/>
    <w:rsid w:val="001F59FB"/>
    <w:rsid w:val="001F71F6"/>
    <w:rsid w:val="00203048"/>
    <w:rsid w:val="00207A80"/>
    <w:rsid w:val="00226AB0"/>
    <w:rsid w:val="002275CA"/>
    <w:rsid w:val="00272C99"/>
    <w:rsid w:val="00275045"/>
    <w:rsid w:val="002841AF"/>
    <w:rsid w:val="00286DA6"/>
    <w:rsid w:val="00294613"/>
    <w:rsid w:val="00297553"/>
    <w:rsid w:val="002B3D22"/>
    <w:rsid w:val="002C3E3F"/>
    <w:rsid w:val="002E29FF"/>
    <w:rsid w:val="002E3407"/>
    <w:rsid w:val="002E4D8C"/>
    <w:rsid w:val="002E6720"/>
    <w:rsid w:val="002F4C8B"/>
    <w:rsid w:val="00301C2E"/>
    <w:rsid w:val="00305F70"/>
    <w:rsid w:val="00310ADB"/>
    <w:rsid w:val="003114CE"/>
    <w:rsid w:val="003226FA"/>
    <w:rsid w:val="003257BD"/>
    <w:rsid w:val="00342A77"/>
    <w:rsid w:val="00346348"/>
    <w:rsid w:val="003530F8"/>
    <w:rsid w:val="00353481"/>
    <w:rsid w:val="003624EC"/>
    <w:rsid w:val="0036601D"/>
    <w:rsid w:val="003721ED"/>
    <w:rsid w:val="003859F0"/>
    <w:rsid w:val="003A3E88"/>
    <w:rsid w:val="003A79E8"/>
    <w:rsid w:val="003C5A38"/>
    <w:rsid w:val="003D29D9"/>
    <w:rsid w:val="003D4357"/>
    <w:rsid w:val="003D6157"/>
    <w:rsid w:val="003E6AF0"/>
    <w:rsid w:val="003F6C1E"/>
    <w:rsid w:val="004049D9"/>
    <w:rsid w:val="00437B04"/>
    <w:rsid w:val="00445B25"/>
    <w:rsid w:val="00454C06"/>
    <w:rsid w:val="004658A7"/>
    <w:rsid w:val="0046686D"/>
    <w:rsid w:val="00471005"/>
    <w:rsid w:val="00475920"/>
    <w:rsid w:val="00480904"/>
    <w:rsid w:val="004A28FF"/>
    <w:rsid w:val="004C5FDC"/>
    <w:rsid w:val="004E05D5"/>
    <w:rsid w:val="004E2F09"/>
    <w:rsid w:val="004E387A"/>
    <w:rsid w:val="004F121D"/>
    <w:rsid w:val="004F148E"/>
    <w:rsid w:val="004F3A3B"/>
    <w:rsid w:val="005163E7"/>
    <w:rsid w:val="00525350"/>
    <w:rsid w:val="00532907"/>
    <w:rsid w:val="00533590"/>
    <w:rsid w:val="005366EC"/>
    <w:rsid w:val="00545A68"/>
    <w:rsid w:val="00567D15"/>
    <w:rsid w:val="00570622"/>
    <w:rsid w:val="00570905"/>
    <w:rsid w:val="005853FB"/>
    <w:rsid w:val="00587F15"/>
    <w:rsid w:val="005B56D6"/>
    <w:rsid w:val="005D2451"/>
    <w:rsid w:val="005D25AD"/>
    <w:rsid w:val="005D63F7"/>
    <w:rsid w:val="005E5757"/>
    <w:rsid w:val="00601369"/>
    <w:rsid w:val="00611265"/>
    <w:rsid w:val="00652BA2"/>
    <w:rsid w:val="00653108"/>
    <w:rsid w:val="006852B0"/>
    <w:rsid w:val="00695E9C"/>
    <w:rsid w:val="00696CA0"/>
    <w:rsid w:val="00697694"/>
    <w:rsid w:val="006A04CC"/>
    <w:rsid w:val="006B29AB"/>
    <w:rsid w:val="006B3748"/>
    <w:rsid w:val="006B4F6A"/>
    <w:rsid w:val="006D0CFE"/>
    <w:rsid w:val="006E3C62"/>
    <w:rsid w:val="006F3E88"/>
    <w:rsid w:val="006F6EB6"/>
    <w:rsid w:val="0070303A"/>
    <w:rsid w:val="00703A27"/>
    <w:rsid w:val="007045C3"/>
    <w:rsid w:val="00707A8B"/>
    <w:rsid w:val="00710F14"/>
    <w:rsid w:val="007157FC"/>
    <w:rsid w:val="00733B5F"/>
    <w:rsid w:val="00753B27"/>
    <w:rsid w:val="00756BCE"/>
    <w:rsid w:val="007634BF"/>
    <w:rsid w:val="007770D7"/>
    <w:rsid w:val="007807D3"/>
    <w:rsid w:val="007826DA"/>
    <w:rsid w:val="0078424B"/>
    <w:rsid w:val="007852E2"/>
    <w:rsid w:val="0079617A"/>
    <w:rsid w:val="007A339C"/>
    <w:rsid w:val="007A5CCF"/>
    <w:rsid w:val="007A5E32"/>
    <w:rsid w:val="007A5FDC"/>
    <w:rsid w:val="007B590E"/>
    <w:rsid w:val="007C3C98"/>
    <w:rsid w:val="007C50A4"/>
    <w:rsid w:val="007D2C7E"/>
    <w:rsid w:val="007D5C12"/>
    <w:rsid w:val="007D694A"/>
    <w:rsid w:val="007E2092"/>
    <w:rsid w:val="007F3F09"/>
    <w:rsid w:val="007F7EDB"/>
    <w:rsid w:val="008256B7"/>
    <w:rsid w:val="0082664D"/>
    <w:rsid w:val="00827948"/>
    <w:rsid w:val="00835138"/>
    <w:rsid w:val="00841842"/>
    <w:rsid w:val="00842EF3"/>
    <w:rsid w:val="00851721"/>
    <w:rsid w:val="00882B58"/>
    <w:rsid w:val="00883B6C"/>
    <w:rsid w:val="00886299"/>
    <w:rsid w:val="00894776"/>
    <w:rsid w:val="00895FAF"/>
    <w:rsid w:val="008D100A"/>
    <w:rsid w:val="008E7F12"/>
    <w:rsid w:val="008F34FF"/>
    <w:rsid w:val="0092047D"/>
    <w:rsid w:val="009300DD"/>
    <w:rsid w:val="00951CDF"/>
    <w:rsid w:val="00963F27"/>
    <w:rsid w:val="00982AD2"/>
    <w:rsid w:val="009873C2"/>
    <w:rsid w:val="0099092A"/>
    <w:rsid w:val="009C5F56"/>
    <w:rsid w:val="009C631F"/>
    <w:rsid w:val="009E3765"/>
    <w:rsid w:val="009F4C71"/>
    <w:rsid w:val="00A021FF"/>
    <w:rsid w:val="00A048CD"/>
    <w:rsid w:val="00A13306"/>
    <w:rsid w:val="00A14FFA"/>
    <w:rsid w:val="00A26334"/>
    <w:rsid w:val="00A362B1"/>
    <w:rsid w:val="00A436CC"/>
    <w:rsid w:val="00A4641D"/>
    <w:rsid w:val="00A501DB"/>
    <w:rsid w:val="00A67003"/>
    <w:rsid w:val="00A865D0"/>
    <w:rsid w:val="00AB2A73"/>
    <w:rsid w:val="00AB4CAC"/>
    <w:rsid w:val="00AE5B2D"/>
    <w:rsid w:val="00AE67F9"/>
    <w:rsid w:val="00AE71E3"/>
    <w:rsid w:val="00B32A69"/>
    <w:rsid w:val="00B51EA7"/>
    <w:rsid w:val="00B55BCA"/>
    <w:rsid w:val="00B64B06"/>
    <w:rsid w:val="00B70C37"/>
    <w:rsid w:val="00B90CD0"/>
    <w:rsid w:val="00BA228B"/>
    <w:rsid w:val="00BB208A"/>
    <w:rsid w:val="00BB3044"/>
    <w:rsid w:val="00BD1277"/>
    <w:rsid w:val="00BE0D0D"/>
    <w:rsid w:val="00BE7F90"/>
    <w:rsid w:val="00BF28A9"/>
    <w:rsid w:val="00C16965"/>
    <w:rsid w:val="00C75016"/>
    <w:rsid w:val="00C830C3"/>
    <w:rsid w:val="00CA43BC"/>
    <w:rsid w:val="00CB1B8C"/>
    <w:rsid w:val="00CB26F6"/>
    <w:rsid w:val="00CB4212"/>
    <w:rsid w:val="00CB4AD3"/>
    <w:rsid w:val="00CB6C85"/>
    <w:rsid w:val="00CE2593"/>
    <w:rsid w:val="00CF4176"/>
    <w:rsid w:val="00CF4330"/>
    <w:rsid w:val="00D00C12"/>
    <w:rsid w:val="00D04F8B"/>
    <w:rsid w:val="00D13158"/>
    <w:rsid w:val="00D13EF9"/>
    <w:rsid w:val="00D173A4"/>
    <w:rsid w:val="00D210CA"/>
    <w:rsid w:val="00D42A17"/>
    <w:rsid w:val="00D57C5D"/>
    <w:rsid w:val="00D650A8"/>
    <w:rsid w:val="00D657B3"/>
    <w:rsid w:val="00D73BC3"/>
    <w:rsid w:val="00D82E46"/>
    <w:rsid w:val="00DA1CA6"/>
    <w:rsid w:val="00DB1431"/>
    <w:rsid w:val="00DB2D7F"/>
    <w:rsid w:val="00DD5C0A"/>
    <w:rsid w:val="00DD5E32"/>
    <w:rsid w:val="00DE69CD"/>
    <w:rsid w:val="00DF1DED"/>
    <w:rsid w:val="00DF5F5E"/>
    <w:rsid w:val="00E135AD"/>
    <w:rsid w:val="00E268E4"/>
    <w:rsid w:val="00E36436"/>
    <w:rsid w:val="00E41812"/>
    <w:rsid w:val="00E66BEB"/>
    <w:rsid w:val="00E70304"/>
    <w:rsid w:val="00E73133"/>
    <w:rsid w:val="00E75FD5"/>
    <w:rsid w:val="00E83AD1"/>
    <w:rsid w:val="00E9210D"/>
    <w:rsid w:val="00E97E4A"/>
    <w:rsid w:val="00EA035A"/>
    <w:rsid w:val="00EA7379"/>
    <w:rsid w:val="00EC2576"/>
    <w:rsid w:val="00ED2F24"/>
    <w:rsid w:val="00EF570A"/>
    <w:rsid w:val="00F14E53"/>
    <w:rsid w:val="00F4349D"/>
    <w:rsid w:val="00F44543"/>
    <w:rsid w:val="00F46FBD"/>
    <w:rsid w:val="00F517AD"/>
    <w:rsid w:val="00F730D2"/>
    <w:rsid w:val="00F8450F"/>
    <w:rsid w:val="00F935D7"/>
    <w:rsid w:val="00FA5E8E"/>
    <w:rsid w:val="00FB6EB6"/>
    <w:rsid w:val="00FC1271"/>
    <w:rsid w:val="00FC3274"/>
    <w:rsid w:val="00FD0B6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BE45A8"/>
  <w15:chartTrackingRefBased/>
  <w15:docId w15:val="{88FACF7B-6E61-0545-A14D-DEB5F7829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6852B0"/>
    <w:pPr>
      <w:spacing w:before="100" w:beforeAutospacing="1" w:after="100" w:afterAutospacing="1"/>
    </w:pPr>
    <w:rPr>
      <w:rFonts w:ascii="Times New Roman" w:eastAsia="Times New Roman" w:hAnsi="Times New Roman" w:cs="Times New Roman"/>
      <w:lang w:eastAsia="de-DE"/>
    </w:rPr>
  </w:style>
  <w:style w:type="paragraph" w:styleId="Kopfzeile">
    <w:name w:val="header"/>
    <w:basedOn w:val="Standard"/>
    <w:link w:val="KopfzeileZchn"/>
    <w:uiPriority w:val="99"/>
    <w:unhideWhenUsed/>
    <w:rsid w:val="001B4E5C"/>
    <w:pPr>
      <w:tabs>
        <w:tab w:val="center" w:pos="4536"/>
        <w:tab w:val="right" w:pos="9072"/>
      </w:tabs>
    </w:pPr>
  </w:style>
  <w:style w:type="character" w:customStyle="1" w:styleId="KopfzeileZchn">
    <w:name w:val="Kopfzeile Zchn"/>
    <w:basedOn w:val="Absatz-Standardschriftart"/>
    <w:link w:val="Kopfzeile"/>
    <w:uiPriority w:val="99"/>
    <w:rsid w:val="001B4E5C"/>
  </w:style>
  <w:style w:type="paragraph" w:styleId="Fuzeile">
    <w:name w:val="footer"/>
    <w:basedOn w:val="Standard"/>
    <w:link w:val="FuzeileZchn"/>
    <w:uiPriority w:val="99"/>
    <w:unhideWhenUsed/>
    <w:rsid w:val="001B4E5C"/>
    <w:pPr>
      <w:tabs>
        <w:tab w:val="center" w:pos="4536"/>
        <w:tab w:val="right" w:pos="9072"/>
      </w:tabs>
    </w:pPr>
  </w:style>
  <w:style w:type="character" w:customStyle="1" w:styleId="FuzeileZchn">
    <w:name w:val="Fußzeile Zchn"/>
    <w:basedOn w:val="Absatz-Standardschriftart"/>
    <w:link w:val="Fuzeile"/>
    <w:uiPriority w:val="99"/>
    <w:rsid w:val="001B4E5C"/>
  </w:style>
  <w:style w:type="character" w:customStyle="1" w:styleId="apple-converted-space">
    <w:name w:val="apple-converted-space"/>
    <w:basedOn w:val="Absatz-Standardschriftart"/>
    <w:rsid w:val="00BA228B"/>
  </w:style>
  <w:style w:type="character" w:styleId="Kommentarzeichen">
    <w:name w:val="annotation reference"/>
    <w:basedOn w:val="Absatz-Standardschriftart"/>
    <w:uiPriority w:val="99"/>
    <w:semiHidden/>
    <w:unhideWhenUsed/>
    <w:rsid w:val="007157FC"/>
    <w:rPr>
      <w:sz w:val="16"/>
      <w:szCs w:val="16"/>
    </w:rPr>
  </w:style>
  <w:style w:type="paragraph" w:styleId="Kommentartext">
    <w:name w:val="annotation text"/>
    <w:basedOn w:val="Standard"/>
    <w:link w:val="KommentartextZchn"/>
    <w:uiPriority w:val="99"/>
    <w:semiHidden/>
    <w:unhideWhenUsed/>
    <w:rsid w:val="007157FC"/>
    <w:rPr>
      <w:sz w:val="20"/>
      <w:szCs w:val="20"/>
    </w:rPr>
  </w:style>
  <w:style w:type="character" w:customStyle="1" w:styleId="KommentartextZchn">
    <w:name w:val="Kommentartext Zchn"/>
    <w:basedOn w:val="Absatz-Standardschriftart"/>
    <w:link w:val="Kommentartext"/>
    <w:uiPriority w:val="99"/>
    <w:semiHidden/>
    <w:rsid w:val="007157FC"/>
    <w:rPr>
      <w:sz w:val="20"/>
      <w:szCs w:val="20"/>
    </w:rPr>
  </w:style>
  <w:style w:type="paragraph" w:styleId="Kommentarthema">
    <w:name w:val="annotation subject"/>
    <w:basedOn w:val="Kommentartext"/>
    <w:next w:val="Kommentartext"/>
    <w:link w:val="KommentarthemaZchn"/>
    <w:uiPriority w:val="99"/>
    <w:semiHidden/>
    <w:unhideWhenUsed/>
    <w:rsid w:val="007157FC"/>
    <w:rPr>
      <w:b/>
      <w:bCs/>
    </w:rPr>
  </w:style>
  <w:style w:type="character" w:customStyle="1" w:styleId="KommentarthemaZchn">
    <w:name w:val="Kommentarthema Zchn"/>
    <w:basedOn w:val="KommentartextZchn"/>
    <w:link w:val="Kommentarthema"/>
    <w:uiPriority w:val="99"/>
    <w:semiHidden/>
    <w:rsid w:val="007157FC"/>
    <w:rPr>
      <w:b/>
      <w:bCs/>
      <w:sz w:val="20"/>
      <w:szCs w:val="20"/>
    </w:rPr>
  </w:style>
  <w:style w:type="paragraph" w:styleId="Sprechblasentext">
    <w:name w:val="Balloon Text"/>
    <w:basedOn w:val="Standard"/>
    <w:link w:val="SprechblasentextZchn"/>
    <w:uiPriority w:val="99"/>
    <w:semiHidden/>
    <w:unhideWhenUsed/>
    <w:rsid w:val="007157FC"/>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7157FC"/>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4358259">
      <w:bodyDiv w:val="1"/>
      <w:marLeft w:val="0"/>
      <w:marRight w:val="0"/>
      <w:marTop w:val="0"/>
      <w:marBottom w:val="0"/>
      <w:divBdr>
        <w:top w:val="none" w:sz="0" w:space="0" w:color="auto"/>
        <w:left w:val="none" w:sz="0" w:space="0" w:color="auto"/>
        <w:bottom w:val="none" w:sz="0" w:space="0" w:color="auto"/>
        <w:right w:val="none" w:sz="0" w:space="0" w:color="auto"/>
      </w:divBdr>
    </w:div>
    <w:div w:id="644166190">
      <w:bodyDiv w:val="1"/>
      <w:marLeft w:val="0"/>
      <w:marRight w:val="0"/>
      <w:marTop w:val="0"/>
      <w:marBottom w:val="0"/>
      <w:divBdr>
        <w:top w:val="none" w:sz="0" w:space="0" w:color="auto"/>
        <w:left w:val="none" w:sz="0" w:space="0" w:color="auto"/>
        <w:bottom w:val="none" w:sz="0" w:space="0" w:color="auto"/>
        <w:right w:val="none" w:sz="0" w:space="0" w:color="auto"/>
      </w:divBdr>
      <w:divsChild>
        <w:div w:id="183442812">
          <w:marLeft w:val="0"/>
          <w:marRight w:val="0"/>
          <w:marTop w:val="0"/>
          <w:marBottom w:val="0"/>
          <w:divBdr>
            <w:top w:val="none" w:sz="0" w:space="0" w:color="auto"/>
            <w:left w:val="none" w:sz="0" w:space="0" w:color="auto"/>
            <w:bottom w:val="none" w:sz="0" w:space="0" w:color="auto"/>
            <w:right w:val="none" w:sz="0" w:space="0" w:color="auto"/>
          </w:divBdr>
          <w:divsChild>
            <w:div w:id="1311247104">
              <w:marLeft w:val="0"/>
              <w:marRight w:val="0"/>
              <w:marTop w:val="0"/>
              <w:marBottom w:val="0"/>
              <w:divBdr>
                <w:top w:val="none" w:sz="0" w:space="0" w:color="auto"/>
                <w:left w:val="none" w:sz="0" w:space="0" w:color="auto"/>
                <w:bottom w:val="none" w:sz="0" w:space="0" w:color="auto"/>
                <w:right w:val="none" w:sz="0" w:space="0" w:color="auto"/>
              </w:divBdr>
              <w:divsChild>
                <w:div w:id="1169514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53079">
      <w:bodyDiv w:val="1"/>
      <w:marLeft w:val="0"/>
      <w:marRight w:val="0"/>
      <w:marTop w:val="0"/>
      <w:marBottom w:val="0"/>
      <w:divBdr>
        <w:top w:val="none" w:sz="0" w:space="0" w:color="auto"/>
        <w:left w:val="none" w:sz="0" w:space="0" w:color="auto"/>
        <w:bottom w:val="none" w:sz="0" w:space="0" w:color="auto"/>
        <w:right w:val="none" w:sz="0" w:space="0" w:color="auto"/>
      </w:divBdr>
      <w:divsChild>
        <w:div w:id="79719589">
          <w:marLeft w:val="0"/>
          <w:marRight w:val="0"/>
          <w:marTop w:val="0"/>
          <w:marBottom w:val="0"/>
          <w:divBdr>
            <w:top w:val="none" w:sz="0" w:space="0" w:color="auto"/>
            <w:left w:val="none" w:sz="0" w:space="0" w:color="auto"/>
            <w:bottom w:val="none" w:sz="0" w:space="0" w:color="auto"/>
            <w:right w:val="none" w:sz="0" w:space="0" w:color="auto"/>
          </w:divBdr>
          <w:divsChild>
            <w:div w:id="1837110527">
              <w:marLeft w:val="0"/>
              <w:marRight w:val="0"/>
              <w:marTop w:val="0"/>
              <w:marBottom w:val="0"/>
              <w:divBdr>
                <w:top w:val="none" w:sz="0" w:space="0" w:color="auto"/>
                <w:left w:val="none" w:sz="0" w:space="0" w:color="auto"/>
                <w:bottom w:val="none" w:sz="0" w:space="0" w:color="auto"/>
                <w:right w:val="none" w:sz="0" w:space="0" w:color="auto"/>
              </w:divBdr>
              <w:divsChild>
                <w:div w:id="137404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19751">
      <w:bodyDiv w:val="1"/>
      <w:marLeft w:val="0"/>
      <w:marRight w:val="0"/>
      <w:marTop w:val="0"/>
      <w:marBottom w:val="0"/>
      <w:divBdr>
        <w:top w:val="none" w:sz="0" w:space="0" w:color="auto"/>
        <w:left w:val="none" w:sz="0" w:space="0" w:color="auto"/>
        <w:bottom w:val="none" w:sz="0" w:space="0" w:color="auto"/>
        <w:right w:val="none" w:sz="0" w:space="0" w:color="auto"/>
      </w:divBdr>
      <w:divsChild>
        <w:div w:id="184026087">
          <w:marLeft w:val="0"/>
          <w:marRight w:val="0"/>
          <w:marTop w:val="0"/>
          <w:marBottom w:val="0"/>
          <w:divBdr>
            <w:top w:val="none" w:sz="0" w:space="0" w:color="auto"/>
            <w:left w:val="none" w:sz="0" w:space="0" w:color="auto"/>
            <w:bottom w:val="none" w:sz="0" w:space="0" w:color="auto"/>
            <w:right w:val="none" w:sz="0" w:space="0" w:color="auto"/>
          </w:divBdr>
          <w:divsChild>
            <w:div w:id="2084639188">
              <w:marLeft w:val="0"/>
              <w:marRight w:val="0"/>
              <w:marTop w:val="0"/>
              <w:marBottom w:val="0"/>
              <w:divBdr>
                <w:top w:val="none" w:sz="0" w:space="0" w:color="auto"/>
                <w:left w:val="none" w:sz="0" w:space="0" w:color="auto"/>
                <w:bottom w:val="none" w:sz="0" w:space="0" w:color="auto"/>
                <w:right w:val="none" w:sz="0" w:space="0" w:color="auto"/>
              </w:divBdr>
              <w:divsChild>
                <w:div w:id="707074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4245466">
      <w:bodyDiv w:val="1"/>
      <w:marLeft w:val="0"/>
      <w:marRight w:val="0"/>
      <w:marTop w:val="0"/>
      <w:marBottom w:val="0"/>
      <w:divBdr>
        <w:top w:val="none" w:sz="0" w:space="0" w:color="auto"/>
        <w:left w:val="none" w:sz="0" w:space="0" w:color="auto"/>
        <w:bottom w:val="none" w:sz="0" w:space="0" w:color="auto"/>
        <w:right w:val="none" w:sz="0" w:space="0" w:color="auto"/>
      </w:divBdr>
    </w:div>
    <w:div w:id="1858344248">
      <w:bodyDiv w:val="1"/>
      <w:marLeft w:val="0"/>
      <w:marRight w:val="0"/>
      <w:marTop w:val="0"/>
      <w:marBottom w:val="0"/>
      <w:divBdr>
        <w:top w:val="none" w:sz="0" w:space="0" w:color="auto"/>
        <w:left w:val="none" w:sz="0" w:space="0" w:color="auto"/>
        <w:bottom w:val="none" w:sz="0" w:space="0" w:color="auto"/>
        <w:right w:val="none" w:sz="0" w:space="0" w:color="auto"/>
      </w:divBdr>
      <w:divsChild>
        <w:div w:id="1947033986">
          <w:marLeft w:val="0"/>
          <w:marRight w:val="0"/>
          <w:marTop w:val="0"/>
          <w:marBottom w:val="0"/>
          <w:divBdr>
            <w:top w:val="none" w:sz="0" w:space="0" w:color="auto"/>
            <w:left w:val="none" w:sz="0" w:space="0" w:color="auto"/>
            <w:bottom w:val="none" w:sz="0" w:space="0" w:color="auto"/>
            <w:right w:val="none" w:sz="0" w:space="0" w:color="auto"/>
          </w:divBdr>
          <w:divsChild>
            <w:div w:id="1440249567">
              <w:marLeft w:val="0"/>
              <w:marRight w:val="0"/>
              <w:marTop w:val="0"/>
              <w:marBottom w:val="0"/>
              <w:divBdr>
                <w:top w:val="none" w:sz="0" w:space="0" w:color="auto"/>
                <w:left w:val="none" w:sz="0" w:space="0" w:color="auto"/>
                <w:bottom w:val="none" w:sz="0" w:space="0" w:color="auto"/>
                <w:right w:val="none" w:sz="0" w:space="0" w:color="auto"/>
              </w:divBdr>
              <w:divsChild>
                <w:div w:id="903177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151037">
      <w:bodyDiv w:val="1"/>
      <w:marLeft w:val="0"/>
      <w:marRight w:val="0"/>
      <w:marTop w:val="0"/>
      <w:marBottom w:val="0"/>
      <w:divBdr>
        <w:top w:val="none" w:sz="0" w:space="0" w:color="auto"/>
        <w:left w:val="none" w:sz="0" w:space="0" w:color="auto"/>
        <w:bottom w:val="none" w:sz="0" w:space="0" w:color="auto"/>
        <w:right w:val="none" w:sz="0" w:space="0" w:color="auto"/>
      </w:divBdr>
      <w:divsChild>
        <w:div w:id="671447098">
          <w:marLeft w:val="0"/>
          <w:marRight w:val="0"/>
          <w:marTop w:val="0"/>
          <w:marBottom w:val="0"/>
          <w:divBdr>
            <w:top w:val="none" w:sz="0" w:space="0" w:color="auto"/>
            <w:left w:val="none" w:sz="0" w:space="0" w:color="auto"/>
            <w:bottom w:val="none" w:sz="0" w:space="0" w:color="auto"/>
            <w:right w:val="none" w:sz="0" w:space="0" w:color="auto"/>
          </w:divBdr>
          <w:divsChild>
            <w:div w:id="275062116">
              <w:marLeft w:val="0"/>
              <w:marRight w:val="0"/>
              <w:marTop w:val="0"/>
              <w:marBottom w:val="0"/>
              <w:divBdr>
                <w:top w:val="none" w:sz="0" w:space="0" w:color="auto"/>
                <w:left w:val="none" w:sz="0" w:space="0" w:color="auto"/>
                <w:bottom w:val="none" w:sz="0" w:space="0" w:color="auto"/>
                <w:right w:val="none" w:sz="0" w:space="0" w:color="auto"/>
              </w:divBdr>
              <w:divsChild>
                <w:div w:id="56402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press-n-relations.amid-pr.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416</Words>
  <Characters>2935</Characters>
  <Application>Microsoft Office Word</Application>
  <DocSecurity>0</DocSecurity>
  <Lines>55</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9</cp:revision>
  <cp:lastPrinted>2021-03-09T09:17:00Z</cp:lastPrinted>
  <dcterms:created xsi:type="dcterms:W3CDTF">2021-03-09T09:05:00Z</dcterms:created>
  <dcterms:modified xsi:type="dcterms:W3CDTF">2021-03-09T09:54:00Z</dcterms:modified>
</cp:coreProperties>
</file>