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32B3BF" w14:textId="77777777" w:rsidR="007D5F74" w:rsidRDefault="007D5F74" w:rsidP="00790B9D">
      <w:pPr>
        <w:pStyle w:val="berschrift4"/>
        <w:ind w:right="267"/>
        <w:rPr>
          <w:sz w:val="26"/>
        </w:rPr>
      </w:pPr>
    </w:p>
    <w:p w14:paraId="5C96374E" w14:textId="26924A22" w:rsidR="00E8105A" w:rsidRPr="00E52FE0" w:rsidRDefault="00E8105A" w:rsidP="00790B9D">
      <w:pPr>
        <w:pStyle w:val="berschrift4"/>
        <w:ind w:right="267"/>
        <w:rPr>
          <w:sz w:val="26"/>
        </w:rPr>
      </w:pPr>
      <w:r w:rsidRPr="00E52FE0">
        <w:rPr>
          <w:sz w:val="26"/>
        </w:rPr>
        <w:t>Presseinformation</w:t>
      </w:r>
    </w:p>
    <w:p w14:paraId="09D48A33" w14:textId="77777777" w:rsidR="00E8105A" w:rsidRPr="00E52FE0" w:rsidRDefault="00E8105A" w:rsidP="00790B9D">
      <w:pPr>
        <w:widowControl w:val="0"/>
        <w:autoSpaceDE w:val="0"/>
        <w:autoSpaceDN w:val="0"/>
        <w:adjustRightInd w:val="0"/>
        <w:spacing w:line="288" w:lineRule="auto"/>
        <w:ind w:right="267"/>
        <w:rPr>
          <w:rFonts w:ascii="Helvetica" w:hAnsi="Helvetica"/>
          <w:sz w:val="20"/>
        </w:rPr>
      </w:pPr>
    </w:p>
    <w:p w14:paraId="39C6785B" w14:textId="77777777" w:rsidR="00790B9D" w:rsidRPr="00E52FE0" w:rsidRDefault="00790B9D" w:rsidP="00790B9D">
      <w:pPr>
        <w:widowControl w:val="0"/>
        <w:autoSpaceDE w:val="0"/>
        <w:autoSpaceDN w:val="0"/>
        <w:adjustRightInd w:val="0"/>
        <w:spacing w:line="288" w:lineRule="auto"/>
        <w:ind w:right="267"/>
        <w:rPr>
          <w:rFonts w:ascii="Helvetica" w:hAnsi="Helvetica"/>
          <w:sz w:val="20"/>
        </w:rPr>
      </w:pPr>
    </w:p>
    <w:p w14:paraId="0E040CE2" w14:textId="3C535FAA" w:rsidR="00E8105A" w:rsidRPr="00E52FE0" w:rsidRDefault="003A1DD1" w:rsidP="00790B9D">
      <w:pPr>
        <w:pStyle w:val="Kopfzeile"/>
        <w:tabs>
          <w:tab w:val="clear" w:pos="4536"/>
          <w:tab w:val="clear" w:pos="9072"/>
        </w:tabs>
        <w:ind w:right="267"/>
        <w:rPr>
          <w:sz w:val="20"/>
        </w:rPr>
      </w:pPr>
      <w:r>
        <w:rPr>
          <w:sz w:val="20"/>
        </w:rPr>
        <w:t xml:space="preserve">Ulm, </w:t>
      </w:r>
      <w:r w:rsidR="00731338">
        <w:rPr>
          <w:sz w:val="20"/>
        </w:rPr>
        <w:t>17</w:t>
      </w:r>
      <w:r w:rsidR="00B3063A">
        <w:rPr>
          <w:sz w:val="20"/>
        </w:rPr>
        <w:t>. März</w:t>
      </w:r>
      <w:r w:rsidR="000E01E5" w:rsidRPr="00E52FE0">
        <w:rPr>
          <w:sz w:val="20"/>
        </w:rPr>
        <w:t xml:space="preserve"> </w:t>
      </w:r>
      <w:r w:rsidR="006E5A50">
        <w:rPr>
          <w:sz w:val="20"/>
        </w:rPr>
        <w:t>20</w:t>
      </w:r>
      <w:r w:rsidR="00B3063A">
        <w:rPr>
          <w:sz w:val="20"/>
        </w:rPr>
        <w:t>20</w:t>
      </w:r>
      <w:r w:rsidR="0098333C" w:rsidRPr="00E52FE0">
        <w:rPr>
          <w:sz w:val="20"/>
        </w:rPr>
        <w:t xml:space="preserve"> </w:t>
      </w:r>
    </w:p>
    <w:p w14:paraId="4C6EFB10" w14:textId="77777777" w:rsidR="00E8105A" w:rsidRPr="00E52FE0" w:rsidRDefault="00E8105A" w:rsidP="00790B9D">
      <w:pPr>
        <w:pStyle w:val="Kopfzeile"/>
        <w:tabs>
          <w:tab w:val="clear" w:pos="4536"/>
          <w:tab w:val="clear" w:pos="9072"/>
        </w:tabs>
        <w:rPr>
          <w:b/>
          <w:sz w:val="26"/>
        </w:rPr>
      </w:pPr>
    </w:p>
    <w:p w14:paraId="6AA48B6B" w14:textId="6DE9034C" w:rsidR="007D5F74" w:rsidRDefault="007D5F74" w:rsidP="00966B5A">
      <w:pPr>
        <w:pStyle w:val="Kopfzeile"/>
        <w:tabs>
          <w:tab w:val="clear" w:pos="4536"/>
          <w:tab w:val="clear" w:pos="9072"/>
        </w:tabs>
        <w:ind w:right="-1985"/>
        <w:rPr>
          <w:b/>
          <w:sz w:val="26"/>
        </w:rPr>
      </w:pPr>
      <w:bookmarkStart w:id="0" w:name="OLE_LINK4"/>
      <w:bookmarkStart w:id="1" w:name="OLE_LINK5"/>
      <w:proofErr w:type="spellStart"/>
      <w:r w:rsidRPr="007D5F74">
        <w:rPr>
          <w:b/>
          <w:sz w:val="26"/>
        </w:rPr>
        <w:t>eXXcellent</w:t>
      </w:r>
      <w:proofErr w:type="spellEnd"/>
      <w:r w:rsidR="00FA64AF">
        <w:rPr>
          <w:b/>
          <w:sz w:val="26"/>
        </w:rPr>
        <w:t xml:space="preserve"> </w:t>
      </w:r>
      <w:proofErr w:type="spellStart"/>
      <w:r w:rsidR="00FA64AF">
        <w:rPr>
          <w:b/>
          <w:sz w:val="26"/>
        </w:rPr>
        <w:t>solutions</w:t>
      </w:r>
      <w:proofErr w:type="spellEnd"/>
      <w:r w:rsidRPr="007D5F74">
        <w:rPr>
          <w:b/>
          <w:sz w:val="26"/>
        </w:rPr>
        <w:t xml:space="preserve"> und SWU </w:t>
      </w:r>
      <w:proofErr w:type="spellStart"/>
      <w:r w:rsidRPr="007D5F74">
        <w:rPr>
          <w:b/>
          <w:sz w:val="26"/>
        </w:rPr>
        <w:t>Telenet</w:t>
      </w:r>
      <w:proofErr w:type="spellEnd"/>
      <w:r w:rsidRPr="007D5F74">
        <w:rPr>
          <w:b/>
          <w:sz w:val="26"/>
        </w:rPr>
        <w:t xml:space="preserve"> bauen die</w:t>
      </w:r>
      <w:r>
        <w:rPr>
          <w:b/>
          <w:sz w:val="26"/>
        </w:rPr>
        <w:t xml:space="preserve"> </w:t>
      </w:r>
    </w:p>
    <w:p w14:paraId="6D41CE65" w14:textId="594FEF84" w:rsidR="00E8105A" w:rsidRPr="00E52FE0" w:rsidRDefault="007D5F74" w:rsidP="00966B5A">
      <w:pPr>
        <w:pStyle w:val="Kopfzeile"/>
        <w:tabs>
          <w:tab w:val="clear" w:pos="4536"/>
          <w:tab w:val="clear" w:pos="9072"/>
        </w:tabs>
        <w:ind w:right="-1985"/>
        <w:rPr>
          <w:b/>
          <w:sz w:val="26"/>
        </w:rPr>
      </w:pPr>
      <w:r w:rsidRPr="007D5F74">
        <w:rPr>
          <w:b/>
          <w:sz w:val="26"/>
        </w:rPr>
        <w:t>Datendrehscheibe für die Ulmer Smart City</w:t>
      </w:r>
      <w:r w:rsidR="00A13A7F">
        <w:rPr>
          <w:b/>
          <w:sz w:val="26"/>
        </w:rPr>
        <w:t xml:space="preserve"> </w:t>
      </w:r>
    </w:p>
    <w:bookmarkEnd w:id="0"/>
    <w:bookmarkEnd w:id="1"/>
    <w:p w14:paraId="1097E3FE" w14:textId="7EDFFE2D" w:rsidR="00E8105A" w:rsidRPr="00E52FE0" w:rsidRDefault="00A13A7F" w:rsidP="00A13A7F">
      <w:pPr>
        <w:pStyle w:val="Kopfzeile"/>
        <w:tabs>
          <w:tab w:val="clear" w:pos="4536"/>
          <w:tab w:val="clear" w:pos="9072"/>
        </w:tabs>
        <w:ind w:right="-1843"/>
      </w:pPr>
      <w:r>
        <w:t xml:space="preserve">IT-Spezialist erhält Zuschlag gemeinsam mit SWU </w:t>
      </w:r>
      <w:proofErr w:type="spellStart"/>
      <w:r>
        <w:t>TeleNet</w:t>
      </w:r>
      <w:proofErr w:type="spellEnd"/>
      <w:r>
        <w:t>, die den Betrieb übernimmt</w:t>
      </w:r>
    </w:p>
    <w:p w14:paraId="2E123EF2" w14:textId="77777777" w:rsidR="00E8105A" w:rsidRPr="00E52FE0" w:rsidRDefault="00E8105A" w:rsidP="00790B9D">
      <w:pPr>
        <w:pStyle w:val="Kopfzeile"/>
        <w:tabs>
          <w:tab w:val="clear" w:pos="4536"/>
          <w:tab w:val="clear" w:pos="9072"/>
        </w:tabs>
      </w:pPr>
      <w:bookmarkStart w:id="2" w:name="OLE_LINK3"/>
    </w:p>
    <w:p w14:paraId="7FFFECEE" w14:textId="7B92DCDC" w:rsidR="001960D3" w:rsidRPr="001960D3" w:rsidRDefault="00594BCB" w:rsidP="00731338">
      <w:pPr>
        <w:pStyle w:val="Kopfzeile"/>
        <w:spacing w:line="312" w:lineRule="auto"/>
        <w:rPr>
          <w:b/>
          <w:bCs/>
          <w:sz w:val="20"/>
        </w:rPr>
      </w:pPr>
      <w:r>
        <w:rPr>
          <w:b/>
          <w:sz w:val="20"/>
        </w:rPr>
        <w:t xml:space="preserve">Alle Daten der Smart City Ulm werden künftig über eine zentrale Datenplattform gesammelt, verarbeitet und für die Dienste, die auf diesen Daten aufsetzen, zur Verfügung gestellt. </w:t>
      </w:r>
      <w:r w:rsidR="007D5F74">
        <w:rPr>
          <w:b/>
          <w:sz w:val="20"/>
        </w:rPr>
        <w:t xml:space="preserve">Die Entwicklung der Plattform übernimmt der Ulmer IT-Spezialist </w:t>
      </w:r>
      <w:proofErr w:type="spellStart"/>
      <w:r w:rsidR="007D5F74">
        <w:rPr>
          <w:b/>
          <w:sz w:val="20"/>
        </w:rPr>
        <w:t>eXXcellent</w:t>
      </w:r>
      <w:proofErr w:type="spellEnd"/>
      <w:r w:rsidR="007D5F74">
        <w:rPr>
          <w:b/>
          <w:sz w:val="20"/>
        </w:rPr>
        <w:t xml:space="preserve"> </w:t>
      </w:r>
      <w:proofErr w:type="spellStart"/>
      <w:r w:rsidR="007D5F74">
        <w:rPr>
          <w:b/>
          <w:sz w:val="20"/>
        </w:rPr>
        <w:t>solutions</w:t>
      </w:r>
      <w:proofErr w:type="spellEnd"/>
      <w:r w:rsidR="007D5F74">
        <w:rPr>
          <w:b/>
          <w:sz w:val="20"/>
        </w:rPr>
        <w:t xml:space="preserve"> GmbH, für den Betrieb zeichnet die SWU </w:t>
      </w:r>
      <w:proofErr w:type="spellStart"/>
      <w:r w:rsidR="007D5F74">
        <w:rPr>
          <w:b/>
          <w:sz w:val="20"/>
        </w:rPr>
        <w:t>TeleNet</w:t>
      </w:r>
      <w:proofErr w:type="spellEnd"/>
      <w:r w:rsidR="007D5F74">
        <w:rPr>
          <w:b/>
          <w:sz w:val="20"/>
        </w:rPr>
        <w:t xml:space="preserve"> GmbH verantwortlich. Beide Unternehmen hatten sich gemeinsam in einem anspruchsvollen EU-weiten Ausschreibungsverfahren durchgesetzt. Über die neue Datenplattform werden sämtliche Informationen, die über das Internet-</w:t>
      </w:r>
      <w:proofErr w:type="spellStart"/>
      <w:r w:rsidR="007D5F74">
        <w:rPr>
          <w:b/>
          <w:sz w:val="20"/>
        </w:rPr>
        <w:t>of</w:t>
      </w:r>
      <w:proofErr w:type="spellEnd"/>
      <w:r w:rsidR="007D5F74">
        <w:rPr>
          <w:b/>
          <w:sz w:val="20"/>
        </w:rPr>
        <w:t>-Things (</w:t>
      </w:r>
      <w:proofErr w:type="spellStart"/>
      <w:r w:rsidR="007D5F74">
        <w:rPr>
          <w:b/>
          <w:sz w:val="20"/>
        </w:rPr>
        <w:t>IoT</w:t>
      </w:r>
      <w:proofErr w:type="spellEnd"/>
      <w:r w:rsidR="007D5F74">
        <w:rPr>
          <w:b/>
          <w:sz w:val="20"/>
        </w:rPr>
        <w:t xml:space="preserve">), </w:t>
      </w:r>
      <w:proofErr w:type="spellStart"/>
      <w:r w:rsidR="007D5F74">
        <w:rPr>
          <w:b/>
          <w:sz w:val="20"/>
        </w:rPr>
        <w:t>LoRaWAN</w:t>
      </w:r>
      <w:proofErr w:type="spellEnd"/>
      <w:r w:rsidR="007D5F74">
        <w:rPr>
          <w:b/>
          <w:sz w:val="20"/>
        </w:rPr>
        <w:t xml:space="preserve"> oder Smart Meter erfasst werden, in Echtzeit verarbeitet. So können sie für die unterschiedlichsten Dienste verwendet werden – von der Verkehrssteuerung über die Parkraumbewirtschaftung bis hin zum Energiemanagement. </w:t>
      </w:r>
      <w:r w:rsidR="007D5F74" w:rsidRPr="007D5F74">
        <w:rPr>
          <w:b/>
          <w:bCs/>
          <w:sz w:val="20"/>
        </w:rPr>
        <w:t xml:space="preserve">Die Ausschreibung erfolgte im Rahmen des Förderprojekts </w:t>
      </w:r>
      <w:proofErr w:type="spellStart"/>
      <w:r w:rsidR="007D5F74" w:rsidRPr="007D5F74">
        <w:rPr>
          <w:b/>
          <w:bCs/>
          <w:sz w:val="20"/>
        </w:rPr>
        <w:t>Zukunftskommune@bw</w:t>
      </w:r>
      <w:proofErr w:type="spellEnd"/>
      <w:r w:rsidR="007D5F74" w:rsidRPr="007D5F74">
        <w:rPr>
          <w:b/>
          <w:bCs/>
          <w:sz w:val="20"/>
        </w:rPr>
        <w:t>. Das Projekt wird von der Zentralstelle Digitale Agenda der Stadt Ulm betreut und zielt darauf ab eine einheitliche Daten-Plattform aufzubauen, über die offene Daten für eine intelligente Vernetzung verschiedener Lebensbereiche genutzt werden können.</w:t>
      </w:r>
      <w:r w:rsidR="001960D3">
        <w:rPr>
          <w:b/>
          <w:bCs/>
          <w:sz w:val="20"/>
        </w:rPr>
        <w:t xml:space="preserve"> </w:t>
      </w:r>
      <w:r w:rsidR="001960D3" w:rsidRPr="001960D3">
        <w:rPr>
          <w:b/>
          <w:bCs/>
          <w:sz w:val="20"/>
        </w:rPr>
        <w:t>„Ulmer Daten sind das Grundwasser der Stadt und bleiben in Ulm, auch aus Sicherheits- und Vertrauensgründen. Wir bestimmen, wer was mit diesen Daten macht und welche Dienste angeboten werden“, betont Ulms Oberbürgermeister Gunter Czisch. „Insofern sind wir sehr froh, dass sich am Ende zwei Ulmer Unternehmen im Feld der insgesamt 10 Bewerber durchsetzen konnten.“</w:t>
      </w:r>
    </w:p>
    <w:p w14:paraId="4556F0B7" w14:textId="77777777" w:rsidR="007D5F74" w:rsidRDefault="007D5F74" w:rsidP="00731338">
      <w:pPr>
        <w:pStyle w:val="Kopfzeile"/>
        <w:spacing w:line="312" w:lineRule="auto"/>
        <w:rPr>
          <w:b/>
          <w:sz w:val="20"/>
        </w:rPr>
      </w:pPr>
    </w:p>
    <w:p w14:paraId="7693E2F3" w14:textId="227FD1A5" w:rsidR="007D5F74" w:rsidRPr="001960D3" w:rsidRDefault="007D5F74" w:rsidP="00731338">
      <w:pPr>
        <w:pStyle w:val="Kopfzeile"/>
        <w:spacing w:line="312" w:lineRule="auto"/>
        <w:rPr>
          <w:bCs/>
          <w:sz w:val="20"/>
        </w:rPr>
      </w:pPr>
      <w:r w:rsidRPr="007D5F74">
        <w:rPr>
          <w:bCs/>
          <w:sz w:val="20"/>
        </w:rPr>
        <w:t xml:space="preserve">Erste Datenbestände kommen aus dem Projekt </w:t>
      </w:r>
      <w:proofErr w:type="spellStart"/>
      <w:r w:rsidRPr="007D5F74">
        <w:rPr>
          <w:bCs/>
          <w:sz w:val="20"/>
        </w:rPr>
        <w:t>Zukunftskommune@bw</w:t>
      </w:r>
      <w:proofErr w:type="spellEnd"/>
      <w:r w:rsidRPr="007D5F74">
        <w:rPr>
          <w:bCs/>
          <w:sz w:val="20"/>
        </w:rPr>
        <w:t xml:space="preserve">, in dessen Rahmen digitale Projekte wie etwa Hochbeete mit Sensorik oder eine Fahrradzählstation im Quartier am Eselsberg umgesetzt werden. Auch bereits bestehende Pilotanwendungen, wie das Energiemanagement für das Ulmer </w:t>
      </w:r>
      <w:proofErr w:type="spellStart"/>
      <w:r w:rsidRPr="007D5F74">
        <w:rPr>
          <w:bCs/>
          <w:sz w:val="20"/>
        </w:rPr>
        <w:t>Donaubad</w:t>
      </w:r>
      <w:proofErr w:type="spellEnd"/>
      <w:r w:rsidRPr="007D5F74">
        <w:rPr>
          <w:bCs/>
          <w:sz w:val="20"/>
        </w:rPr>
        <w:t xml:space="preserve">, die Parkplatzinformationssysteme für das Parkhaus Neue Mitte sowie die Parkplätze vor dem Postgebäude,  das Ulmer </w:t>
      </w:r>
      <w:proofErr w:type="spellStart"/>
      <w:r w:rsidRPr="007D5F74">
        <w:rPr>
          <w:bCs/>
          <w:sz w:val="20"/>
        </w:rPr>
        <w:t>LoRaWAN</w:t>
      </w:r>
      <w:proofErr w:type="spellEnd"/>
      <w:r w:rsidRPr="007D5F74">
        <w:rPr>
          <w:bCs/>
          <w:sz w:val="20"/>
        </w:rPr>
        <w:t xml:space="preserve"> und weitere mehr, </w:t>
      </w:r>
      <w:r w:rsidRPr="007D5F74">
        <w:rPr>
          <w:bCs/>
          <w:sz w:val="20"/>
        </w:rPr>
        <w:lastRenderedPageBreak/>
        <w:t xml:space="preserve">werden in die neue Plattform integriert. Ebenso können die Community im Ulmer </w:t>
      </w:r>
      <w:proofErr w:type="spellStart"/>
      <w:r w:rsidRPr="007D5F74">
        <w:rPr>
          <w:bCs/>
          <w:sz w:val="20"/>
        </w:rPr>
        <w:t>Verschwörhaus</w:t>
      </w:r>
      <w:proofErr w:type="spellEnd"/>
      <w:r w:rsidRPr="007D5F74">
        <w:rPr>
          <w:bCs/>
          <w:sz w:val="20"/>
        </w:rPr>
        <w:t xml:space="preserve">, dem „Experimentierfeld für die digitale Welt von morgen“, oder die Universität Ulm die Datenplattform für ihre Vorhaben nutzen. </w:t>
      </w:r>
    </w:p>
    <w:p w14:paraId="01DB39B2" w14:textId="524100C2" w:rsidR="007D5F74" w:rsidRDefault="007D5F74" w:rsidP="00731338">
      <w:pPr>
        <w:pStyle w:val="Kopfzeile"/>
        <w:spacing w:line="312" w:lineRule="auto"/>
        <w:rPr>
          <w:b/>
          <w:sz w:val="20"/>
        </w:rPr>
      </w:pPr>
    </w:p>
    <w:p w14:paraId="730342A5" w14:textId="4B337769" w:rsidR="007D5F74" w:rsidRDefault="007D5F74" w:rsidP="00731338">
      <w:pPr>
        <w:pStyle w:val="Kopfzeile"/>
        <w:spacing w:line="312" w:lineRule="auto"/>
        <w:rPr>
          <w:bCs/>
          <w:sz w:val="20"/>
        </w:rPr>
      </w:pPr>
      <w:r w:rsidRPr="00FB343F">
        <w:rPr>
          <w:bCs/>
          <w:sz w:val="20"/>
        </w:rPr>
        <w:t>„Bewertet wurden</w:t>
      </w:r>
      <w:r>
        <w:rPr>
          <w:bCs/>
          <w:sz w:val="20"/>
        </w:rPr>
        <w:t xml:space="preserve"> in der Ausschreibung über ein </w:t>
      </w:r>
      <w:r w:rsidRPr="00FB343F">
        <w:rPr>
          <w:bCs/>
          <w:sz w:val="20"/>
        </w:rPr>
        <w:t>Punkteverfahren nicht nur die Architektur</w:t>
      </w:r>
      <w:r>
        <w:rPr>
          <w:bCs/>
          <w:sz w:val="20"/>
        </w:rPr>
        <w:t xml:space="preserve">, </w:t>
      </w:r>
      <w:r w:rsidRPr="00FB343F">
        <w:rPr>
          <w:bCs/>
          <w:sz w:val="20"/>
        </w:rPr>
        <w:t xml:space="preserve">Funktionalität </w:t>
      </w:r>
      <w:r>
        <w:rPr>
          <w:bCs/>
          <w:sz w:val="20"/>
        </w:rPr>
        <w:t xml:space="preserve">und Betriebssicherheit </w:t>
      </w:r>
      <w:r w:rsidRPr="00FB343F">
        <w:rPr>
          <w:bCs/>
          <w:sz w:val="20"/>
        </w:rPr>
        <w:t xml:space="preserve">der Lösung, sondern </w:t>
      </w:r>
      <w:r>
        <w:rPr>
          <w:bCs/>
          <w:sz w:val="20"/>
        </w:rPr>
        <w:t xml:space="preserve">beispielsweise </w:t>
      </w:r>
      <w:r w:rsidRPr="00FB343F">
        <w:rPr>
          <w:bCs/>
          <w:sz w:val="20"/>
        </w:rPr>
        <w:t>auch das Know-how und die Erfahrung der Pro</w:t>
      </w:r>
      <w:r>
        <w:rPr>
          <w:bCs/>
          <w:sz w:val="20"/>
        </w:rPr>
        <w:t>jek</w:t>
      </w:r>
      <w:r w:rsidRPr="00FB343F">
        <w:rPr>
          <w:bCs/>
          <w:sz w:val="20"/>
        </w:rPr>
        <w:t>t</w:t>
      </w:r>
      <w:r>
        <w:rPr>
          <w:bCs/>
          <w:sz w:val="20"/>
        </w:rPr>
        <w:t xml:space="preserve">mitarbeiter“, erläutert Sabine </w:t>
      </w:r>
      <w:proofErr w:type="spellStart"/>
      <w:r>
        <w:rPr>
          <w:bCs/>
          <w:sz w:val="20"/>
        </w:rPr>
        <w:t>Meigel</w:t>
      </w:r>
      <w:proofErr w:type="spellEnd"/>
      <w:r>
        <w:rPr>
          <w:bCs/>
          <w:sz w:val="20"/>
        </w:rPr>
        <w:t xml:space="preserve">, </w:t>
      </w:r>
      <w:r w:rsidRPr="00FB343F">
        <w:rPr>
          <w:bCs/>
          <w:sz w:val="20"/>
        </w:rPr>
        <w:t xml:space="preserve">Leiterin Geschäftsstelle </w:t>
      </w:r>
      <w:r>
        <w:rPr>
          <w:bCs/>
          <w:sz w:val="20"/>
        </w:rPr>
        <w:t>D</w:t>
      </w:r>
      <w:r w:rsidRPr="00FB343F">
        <w:rPr>
          <w:bCs/>
          <w:sz w:val="20"/>
        </w:rPr>
        <w:t>igitale Agenda</w:t>
      </w:r>
      <w:r>
        <w:rPr>
          <w:bCs/>
          <w:sz w:val="20"/>
        </w:rPr>
        <w:t xml:space="preserve"> der Stadt Ulm, einige der Kriterien. Dazu kam die Unterstützung durch ein Expertengremium, bestehend aus Vertretern des Fraunhofer Instituts und der Zeppelin-Universität, das die Bewerbungen einer objektiven Prüfung unterzog. </w:t>
      </w:r>
      <w:proofErr w:type="spellStart"/>
      <w:r>
        <w:rPr>
          <w:bCs/>
          <w:sz w:val="20"/>
        </w:rPr>
        <w:t>eXXcellent</w:t>
      </w:r>
      <w:proofErr w:type="spellEnd"/>
      <w:r>
        <w:rPr>
          <w:bCs/>
          <w:sz w:val="20"/>
        </w:rPr>
        <w:t xml:space="preserve"> </w:t>
      </w:r>
      <w:proofErr w:type="spellStart"/>
      <w:r w:rsidR="00FA64AF">
        <w:rPr>
          <w:bCs/>
          <w:sz w:val="20"/>
        </w:rPr>
        <w:t>solutions</w:t>
      </w:r>
      <w:proofErr w:type="spellEnd"/>
      <w:r w:rsidR="00FA64AF">
        <w:rPr>
          <w:bCs/>
          <w:sz w:val="20"/>
        </w:rPr>
        <w:t xml:space="preserve"> </w:t>
      </w:r>
      <w:r>
        <w:rPr>
          <w:bCs/>
          <w:sz w:val="20"/>
        </w:rPr>
        <w:t xml:space="preserve">und die SWU </w:t>
      </w:r>
      <w:proofErr w:type="spellStart"/>
      <w:r>
        <w:rPr>
          <w:bCs/>
          <w:sz w:val="20"/>
        </w:rPr>
        <w:t>TeleNet</w:t>
      </w:r>
      <w:proofErr w:type="spellEnd"/>
      <w:r>
        <w:rPr>
          <w:bCs/>
          <w:sz w:val="20"/>
        </w:rPr>
        <w:t xml:space="preserve"> überzeugten hier auch im Rahmen der umfangreichen Projektpräsentation. </w:t>
      </w:r>
    </w:p>
    <w:p w14:paraId="5F209CC4" w14:textId="77777777" w:rsidR="007D5F74" w:rsidRDefault="007D5F74" w:rsidP="00731338">
      <w:pPr>
        <w:pStyle w:val="Kopfzeile"/>
        <w:spacing w:line="312" w:lineRule="auto"/>
        <w:rPr>
          <w:bCs/>
          <w:sz w:val="20"/>
        </w:rPr>
      </w:pPr>
    </w:p>
    <w:p w14:paraId="012AE98B" w14:textId="77777777" w:rsidR="007D5F74" w:rsidRPr="009F2BA3" w:rsidRDefault="007D5F74" w:rsidP="00731338">
      <w:pPr>
        <w:pStyle w:val="Kopfzeile"/>
        <w:spacing w:line="312" w:lineRule="auto"/>
        <w:rPr>
          <w:b/>
          <w:sz w:val="20"/>
        </w:rPr>
      </w:pPr>
      <w:r w:rsidRPr="009F2BA3">
        <w:rPr>
          <w:b/>
          <w:sz w:val="20"/>
        </w:rPr>
        <w:t>SWU als digitaler Versorger</w:t>
      </w:r>
    </w:p>
    <w:p w14:paraId="60272E19" w14:textId="61B2612F" w:rsidR="00161E6F" w:rsidRDefault="007D5F74" w:rsidP="00731338">
      <w:pPr>
        <w:pStyle w:val="Kopfzeile"/>
        <w:spacing w:line="312" w:lineRule="auto"/>
        <w:rPr>
          <w:sz w:val="20"/>
        </w:rPr>
      </w:pPr>
      <w:r>
        <w:rPr>
          <w:bCs/>
          <w:sz w:val="20"/>
        </w:rPr>
        <w:t xml:space="preserve">„Wir haben in den vergangenen Jahren gemeinsam mit der </w:t>
      </w:r>
      <w:proofErr w:type="spellStart"/>
      <w:r>
        <w:rPr>
          <w:bCs/>
          <w:sz w:val="20"/>
        </w:rPr>
        <w:t>initiative.ulm.digital</w:t>
      </w:r>
      <w:proofErr w:type="spellEnd"/>
      <w:r>
        <w:rPr>
          <w:bCs/>
          <w:sz w:val="20"/>
        </w:rPr>
        <w:t xml:space="preserve"> sowie den SWU Stadtwerke Ulm/Neu-Ulm sehr viel Energie und Arbeit in die Ulmer Digitalisierungsprojekte gesteckt. Deswegen sind wir sehr froh, dass wir nun gemeinsam mit der SWU </w:t>
      </w:r>
      <w:proofErr w:type="spellStart"/>
      <w:r>
        <w:rPr>
          <w:bCs/>
          <w:sz w:val="20"/>
        </w:rPr>
        <w:t>TeleNet</w:t>
      </w:r>
      <w:proofErr w:type="spellEnd"/>
      <w:r>
        <w:rPr>
          <w:bCs/>
          <w:sz w:val="20"/>
        </w:rPr>
        <w:t xml:space="preserve"> auch dieses Herzstück der künftigen Smart City realisieren können“, so </w:t>
      </w:r>
      <w:proofErr w:type="spellStart"/>
      <w:r>
        <w:rPr>
          <w:bCs/>
          <w:sz w:val="20"/>
        </w:rPr>
        <w:t>eXXcellent</w:t>
      </w:r>
      <w:proofErr w:type="spellEnd"/>
      <w:r w:rsidR="00FA64AF">
        <w:rPr>
          <w:bCs/>
          <w:sz w:val="20"/>
        </w:rPr>
        <w:t xml:space="preserve"> solutions</w:t>
      </w:r>
      <w:r>
        <w:rPr>
          <w:bCs/>
          <w:sz w:val="20"/>
        </w:rPr>
        <w:t xml:space="preserve">-Geschäftsführer Gerhard Gruber. „Für die SWU ist dieser Auftrag ein weiterer wichtiger Baustein in der Entwicklung zum ‚Digitalen Versorger‘. Denn der Betrieb der Breitbandnetze und digitalen Infrastrukturen gehört künftig ebenso zu unserem Auftrag der Daseinsvorsorge wie heute die Versorgung der Bürger mit Strom, Gas, Wasser oder Wärme“, ergänzt Antonija Scheible, die auf Seiten der SWU </w:t>
      </w:r>
      <w:proofErr w:type="spellStart"/>
      <w:r>
        <w:rPr>
          <w:bCs/>
          <w:sz w:val="20"/>
        </w:rPr>
        <w:t>TeleNet</w:t>
      </w:r>
      <w:proofErr w:type="spellEnd"/>
      <w:r>
        <w:rPr>
          <w:bCs/>
          <w:sz w:val="20"/>
        </w:rPr>
        <w:t xml:space="preserve"> für das Projekt verantwortlich ist.</w:t>
      </w:r>
    </w:p>
    <w:p w14:paraId="6DA0CDA5" w14:textId="77777777" w:rsidR="00E8105A" w:rsidRDefault="00E8105A" w:rsidP="00790B9D">
      <w:pPr>
        <w:pStyle w:val="Kopfzeile"/>
        <w:rPr>
          <w:sz w:val="20"/>
        </w:rPr>
      </w:pPr>
    </w:p>
    <w:tbl>
      <w:tblPr>
        <w:tblW w:w="8292" w:type="dxa"/>
        <w:tblLayout w:type="fixed"/>
        <w:tblCellMar>
          <w:left w:w="70" w:type="dxa"/>
          <w:right w:w="70" w:type="dxa"/>
        </w:tblCellMar>
        <w:tblLook w:val="0000" w:firstRow="0" w:lastRow="0" w:firstColumn="0" w:lastColumn="0" w:noHBand="0" w:noVBand="0"/>
      </w:tblPr>
      <w:tblGrid>
        <w:gridCol w:w="4606"/>
        <w:gridCol w:w="3686"/>
      </w:tblGrid>
      <w:tr w:rsidR="00E8105A" w:rsidRPr="00FA64AF" w14:paraId="21EDD312" w14:textId="77777777">
        <w:tc>
          <w:tcPr>
            <w:tcW w:w="4606" w:type="dxa"/>
            <w:tcBorders>
              <w:top w:val="nil"/>
              <w:left w:val="nil"/>
              <w:bottom w:val="nil"/>
              <w:right w:val="nil"/>
            </w:tcBorders>
          </w:tcPr>
          <w:p w14:paraId="4CFE12ED" w14:textId="77777777" w:rsidR="00E8105A" w:rsidRPr="00E52FE0" w:rsidRDefault="00117C68" w:rsidP="00117C68">
            <w:pPr>
              <w:pStyle w:val="berschrift2"/>
              <w:spacing w:line="240" w:lineRule="auto"/>
              <w:rPr>
                <w:rFonts w:cs="Helvetica"/>
                <w:color w:val="000000"/>
                <w:sz w:val="18"/>
                <w:lang w:val="de-DE" w:eastAsia="de-DE"/>
              </w:rPr>
            </w:pPr>
            <w:bookmarkStart w:id="3" w:name="OLE_LINK1"/>
            <w:bookmarkStart w:id="4" w:name="OLE_LINK2"/>
            <w:bookmarkEnd w:id="2"/>
            <w:r>
              <w:rPr>
                <w:rFonts w:cs="Helvetica"/>
                <w:color w:val="000000"/>
                <w:sz w:val="18"/>
                <w:lang w:val="de-DE" w:eastAsia="de-DE"/>
              </w:rPr>
              <w:t>W</w:t>
            </w:r>
            <w:r w:rsidR="00E8105A" w:rsidRPr="00E52FE0">
              <w:rPr>
                <w:rFonts w:cs="Helvetica"/>
                <w:color w:val="000000"/>
                <w:sz w:val="18"/>
                <w:lang w:val="de-DE" w:eastAsia="de-DE"/>
              </w:rPr>
              <w:t>eitere Informationen:</w:t>
            </w:r>
          </w:p>
          <w:p w14:paraId="4A28DBCC" w14:textId="77777777" w:rsidR="00117C68" w:rsidRDefault="00E8105A" w:rsidP="00117C68">
            <w:pPr>
              <w:rPr>
                <w:rFonts w:ascii="Helvetica" w:hAnsi="Helvetica"/>
                <w:color w:val="000000"/>
                <w:sz w:val="18"/>
              </w:rPr>
            </w:pPr>
            <w:proofErr w:type="spellStart"/>
            <w:r w:rsidRPr="00E52FE0">
              <w:rPr>
                <w:rFonts w:ascii="Helvetica" w:hAnsi="Helvetica"/>
                <w:color w:val="000000"/>
                <w:sz w:val="18"/>
              </w:rPr>
              <w:t>eXXcellent</w:t>
            </w:r>
            <w:proofErr w:type="spellEnd"/>
            <w:r w:rsidRPr="00E52FE0">
              <w:rPr>
                <w:rFonts w:ascii="Helvetica" w:hAnsi="Helvetica"/>
                <w:color w:val="000000"/>
                <w:sz w:val="18"/>
              </w:rPr>
              <w:t xml:space="preserve"> </w:t>
            </w:r>
            <w:proofErr w:type="spellStart"/>
            <w:r w:rsidRPr="00E52FE0">
              <w:rPr>
                <w:rFonts w:ascii="Helvetica" w:hAnsi="Helvetica"/>
                <w:color w:val="000000"/>
                <w:sz w:val="18"/>
              </w:rPr>
              <w:t>solution</w:t>
            </w:r>
            <w:r w:rsidR="00117C68">
              <w:rPr>
                <w:rFonts w:ascii="Helvetica" w:hAnsi="Helvetica"/>
                <w:color w:val="000000"/>
                <w:sz w:val="18"/>
              </w:rPr>
              <w:t>s</w:t>
            </w:r>
            <w:proofErr w:type="spellEnd"/>
            <w:r w:rsidR="00117C68">
              <w:rPr>
                <w:rFonts w:ascii="Helvetica" w:hAnsi="Helvetica"/>
                <w:color w:val="000000"/>
                <w:sz w:val="18"/>
              </w:rPr>
              <w:t xml:space="preserve"> </w:t>
            </w:r>
            <w:proofErr w:type="spellStart"/>
            <w:r w:rsidR="00117C68">
              <w:rPr>
                <w:rFonts w:ascii="Helvetica" w:hAnsi="Helvetica"/>
                <w:color w:val="000000"/>
                <w:sz w:val="18"/>
              </w:rPr>
              <w:t>gmbh</w:t>
            </w:r>
            <w:proofErr w:type="spellEnd"/>
            <w:r w:rsidR="00117C68">
              <w:rPr>
                <w:rFonts w:ascii="Helvetica" w:hAnsi="Helvetica"/>
                <w:color w:val="000000"/>
                <w:sz w:val="18"/>
              </w:rPr>
              <w:t> </w:t>
            </w:r>
          </w:p>
          <w:p w14:paraId="1C8508D0" w14:textId="77777777" w:rsidR="00E8105A" w:rsidRPr="00E52FE0" w:rsidRDefault="00E8105A" w:rsidP="00117C68">
            <w:pPr>
              <w:rPr>
                <w:rFonts w:ascii="Helvetica" w:hAnsi="Helvetica"/>
                <w:color w:val="000000"/>
                <w:sz w:val="18"/>
              </w:rPr>
            </w:pPr>
            <w:r w:rsidRPr="00E52FE0">
              <w:rPr>
                <w:rFonts w:ascii="Helvetica" w:hAnsi="Helvetica"/>
                <w:color w:val="000000"/>
                <w:sz w:val="18"/>
              </w:rPr>
              <w:t>Gerhard Gruber</w:t>
            </w:r>
          </w:p>
          <w:p w14:paraId="36AFD606" w14:textId="77777777" w:rsidR="00E8105A" w:rsidRPr="00E52FE0" w:rsidRDefault="00E8105A" w:rsidP="00117C68">
            <w:pPr>
              <w:rPr>
                <w:rFonts w:ascii="Helvetica" w:hAnsi="Helvetica"/>
                <w:color w:val="000000"/>
                <w:sz w:val="18"/>
              </w:rPr>
            </w:pPr>
            <w:r w:rsidRPr="00E52FE0">
              <w:rPr>
                <w:rFonts w:ascii="Helvetica" w:hAnsi="Helvetica"/>
                <w:color w:val="000000"/>
                <w:sz w:val="18"/>
              </w:rPr>
              <w:t>Beim Alten Fritz 2 D – 89075 Ulm</w:t>
            </w:r>
          </w:p>
          <w:p w14:paraId="12B28271" w14:textId="77777777" w:rsidR="00E8105A" w:rsidRPr="00C12E94" w:rsidRDefault="00E8105A" w:rsidP="00117C68">
            <w:pPr>
              <w:rPr>
                <w:rFonts w:ascii="Helvetica" w:hAnsi="Helvetica"/>
                <w:color w:val="000000"/>
                <w:sz w:val="18"/>
                <w:lang w:val="en-US"/>
              </w:rPr>
            </w:pPr>
            <w:r w:rsidRPr="00C12E94">
              <w:rPr>
                <w:rFonts w:ascii="Helvetica" w:hAnsi="Helvetica"/>
                <w:color w:val="000000"/>
                <w:sz w:val="18"/>
                <w:lang w:val="en-US"/>
              </w:rPr>
              <w:t>Tel.: +49 731 55026-0 </w:t>
            </w:r>
          </w:p>
          <w:p w14:paraId="6542EFDB" w14:textId="77777777" w:rsidR="00E8105A" w:rsidRPr="00E52FE0" w:rsidRDefault="00E8105A" w:rsidP="00117C68">
            <w:pPr>
              <w:rPr>
                <w:rFonts w:ascii="Helvetica" w:hAnsi="Helvetica"/>
                <w:color w:val="000000"/>
                <w:sz w:val="18"/>
                <w:lang w:val="en-GB"/>
              </w:rPr>
            </w:pPr>
            <w:r w:rsidRPr="00E52FE0">
              <w:rPr>
                <w:rFonts w:ascii="Helvetica" w:hAnsi="Helvetica"/>
                <w:color w:val="000000"/>
                <w:sz w:val="18"/>
                <w:lang w:val="en-GB"/>
              </w:rPr>
              <w:t>Fax: +49 731 55026-99</w:t>
            </w:r>
          </w:p>
          <w:p w14:paraId="53F89759" w14:textId="77777777" w:rsidR="00E8105A" w:rsidRPr="00E52FE0" w:rsidRDefault="0079060F" w:rsidP="00117C68">
            <w:pPr>
              <w:rPr>
                <w:rFonts w:ascii="Helvetica" w:hAnsi="Helvetica"/>
                <w:color w:val="000000"/>
                <w:sz w:val="18"/>
                <w:lang w:val="en-GB"/>
              </w:rPr>
            </w:pPr>
            <w:hyperlink r:id="rId8" w:history="1">
              <w:proofErr w:type="spellStart"/>
              <w:r w:rsidR="00E8105A" w:rsidRPr="00E52FE0">
                <w:rPr>
                  <w:rFonts w:ascii="Helvetica" w:hAnsi="Helvetica"/>
                  <w:color w:val="000000"/>
                  <w:sz w:val="18"/>
                  <w:lang w:val="en-GB"/>
                </w:rPr>
                <w:t>info@exxcellent</w:t>
              </w:r>
              <w:proofErr w:type="spellEnd"/>
              <w:r w:rsidR="00E8105A" w:rsidRPr="00E52FE0">
                <w:rPr>
                  <w:rFonts w:ascii="Helvetica" w:hAnsi="Helvetica"/>
                  <w:color w:val="000000"/>
                  <w:sz w:val="18"/>
                  <w:lang w:val="en-GB"/>
                </w:rPr>
                <w:t>. de</w:t>
              </w:r>
            </w:hyperlink>
          </w:p>
          <w:p w14:paraId="02D315AA" w14:textId="77777777" w:rsidR="00E8105A" w:rsidRPr="00E52FE0" w:rsidRDefault="00E8105A" w:rsidP="00117C68">
            <w:pPr>
              <w:rPr>
                <w:rFonts w:ascii="Helvetica" w:hAnsi="Helvetica"/>
                <w:color w:val="000000"/>
                <w:sz w:val="18"/>
                <w:lang w:val="fr-FR"/>
              </w:rPr>
            </w:pPr>
            <w:r w:rsidRPr="00E52FE0">
              <w:rPr>
                <w:rFonts w:ascii="Helvetica" w:hAnsi="Helvetica"/>
                <w:color w:val="000000"/>
                <w:sz w:val="18"/>
                <w:lang w:val="fr-FR"/>
              </w:rPr>
              <w:t>www.exxcellent.de</w:t>
            </w:r>
          </w:p>
        </w:tc>
        <w:tc>
          <w:tcPr>
            <w:tcW w:w="3686" w:type="dxa"/>
            <w:tcBorders>
              <w:top w:val="nil"/>
              <w:left w:val="nil"/>
              <w:bottom w:val="nil"/>
              <w:right w:val="nil"/>
            </w:tcBorders>
          </w:tcPr>
          <w:p w14:paraId="76F2D68C" w14:textId="77777777" w:rsidR="00E8105A" w:rsidRPr="00E52FE0" w:rsidRDefault="00E8105A" w:rsidP="00117C68">
            <w:pPr>
              <w:widowControl w:val="0"/>
              <w:rPr>
                <w:rFonts w:ascii="Helvetica" w:hAnsi="Helvetica"/>
                <w:b/>
                <w:color w:val="000000"/>
                <w:sz w:val="18"/>
              </w:rPr>
            </w:pPr>
            <w:r w:rsidRPr="00E52FE0">
              <w:rPr>
                <w:rFonts w:ascii="Helvetica" w:hAnsi="Helvetica"/>
                <w:b/>
                <w:color w:val="000000"/>
                <w:sz w:val="18"/>
              </w:rPr>
              <w:t>Presse- und Öffentlichkeitsarbeit:</w:t>
            </w:r>
          </w:p>
          <w:p w14:paraId="5D1DB71D" w14:textId="77777777" w:rsidR="00117C68" w:rsidRDefault="00E8105A" w:rsidP="00117C68">
            <w:pPr>
              <w:rPr>
                <w:rFonts w:ascii="Helvetica" w:hAnsi="Helvetica"/>
                <w:color w:val="000000"/>
                <w:sz w:val="18"/>
              </w:rPr>
            </w:pPr>
            <w:r w:rsidRPr="00E52FE0">
              <w:rPr>
                <w:rFonts w:ascii="Helvetica" w:hAnsi="Helvetica"/>
                <w:color w:val="000000"/>
                <w:sz w:val="18"/>
              </w:rPr>
              <w:t>Pre</w:t>
            </w:r>
            <w:r w:rsidR="00117C68">
              <w:rPr>
                <w:rFonts w:ascii="Helvetica" w:hAnsi="Helvetica"/>
                <w:color w:val="000000"/>
                <w:sz w:val="18"/>
              </w:rPr>
              <w:t xml:space="preserve">ss’n’Relations GmbH </w:t>
            </w:r>
          </w:p>
          <w:p w14:paraId="5806C6D9" w14:textId="03252411" w:rsidR="00E8105A" w:rsidRPr="00E52FE0" w:rsidRDefault="009818CD" w:rsidP="00117C68">
            <w:pPr>
              <w:rPr>
                <w:rFonts w:ascii="Helvetica" w:hAnsi="Helvetica"/>
                <w:color w:val="000000"/>
                <w:sz w:val="18"/>
              </w:rPr>
            </w:pPr>
            <w:r>
              <w:rPr>
                <w:rFonts w:ascii="Helvetica" w:hAnsi="Helvetica"/>
                <w:color w:val="000000"/>
                <w:sz w:val="18"/>
              </w:rPr>
              <w:t>Uwe Pagel</w:t>
            </w:r>
          </w:p>
          <w:p w14:paraId="17076194" w14:textId="77777777" w:rsidR="00E8105A" w:rsidRPr="00E52FE0" w:rsidRDefault="00E8105A" w:rsidP="00117C68">
            <w:pPr>
              <w:rPr>
                <w:rFonts w:ascii="Helvetica" w:hAnsi="Helvetica"/>
                <w:color w:val="000000"/>
                <w:sz w:val="18"/>
                <w:lang w:val="it-IT"/>
              </w:rPr>
            </w:pPr>
            <w:proofErr w:type="spellStart"/>
            <w:r w:rsidRPr="00E52FE0">
              <w:rPr>
                <w:rFonts w:ascii="Helvetica" w:hAnsi="Helvetica"/>
                <w:color w:val="000000"/>
                <w:sz w:val="18"/>
                <w:lang w:val="it-IT"/>
              </w:rPr>
              <w:t>Magirusstraße</w:t>
            </w:r>
            <w:proofErr w:type="spellEnd"/>
            <w:r w:rsidRPr="00E52FE0">
              <w:rPr>
                <w:rFonts w:ascii="Helvetica" w:hAnsi="Helvetica"/>
                <w:color w:val="000000"/>
                <w:sz w:val="18"/>
                <w:lang w:val="it-IT"/>
              </w:rPr>
              <w:t xml:space="preserve"> 33 – D-89077 </w:t>
            </w:r>
            <w:proofErr w:type="spellStart"/>
            <w:r w:rsidRPr="00E52FE0">
              <w:rPr>
                <w:rFonts w:ascii="Helvetica" w:hAnsi="Helvetica"/>
                <w:color w:val="000000"/>
                <w:sz w:val="18"/>
                <w:lang w:val="it-IT"/>
              </w:rPr>
              <w:t>Ulm</w:t>
            </w:r>
            <w:proofErr w:type="spellEnd"/>
          </w:p>
          <w:p w14:paraId="11373014" w14:textId="77777777" w:rsidR="00E8105A" w:rsidRPr="00E52FE0" w:rsidRDefault="00E8105A" w:rsidP="00117C68">
            <w:pPr>
              <w:pStyle w:val="Sprechblasentext"/>
              <w:rPr>
                <w:rFonts w:ascii="Helvetica" w:hAnsi="Helvetica" w:cs="Tahoma"/>
                <w:color w:val="000000"/>
                <w:sz w:val="18"/>
                <w:lang w:val="it-IT" w:eastAsia="de-DE"/>
              </w:rPr>
            </w:pPr>
            <w:r w:rsidRPr="00E52FE0">
              <w:rPr>
                <w:rFonts w:ascii="Helvetica" w:hAnsi="Helvetica" w:cs="Tahoma"/>
                <w:color w:val="000000"/>
                <w:sz w:val="18"/>
                <w:lang w:val="it-IT" w:eastAsia="de-DE"/>
              </w:rPr>
              <w:t xml:space="preserve">Tel.: +49 </w:t>
            </w:r>
            <w:r w:rsidRPr="00E52FE0">
              <w:rPr>
                <w:rFonts w:ascii="Helvetica" w:hAnsi="Helvetica" w:cs="Tahoma"/>
                <w:sz w:val="18"/>
                <w:lang w:val="it-IT" w:eastAsia="de-DE"/>
              </w:rPr>
              <w:t>731 96 287-15</w:t>
            </w:r>
            <w:r w:rsidRPr="00E52FE0">
              <w:rPr>
                <w:rFonts w:ascii="Helvetica" w:hAnsi="Helvetica" w:cs="Tahoma"/>
                <w:color w:val="000000"/>
                <w:sz w:val="18"/>
                <w:lang w:val="it-IT" w:eastAsia="de-DE"/>
              </w:rPr>
              <w:t xml:space="preserve"> </w:t>
            </w:r>
          </w:p>
          <w:p w14:paraId="0D3C236B" w14:textId="77777777" w:rsidR="00E8105A" w:rsidRPr="00E52FE0" w:rsidRDefault="00E8105A" w:rsidP="00117C68">
            <w:pPr>
              <w:pStyle w:val="Sprechblasentext"/>
              <w:rPr>
                <w:rFonts w:ascii="Helvetica" w:hAnsi="Helvetica" w:cs="Tahoma"/>
                <w:color w:val="000000"/>
                <w:sz w:val="18"/>
                <w:lang w:val="it-IT" w:eastAsia="de-DE"/>
              </w:rPr>
            </w:pPr>
            <w:r w:rsidRPr="00E52FE0">
              <w:rPr>
                <w:rFonts w:ascii="Helvetica" w:hAnsi="Helvetica" w:cs="Tahoma"/>
                <w:color w:val="000000"/>
                <w:sz w:val="18"/>
                <w:lang w:val="it-IT" w:eastAsia="de-DE"/>
              </w:rPr>
              <w:t>Fax: +49 731 96 287-97</w:t>
            </w:r>
          </w:p>
          <w:p w14:paraId="57278388" w14:textId="74DDA749" w:rsidR="00E8105A" w:rsidRPr="00E52FE0" w:rsidRDefault="009818CD" w:rsidP="00117C68">
            <w:pPr>
              <w:rPr>
                <w:rFonts w:ascii="Helvetica" w:hAnsi="Helvetica"/>
                <w:color w:val="000000"/>
                <w:sz w:val="18"/>
                <w:lang w:val="it-IT"/>
              </w:rPr>
            </w:pPr>
            <w:r>
              <w:rPr>
                <w:rFonts w:ascii="Helvetica" w:hAnsi="Helvetica"/>
                <w:sz w:val="18"/>
                <w:lang w:val="it-IT"/>
              </w:rPr>
              <w:t>upa</w:t>
            </w:r>
            <w:r w:rsidR="00E8105A" w:rsidRPr="00E52FE0">
              <w:rPr>
                <w:rFonts w:ascii="Helvetica" w:hAnsi="Helvetica"/>
                <w:sz w:val="18"/>
                <w:lang w:val="it-IT"/>
              </w:rPr>
              <w:t>@press-n-relations.de</w:t>
            </w:r>
            <w:r w:rsidR="00E8105A" w:rsidRPr="00E52FE0">
              <w:rPr>
                <w:rFonts w:ascii="Helvetica" w:hAnsi="Helvetica"/>
                <w:color w:val="000000"/>
                <w:sz w:val="18"/>
                <w:lang w:val="it-IT"/>
              </w:rPr>
              <w:br/>
              <w:t>www.press-n-relations.de</w:t>
            </w:r>
          </w:p>
        </w:tc>
      </w:tr>
      <w:bookmarkEnd w:id="3"/>
      <w:bookmarkEnd w:id="4"/>
    </w:tbl>
    <w:p w14:paraId="092C2AD2" w14:textId="7E7371E2" w:rsidR="00731338" w:rsidRPr="002B0E20" w:rsidRDefault="00731338" w:rsidP="003653A3">
      <w:pPr>
        <w:autoSpaceDE w:val="0"/>
        <w:autoSpaceDN w:val="0"/>
        <w:adjustRightInd w:val="0"/>
        <w:rPr>
          <w:rFonts w:ascii="Helvetica" w:hAnsi="Helvetica" w:cs="Helvetica"/>
          <w:sz w:val="18"/>
          <w:szCs w:val="22"/>
          <w:lang w:val="it-IT"/>
        </w:rPr>
      </w:pPr>
    </w:p>
    <w:p w14:paraId="3CB93F6A" w14:textId="7D329248" w:rsidR="00731338" w:rsidRPr="00731338" w:rsidRDefault="00731338" w:rsidP="00731338">
      <w:pPr>
        <w:autoSpaceDE w:val="0"/>
        <w:autoSpaceDN w:val="0"/>
        <w:adjustRightInd w:val="0"/>
        <w:rPr>
          <w:rFonts w:ascii="Helvetica" w:hAnsi="Helvetica" w:cs="Helvetica"/>
          <w:sz w:val="18"/>
          <w:szCs w:val="22"/>
        </w:rPr>
      </w:pPr>
      <w:proofErr w:type="spellStart"/>
      <w:r w:rsidRPr="00731338">
        <w:rPr>
          <w:rFonts w:ascii="Helvetica" w:hAnsi="Helvetica" w:cs="Helvetica"/>
          <w:sz w:val="18"/>
          <w:szCs w:val="22"/>
        </w:rPr>
        <w:t>eXXcellent</w:t>
      </w:r>
      <w:proofErr w:type="spellEnd"/>
      <w:r w:rsidRPr="00731338">
        <w:rPr>
          <w:rFonts w:ascii="Helvetica" w:hAnsi="Helvetica" w:cs="Helvetica"/>
          <w:sz w:val="18"/>
          <w:szCs w:val="22"/>
        </w:rPr>
        <w:t xml:space="preserve"> </w:t>
      </w:r>
      <w:proofErr w:type="spellStart"/>
      <w:r w:rsidRPr="00731338">
        <w:rPr>
          <w:rFonts w:ascii="Helvetica" w:hAnsi="Helvetica" w:cs="Helvetica"/>
          <w:sz w:val="18"/>
          <w:szCs w:val="22"/>
        </w:rPr>
        <w:t>solutions</w:t>
      </w:r>
      <w:proofErr w:type="spellEnd"/>
      <w:r w:rsidRPr="00731338">
        <w:rPr>
          <w:rFonts w:ascii="Helvetica" w:hAnsi="Helvetica" w:cs="Helvetica"/>
          <w:sz w:val="18"/>
          <w:szCs w:val="22"/>
        </w:rPr>
        <w:t xml:space="preserve"> steht für maßgeschneiderte Softwarelösungen und umfassende Beratung in allen Branchen. Dabei deckt </w:t>
      </w:r>
      <w:proofErr w:type="spellStart"/>
      <w:r w:rsidRPr="00731338">
        <w:rPr>
          <w:rFonts w:ascii="Helvetica" w:hAnsi="Helvetica" w:cs="Helvetica"/>
          <w:sz w:val="18"/>
          <w:szCs w:val="22"/>
        </w:rPr>
        <w:t>eXXcellent</w:t>
      </w:r>
      <w:proofErr w:type="spellEnd"/>
      <w:r w:rsidRPr="00731338">
        <w:rPr>
          <w:rFonts w:ascii="Helvetica" w:hAnsi="Helvetica" w:cs="Helvetica"/>
          <w:sz w:val="18"/>
          <w:szCs w:val="22"/>
        </w:rPr>
        <w:t xml:space="preserve"> </w:t>
      </w:r>
      <w:proofErr w:type="spellStart"/>
      <w:r w:rsidRPr="00731338">
        <w:rPr>
          <w:rFonts w:ascii="Helvetica" w:hAnsi="Helvetica" w:cs="Helvetica"/>
          <w:sz w:val="18"/>
          <w:szCs w:val="22"/>
        </w:rPr>
        <w:t>solutions</w:t>
      </w:r>
      <w:proofErr w:type="spellEnd"/>
      <w:r w:rsidRPr="00731338">
        <w:rPr>
          <w:rFonts w:ascii="Helvetica" w:hAnsi="Helvetica" w:cs="Helvetica"/>
          <w:sz w:val="18"/>
          <w:szCs w:val="22"/>
        </w:rPr>
        <w:t xml:space="preserve"> das gesamte Spektrum der Softwareentwicklung ab - von der Prozessanalyse und –</w:t>
      </w:r>
      <w:proofErr w:type="spellStart"/>
      <w:r w:rsidRPr="00731338">
        <w:rPr>
          <w:rFonts w:ascii="Helvetica" w:hAnsi="Helvetica" w:cs="Helvetica"/>
          <w:sz w:val="18"/>
          <w:szCs w:val="22"/>
        </w:rPr>
        <w:t>beratung</w:t>
      </w:r>
      <w:proofErr w:type="spellEnd"/>
      <w:r w:rsidRPr="00731338">
        <w:rPr>
          <w:rFonts w:ascii="Helvetica" w:hAnsi="Helvetica" w:cs="Helvetica"/>
          <w:sz w:val="18"/>
          <w:szCs w:val="22"/>
        </w:rPr>
        <w:t xml:space="preserve">, über Spezifikationsaufgaben und die Programmierung bis hin zu </w:t>
      </w:r>
      <w:proofErr w:type="spellStart"/>
      <w:r w:rsidRPr="00731338">
        <w:rPr>
          <w:rFonts w:ascii="Helvetica" w:hAnsi="Helvetica" w:cs="Helvetica"/>
          <w:sz w:val="18"/>
          <w:szCs w:val="22"/>
        </w:rPr>
        <w:t>Testing</w:t>
      </w:r>
      <w:proofErr w:type="spellEnd"/>
      <w:r w:rsidRPr="00731338">
        <w:rPr>
          <w:rFonts w:ascii="Helvetica" w:hAnsi="Helvetica" w:cs="Helvetica"/>
          <w:sz w:val="18"/>
          <w:szCs w:val="22"/>
        </w:rPr>
        <w:t xml:space="preserve"> und Implementierung. Das Leistungsspektrum umfasst fünf Hauptbereiche: Die Transformation von Geschäftsprozessen, sogenannten Business </w:t>
      </w:r>
      <w:proofErr w:type="spellStart"/>
      <w:r w:rsidRPr="00731338">
        <w:rPr>
          <w:rFonts w:ascii="Helvetica" w:hAnsi="Helvetica" w:cs="Helvetica"/>
          <w:sz w:val="18"/>
          <w:szCs w:val="22"/>
        </w:rPr>
        <w:t>Applications</w:t>
      </w:r>
      <w:proofErr w:type="spellEnd"/>
      <w:r w:rsidRPr="00731338">
        <w:rPr>
          <w:rFonts w:ascii="Helvetica" w:hAnsi="Helvetica" w:cs="Helvetica"/>
          <w:sz w:val="18"/>
          <w:szCs w:val="22"/>
        </w:rPr>
        <w:t xml:space="preserve">, in zukunftsfähige Modelle, die Entwicklungen für- und die Anbindung von nicht SAP-Anwendungen in die neue SAP-Welt, die Identifikation von AI/ML Potentialen und deren Umsetzung, die Individualisierung im </w:t>
      </w:r>
      <w:proofErr w:type="spellStart"/>
      <w:r w:rsidRPr="00731338">
        <w:rPr>
          <w:rFonts w:ascii="Helvetica" w:hAnsi="Helvetica" w:cs="Helvetica"/>
          <w:sz w:val="18"/>
          <w:szCs w:val="22"/>
        </w:rPr>
        <w:t>Salesforce</w:t>
      </w:r>
      <w:proofErr w:type="spellEnd"/>
      <w:r w:rsidRPr="00731338">
        <w:rPr>
          <w:rFonts w:ascii="Helvetica" w:hAnsi="Helvetica" w:cs="Helvetica"/>
          <w:sz w:val="18"/>
          <w:szCs w:val="22"/>
        </w:rPr>
        <w:t xml:space="preserve">-CRM und die Welt des Internet </w:t>
      </w:r>
      <w:proofErr w:type="spellStart"/>
      <w:r w:rsidRPr="00731338">
        <w:rPr>
          <w:rFonts w:ascii="Helvetica" w:hAnsi="Helvetica" w:cs="Helvetica"/>
          <w:sz w:val="18"/>
          <w:szCs w:val="22"/>
        </w:rPr>
        <w:t>of</w:t>
      </w:r>
      <w:proofErr w:type="spellEnd"/>
      <w:r w:rsidRPr="00731338">
        <w:rPr>
          <w:rFonts w:ascii="Helvetica" w:hAnsi="Helvetica" w:cs="Helvetica"/>
          <w:sz w:val="18"/>
          <w:szCs w:val="22"/>
        </w:rPr>
        <w:t xml:space="preserve"> Things in den Bereichen Smart Cities und </w:t>
      </w:r>
      <w:r w:rsidRPr="00731338">
        <w:rPr>
          <w:rFonts w:ascii="Helvetica" w:hAnsi="Helvetica" w:cs="Helvetica"/>
          <w:sz w:val="18"/>
          <w:szCs w:val="22"/>
        </w:rPr>
        <w:lastRenderedPageBreak/>
        <w:t xml:space="preserve">Industriellem </w:t>
      </w:r>
      <w:proofErr w:type="spellStart"/>
      <w:r w:rsidRPr="00731338">
        <w:rPr>
          <w:rFonts w:ascii="Helvetica" w:hAnsi="Helvetica" w:cs="Helvetica"/>
          <w:sz w:val="18"/>
          <w:szCs w:val="22"/>
        </w:rPr>
        <w:t>IoT</w:t>
      </w:r>
      <w:proofErr w:type="spellEnd"/>
      <w:r w:rsidRPr="00731338">
        <w:rPr>
          <w:rFonts w:ascii="Helvetica" w:hAnsi="Helvetica" w:cs="Helvetica"/>
          <w:sz w:val="18"/>
          <w:szCs w:val="22"/>
        </w:rPr>
        <w:t>.</w:t>
      </w:r>
      <w:r>
        <w:rPr>
          <w:rFonts w:ascii="Helvetica" w:hAnsi="Helvetica" w:cs="Helvetica"/>
          <w:sz w:val="18"/>
          <w:szCs w:val="22"/>
        </w:rPr>
        <w:t xml:space="preserve"> Das 2001 gegründete Unternehmen beschäftigt an </w:t>
      </w:r>
      <w:r w:rsidRPr="00731338">
        <w:rPr>
          <w:rFonts w:ascii="Helvetica" w:hAnsi="Helvetica" w:cs="Helvetica"/>
          <w:sz w:val="18"/>
          <w:szCs w:val="22"/>
        </w:rPr>
        <w:t xml:space="preserve">fünf Standorten in Ulm, München, Stuttgart, Darmstadt und Berlin rund 200 Mitarbeiter. </w:t>
      </w:r>
    </w:p>
    <w:p w14:paraId="2DE4E2C3" w14:textId="77777777" w:rsidR="00731338" w:rsidRPr="00CE594F" w:rsidRDefault="00731338" w:rsidP="003653A3">
      <w:pPr>
        <w:autoSpaceDE w:val="0"/>
        <w:autoSpaceDN w:val="0"/>
        <w:adjustRightInd w:val="0"/>
        <w:rPr>
          <w:rFonts w:ascii="Helvetica" w:hAnsi="Helvetica" w:cs="Helvetica"/>
          <w:sz w:val="18"/>
          <w:szCs w:val="22"/>
        </w:rPr>
      </w:pPr>
    </w:p>
    <w:p w14:paraId="2E480110" w14:textId="77777777" w:rsidR="00E8105A" w:rsidRPr="00B332EA" w:rsidRDefault="00E8105A" w:rsidP="00117C68">
      <w:pPr>
        <w:widowControl w:val="0"/>
        <w:autoSpaceDE w:val="0"/>
        <w:autoSpaceDN w:val="0"/>
        <w:adjustRightInd w:val="0"/>
        <w:rPr>
          <w:rFonts w:ascii="Helvetica" w:hAnsi="Helvetica" w:cs="Helvetica"/>
          <w:sz w:val="18"/>
          <w:szCs w:val="22"/>
        </w:rPr>
      </w:pPr>
    </w:p>
    <w:p w14:paraId="1B5D8E31" w14:textId="77777777" w:rsidR="00E8105A" w:rsidRPr="00B332EA" w:rsidRDefault="00E8105A" w:rsidP="00117C68">
      <w:pPr>
        <w:tabs>
          <w:tab w:val="left" w:pos="8222"/>
          <w:tab w:val="left" w:pos="8460"/>
        </w:tabs>
        <w:autoSpaceDE w:val="0"/>
        <w:autoSpaceDN w:val="0"/>
        <w:adjustRightInd w:val="0"/>
        <w:ind w:right="-428"/>
        <w:rPr>
          <w:rFonts w:ascii="Helvetica" w:hAnsi="Helvetica" w:cs="Arial"/>
          <w:noProof/>
          <w:sz w:val="18"/>
          <w:szCs w:val="11"/>
        </w:rPr>
      </w:pPr>
    </w:p>
    <w:sectPr w:rsidR="00E8105A" w:rsidRPr="00B332EA" w:rsidSect="00500998">
      <w:headerReference w:type="default" r:id="rId9"/>
      <w:pgSz w:w="11900" w:h="16840"/>
      <w:pgMar w:top="2126" w:right="3253"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CCE812" w14:textId="77777777" w:rsidR="008A561A" w:rsidRDefault="008A561A">
      <w:r>
        <w:separator/>
      </w:r>
    </w:p>
  </w:endnote>
  <w:endnote w:type="continuationSeparator" w:id="0">
    <w:p w14:paraId="5A1BDF50" w14:textId="77777777" w:rsidR="008A561A" w:rsidRDefault="008A5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AE30C" w14:textId="77777777" w:rsidR="008A561A" w:rsidRDefault="008A561A">
      <w:r>
        <w:separator/>
      </w:r>
    </w:p>
  </w:footnote>
  <w:footnote w:type="continuationSeparator" w:id="0">
    <w:p w14:paraId="0826A938" w14:textId="77777777" w:rsidR="008A561A" w:rsidRDefault="008A56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5F834" w14:textId="77777777" w:rsidR="00AD1C4B" w:rsidRDefault="00AD1C4B">
    <w:pPr>
      <w:pStyle w:val="Kopfzeile"/>
      <w:tabs>
        <w:tab w:val="clear" w:pos="9072"/>
        <w:tab w:val="right" w:pos="9540"/>
      </w:tabs>
    </w:pPr>
    <w:r>
      <w:rPr>
        <w:rFonts w:ascii="Times" w:hAnsi="Times"/>
        <w:sz w:val="24"/>
      </w:rPr>
      <w:tab/>
    </w:r>
    <w:r>
      <w:rPr>
        <w:rFonts w:ascii="Times" w:hAnsi="Times"/>
        <w:sz w:val="24"/>
      </w:rPr>
      <w:tab/>
    </w:r>
    <w:r>
      <w:rPr>
        <w:rFonts w:ascii="Times" w:hAnsi="Times"/>
        <w:noProof/>
        <w:sz w:val="24"/>
      </w:rPr>
      <w:drawing>
        <wp:inline distT="0" distB="0" distL="0" distR="0" wp14:anchorId="72C2C603" wp14:editId="35335AC6">
          <wp:extent cx="1828800" cy="846455"/>
          <wp:effectExtent l="0" t="0" r="0" b="0"/>
          <wp:docPr id="1" name="Bild 1" descr="exxcellent_logo_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xcellent_logo_star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846455"/>
                  </a:xfrm>
                  <a:prstGeom prst="rect">
                    <a:avLst/>
                  </a:prstGeom>
                  <a:noFill/>
                  <a:ln>
                    <a:noFill/>
                  </a:ln>
                </pic:spPr>
              </pic:pic>
            </a:graphicData>
          </a:graphic>
        </wp:inline>
      </w:drawing>
    </w:r>
    <w:r>
      <w:rPr>
        <w:rFonts w:ascii="Times" w:hAnsi="Times"/>
        <w:sz w:val="24"/>
      </w:rPr>
      <w:tab/>
    </w:r>
    <w:r>
      <w:rPr>
        <w:rFonts w:ascii="Times" w:hAnsi="Times"/>
        <w:sz w:val="24"/>
      </w:rPr>
      <w:tab/>
    </w:r>
    <w:r>
      <w:rPr>
        <w:rFonts w:ascii="Times" w:hAnsi="Times"/>
        <w:sz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91061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E6E8D654">
      <w:numFmt w:val="bullet"/>
      <w:lvlText w:val="-"/>
      <w:lvlJc w:val="left"/>
      <w:pPr>
        <w:tabs>
          <w:tab w:val="num" w:pos="1428"/>
        </w:tabs>
        <w:ind w:left="1428" w:hanging="360"/>
      </w:pPr>
      <w:rPr>
        <w:rFonts w:ascii="Arial" w:eastAsia="Times New Roman" w:hAnsi="Arial" w:cs="Wingdings" w:hint="default"/>
      </w:rPr>
    </w:lvl>
    <w:lvl w:ilvl="1" w:tplc="DBB2FA9C" w:tentative="1">
      <w:start w:val="1"/>
      <w:numFmt w:val="bullet"/>
      <w:lvlText w:val="o"/>
      <w:lvlJc w:val="left"/>
      <w:pPr>
        <w:tabs>
          <w:tab w:val="num" w:pos="1440"/>
        </w:tabs>
        <w:ind w:left="1440" w:hanging="360"/>
      </w:pPr>
      <w:rPr>
        <w:rFonts w:ascii="Courier New" w:hAnsi="Courier New" w:cs="Wingdings" w:hint="default"/>
      </w:rPr>
    </w:lvl>
    <w:lvl w:ilvl="2" w:tplc="FAF04F28" w:tentative="1">
      <w:start w:val="1"/>
      <w:numFmt w:val="bullet"/>
      <w:lvlText w:val=""/>
      <w:lvlJc w:val="left"/>
      <w:pPr>
        <w:tabs>
          <w:tab w:val="num" w:pos="2160"/>
        </w:tabs>
        <w:ind w:left="2160" w:hanging="360"/>
      </w:pPr>
      <w:rPr>
        <w:rFonts w:ascii="Wingdings" w:hAnsi="Wingdings" w:hint="default"/>
      </w:rPr>
    </w:lvl>
    <w:lvl w:ilvl="3" w:tplc="2E38710E" w:tentative="1">
      <w:start w:val="1"/>
      <w:numFmt w:val="bullet"/>
      <w:lvlText w:val=""/>
      <w:lvlJc w:val="left"/>
      <w:pPr>
        <w:tabs>
          <w:tab w:val="num" w:pos="2880"/>
        </w:tabs>
        <w:ind w:left="2880" w:hanging="360"/>
      </w:pPr>
      <w:rPr>
        <w:rFonts w:ascii="Symbol" w:hAnsi="Symbol" w:hint="default"/>
      </w:rPr>
    </w:lvl>
    <w:lvl w:ilvl="4" w:tplc="BCF6D306" w:tentative="1">
      <w:start w:val="1"/>
      <w:numFmt w:val="bullet"/>
      <w:lvlText w:val="o"/>
      <w:lvlJc w:val="left"/>
      <w:pPr>
        <w:tabs>
          <w:tab w:val="num" w:pos="3600"/>
        </w:tabs>
        <w:ind w:left="3600" w:hanging="360"/>
      </w:pPr>
      <w:rPr>
        <w:rFonts w:ascii="Courier New" w:hAnsi="Courier New" w:cs="Wingdings" w:hint="default"/>
      </w:rPr>
    </w:lvl>
    <w:lvl w:ilvl="5" w:tplc="3EBE6FB8" w:tentative="1">
      <w:start w:val="1"/>
      <w:numFmt w:val="bullet"/>
      <w:lvlText w:val=""/>
      <w:lvlJc w:val="left"/>
      <w:pPr>
        <w:tabs>
          <w:tab w:val="num" w:pos="4320"/>
        </w:tabs>
        <w:ind w:left="4320" w:hanging="360"/>
      </w:pPr>
      <w:rPr>
        <w:rFonts w:ascii="Wingdings" w:hAnsi="Wingdings" w:hint="default"/>
      </w:rPr>
    </w:lvl>
    <w:lvl w:ilvl="6" w:tplc="4D1A348C" w:tentative="1">
      <w:start w:val="1"/>
      <w:numFmt w:val="bullet"/>
      <w:lvlText w:val=""/>
      <w:lvlJc w:val="left"/>
      <w:pPr>
        <w:tabs>
          <w:tab w:val="num" w:pos="5040"/>
        </w:tabs>
        <w:ind w:left="5040" w:hanging="360"/>
      </w:pPr>
      <w:rPr>
        <w:rFonts w:ascii="Symbol" w:hAnsi="Symbol" w:hint="default"/>
      </w:rPr>
    </w:lvl>
    <w:lvl w:ilvl="7" w:tplc="5C56CEA2" w:tentative="1">
      <w:start w:val="1"/>
      <w:numFmt w:val="bullet"/>
      <w:lvlText w:val="o"/>
      <w:lvlJc w:val="left"/>
      <w:pPr>
        <w:tabs>
          <w:tab w:val="num" w:pos="5760"/>
        </w:tabs>
        <w:ind w:left="5760" w:hanging="360"/>
      </w:pPr>
      <w:rPr>
        <w:rFonts w:ascii="Courier New" w:hAnsi="Courier New" w:cs="Wingdings" w:hint="default"/>
      </w:rPr>
    </w:lvl>
    <w:lvl w:ilvl="8" w:tplc="A146637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2BA25C8"/>
    <w:multiLevelType w:val="hybridMultilevel"/>
    <w:tmpl w:val="C7BC19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6D32A02"/>
    <w:multiLevelType w:val="hybridMultilevel"/>
    <w:tmpl w:val="D2660CA2"/>
    <w:lvl w:ilvl="0" w:tplc="76369680">
      <w:numFmt w:val="bullet"/>
      <w:lvlText w:val="-"/>
      <w:lvlJc w:val="left"/>
      <w:pPr>
        <w:tabs>
          <w:tab w:val="num" w:pos="720"/>
        </w:tabs>
        <w:ind w:left="720" w:hanging="360"/>
      </w:pPr>
      <w:rPr>
        <w:rFonts w:ascii="Helvetica" w:eastAsia="Times New Roman" w:hAnsi="Helvetica" w:hint="default"/>
      </w:rPr>
    </w:lvl>
    <w:lvl w:ilvl="1" w:tplc="292E42A4">
      <w:start w:val="1"/>
      <w:numFmt w:val="bullet"/>
      <w:lvlText w:val="o"/>
      <w:lvlJc w:val="left"/>
      <w:pPr>
        <w:tabs>
          <w:tab w:val="num" w:pos="1440"/>
        </w:tabs>
        <w:ind w:left="1440" w:hanging="360"/>
      </w:pPr>
      <w:rPr>
        <w:rFonts w:ascii="Courier New" w:hAnsi="Courier New" w:cs="Wingdings" w:hint="default"/>
      </w:rPr>
    </w:lvl>
    <w:lvl w:ilvl="2" w:tplc="0456B344">
      <w:start w:val="1"/>
      <w:numFmt w:val="bullet"/>
      <w:lvlText w:val=""/>
      <w:lvlJc w:val="left"/>
      <w:pPr>
        <w:tabs>
          <w:tab w:val="num" w:pos="2160"/>
        </w:tabs>
        <w:ind w:left="2160" w:hanging="360"/>
      </w:pPr>
      <w:rPr>
        <w:rFonts w:ascii="Wingdings" w:hAnsi="Wingdings" w:cs="Wingdings" w:hint="default"/>
      </w:rPr>
    </w:lvl>
    <w:lvl w:ilvl="3" w:tplc="E4842EF6">
      <w:start w:val="1"/>
      <w:numFmt w:val="bullet"/>
      <w:lvlText w:val=""/>
      <w:lvlJc w:val="left"/>
      <w:pPr>
        <w:tabs>
          <w:tab w:val="num" w:pos="2880"/>
        </w:tabs>
        <w:ind w:left="2880" w:hanging="360"/>
      </w:pPr>
      <w:rPr>
        <w:rFonts w:ascii="Symbol" w:hAnsi="Symbol" w:cs="Wingdings" w:hint="default"/>
      </w:rPr>
    </w:lvl>
    <w:lvl w:ilvl="4" w:tplc="1554B9FE">
      <w:start w:val="1"/>
      <w:numFmt w:val="bullet"/>
      <w:lvlText w:val="o"/>
      <w:lvlJc w:val="left"/>
      <w:pPr>
        <w:tabs>
          <w:tab w:val="num" w:pos="3600"/>
        </w:tabs>
        <w:ind w:left="3600" w:hanging="360"/>
      </w:pPr>
      <w:rPr>
        <w:rFonts w:ascii="Courier New" w:hAnsi="Courier New" w:cs="Wingdings" w:hint="default"/>
      </w:rPr>
    </w:lvl>
    <w:lvl w:ilvl="5" w:tplc="C6903C12">
      <w:start w:val="1"/>
      <w:numFmt w:val="bullet"/>
      <w:lvlText w:val=""/>
      <w:lvlJc w:val="left"/>
      <w:pPr>
        <w:tabs>
          <w:tab w:val="num" w:pos="4320"/>
        </w:tabs>
        <w:ind w:left="4320" w:hanging="360"/>
      </w:pPr>
      <w:rPr>
        <w:rFonts w:ascii="Wingdings" w:hAnsi="Wingdings" w:cs="Wingdings" w:hint="default"/>
      </w:rPr>
    </w:lvl>
    <w:lvl w:ilvl="6" w:tplc="FB6281E4">
      <w:start w:val="1"/>
      <w:numFmt w:val="bullet"/>
      <w:lvlText w:val=""/>
      <w:lvlJc w:val="left"/>
      <w:pPr>
        <w:tabs>
          <w:tab w:val="num" w:pos="5040"/>
        </w:tabs>
        <w:ind w:left="5040" w:hanging="360"/>
      </w:pPr>
      <w:rPr>
        <w:rFonts w:ascii="Symbol" w:hAnsi="Symbol" w:cs="Wingdings" w:hint="default"/>
      </w:rPr>
    </w:lvl>
    <w:lvl w:ilvl="7" w:tplc="9F46EC84">
      <w:start w:val="1"/>
      <w:numFmt w:val="bullet"/>
      <w:lvlText w:val="o"/>
      <w:lvlJc w:val="left"/>
      <w:pPr>
        <w:tabs>
          <w:tab w:val="num" w:pos="5760"/>
        </w:tabs>
        <w:ind w:left="5760" w:hanging="360"/>
      </w:pPr>
      <w:rPr>
        <w:rFonts w:ascii="Courier New" w:hAnsi="Courier New" w:cs="Wingdings" w:hint="default"/>
      </w:rPr>
    </w:lvl>
    <w:lvl w:ilvl="8" w:tplc="318083A6">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72044E0F"/>
    <w:multiLevelType w:val="hybridMultilevel"/>
    <w:tmpl w:val="48C66A60"/>
    <w:lvl w:ilvl="0" w:tplc="DEEA3992">
      <w:numFmt w:val="bullet"/>
      <w:lvlText w:val="-"/>
      <w:lvlJc w:val="left"/>
      <w:pPr>
        <w:tabs>
          <w:tab w:val="num" w:pos="1428"/>
        </w:tabs>
        <w:ind w:left="1428" w:hanging="360"/>
      </w:pPr>
      <w:rPr>
        <w:rFonts w:ascii="Arial" w:eastAsia="Times New Roman" w:hAnsi="Arial" w:cs="Wingdings" w:hint="default"/>
      </w:rPr>
    </w:lvl>
    <w:lvl w:ilvl="1" w:tplc="21BEE55A">
      <w:start w:val="1"/>
      <w:numFmt w:val="bullet"/>
      <w:lvlText w:val="o"/>
      <w:lvlJc w:val="left"/>
      <w:pPr>
        <w:tabs>
          <w:tab w:val="num" w:pos="2148"/>
        </w:tabs>
        <w:ind w:left="2148" w:hanging="360"/>
      </w:pPr>
      <w:rPr>
        <w:rFonts w:ascii="Courier New" w:hAnsi="Courier New" w:cs="Wingdings" w:hint="default"/>
      </w:rPr>
    </w:lvl>
    <w:lvl w:ilvl="2" w:tplc="37C87152" w:tentative="1">
      <w:start w:val="1"/>
      <w:numFmt w:val="bullet"/>
      <w:lvlText w:val=""/>
      <w:lvlJc w:val="left"/>
      <w:pPr>
        <w:tabs>
          <w:tab w:val="num" w:pos="2868"/>
        </w:tabs>
        <w:ind w:left="2868" w:hanging="360"/>
      </w:pPr>
      <w:rPr>
        <w:rFonts w:ascii="Wingdings" w:hAnsi="Wingdings" w:hint="default"/>
      </w:rPr>
    </w:lvl>
    <w:lvl w:ilvl="3" w:tplc="CA8A8820" w:tentative="1">
      <w:start w:val="1"/>
      <w:numFmt w:val="bullet"/>
      <w:lvlText w:val=""/>
      <w:lvlJc w:val="left"/>
      <w:pPr>
        <w:tabs>
          <w:tab w:val="num" w:pos="3588"/>
        </w:tabs>
        <w:ind w:left="3588" w:hanging="360"/>
      </w:pPr>
      <w:rPr>
        <w:rFonts w:ascii="Symbol" w:hAnsi="Symbol" w:hint="default"/>
      </w:rPr>
    </w:lvl>
    <w:lvl w:ilvl="4" w:tplc="9DA07E54" w:tentative="1">
      <w:start w:val="1"/>
      <w:numFmt w:val="bullet"/>
      <w:lvlText w:val="o"/>
      <w:lvlJc w:val="left"/>
      <w:pPr>
        <w:tabs>
          <w:tab w:val="num" w:pos="4308"/>
        </w:tabs>
        <w:ind w:left="4308" w:hanging="360"/>
      </w:pPr>
      <w:rPr>
        <w:rFonts w:ascii="Courier New" w:hAnsi="Courier New" w:cs="Wingdings" w:hint="default"/>
      </w:rPr>
    </w:lvl>
    <w:lvl w:ilvl="5" w:tplc="FDBEE6B4" w:tentative="1">
      <w:start w:val="1"/>
      <w:numFmt w:val="bullet"/>
      <w:lvlText w:val=""/>
      <w:lvlJc w:val="left"/>
      <w:pPr>
        <w:tabs>
          <w:tab w:val="num" w:pos="5028"/>
        </w:tabs>
        <w:ind w:left="5028" w:hanging="360"/>
      </w:pPr>
      <w:rPr>
        <w:rFonts w:ascii="Wingdings" w:hAnsi="Wingdings" w:hint="default"/>
      </w:rPr>
    </w:lvl>
    <w:lvl w:ilvl="6" w:tplc="4D226014" w:tentative="1">
      <w:start w:val="1"/>
      <w:numFmt w:val="bullet"/>
      <w:lvlText w:val=""/>
      <w:lvlJc w:val="left"/>
      <w:pPr>
        <w:tabs>
          <w:tab w:val="num" w:pos="5748"/>
        </w:tabs>
        <w:ind w:left="5748" w:hanging="360"/>
      </w:pPr>
      <w:rPr>
        <w:rFonts w:ascii="Symbol" w:hAnsi="Symbol" w:hint="default"/>
      </w:rPr>
    </w:lvl>
    <w:lvl w:ilvl="7" w:tplc="34C4A4F8" w:tentative="1">
      <w:start w:val="1"/>
      <w:numFmt w:val="bullet"/>
      <w:lvlText w:val="o"/>
      <w:lvlJc w:val="left"/>
      <w:pPr>
        <w:tabs>
          <w:tab w:val="num" w:pos="6468"/>
        </w:tabs>
        <w:ind w:left="6468" w:hanging="360"/>
      </w:pPr>
      <w:rPr>
        <w:rFonts w:ascii="Courier New" w:hAnsi="Courier New" w:cs="Wingdings" w:hint="default"/>
      </w:rPr>
    </w:lvl>
    <w:lvl w:ilvl="8" w:tplc="65C25732"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5"/>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7"/>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F31"/>
    <w:rsid w:val="00015CE1"/>
    <w:rsid w:val="0002272D"/>
    <w:rsid w:val="0002720B"/>
    <w:rsid w:val="00055BED"/>
    <w:rsid w:val="00055BF3"/>
    <w:rsid w:val="000661E6"/>
    <w:rsid w:val="0008221B"/>
    <w:rsid w:val="000A321C"/>
    <w:rsid w:val="000A6075"/>
    <w:rsid w:val="000B0292"/>
    <w:rsid w:val="000C08EB"/>
    <w:rsid w:val="000D1F22"/>
    <w:rsid w:val="000D4B60"/>
    <w:rsid w:val="000E01E5"/>
    <w:rsid w:val="000F556C"/>
    <w:rsid w:val="000F7398"/>
    <w:rsid w:val="00103D1F"/>
    <w:rsid w:val="00117C68"/>
    <w:rsid w:val="001243F4"/>
    <w:rsid w:val="0013275C"/>
    <w:rsid w:val="00161E6F"/>
    <w:rsid w:val="00163161"/>
    <w:rsid w:val="001714D7"/>
    <w:rsid w:val="001960D3"/>
    <w:rsid w:val="001A3E10"/>
    <w:rsid w:val="001B0F31"/>
    <w:rsid w:val="001B3DB1"/>
    <w:rsid w:val="001F55A5"/>
    <w:rsid w:val="002179BC"/>
    <w:rsid w:val="002350CB"/>
    <w:rsid w:val="00241F37"/>
    <w:rsid w:val="002531FC"/>
    <w:rsid w:val="00277D92"/>
    <w:rsid w:val="0028789B"/>
    <w:rsid w:val="002A30E4"/>
    <w:rsid w:val="002B0E20"/>
    <w:rsid w:val="0030329F"/>
    <w:rsid w:val="0031107A"/>
    <w:rsid w:val="0035275F"/>
    <w:rsid w:val="00356181"/>
    <w:rsid w:val="003653A3"/>
    <w:rsid w:val="003874DA"/>
    <w:rsid w:val="00397076"/>
    <w:rsid w:val="003A1DD1"/>
    <w:rsid w:val="003A41E0"/>
    <w:rsid w:val="003A4B2B"/>
    <w:rsid w:val="003B3FF5"/>
    <w:rsid w:val="003C7710"/>
    <w:rsid w:val="003E5D8D"/>
    <w:rsid w:val="003F0E37"/>
    <w:rsid w:val="00434A49"/>
    <w:rsid w:val="00447FF8"/>
    <w:rsid w:val="00461F88"/>
    <w:rsid w:val="00480F55"/>
    <w:rsid w:val="00500998"/>
    <w:rsid w:val="00505123"/>
    <w:rsid w:val="00542C5F"/>
    <w:rsid w:val="0057409C"/>
    <w:rsid w:val="005814D0"/>
    <w:rsid w:val="00594BCB"/>
    <w:rsid w:val="005A13D3"/>
    <w:rsid w:val="005B1794"/>
    <w:rsid w:val="005C6E85"/>
    <w:rsid w:val="005D4D15"/>
    <w:rsid w:val="005E0DEB"/>
    <w:rsid w:val="0060262F"/>
    <w:rsid w:val="00604E2A"/>
    <w:rsid w:val="006370A5"/>
    <w:rsid w:val="0064057A"/>
    <w:rsid w:val="00656B38"/>
    <w:rsid w:val="006679C4"/>
    <w:rsid w:val="00667D8B"/>
    <w:rsid w:val="006768E5"/>
    <w:rsid w:val="00684240"/>
    <w:rsid w:val="00696B46"/>
    <w:rsid w:val="006C28DF"/>
    <w:rsid w:val="006E031C"/>
    <w:rsid w:val="006E5A50"/>
    <w:rsid w:val="006F03F2"/>
    <w:rsid w:val="00714E5D"/>
    <w:rsid w:val="00727F98"/>
    <w:rsid w:val="00731338"/>
    <w:rsid w:val="00733EDA"/>
    <w:rsid w:val="00741E88"/>
    <w:rsid w:val="0077154B"/>
    <w:rsid w:val="0078140E"/>
    <w:rsid w:val="0079060F"/>
    <w:rsid w:val="00790B9D"/>
    <w:rsid w:val="00795A18"/>
    <w:rsid w:val="007B1A70"/>
    <w:rsid w:val="007C738E"/>
    <w:rsid w:val="007D1644"/>
    <w:rsid w:val="007D5F74"/>
    <w:rsid w:val="007E203D"/>
    <w:rsid w:val="0081642B"/>
    <w:rsid w:val="00830968"/>
    <w:rsid w:val="0083627A"/>
    <w:rsid w:val="00853657"/>
    <w:rsid w:val="00861BAA"/>
    <w:rsid w:val="008871BB"/>
    <w:rsid w:val="008A285E"/>
    <w:rsid w:val="008A561A"/>
    <w:rsid w:val="008D288E"/>
    <w:rsid w:val="00905852"/>
    <w:rsid w:val="00905BE9"/>
    <w:rsid w:val="00923B85"/>
    <w:rsid w:val="009265DF"/>
    <w:rsid w:val="00945C07"/>
    <w:rsid w:val="00966B5A"/>
    <w:rsid w:val="00971C96"/>
    <w:rsid w:val="00975643"/>
    <w:rsid w:val="00981239"/>
    <w:rsid w:val="009818CD"/>
    <w:rsid w:val="0098333C"/>
    <w:rsid w:val="00995125"/>
    <w:rsid w:val="009A7D96"/>
    <w:rsid w:val="009A7FA9"/>
    <w:rsid w:val="009B56C5"/>
    <w:rsid w:val="009B674E"/>
    <w:rsid w:val="009C6B18"/>
    <w:rsid w:val="009D1660"/>
    <w:rsid w:val="009D222D"/>
    <w:rsid w:val="009F2BA3"/>
    <w:rsid w:val="009F4302"/>
    <w:rsid w:val="00A13A7F"/>
    <w:rsid w:val="00A559B4"/>
    <w:rsid w:val="00A65D93"/>
    <w:rsid w:val="00A75DC0"/>
    <w:rsid w:val="00A8276E"/>
    <w:rsid w:val="00A935CC"/>
    <w:rsid w:val="00AA34E4"/>
    <w:rsid w:val="00AA4678"/>
    <w:rsid w:val="00AB26EC"/>
    <w:rsid w:val="00AB73A3"/>
    <w:rsid w:val="00AD1C4B"/>
    <w:rsid w:val="00AD6563"/>
    <w:rsid w:val="00AE041E"/>
    <w:rsid w:val="00AE2B53"/>
    <w:rsid w:val="00AE55CB"/>
    <w:rsid w:val="00AF029E"/>
    <w:rsid w:val="00AF2734"/>
    <w:rsid w:val="00B02359"/>
    <w:rsid w:val="00B1116E"/>
    <w:rsid w:val="00B14237"/>
    <w:rsid w:val="00B3063A"/>
    <w:rsid w:val="00B312CD"/>
    <w:rsid w:val="00B318E7"/>
    <w:rsid w:val="00B45512"/>
    <w:rsid w:val="00B654D1"/>
    <w:rsid w:val="00B72D86"/>
    <w:rsid w:val="00B8079B"/>
    <w:rsid w:val="00B80F7A"/>
    <w:rsid w:val="00BD1DE3"/>
    <w:rsid w:val="00BE0929"/>
    <w:rsid w:val="00BE4788"/>
    <w:rsid w:val="00C010B5"/>
    <w:rsid w:val="00C126B3"/>
    <w:rsid w:val="00C12E94"/>
    <w:rsid w:val="00C1697F"/>
    <w:rsid w:val="00C75BEF"/>
    <w:rsid w:val="00C83131"/>
    <w:rsid w:val="00C844EE"/>
    <w:rsid w:val="00C85CF8"/>
    <w:rsid w:val="00C910C3"/>
    <w:rsid w:val="00CC07EE"/>
    <w:rsid w:val="00CC7D1B"/>
    <w:rsid w:val="00CE0B09"/>
    <w:rsid w:val="00D510C3"/>
    <w:rsid w:val="00D66117"/>
    <w:rsid w:val="00D70706"/>
    <w:rsid w:val="00D857F5"/>
    <w:rsid w:val="00DA740D"/>
    <w:rsid w:val="00DD6682"/>
    <w:rsid w:val="00DF6342"/>
    <w:rsid w:val="00E003D3"/>
    <w:rsid w:val="00E52FE0"/>
    <w:rsid w:val="00E61233"/>
    <w:rsid w:val="00E66426"/>
    <w:rsid w:val="00E8105A"/>
    <w:rsid w:val="00EB1514"/>
    <w:rsid w:val="00EB2D81"/>
    <w:rsid w:val="00EC672D"/>
    <w:rsid w:val="00EE7E43"/>
    <w:rsid w:val="00EF30D3"/>
    <w:rsid w:val="00F142BF"/>
    <w:rsid w:val="00F33284"/>
    <w:rsid w:val="00F45D2A"/>
    <w:rsid w:val="00F569F0"/>
    <w:rsid w:val="00F62438"/>
    <w:rsid w:val="00F90E08"/>
    <w:rsid w:val="00FA64AF"/>
    <w:rsid w:val="00FA76A5"/>
    <w:rsid w:val="00FA7BCA"/>
    <w:rsid w:val="00FB343F"/>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E07534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link w:val="Textkrper2Zchn"/>
    <w:semiHidden/>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b/>
      <w:bCs/>
      <w:sz w:val="20"/>
      <w:lang w:val="x-none" w:eastAsia="x-none"/>
    </w:rPr>
  </w:style>
  <w:style w:type="paragraph" w:styleId="Textkrper">
    <w:name w:val="Body Text"/>
    <w:basedOn w:val="Standard"/>
    <w:semiHidden/>
    <w:pPr>
      <w:autoSpaceDE w:val="0"/>
      <w:autoSpaceDN w:val="0"/>
    </w:pPr>
    <w:rPr>
      <w:rFonts w:ascii="Helvetica" w:hAnsi="Helvetica" w:cs="Helvetica"/>
      <w:sz w:val="18"/>
      <w:szCs w:val="18"/>
    </w:rPr>
  </w:style>
  <w:style w:type="paragraph" w:styleId="Fuzeile">
    <w:name w:val="footer"/>
    <w:basedOn w:val="Standard"/>
    <w:semiHidden/>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sz w:val="16"/>
      <w:szCs w:val="16"/>
      <w:lang w:val="x-none" w:eastAsia="x-none"/>
    </w:rPr>
  </w:style>
  <w:style w:type="paragraph" w:styleId="Textkrper3">
    <w:name w:val="Body Text 3"/>
    <w:basedOn w:val="Standard"/>
    <w:semiHidden/>
    <w:rPr>
      <w:rFonts w:ascii="Helvetica" w:hAnsi="Helvetica"/>
      <w:sz w:val="20"/>
    </w:rPr>
  </w:style>
  <w:style w:type="paragraph" w:styleId="Textkrper-Zeileneinzug">
    <w:name w:val="Body Text Indent"/>
    <w:basedOn w:val="Standard"/>
    <w:semiHidden/>
    <w:pPr>
      <w:ind w:left="567"/>
    </w:pPr>
    <w:rPr>
      <w:rFonts w:ascii="Helvetica" w:eastAsia="Times" w:hAnsi="Helvetica"/>
      <w:sz w:val="20"/>
    </w:rPr>
  </w:style>
  <w:style w:type="character" w:styleId="Hyperlink">
    <w:name w:val="Hyperlink"/>
    <w:semiHidden/>
    <w:rPr>
      <w:color w:val="0000FF"/>
      <w:u w:val="single"/>
    </w:rPr>
  </w:style>
  <w:style w:type="character" w:customStyle="1" w:styleId="KopfzeileZeichen">
    <w:name w:val="Kopfzeile Zeichen"/>
    <w:rPr>
      <w:rFonts w:ascii="Helvetica" w:hAnsi="Helvetica" w:cs="Helvetica"/>
      <w:sz w:val="22"/>
      <w:szCs w:val="22"/>
    </w:rPr>
  </w:style>
  <w:style w:type="table" w:styleId="Tabellenraster">
    <w:name w:val="Table Grid"/>
    <w:basedOn w:val="NormaleTabelle"/>
    <w:uiPriority w:val="59"/>
    <w:rsid w:val="00CF3A3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rsid w:val="00041900"/>
    <w:rPr>
      <w:sz w:val="18"/>
      <w:szCs w:val="18"/>
    </w:rPr>
  </w:style>
  <w:style w:type="paragraph" w:styleId="Kommentartext">
    <w:name w:val="annotation text"/>
    <w:basedOn w:val="Standard"/>
    <w:link w:val="KommentartextZchn"/>
    <w:rsid w:val="00041900"/>
    <w:rPr>
      <w:szCs w:val="24"/>
      <w:lang w:val="x-none" w:eastAsia="x-none"/>
    </w:rPr>
  </w:style>
  <w:style w:type="character" w:customStyle="1" w:styleId="KommentartextZchn">
    <w:name w:val="Kommentartext Zchn"/>
    <w:link w:val="Kommentartext"/>
    <w:rsid w:val="00041900"/>
    <w:rPr>
      <w:rFonts w:ascii="Times" w:hAnsi="Times"/>
      <w:sz w:val="24"/>
      <w:szCs w:val="24"/>
    </w:rPr>
  </w:style>
  <w:style w:type="paragraph" w:styleId="Kommentarthema">
    <w:name w:val="annotation subject"/>
    <w:basedOn w:val="Kommentartext"/>
    <w:next w:val="Kommentartext"/>
    <w:link w:val="KommentarthemaZchn"/>
    <w:rsid w:val="00041900"/>
    <w:rPr>
      <w:b/>
      <w:bCs/>
    </w:rPr>
  </w:style>
  <w:style w:type="character" w:customStyle="1" w:styleId="KommentarthemaZchn">
    <w:name w:val="Kommentarthema Zchn"/>
    <w:link w:val="Kommentarthema"/>
    <w:rsid w:val="00041900"/>
    <w:rPr>
      <w:rFonts w:ascii="Times" w:hAnsi="Times"/>
      <w:b/>
      <w:bCs/>
      <w:sz w:val="24"/>
      <w:szCs w:val="24"/>
    </w:rPr>
  </w:style>
  <w:style w:type="character" w:customStyle="1" w:styleId="berschrift2Zchn">
    <w:name w:val="Überschrift 2 Zchn"/>
    <w:link w:val="berschrift2"/>
    <w:rsid w:val="0050355D"/>
    <w:rPr>
      <w:rFonts w:ascii="Helvetica" w:hAnsi="Helvetica" w:cs="Helvetica"/>
      <w:b/>
      <w:bCs/>
      <w:sz w:val="22"/>
      <w:szCs w:val="22"/>
    </w:rPr>
  </w:style>
  <w:style w:type="character" w:customStyle="1" w:styleId="Textkrper2Zchn">
    <w:name w:val="Textkörper 2 Zchn"/>
    <w:link w:val="Textkrper2"/>
    <w:semiHidden/>
    <w:rsid w:val="0050355D"/>
    <w:rPr>
      <w:rFonts w:ascii="Helvetica" w:hAnsi="Helvetica" w:cs="Helvetica"/>
      <w:b/>
      <w:bCs/>
    </w:rPr>
  </w:style>
  <w:style w:type="character" w:customStyle="1" w:styleId="SprechblasentextZchn">
    <w:name w:val="Sprechblasentext Zchn"/>
    <w:link w:val="Sprechblasentext"/>
    <w:semiHidden/>
    <w:rsid w:val="0050355D"/>
    <w:rPr>
      <w:rFonts w:ascii="Tahoma" w:hAnsi="Tahoma" w:cs="Tahoma"/>
      <w:sz w:val="16"/>
      <w:szCs w:val="16"/>
    </w:rPr>
  </w:style>
  <w:style w:type="paragraph" w:styleId="StandardWeb">
    <w:name w:val="Normal (Web)"/>
    <w:basedOn w:val="Standard"/>
    <w:uiPriority w:val="99"/>
    <w:unhideWhenUsed/>
    <w:rsid w:val="00790B9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08308">
      <w:bodyDiv w:val="1"/>
      <w:marLeft w:val="0"/>
      <w:marRight w:val="0"/>
      <w:marTop w:val="0"/>
      <w:marBottom w:val="0"/>
      <w:divBdr>
        <w:top w:val="none" w:sz="0" w:space="0" w:color="auto"/>
        <w:left w:val="none" w:sz="0" w:space="0" w:color="auto"/>
        <w:bottom w:val="none" w:sz="0" w:space="0" w:color="auto"/>
        <w:right w:val="none" w:sz="0" w:space="0" w:color="auto"/>
      </w:divBdr>
    </w:div>
    <w:div w:id="588194641">
      <w:bodyDiv w:val="1"/>
      <w:marLeft w:val="0"/>
      <w:marRight w:val="0"/>
      <w:marTop w:val="0"/>
      <w:marBottom w:val="0"/>
      <w:divBdr>
        <w:top w:val="none" w:sz="0" w:space="0" w:color="auto"/>
        <w:left w:val="none" w:sz="0" w:space="0" w:color="auto"/>
        <w:bottom w:val="none" w:sz="0" w:space="0" w:color="auto"/>
        <w:right w:val="none" w:sz="0" w:space="0" w:color="auto"/>
      </w:divBdr>
    </w:div>
    <w:div w:id="929002674">
      <w:bodyDiv w:val="1"/>
      <w:marLeft w:val="0"/>
      <w:marRight w:val="0"/>
      <w:marTop w:val="0"/>
      <w:marBottom w:val="0"/>
      <w:divBdr>
        <w:top w:val="none" w:sz="0" w:space="0" w:color="auto"/>
        <w:left w:val="none" w:sz="0" w:space="0" w:color="auto"/>
        <w:bottom w:val="none" w:sz="0" w:space="0" w:color="auto"/>
        <w:right w:val="none" w:sz="0" w:space="0" w:color="auto"/>
      </w:divBdr>
    </w:div>
    <w:div w:id="1056707085">
      <w:bodyDiv w:val="1"/>
      <w:marLeft w:val="0"/>
      <w:marRight w:val="0"/>
      <w:marTop w:val="0"/>
      <w:marBottom w:val="0"/>
      <w:divBdr>
        <w:top w:val="none" w:sz="0" w:space="0" w:color="auto"/>
        <w:left w:val="none" w:sz="0" w:space="0" w:color="auto"/>
        <w:bottom w:val="none" w:sz="0" w:space="0" w:color="auto"/>
        <w:right w:val="none" w:sz="0" w:space="0" w:color="auto"/>
      </w:divBdr>
    </w:div>
    <w:div w:id="1450931331">
      <w:bodyDiv w:val="1"/>
      <w:marLeft w:val="0"/>
      <w:marRight w:val="0"/>
      <w:marTop w:val="0"/>
      <w:marBottom w:val="0"/>
      <w:divBdr>
        <w:top w:val="none" w:sz="0" w:space="0" w:color="auto"/>
        <w:left w:val="none" w:sz="0" w:space="0" w:color="auto"/>
        <w:bottom w:val="none" w:sz="0" w:space="0" w:color="auto"/>
        <w:right w:val="none" w:sz="0" w:space="0" w:color="auto"/>
      </w:divBdr>
    </w:div>
    <w:div w:id="2040889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javascript:linkTo_UnCryptMailto('ocknvq,kphqBgzzegnngpv0f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A1226D-E415-1949-ADCE-3910AFC76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703</Words>
  <Characters>4436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AKTIF Technology GmbH</Company>
  <LinksUpToDate>false</LinksUpToDate>
  <CharactersWithSpaces>5129</CharactersWithSpaces>
  <SharedDoc>false</SharedDoc>
  <HLinks>
    <vt:vector size="12" baseType="variant">
      <vt:variant>
        <vt:i4>2490467</vt:i4>
      </vt:variant>
      <vt:variant>
        <vt:i4>0</vt:i4>
      </vt:variant>
      <vt:variant>
        <vt:i4>0</vt:i4>
      </vt:variant>
      <vt:variant>
        <vt:i4>5</vt:i4>
      </vt:variant>
      <vt:variant>
        <vt:lpwstr>javascript:linkTo_UnCryptMailto('ocknvq,kphqBgzzegnngpv0fg');</vt:lpwstr>
      </vt:variant>
      <vt:variant>
        <vt:lpwstr/>
      </vt:variant>
      <vt:variant>
        <vt:i4>3407939</vt:i4>
      </vt:variant>
      <vt:variant>
        <vt:i4>7239</vt:i4>
      </vt:variant>
      <vt:variant>
        <vt:i4>1025</vt:i4>
      </vt:variant>
      <vt:variant>
        <vt:i4>1</vt:i4>
      </vt:variant>
      <vt:variant>
        <vt:lpwstr>exxcellent_logo_start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Uwe Pagel</cp:lastModifiedBy>
  <cp:revision>5</cp:revision>
  <cp:lastPrinted>2020-02-25T14:29:00Z</cp:lastPrinted>
  <dcterms:created xsi:type="dcterms:W3CDTF">2020-03-16T09:20:00Z</dcterms:created>
  <dcterms:modified xsi:type="dcterms:W3CDTF">2020-03-19T10:07:00Z</dcterms:modified>
</cp:coreProperties>
</file>