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9A1410" w14:textId="77777777" w:rsidR="00DA0EE4" w:rsidRDefault="00DA0EE4" w:rsidP="00DA0EE4">
      <w:pPr>
        <w:autoSpaceDE w:val="0"/>
        <w:autoSpaceDN w:val="0"/>
        <w:adjustRightInd w:val="0"/>
        <w:spacing w:line="240" w:lineRule="atLeast"/>
        <w:ind w:right="1106"/>
        <w:rPr>
          <w:rFonts w:ascii="Arial" w:hAnsi="Arial"/>
          <w:b/>
          <w:color w:val="000000"/>
          <w:u w:val="single"/>
        </w:rPr>
      </w:pPr>
    </w:p>
    <w:p w14:paraId="03004D8F" w14:textId="77777777" w:rsidR="00DA0EE4" w:rsidRPr="00F727E1" w:rsidRDefault="00DA0EE4" w:rsidP="00DA0EE4">
      <w:pPr>
        <w:autoSpaceDE w:val="0"/>
        <w:autoSpaceDN w:val="0"/>
        <w:adjustRightInd w:val="0"/>
        <w:spacing w:line="240" w:lineRule="atLeast"/>
        <w:ind w:right="1106"/>
        <w:rPr>
          <w:rFonts w:ascii="Arial" w:hAnsi="Arial"/>
          <w:b/>
          <w:color w:val="000000"/>
          <w:u w:val="single"/>
        </w:rPr>
      </w:pPr>
    </w:p>
    <w:p w14:paraId="3DAC0CB7" w14:textId="7EF8A7FD" w:rsidR="00DA0EE4" w:rsidRPr="00F727E1" w:rsidRDefault="00AA3E6B" w:rsidP="00DA0EE4">
      <w:pPr>
        <w:tabs>
          <w:tab w:val="left" w:pos="9070"/>
        </w:tabs>
        <w:ind w:right="-2"/>
        <w:rPr>
          <w:rFonts w:ascii="Arial" w:hAnsi="Arial"/>
          <w:b/>
          <w:color w:val="000000"/>
          <w:u w:val="single"/>
        </w:rPr>
      </w:pPr>
      <w:r>
        <w:rPr>
          <w:rFonts w:ascii="Arial" w:hAnsi="Arial"/>
          <w:b/>
          <w:color w:val="000000"/>
          <w:u w:val="single"/>
        </w:rPr>
        <w:t xml:space="preserve">Neuzugang bei der </w:t>
      </w:r>
      <w:r w:rsidR="00DA0EE4" w:rsidRPr="00F4439A">
        <w:rPr>
          <w:rFonts w:ascii="Arial" w:hAnsi="Arial"/>
          <w:b/>
          <w:color w:val="000000"/>
          <w:u w:val="single"/>
        </w:rPr>
        <w:t xml:space="preserve">eks </w:t>
      </w:r>
      <w:proofErr w:type="spellStart"/>
      <w:r w:rsidR="00DA0EE4" w:rsidRPr="00F4439A">
        <w:rPr>
          <w:rFonts w:ascii="Arial" w:hAnsi="Arial"/>
          <w:b/>
          <w:color w:val="000000"/>
          <w:u w:val="single"/>
        </w:rPr>
        <w:t>informatik</w:t>
      </w:r>
      <w:proofErr w:type="spellEnd"/>
      <w:r>
        <w:rPr>
          <w:rFonts w:ascii="Arial" w:hAnsi="Arial"/>
          <w:b/>
          <w:color w:val="000000"/>
          <w:u w:val="single"/>
        </w:rPr>
        <w:t>: Manuel Metzler</w:t>
      </w:r>
      <w:r w:rsidR="001F34AB">
        <w:rPr>
          <w:rFonts w:ascii="Arial" w:hAnsi="Arial"/>
          <w:b/>
          <w:color w:val="000000"/>
          <w:u w:val="single"/>
        </w:rPr>
        <w:t xml:space="preserve"> wird Leiter des Vertriebs</w:t>
      </w:r>
    </w:p>
    <w:p w14:paraId="0C7090F1" w14:textId="77777777" w:rsidR="00DA0EE4" w:rsidRPr="00F727E1" w:rsidRDefault="00DA0EE4" w:rsidP="00DA0EE4">
      <w:pPr>
        <w:autoSpaceDE w:val="0"/>
        <w:autoSpaceDN w:val="0"/>
        <w:adjustRightInd w:val="0"/>
        <w:spacing w:line="240" w:lineRule="atLeast"/>
        <w:ind w:right="1106"/>
        <w:rPr>
          <w:rFonts w:ascii="Arial" w:hAnsi="Arial"/>
          <w:b/>
          <w:color w:val="000000"/>
          <w:u w:val="single"/>
        </w:rPr>
      </w:pPr>
    </w:p>
    <w:p w14:paraId="55752A77" w14:textId="1047D85C" w:rsidR="00DA0EE4" w:rsidRPr="00F727E1" w:rsidRDefault="00622C5A" w:rsidP="00DA0EE4">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Die Digitalisierung vorantreiben</w:t>
      </w:r>
    </w:p>
    <w:p w14:paraId="0AEB0AEC" w14:textId="77777777" w:rsidR="00DA0EE4" w:rsidRPr="00F727E1" w:rsidRDefault="00DA0EE4" w:rsidP="00DA0EE4">
      <w:pPr>
        <w:tabs>
          <w:tab w:val="left" w:pos="7230"/>
          <w:tab w:val="left" w:pos="9072"/>
        </w:tabs>
        <w:autoSpaceDE w:val="0"/>
        <w:autoSpaceDN w:val="0"/>
        <w:adjustRightInd w:val="0"/>
        <w:spacing w:line="240" w:lineRule="atLeast"/>
        <w:ind w:right="-144"/>
        <w:rPr>
          <w:rFonts w:ascii="Arial" w:hAnsi="Arial"/>
          <w:b/>
          <w:sz w:val="27"/>
          <w:szCs w:val="27"/>
        </w:rPr>
      </w:pPr>
    </w:p>
    <w:p w14:paraId="36AAF068" w14:textId="53F8820B" w:rsidR="00CD1A10" w:rsidRDefault="00DA0EE4" w:rsidP="00DA0EE4">
      <w:pPr>
        <w:widowControl w:val="0"/>
        <w:autoSpaceDE w:val="0"/>
        <w:autoSpaceDN w:val="0"/>
        <w:adjustRightInd w:val="0"/>
        <w:spacing w:line="360" w:lineRule="auto"/>
        <w:ind w:right="1982"/>
        <w:rPr>
          <w:rFonts w:ascii="Arial" w:hAnsi="Arial"/>
          <w:b/>
          <w:color w:val="000000"/>
          <w:sz w:val="20"/>
        </w:rPr>
      </w:pPr>
      <w:proofErr w:type="spellStart"/>
      <w:r w:rsidRPr="00D15FC0">
        <w:rPr>
          <w:rFonts w:ascii="Arial" w:hAnsi="Arial"/>
          <w:b/>
          <w:sz w:val="20"/>
        </w:rPr>
        <w:t>Götzis</w:t>
      </w:r>
      <w:proofErr w:type="spellEnd"/>
      <w:r w:rsidRPr="00D15FC0">
        <w:rPr>
          <w:rFonts w:ascii="Arial" w:hAnsi="Arial"/>
          <w:b/>
          <w:sz w:val="20"/>
        </w:rPr>
        <w:t xml:space="preserve">, </w:t>
      </w:r>
      <w:r w:rsidR="00D15FC0" w:rsidRPr="00D15FC0">
        <w:rPr>
          <w:rFonts w:ascii="Arial" w:hAnsi="Arial"/>
          <w:b/>
          <w:sz w:val="20"/>
        </w:rPr>
        <w:t>21</w:t>
      </w:r>
      <w:r w:rsidRPr="00D15FC0">
        <w:rPr>
          <w:rFonts w:ascii="Arial" w:hAnsi="Arial"/>
          <w:b/>
          <w:sz w:val="20"/>
        </w:rPr>
        <w:t xml:space="preserve">. </w:t>
      </w:r>
      <w:r w:rsidR="00C60396" w:rsidRPr="00D15FC0">
        <w:rPr>
          <w:rFonts w:ascii="Arial" w:hAnsi="Arial"/>
          <w:b/>
          <w:sz w:val="20"/>
        </w:rPr>
        <w:t>Juni</w:t>
      </w:r>
      <w:r w:rsidRPr="00D15FC0">
        <w:rPr>
          <w:rFonts w:ascii="Arial" w:hAnsi="Arial"/>
          <w:b/>
          <w:sz w:val="20"/>
        </w:rPr>
        <w:t xml:space="preserve"> </w:t>
      </w:r>
      <w:r w:rsidR="00240954">
        <w:rPr>
          <w:rFonts w:ascii="Arial" w:hAnsi="Arial"/>
          <w:b/>
          <w:color w:val="000000"/>
          <w:sz w:val="20"/>
        </w:rPr>
        <w:t>201</w:t>
      </w:r>
      <w:r w:rsidR="00C83A7F">
        <w:rPr>
          <w:rFonts w:ascii="Arial" w:hAnsi="Arial"/>
          <w:b/>
          <w:color w:val="000000"/>
          <w:sz w:val="20"/>
        </w:rPr>
        <w:t>8</w:t>
      </w:r>
      <w:r>
        <w:rPr>
          <w:rFonts w:ascii="Arial" w:hAnsi="Arial"/>
          <w:b/>
          <w:color w:val="000000"/>
          <w:sz w:val="20"/>
        </w:rPr>
        <w:t xml:space="preserve">. </w:t>
      </w:r>
      <w:r w:rsidR="00C60396">
        <w:rPr>
          <w:rFonts w:ascii="Arial" w:hAnsi="Arial"/>
          <w:b/>
          <w:color w:val="000000"/>
          <w:sz w:val="20"/>
        </w:rPr>
        <w:t>Mit Manuel Metzler</w:t>
      </w:r>
      <w:r w:rsidR="004571BB">
        <w:rPr>
          <w:rFonts w:ascii="Arial" w:hAnsi="Arial"/>
          <w:b/>
          <w:color w:val="000000"/>
          <w:sz w:val="20"/>
        </w:rPr>
        <w:t xml:space="preserve"> </w:t>
      </w:r>
      <w:r w:rsidR="004571BB" w:rsidRPr="00D15FC0">
        <w:rPr>
          <w:rFonts w:ascii="Arial" w:hAnsi="Arial"/>
          <w:b/>
          <w:color w:val="000000"/>
          <w:sz w:val="20"/>
        </w:rPr>
        <w:t>hat zum</w:t>
      </w:r>
      <w:r w:rsidR="00C60396" w:rsidRPr="00D15FC0">
        <w:rPr>
          <w:rFonts w:ascii="Arial" w:hAnsi="Arial"/>
          <w:b/>
          <w:color w:val="000000"/>
          <w:sz w:val="20"/>
        </w:rPr>
        <w:t xml:space="preserve"> </w:t>
      </w:r>
      <w:r w:rsidR="004571BB" w:rsidRPr="00D15FC0">
        <w:rPr>
          <w:rFonts w:ascii="Arial" w:hAnsi="Arial"/>
          <w:b/>
          <w:color w:val="000000"/>
          <w:sz w:val="20"/>
        </w:rPr>
        <w:t xml:space="preserve">1. Juni </w:t>
      </w:r>
      <w:r w:rsidR="00571B15" w:rsidRPr="00D15FC0">
        <w:rPr>
          <w:rFonts w:ascii="Arial" w:hAnsi="Arial"/>
          <w:b/>
          <w:color w:val="000000"/>
          <w:sz w:val="20"/>
        </w:rPr>
        <w:t>ein</w:t>
      </w:r>
      <w:r w:rsidR="006E248E" w:rsidRPr="00D15FC0">
        <w:rPr>
          <w:rFonts w:ascii="Arial" w:hAnsi="Arial"/>
          <w:b/>
          <w:color w:val="000000"/>
          <w:sz w:val="20"/>
        </w:rPr>
        <w:t xml:space="preserve"> ausgewiesene</w:t>
      </w:r>
      <w:r w:rsidR="004571BB" w:rsidRPr="00D15FC0">
        <w:rPr>
          <w:rFonts w:ascii="Arial" w:hAnsi="Arial"/>
          <w:b/>
          <w:color w:val="000000"/>
          <w:sz w:val="20"/>
        </w:rPr>
        <w:t>r</w:t>
      </w:r>
      <w:r w:rsidR="006E248E" w:rsidRPr="00D15FC0">
        <w:rPr>
          <w:rFonts w:ascii="Arial" w:hAnsi="Arial"/>
          <w:b/>
          <w:color w:val="000000"/>
          <w:sz w:val="20"/>
        </w:rPr>
        <w:t xml:space="preserve"> </w:t>
      </w:r>
      <w:r w:rsidR="00B803D4" w:rsidRPr="00D15FC0">
        <w:rPr>
          <w:rFonts w:ascii="Arial" w:hAnsi="Arial"/>
          <w:b/>
          <w:color w:val="000000"/>
          <w:sz w:val="20"/>
        </w:rPr>
        <w:t>Online-</w:t>
      </w:r>
      <w:r w:rsidR="006E248E" w:rsidRPr="00D15FC0">
        <w:rPr>
          <w:rFonts w:ascii="Arial" w:hAnsi="Arial"/>
          <w:b/>
          <w:color w:val="000000"/>
          <w:sz w:val="20"/>
        </w:rPr>
        <w:t>Marketing</w:t>
      </w:r>
      <w:r w:rsidR="00C54BAD" w:rsidRPr="00D15FC0">
        <w:rPr>
          <w:rFonts w:ascii="Arial" w:hAnsi="Arial"/>
          <w:b/>
          <w:color w:val="000000"/>
          <w:sz w:val="20"/>
        </w:rPr>
        <w:t>-</w:t>
      </w:r>
      <w:r w:rsidR="006E248E" w:rsidRPr="00D15FC0">
        <w:rPr>
          <w:rFonts w:ascii="Arial" w:hAnsi="Arial"/>
          <w:b/>
          <w:color w:val="000000"/>
          <w:sz w:val="20"/>
        </w:rPr>
        <w:t xml:space="preserve"> und </w:t>
      </w:r>
      <w:r w:rsidR="004571BB" w:rsidRPr="00D15FC0">
        <w:rPr>
          <w:rFonts w:ascii="Arial" w:hAnsi="Arial"/>
          <w:b/>
          <w:color w:val="000000"/>
          <w:sz w:val="20"/>
        </w:rPr>
        <w:t>Verkauf</w:t>
      </w:r>
      <w:r w:rsidR="00C54BAD" w:rsidRPr="00D15FC0">
        <w:rPr>
          <w:rFonts w:ascii="Arial" w:hAnsi="Arial"/>
          <w:b/>
          <w:color w:val="000000"/>
          <w:sz w:val="20"/>
        </w:rPr>
        <w:t>s</w:t>
      </w:r>
      <w:r w:rsidR="00340FE6" w:rsidRPr="00D15FC0">
        <w:rPr>
          <w:rFonts w:ascii="Arial" w:hAnsi="Arial"/>
          <w:b/>
          <w:color w:val="000000"/>
          <w:sz w:val="20"/>
        </w:rPr>
        <w:t>p</w:t>
      </w:r>
      <w:r w:rsidR="00C54BAD" w:rsidRPr="00D15FC0">
        <w:rPr>
          <w:rFonts w:ascii="Arial" w:hAnsi="Arial"/>
          <w:b/>
          <w:color w:val="000000"/>
          <w:sz w:val="20"/>
        </w:rPr>
        <w:t>rofi</w:t>
      </w:r>
      <w:r w:rsidR="004571BB" w:rsidRPr="00D15FC0">
        <w:rPr>
          <w:rFonts w:ascii="Arial" w:hAnsi="Arial"/>
          <w:b/>
          <w:color w:val="000000"/>
          <w:sz w:val="20"/>
        </w:rPr>
        <w:t xml:space="preserve"> </w:t>
      </w:r>
      <w:r w:rsidR="006E248E" w:rsidRPr="00D15FC0">
        <w:rPr>
          <w:rFonts w:ascii="Arial" w:hAnsi="Arial"/>
          <w:b/>
          <w:color w:val="000000"/>
          <w:sz w:val="20"/>
        </w:rPr>
        <w:t>die Leitung des</w:t>
      </w:r>
      <w:r w:rsidR="006E248E">
        <w:rPr>
          <w:rFonts w:ascii="Arial" w:hAnsi="Arial"/>
          <w:b/>
          <w:color w:val="000000"/>
          <w:sz w:val="20"/>
        </w:rPr>
        <w:t xml:space="preserve"> Vertriebs</w:t>
      </w:r>
      <w:r w:rsidR="004571BB">
        <w:rPr>
          <w:rFonts w:ascii="Arial" w:hAnsi="Arial"/>
          <w:b/>
          <w:color w:val="000000"/>
          <w:sz w:val="20"/>
        </w:rPr>
        <w:t xml:space="preserve"> bei der eks </w:t>
      </w:r>
      <w:proofErr w:type="spellStart"/>
      <w:r w:rsidR="004571BB">
        <w:rPr>
          <w:rFonts w:ascii="Arial" w:hAnsi="Arial"/>
          <w:b/>
          <w:color w:val="000000"/>
          <w:sz w:val="20"/>
        </w:rPr>
        <w:t>informatik</w:t>
      </w:r>
      <w:proofErr w:type="spellEnd"/>
      <w:r w:rsidR="0034200E">
        <w:rPr>
          <w:rFonts w:ascii="Arial" w:hAnsi="Arial"/>
          <w:b/>
          <w:color w:val="000000"/>
          <w:sz w:val="20"/>
        </w:rPr>
        <w:t xml:space="preserve"> </w:t>
      </w:r>
      <w:r w:rsidR="00E2302E">
        <w:rPr>
          <w:rFonts w:ascii="Arial" w:hAnsi="Arial"/>
          <w:b/>
          <w:color w:val="000000"/>
          <w:sz w:val="20"/>
        </w:rPr>
        <w:t>übernommen</w:t>
      </w:r>
      <w:r w:rsidR="006E248E">
        <w:rPr>
          <w:rFonts w:ascii="Arial" w:hAnsi="Arial"/>
          <w:b/>
          <w:color w:val="000000"/>
          <w:sz w:val="20"/>
        </w:rPr>
        <w:t xml:space="preserve">. </w:t>
      </w:r>
      <w:r w:rsidR="00105ED5">
        <w:rPr>
          <w:rFonts w:ascii="Arial" w:hAnsi="Arial"/>
          <w:b/>
          <w:color w:val="000000"/>
          <w:sz w:val="20"/>
        </w:rPr>
        <w:t xml:space="preserve">Der B2B-Spezialist bringt </w:t>
      </w:r>
      <w:r w:rsidR="00DE6EF4">
        <w:rPr>
          <w:rFonts w:ascii="Arial" w:hAnsi="Arial"/>
          <w:b/>
          <w:color w:val="000000"/>
          <w:sz w:val="20"/>
        </w:rPr>
        <w:t>in</w:t>
      </w:r>
      <w:r w:rsidR="00105ED5">
        <w:rPr>
          <w:rFonts w:ascii="Arial" w:hAnsi="Arial"/>
          <w:b/>
          <w:color w:val="000000"/>
          <w:sz w:val="20"/>
        </w:rPr>
        <w:t xml:space="preserve"> </w:t>
      </w:r>
      <w:r w:rsidR="008D7BEE">
        <w:rPr>
          <w:rFonts w:ascii="Arial" w:hAnsi="Arial"/>
          <w:b/>
          <w:color w:val="000000"/>
          <w:sz w:val="20"/>
        </w:rPr>
        <w:t>seine</w:t>
      </w:r>
      <w:r w:rsidR="007C02CC">
        <w:rPr>
          <w:rFonts w:ascii="Arial" w:hAnsi="Arial"/>
          <w:b/>
          <w:color w:val="000000"/>
          <w:sz w:val="20"/>
        </w:rPr>
        <w:t>n</w:t>
      </w:r>
      <w:r w:rsidR="008D7BEE">
        <w:rPr>
          <w:rFonts w:ascii="Arial" w:hAnsi="Arial"/>
          <w:b/>
          <w:color w:val="000000"/>
          <w:sz w:val="20"/>
        </w:rPr>
        <w:t xml:space="preserve"> neue</w:t>
      </w:r>
      <w:r w:rsidR="007C02CC">
        <w:rPr>
          <w:rFonts w:ascii="Arial" w:hAnsi="Arial"/>
          <w:b/>
          <w:color w:val="000000"/>
          <w:sz w:val="20"/>
        </w:rPr>
        <w:t>n</w:t>
      </w:r>
      <w:r w:rsidR="00811EC3">
        <w:rPr>
          <w:rFonts w:ascii="Arial" w:hAnsi="Arial"/>
          <w:b/>
          <w:color w:val="000000"/>
          <w:sz w:val="20"/>
        </w:rPr>
        <w:t xml:space="preserve"> </w:t>
      </w:r>
      <w:r w:rsidR="008D7BEE">
        <w:rPr>
          <w:rFonts w:ascii="Arial" w:hAnsi="Arial"/>
          <w:b/>
          <w:color w:val="000000"/>
          <w:sz w:val="20"/>
        </w:rPr>
        <w:t>Aufgabe</w:t>
      </w:r>
      <w:r w:rsidR="007C02CC">
        <w:rPr>
          <w:rFonts w:ascii="Arial" w:hAnsi="Arial"/>
          <w:b/>
          <w:color w:val="000000"/>
          <w:sz w:val="20"/>
        </w:rPr>
        <w:t>nbereich</w:t>
      </w:r>
      <w:r w:rsidR="005A420E">
        <w:rPr>
          <w:rFonts w:ascii="Arial" w:hAnsi="Arial"/>
          <w:b/>
          <w:color w:val="000000"/>
          <w:sz w:val="20"/>
        </w:rPr>
        <w:t xml:space="preserve"> nicht nur</w:t>
      </w:r>
      <w:r w:rsidR="007C02CC">
        <w:rPr>
          <w:rFonts w:ascii="Arial" w:hAnsi="Arial"/>
          <w:b/>
          <w:color w:val="000000"/>
          <w:sz w:val="20"/>
        </w:rPr>
        <w:t xml:space="preserve"> </w:t>
      </w:r>
      <w:r w:rsidR="00A82AAA">
        <w:rPr>
          <w:rFonts w:ascii="Arial" w:hAnsi="Arial"/>
          <w:b/>
          <w:color w:val="000000"/>
          <w:sz w:val="20"/>
        </w:rPr>
        <w:t>einen breiten Erfahrungsschatz</w:t>
      </w:r>
      <w:r w:rsidR="008232D1">
        <w:rPr>
          <w:rFonts w:ascii="Arial" w:hAnsi="Arial"/>
          <w:b/>
          <w:color w:val="000000"/>
          <w:sz w:val="20"/>
        </w:rPr>
        <w:t xml:space="preserve"> </w:t>
      </w:r>
      <w:r w:rsidR="00467545">
        <w:rPr>
          <w:rFonts w:ascii="Arial" w:hAnsi="Arial"/>
          <w:b/>
          <w:color w:val="000000"/>
          <w:sz w:val="20"/>
        </w:rPr>
        <w:t>rund um</w:t>
      </w:r>
      <w:r w:rsidR="00DC0084">
        <w:rPr>
          <w:rFonts w:ascii="Arial" w:hAnsi="Arial"/>
          <w:b/>
          <w:color w:val="000000"/>
          <w:sz w:val="20"/>
        </w:rPr>
        <w:t xml:space="preserve"> </w:t>
      </w:r>
      <w:r w:rsidR="00E50528">
        <w:rPr>
          <w:rFonts w:ascii="Arial" w:hAnsi="Arial"/>
          <w:b/>
          <w:color w:val="000000"/>
          <w:sz w:val="20"/>
        </w:rPr>
        <w:t xml:space="preserve">aktuelle </w:t>
      </w:r>
      <w:r w:rsidR="00742BE9">
        <w:rPr>
          <w:rFonts w:ascii="Arial" w:hAnsi="Arial"/>
          <w:b/>
          <w:color w:val="000000"/>
          <w:sz w:val="20"/>
        </w:rPr>
        <w:t>Web-</w:t>
      </w:r>
      <w:r w:rsidR="00E50528">
        <w:rPr>
          <w:rFonts w:ascii="Arial" w:hAnsi="Arial"/>
          <w:b/>
          <w:color w:val="000000"/>
          <w:sz w:val="20"/>
        </w:rPr>
        <w:t>Technologien</w:t>
      </w:r>
      <w:r w:rsidR="005A420E">
        <w:rPr>
          <w:rFonts w:ascii="Arial" w:hAnsi="Arial"/>
          <w:b/>
          <w:color w:val="000000"/>
          <w:sz w:val="20"/>
        </w:rPr>
        <w:t xml:space="preserve">, sondern </w:t>
      </w:r>
      <w:r w:rsidR="005A6DE1">
        <w:rPr>
          <w:rFonts w:ascii="Arial" w:hAnsi="Arial"/>
          <w:b/>
          <w:color w:val="000000"/>
          <w:sz w:val="20"/>
        </w:rPr>
        <w:t xml:space="preserve">zudem </w:t>
      </w:r>
      <w:r w:rsidR="00E76D4F">
        <w:rPr>
          <w:rFonts w:ascii="Arial" w:hAnsi="Arial"/>
          <w:b/>
          <w:color w:val="000000"/>
          <w:sz w:val="20"/>
        </w:rPr>
        <w:t>fundiertes Wissen</w:t>
      </w:r>
      <w:r w:rsidR="005A420E">
        <w:rPr>
          <w:rFonts w:ascii="Arial" w:hAnsi="Arial"/>
          <w:b/>
          <w:color w:val="000000"/>
          <w:sz w:val="20"/>
        </w:rPr>
        <w:t xml:space="preserve"> zu </w:t>
      </w:r>
      <w:r w:rsidR="00D76D78">
        <w:rPr>
          <w:rFonts w:ascii="Arial" w:hAnsi="Arial"/>
          <w:b/>
          <w:color w:val="000000"/>
          <w:sz w:val="20"/>
        </w:rPr>
        <w:t>wichtigen</w:t>
      </w:r>
      <w:r w:rsidR="00DE6EF4">
        <w:rPr>
          <w:rFonts w:ascii="Arial" w:hAnsi="Arial"/>
          <w:b/>
          <w:color w:val="000000"/>
          <w:sz w:val="20"/>
        </w:rPr>
        <w:t xml:space="preserve"> Fragen der</w:t>
      </w:r>
      <w:r w:rsidR="00E50528">
        <w:rPr>
          <w:rFonts w:ascii="Arial" w:hAnsi="Arial"/>
          <w:b/>
          <w:color w:val="000000"/>
          <w:sz w:val="20"/>
        </w:rPr>
        <w:t xml:space="preserve"> Digitalisierung </w:t>
      </w:r>
      <w:r w:rsidR="00DC0084">
        <w:rPr>
          <w:rFonts w:ascii="Arial" w:hAnsi="Arial"/>
          <w:b/>
          <w:color w:val="000000"/>
          <w:sz w:val="20"/>
        </w:rPr>
        <w:t xml:space="preserve">in Unternehmen </w:t>
      </w:r>
      <w:r w:rsidR="00DE6EF4">
        <w:rPr>
          <w:rFonts w:ascii="Arial" w:hAnsi="Arial"/>
          <w:b/>
          <w:color w:val="000000"/>
          <w:sz w:val="20"/>
        </w:rPr>
        <w:t>ein</w:t>
      </w:r>
      <w:r w:rsidR="008D7BEE">
        <w:rPr>
          <w:rFonts w:ascii="Arial" w:hAnsi="Arial"/>
          <w:b/>
          <w:color w:val="000000"/>
          <w:sz w:val="20"/>
        </w:rPr>
        <w:t>. Z</w:t>
      </w:r>
      <w:r w:rsidR="006069FC">
        <w:rPr>
          <w:rFonts w:ascii="Arial" w:hAnsi="Arial"/>
          <w:b/>
          <w:color w:val="000000"/>
          <w:sz w:val="20"/>
        </w:rPr>
        <w:t xml:space="preserve">uletzt war </w:t>
      </w:r>
      <w:r w:rsidR="00F922FC">
        <w:rPr>
          <w:rFonts w:ascii="Arial" w:hAnsi="Arial"/>
          <w:b/>
          <w:color w:val="000000"/>
          <w:sz w:val="20"/>
        </w:rPr>
        <w:t>Metzler</w:t>
      </w:r>
      <w:r w:rsidR="006069FC">
        <w:rPr>
          <w:rFonts w:ascii="Arial" w:hAnsi="Arial"/>
          <w:b/>
          <w:color w:val="000000"/>
          <w:sz w:val="20"/>
        </w:rPr>
        <w:t xml:space="preserve"> </w:t>
      </w:r>
      <w:r w:rsidR="006069FC" w:rsidRPr="006069FC">
        <w:rPr>
          <w:rFonts w:ascii="Arial" w:hAnsi="Arial"/>
          <w:b/>
          <w:color w:val="000000"/>
          <w:sz w:val="20"/>
        </w:rPr>
        <w:t>bei</w:t>
      </w:r>
      <w:r w:rsidR="002C3E39">
        <w:rPr>
          <w:rFonts w:ascii="Arial" w:hAnsi="Arial"/>
          <w:b/>
          <w:color w:val="000000"/>
          <w:sz w:val="20"/>
        </w:rPr>
        <w:t xml:space="preserve"> </w:t>
      </w:r>
      <w:r w:rsidR="006069FC" w:rsidRPr="006069FC">
        <w:rPr>
          <w:rFonts w:ascii="Arial" w:hAnsi="Arial"/>
          <w:b/>
          <w:color w:val="000000"/>
          <w:sz w:val="20"/>
        </w:rPr>
        <w:t xml:space="preserve">einem führenden </w:t>
      </w:r>
      <w:r w:rsidR="00CB6F10">
        <w:rPr>
          <w:rFonts w:ascii="Arial" w:hAnsi="Arial"/>
          <w:b/>
          <w:color w:val="000000"/>
          <w:sz w:val="20"/>
        </w:rPr>
        <w:t>Anbieter</w:t>
      </w:r>
      <w:r w:rsidR="007D2F6D">
        <w:rPr>
          <w:rFonts w:ascii="Arial" w:hAnsi="Arial"/>
          <w:b/>
          <w:color w:val="000000"/>
          <w:sz w:val="20"/>
        </w:rPr>
        <w:t xml:space="preserve"> für Online-Marketing</w:t>
      </w:r>
      <w:r w:rsidR="006069FC" w:rsidRPr="006069FC">
        <w:rPr>
          <w:rFonts w:ascii="Arial" w:hAnsi="Arial"/>
          <w:b/>
          <w:color w:val="000000"/>
          <w:sz w:val="20"/>
        </w:rPr>
        <w:t xml:space="preserve"> </w:t>
      </w:r>
      <w:r w:rsidR="006069FC">
        <w:rPr>
          <w:rFonts w:ascii="Arial" w:hAnsi="Arial"/>
          <w:b/>
          <w:color w:val="000000"/>
          <w:sz w:val="20"/>
        </w:rPr>
        <w:t xml:space="preserve">in der DACH-Region </w:t>
      </w:r>
      <w:r w:rsidR="008D7BEE">
        <w:rPr>
          <w:rFonts w:ascii="Arial" w:hAnsi="Arial"/>
          <w:b/>
          <w:color w:val="000000"/>
          <w:sz w:val="20"/>
        </w:rPr>
        <w:t>beschäftigt</w:t>
      </w:r>
      <w:r w:rsidR="006069FC">
        <w:rPr>
          <w:rFonts w:ascii="Arial" w:hAnsi="Arial"/>
          <w:b/>
          <w:color w:val="000000"/>
          <w:sz w:val="20"/>
        </w:rPr>
        <w:t>.</w:t>
      </w:r>
      <w:r w:rsidR="00F922FC">
        <w:rPr>
          <w:rFonts w:ascii="Arial" w:hAnsi="Arial"/>
          <w:b/>
          <w:color w:val="000000"/>
          <w:sz w:val="20"/>
        </w:rPr>
        <w:t xml:space="preserve"> </w:t>
      </w:r>
      <w:r w:rsidR="005A420E">
        <w:rPr>
          <w:rFonts w:ascii="Arial" w:hAnsi="Arial"/>
          <w:b/>
          <w:color w:val="000000"/>
          <w:sz w:val="20"/>
        </w:rPr>
        <w:t xml:space="preserve">Als </w:t>
      </w:r>
      <w:r w:rsidR="009107BE">
        <w:rPr>
          <w:rFonts w:ascii="Arial" w:hAnsi="Arial"/>
          <w:b/>
          <w:color w:val="000000"/>
          <w:sz w:val="20"/>
        </w:rPr>
        <w:t xml:space="preserve">Consultant </w:t>
      </w:r>
      <w:r w:rsidR="00D76D78">
        <w:rPr>
          <w:rFonts w:ascii="Arial" w:hAnsi="Arial"/>
          <w:b/>
          <w:color w:val="000000"/>
          <w:sz w:val="20"/>
        </w:rPr>
        <w:t xml:space="preserve">bei der eks </w:t>
      </w:r>
      <w:proofErr w:type="spellStart"/>
      <w:r w:rsidR="00D76D78">
        <w:rPr>
          <w:rFonts w:ascii="Arial" w:hAnsi="Arial"/>
          <w:b/>
          <w:color w:val="000000"/>
          <w:sz w:val="20"/>
        </w:rPr>
        <w:t>informatik</w:t>
      </w:r>
      <w:proofErr w:type="spellEnd"/>
      <w:r w:rsidR="00D76D78">
        <w:rPr>
          <w:rFonts w:ascii="Arial" w:hAnsi="Arial"/>
          <w:b/>
          <w:color w:val="000000"/>
          <w:sz w:val="20"/>
        </w:rPr>
        <w:t xml:space="preserve"> </w:t>
      </w:r>
      <w:r w:rsidR="005A420E">
        <w:rPr>
          <w:rFonts w:ascii="Arial" w:hAnsi="Arial"/>
          <w:b/>
          <w:color w:val="000000"/>
          <w:sz w:val="20"/>
        </w:rPr>
        <w:t>wird s</w:t>
      </w:r>
      <w:r w:rsidR="00F922FC">
        <w:rPr>
          <w:rFonts w:ascii="Arial" w:hAnsi="Arial"/>
          <w:b/>
          <w:color w:val="000000"/>
          <w:sz w:val="20"/>
        </w:rPr>
        <w:t>ein Hauptaugenmerk</w:t>
      </w:r>
      <w:r w:rsidR="00737C28">
        <w:rPr>
          <w:rFonts w:ascii="Arial" w:hAnsi="Arial"/>
          <w:b/>
          <w:color w:val="000000"/>
          <w:sz w:val="20"/>
        </w:rPr>
        <w:t xml:space="preserve"> </w:t>
      </w:r>
      <w:r w:rsidR="00D42CF4">
        <w:rPr>
          <w:rFonts w:ascii="Arial" w:hAnsi="Arial"/>
          <w:b/>
          <w:color w:val="000000"/>
          <w:sz w:val="20"/>
        </w:rPr>
        <w:t>nun</w:t>
      </w:r>
      <w:r w:rsidR="00737C28">
        <w:rPr>
          <w:rFonts w:ascii="Arial" w:hAnsi="Arial"/>
          <w:b/>
          <w:color w:val="000000"/>
          <w:sz w:val="20"/>
        </w:rPr>
        <w:t xml:space="preserve"> auf der </w:t>
      </w:r>
      <w:r w:rsidR="006E4929">
        <w:rPr>
          <w:rFonts w:ascii="Arial" w:hAnsi="Arial"/>
          <w:b/>
          <w:color w:val="000000"/>
          <w:sz w:val="20"/>
        </w:rPr>
        <w:t>Digitalisierung und Modernisieru</w:t>
      </w:r>
      <w:r w:rsidR="00737C28">
        <w:rPr>
          <w:rFonts w:ascii="Arial" w:hAnsi="Arial"/>
          <w:b/>
          <w:color w:val="000000"/>
          <w:sz w:val="20"/>
        </w:rPr>
        <w:t xml:space="preserve">ng von Datenmanagement-Systemen liegen. </w:t>
      </w:r>
      <w:r w:rsidR="000B16D3">
        <w:rPr>
          <w:rFonts w:ascii="Arial" w:hAnsi="Arial"/>
          <w:b/>
          <w:color w:val="000000"/>
          <w:sz w:val="20"/>
        </w:rPr>
        <w:t>Metzler dazu: „Gerade</w:t>
      </w:r>
      <w:r w:rsidR="00737C28">
        <w:rPr>
          <w:rFonts w:ascii="Arial" w:hAnsi="Arial"/>
          <w:b/>
          <w:color w:val="000000"/>
          <w:sz w:val="20"/>
        </w:rPr>
        <w:t xml:space="preserve"> </w:t>
      </w:r>
      <w:r w:rsidR="000B16D3">
        <w:rPr>
          <w:rFonts w:ascii="Arial" w:hAnsi="Arial"/>
          <w:b/>
          <w:color w:val="000000"/>
          <w:sz w:val="20"/>
        </w:rPr>
        <w:t xml:space="preserve">mittelständische Unternehmen </w:t>
      </w:r>
      <w:r w:rsidR="00737C28">
        <w:rPr>
          <w:rFonts w:ascii="Arial" w:hAnsi="Arial"/>
          <w:b/>
          <w:color w:val="000000"/>
          <w:sz w:val="20"/>
        </w:rPr>
        <w:t>lassen in diesem Bereich oft ungeahnte Potenziale brachliegen.</w:t>
      </w:r>
      <w:r w:rsidR="005264C5">
        <w:rPr>
          <w:rFonts w:ascii="Arial" w:hAnsi="Arial"/>
          <w:b/>
          <w:color w:val="000000"/>
          <w:sz w:val="20"/>
        </w:rPr>
        <w:t xml:space="preserve"> </w:t>
      </w:r>
      <w:r w:rsidR="00CB6F10">
        <w:rPr>
          <w:rFonts w:ascii="Arial" w:hAnsi="Arial"/>
          <w:b/>
          <w:color w:val="000000"/>
          <w:sz w:val="20"/>
        </w:rPr>
        <w:t>Etliche</w:t>
      </w:r>
      <w:r w:rsidR="005264C5">
        <w:rPr>
          <w:rFonts w:ascii="Arial" w:hAnsi="Arial"/>
          <w:b/>
          <w:color w:val="000000"/>
          <w:sz w:val="20"/>
        </w:rPr>
        <w:t xml:space="preserve"> Standar</w:t>
      </w:r>
      <w:r w:rsidR="00CB6F10">
        <w:rPr>
          <w:rFonts w:ascii="Arial" w:hAnsi="Arial"/>
          <w:b/>
          <w:color w:val="000000"/>
          <w:sz w:val="20"/>
        </w:rPr>
        <w:t xml:space="preserve">dprozesse </w:t>
      </w:r>
      <w:r w:rsidR="00E01AFB">
        <w:rPr>
          <w:rFonts w:ascii="Arial" w:hAnsi="Arial"/>
          <w:b/>
          <w:color w:val="000000"/>
          <w:sz w:val="20"/>
        </w:rPr>
        <w:t>können</w:t>
      </w:r>
      <w:r w:rsidR="00CB6F10">
        <w:rPr>
          <w:rFonts w:ascii="Arial" w:hAnsi="Arial"/>
          <w:b/>
          <w:color w:val="000000"/>
          <w:sz w:val="20"/>
        </w:rPr>
        <w:t xml:space="preserve"> beispielsweise ohne </w:t>
      </w:r>
      <w:r w:rsidR="00311FDD">
        <w:rPr>
          <w:rFonts w:ascii="Arial" w:hAnsi="Arial"/>
          <w:b/>
          <w:color w:val="000000"/>
          <w:sz w:val="20"/>
        </w:rPr>
        <w:t>größeren strukturellen oder wirtschaftlichen</w:t>
      </w:r>
      <w:r w:rsidR="00CB6F10">
        <w:rPr>
          <w:rFonts w:ascii="Arial" w:hAnsi="Arial"/>
          <w:b/>
          <w:color w:val="000000"/>
          <w:sz w:val="20"/>
        </w:rPr>
        <w:t xml:space="preserve"> Aufwand </w:t>
      </w:r>
      <w:r w:rsidR="000169B5">
        <w:rPr>
          <w:rFonts w:ascii="Arial" w:hAnsi="Arial"/>
          <w:b/>
          <w:color w:val="000000"/>
          <w:sz w:val="20"/>
        </w:rPr>
        <w:t>digitalisier</w:t>
      </w:r>
      <w:r w:rsidR="00E01AFB">
        <w:rPr>
          <w:rFonts w:ascii="Arial" w:hAnsi="Arial"/>
          <w:b/>
          <w:color w:val="000000"/>
          <w:sz w:val="20"/>
        </w:rPr>
        <w:t>t werde</w:t>
      </w:r>
      <w:r w:rsidR="000169B5">
        <w:rPr>
          <w:rFonts w:ascii="Arial" w:hAnsi="Arial"/>
          <w:b/>
          <w:color w:val="000000"/>
          <w:sz w:val="20"/>
        </w:rPr>
        <w:t>n</w:t>
      </w:r>
      <w:r w:rsidR="00311FDD">
        <w:rPr>
          <w:rFonts w:ascii="Arial" w:hAnsi="Arial"/>
          <w:b/>
          <w:color w:val="000000"/>
          <w:sz w:val="20"/>
        </w:rPr>
        <w:t>.“</w:t>
      </w:r>
    </w:p>
    <w:p w14:paraId="6214A84C" w14:textId="7ECE400A" w:rsidR="000636F6" w:rsidRPr="004039F0" w:rsidRDefault="000636F6" w:rsidP="00DA0EE4">
      <w:pPr>
        <w:widowControl w:val="0"/>
        <w:autoSpaceDE w:val="0"/>
        <w:autoSpaceDN w:val="0"/>
        <w:adjustRightInd w:val="0"/>
        <w:spacing w:line="360" w:lineRule="auto"/>
        <w:ind w:right="1982"/>
        <w:rPr>
          <w:rFonts w:ascii="Arial" w:hAnsi="Arial" w:cs="Arial"/>
          <w:sz w:val="20"/>
        </w:rPr>
      </w:pPr>
    </w:p>
    <w:p w14:paraId="27302C68" w14:textId="3BEE0F5E" w:rsidR="00F156A5" w:rsidRDefault="00F054F8" w:rsidP="00B016B1">
      <w:pPr>
        <w:widowControl w:val="0"/>
        <w:autoSpaceDE w:val="0"/>
        <w:autoSpaceDN w:val="0"/>
        <w:adjustRightInd w:val="0"/>
        <w:spacing w:line="360" w:lineRule="auto"/>
        <w:ind w:right="1982"/>
        <w:rPr>
          <w:rFonts w:ascii="Arial" w:hAnsi="Arial" w:cs="Arial"/>
          <w:sz w:val="20"/>
        </w:rPr>
      </w:pPr>
      <w:r w:rsidRPr="00F054F8">
        <w:rPr>
          <w:rFonts w:ascii="Arial" w:hAnsi="Arial" w:cs="Arial"/>
          <w:sz w:val="20"/>
        </w:rPr>
        <w:t xml:space="preserve">Kurt Krinner, Mitglied der Geschäftsführung der eks </w:t>
      </w:r>
      <w:proofErr w:type="spellStart"/>
      <w:r w:rsidRPr="00F054F8">
        <w:rPr>
          <w:rFonts w:ascii="Arial" w:hAnsi="Arial" w:cs="Arial"/>
          <w:sz w:val="20"/>
        </w:rPr>
        <w:t>informatik</w:t>
      </w:r>
      <w:proofErr w:type="spellEnd"/>
      <w:r w:rsidRPr="00F054F8">
        <w:rPr>
          <w:rFonts w:ascii="Arial" w:hAnsi="Arial" w:cs="Arial"/>
          <w:sz w:val="20"/>
        </w:rPr>
        <w:t>, freut sich über den Neuzugang im Team: „</w:t>
      </w:r>
      <w:r w:rsidR="00A855FA">
        <w:rPr>
          <w:rFonts w:ascii="Arial" w:hAnsi="Arial" w:cs="Arial"/>
          <w:sz w:val="20"/>
        </w:rPr>
        <w:t>Manuel</w:t>
      </w:r>
      <w:r w:rsidRPr="00F054F8">
        <w:rPr>
          <w:rFonts w:ascii="Arial" w:hAnsi="Arial" w:cs="Arial"/>
          <w:sz w:val="20"/>
        </w:rPr>
        <w:t xml:space="preserve"> Metzler bringt genau die Erfahrungen</w:t>
      </w:r>
      <w:r w:rsidR="005A420E">
        <w:rPr>
          <w:rFonts w:ascii="Arial" w:hAnsi="Arial" w:cs="Arial"/>
          <w:sz w:val="20"/>
        </w:rPr>
        <w:t xml:space="preserve"> und das Wissen</w:t>
      </w:r>
      <w:r w:rsidRPr="00F054F8">
        <w:rPr>
          <w:rFonts w:ascii="Arial" w:hAnsi="Arial" w:cs="Arial"/>
          <w:sz w:val="20"/>
        </w:rPr>
        <w:t xml:space="preserve"> mit, </w:t>
      </w:r>
      <w:r w:rsidR="005A420E">
        <w:rPr>
          <w:rFonts w:ascii="Arial" w:hAnsi="Arial" w:cs="Arial"/>
          <w:sz w:val="20"/>
        </w:rPr>
        <w:t>das</w:t>
      </w:r>
      <w:r w:rsidRPr="00F054F8">
        <w:rPr>
          <w:rFonts w:ascii="Arial" w:hAnsi="Arial" w:cs="Arial"/>
          <w:sz w:val="20"/>
        </w:rPr>
        <w:t xml:space="preserve"> wir für die mittel- und langfristige Entwicklung der eks </w:t>
      </w:r>
      <w:proofErr w:type="spellStart"/>
      <w:r w:rsidRPr="00F054F8">
        <w:rPr>
          <w:rFonts w:ascii="Arial" w:hAnsi="Arial" w:cs="Arial"/>
          <w:sz w:val="20"/>
        </w:rPr>
        <w:t>informatik</w:t>
      </w:r>
      <w:proofErr w:type="spellEnd"/>
      <w:r w:rsidRPr="00F054F8">
        <w:rPr>
          <w:rFonts w:ascii="Arial" w:hAnsi="Arial" w:cs="Arial"/>
          <w:sz w:val="20"/>
        </w:rPr>
        <w:t xml:space="preserve"> benötigen. Das gilt insbesondere für das </w:t>
      </w:r>
      <w:r w:rsidR="00E01AFB">
        <w:rPr>
          <w:rFonts w:ascii="Arial" w:hAnsi="Arial" w:cs="Arial"/>
          <w:sz w:val="20"/>
        </w:rPr>
        <w:t>im Jahr</w:t>
      </w:r>
      <w:r w:rsidRPr="00F054F8">
        <w:rPr>
          <w:rFonts w:ascii="Arial" w:hAnsi="Arial" w:cs="Arial"/>
          <w:sz w:val="20"/>
        </w:rPr>
        <w:t xml:space="preserve"> 2019 geplante </w:t>
      </w:r>
      <w:proofErr w:type="spellStart"/>
      <w:r w:rsidRPr="00F054F8">
        <w:rPr>
          <w:rFonts w:ascii="Arial" w:hAnsi="Arial" w:cs="Arial"/>
          <w:sz w:val="20"/>
        </w:rPr>
        <w:t>LDOX#next</w:t>
      </w:r>
      <w:proofErr w:type="spellEnd"/>
      <w:r w:rsidRPr="00F054F8">
        <w:rPr>
          <w:rFonts w:ascii="Arial" w:hAnsi="Arial" w:cs="Arial"/>
          <w:sz w:val="20"/>
        </w:rPr>
        <w:t>, mit dem wir die Kompatibilität unserer LDOX-Lösungen mit Windows-basierten Dokumentenmanagement-Systemen</w:t>
      </w:r>
      <w:r w:rsidR="00F156A5">
        <w:rPr>
          <w:rFonts w:ascii="Arial" w:hAnsi="Arial" w:cs="Arial"/>
          <w:sz w:val="20"/>
        </w:rPr>
        <w:t xml:space="preserve"> (DMS)</w:t>
      </w:r>
      <w:r w:rsidRPr="00F054F8">
        <w:rPr>
          <w:rFonts w:ascii="Arial" w:hAnsi="Arial" w:cs="Arial"/>
          <w:sz w:val="20"/>
        </w:rPr>
        <w:t xml:space="preserve"> herstellen.“</w:t>
      </w:r>
    </w:p>
    <w:p w14:paraId="54D754BA" w14:textId="77777777" w:rsidR="00F156A5" w:rsidRDefault="00F156A5" w:rsidP="00B016B1">
      <w:pPr>
        <w:widowControl w:val="0"/>
        <w:autoSpaceDE w:val="0"/>
        <w:autoSpaceDN w:val="0"/>
        <w:adjustRightInd w:val="0"/>
        <w:spacing w:line="360" w:lineRule="auto"/>
        <w:ind w:right="1982"/>
        <w:rPr>
          <w:rFonts w:ascii="Arial" w:hAnsi="Arial" w:cs="Arial"/>
          <w:sz w:val="20"/>
        </w:rPr>
      </w:pPr>
    </w:p>
    <w:p w14:paraId="12BB52DF" w14:textId="5E4481E6" w:rsidR="00F054F8" w:rsidRPr="00F054F8" w:rsidRDefault="009E385D" w:rsidP="00B016B1">
      <w:pPr>
        <w:widowControl w:val="0"/>
        <w:autoSpaceDE w:val="0"/>
        <w:autoSpaceDN w:val="0"/>
        <w:adjustRightInd w:val="0"/>
        <w:spacing w:line="360" w:lineRule="auto"/>
        <w:ind w:right="1982"/>
        <w:rPr>
          <w:rFonts w:ascii="Arial" w:hAnsi="Arial" w:cs="Arial"/>
          <w:sz w:val="20"/>
        </w:rPr>
      </w:pPr>
      <w:r w:rsidRPr="009E385D">
        <w:rPr>
          <w:rFonts w:ascii="Arial" w:hAnsi="Arial" w:cs="Arial"/>
          <w:bCs/>
          <w:sz w:val="20"/>
        </w:rPr>
        <w:t xml:space="preserve">Die </w:t>
      </w:r>
      <w:r w:rsidRPr="009E385D">
        <w:rPr>
          <w:rFonts w:ascii="Arial" w:hAnsi="Arial" w:cs="Arial"/>
          <w:sz w:val="20"/>
        </w:rPr>
        <w:t xml:space="preserve">LDOX („Living </w:t>
      </w:r>
      <w:proofErr w:type="spellStart"/>
      <w:r w:rsidRPr="009E385D">
        <w:rPr>
          <w:rFonts w:ascii="Arial" w:hAnsi="Arial" w:cs="Arial"/>
          <w:sz w:val="20"/>
        </w:rPr>
        <w:t>Documents</w:t>
      </w:r>
      <w:proofErr w:type="spellEnd"/>
      <w:r w:rsidRPr="009E385D">
        <w:rPr>
          <w:rFonts w:ascii="Arial" w:hAnsi="Arial" w:cs="Arial"/>
          <w:sz w:val="20"/>
        </w:rPr>
        <w:t>“)-Lösungen</w:t>
      </w:r>
      <w:r w:rsidRPr="009E385D">
        <w:rPr>
          <w:rFonts w:ascii="Arial" w:hAnsi="Arial" w:cs="Arial"/>
          <w:bCs/>
          <w:sz w:val="20"/>
        </w:rPr>
        <w:t xml:space="preserve"> der eks </w:t>
      </w:r>
      <w:proofErr w:type="spellStart"/>
      <w:r w:rsidRPr="009E385D">
        <w:rPr>
          <w:rFonts w:ascii="Arial" w:hAnsi="Arial" w:cs="Arial"/>
          <w:bCs/>
          <w:sz w:val="20"/>
        </w:rPr>
        <w:t>informatik</w:t>
      </w:r>
      <w:proofErr w:type="spellEnd"/>
      <w:r w:rsidR="00F156A5">
        <w:rPr>
          <w:rFonts w:ascii="Arial" w:hAnsi="Arial" w:cs="Arial"/>
          <w:bCs/>
          <w:sz w:val="20"/>
        </w:rPr>
        <w:t xml:space="preserve"> für ECM </w:t>
      </w:r>
      <w:proofErr w:type="spellStart"/>
      <w:r w:rsidR="00F156A5">
        <w:rPr>
          <w:rFonts w:ascii="Arial" w:hAnsi="Arial" w:cs="Arial"/>
          <w:bCs/>
          <w:sz w:val="20"/>
        </w:rPr>
        <w:t>iS</w:t>
      </w:r>
      <w:proofErr w:type="spellEnd"/>
      <w:r w:rsidR="00F156A5" w:rsidRPr="00F156A5">
        <w:rPr>
          <w:rFonts w:ascii="Arial" w:hAnsi="Arial" w:cs="Arial"/>
          <w:bCs/>
          <w:sz w:val="20"/>
        </w:rPr>
        <w:t xml:space="preserve"> </w:t>
      </w:r>
      <w:r w:rsidR="00F156A5">
        <w:rPr>
          <w:rFonts w:ascii="Arial" w:hAnsi="Arial" w:cs="Arial"/>
          <w:bCs/>
          <w:sz w:val="20"/>
        </w:rPr>
        <w:t>(</w:t>
      </w:r>
      <w:r w:rsidR="00F156A5" w:rsidRPr="00F156A5">
        <w:rPr>
          <w:rFonts w:ascii="Arial" w:hAnsi="Arial" w:cs="Arial"/>
          <w:bCs/>
          <w:sz w:val="20"/>
        </w:rPr>
        <w:t xml:space="preserve">ehemals </w:t>
      </w:r>
      <w:proofErr w:type="spellStart"/>
      <w:r w:rsidR="00F156A5" w:rsidRPr="00F156A5">
        <w:rPr>
          <w:rFonts w:ascii="Arial" w:hAnsi="Arial" w:cs="Arial"/>
          <w:bCs/>
          <w:sz w:val="20"/>
        </w:rPr>
        <w:t>InfoStore</w:t>
      </w:r>
      <w:proofErr w:type="spellEnd"/>
      <w:r w:rsidR="00F156A5" w:rsidRPr="00F156A5">
        <w:rPr>
          <w:rFonts w:ascii="Arial" w:hAnsi="Arial" w:cs="Arial"/>
          <w:bCs/>
          <w:sz w:val="20"/>
        </w:rPr>
        <w:t>)</w:t>
      </w:r>
      <w:r w:rsidR="00F156A5">
        <w:rPr>
          <w:rFonts w:ascii="Arial" w:hAnsi="Arial" w:cs="Arial"/>
          <w:bCs/>
          <w:sz w:val="20"/>
        </w:rPr>
        <w:t xml:space="preserve"> der </w:t>
      </w:r>
      <w:proofErr w:type="spellStart"/>
      <w:r w:rsidR="00F156A5">
        <w:rPr>
          <w:rFonts w:ascii="Arial" w:hAnsi="Arial" w:cs="Arial"/>
          <w:bCs/>
          <w:sz w:val="20"/>
        </w:rPr>
        <w:t>Comarch</w:t>
      </w:r>
      <w:proofErr w:type="spellEnd"/>
      <w:r w:rsidR="00F156A5">
        <w:rPr>
          <w:rFonts w:ascii="Arial" w:hAnsi="Arial" w:cs="Arial"/>
          <w:bCs/>
          <w:sz w:val="20"/>
        </w:rPr>
        <w:t xml:space="preserve"> AG</w:t>
      </w:r>
      <w:r w:rsidR="00F156A5" w:rsidRPr="00F156A5">
        <w:rPr>
          <w:rFonts w:ascii="Arial" w:hAnsi="Arial" w:cs="Arial"/>
          <w:bCs/>
          <w:sz w:val="20"/>
        </w:rPr>
        <w:t xml:space="preserve"> und</w:t>
      </w:r>
      <w:r w:rsidR="00F156A5">
        <w:rPr>
          <w:rFonts w:ascii="Arial" w:hAnsi="Arial" w:cs="Arial"/>
          <w:bCs/>
          <w:sz w:val="20"/>
        </w:rPr>
        <w:t xml:space="preserve"> InfoShare der</w:t>
      </w:r>
      <w:r w:rsidR="00F156A5" w:rsidRPr="00F156A5">
        <w:rPr>
          <w:rFonts w:ascii="Arial" w:hAnsi="Arial" w:cs="Arial"/>
          <w:bCs/>
          <w:sz w:val="20"/>
        </w:rPr>
        <w:t xml:space="preserve"> Kendox AG</w:t>
      </w:r>
      <w:r w:rsidRPr="009E385D">
        <w:rPr>
          <w:rFonts w:ascii="Arial" w:hAnsi="Arial" w:cs="Arial"/>
          <w:bCs/>
          <w:sz w:val="20"/>
        </w:rPr>
        <w:t xml:space="preserve"> kommen bei einer Vielzahl von Kunden</w:t>
      </w:r>
      <w:bookmarkStart w:id="0" w:name="_GoBack"/>
      <w:bookmarkEnd w:id="0"/>
      <w:r w:rsidRPr="009E385D">
        <w:rPr>
          <w:rFonts w:ascii="Arial" w:hAnsi="Arial" w:cs="Arial"/>
          <w:bCs/>
          <w:sz w:val="20"/>
        </w:rPr>
        <w:t xml:space="preserve">, wie FLEX-Elektrowerkzeuge, </w:t>
      </w:r>
      <w:proofErr w:type="spellStart"/>
      <w:r w:rsidRPr="009E385D">
        <w:rPr>
          <w:rFonts w:ascii="Arial" w:hAnsi="Arial" w:cs="Arial"/>
          <w:bCs/>
          <w:sz w:val="20"/>
        </w:rPr>
        <w:t>Gesiba</w:t>
      </w:r>
      <w:proofErr w:type="spellEnd"/>
      <w:r w:rsidRPr="009E385D">
        <w:rPr>
          <w:rFonts w:ascii="Arial" w:hAnsi="Arial" w:cs="Arial"/>
          <w:bCs/>
          <w:sz w:val="20"/>
        </w:rPr>
        <w:t xml:space="preserve">, Eisele GmbH, </w:t>
      </w:r>
      <w:proofErr w:type="spellStart"/>
      <w:r w:rsidRPr="009E385D">
        <w:rPr>
          <w:rFonts w:ascii="Arial" w:hAnsi="Arial" w:cs="Arial"/>
          <w:bCs/>
          <w:sz w:val="20"/>
        </w:rPr>
        <w:t>Stabila</w:t>
      </w:r>
      <w:proofErr w:type="spellEnd"/>
      <w:r w:rsidRPr="009E385D">
        <w:rPr>
          <w:rFonts w:ascii="Arial" w:hAnsi="Arial" w:cs="Arial"/>
          <w:bCs/>
          <w:sz w:val="20"/>
        </w:rPr>
        <w:t xml:space="preserve"> und weiteren, zum Einsatz. </w:t>
      </w:r>
      <w:r w:rsidR="004E405D">
        <w:rPr>
          <w:rFonts w:ascii="Arial" w:hAnsi="Arial" w:cs="Arial"/>
          <w:bCs/>
          <w:sz w:val="20"/>
        </w:rPr>
        <w:t xml:space="preserve">Über eine Partnerschaft mit der </w:t>
      </w:r>
      <w:proofErr w:type="spellStart"/>
      <w:r w:rsidR="004E405D">
        <w:rPr>
          <w:rFonts w:ascii="Arial" w:hAnsi="Arial" w:cs="Arial"/>
          <w:bCs/>
          <w:sz w:val="20"/>
        </w:rPr>
        <w:t>Netfira</w:t>
      </w:r>
      <w:proofErr w:type="spellEnd"/>
      <w:r w:rsidR="004E405D">
        <w:rPr>
          <w:rFonts w:ascii="Arial" w:hAnsi="Arial" w:cs="Arial"/>
          <w:bCs/>
          <w:sz w:val="20"/>
        </w:rPr>
        <w:t xml:space="preserve"> AG wurde darüber hinaus bereits</w:t>
      </w:r>
      <w:r w:rsidR="004E405D" w:rsidRPr="004E405D">
        <w:rPr>
          <w:rFonts w:ascii="Arial" w:hAnsi="Arial" w:cs="Arial"/>
          <w:bCs/>
          <w:sz w:val="20"/>
        </w:rPr>
        <w:t xml:space="preserve"> eine automatisierte Rechnungseingangsbearbeitung und ein Routingsystem</w:t>
      </w:r>
      <w:r w:rsidR="004E405D">
        <w:rPr>
          <w:rFonts w:ascii="Arial" w:hAnsi="Arial" w:cs="Arial"/>
          <w:bCs/>
          <w:sz w:val="20"/>
        </w:rPr>
        <w:t xml:space="preserve"> für SAP umgesetzt.</w:t>
      </w:r>
      <w:r w:rsidR="004E405D" w:rsidRPr="009E385D">
        <w:rPr>
          <w:rFonts w:ascii="Arial" w:hAnsi="Arial" w:cs="Arial"/>
          <w:bCs/>
          <w:sz w:val="20"/>
        </w:rPr>
        <w:t xml:space="preserve"> </w:t>
      </w:r>
      <w:r w:rsidRPr="009E385D">
        <w:rPr>
          <w:rFonts w:ascii="Arial" w:hAnsi="Arial" w:cs="Arial"/>
          <w:bCs/>
          <w:sz w:val="20"/>
        </w:rPr>
        <w:t xml:space="preserve">Offene Schnittstellen und eine auf .NET-basierende Entwicklung sorgen dafür, dass sich die Anwendungen problemlos in </w:t>
      </w:r>
      <w:r w:rsidR="004E405D">
        <w:rPr>
          <w:rFonts w:ascii="Arial" w:hAnsi="Arial" w:cs="Arial"/>
          <w:bCs/>
          <w:sz w:val="20"/>
        </w:rPr>
        <w:t xml:space="preserve">weitere </w:t>
      </w:r>
      <w:r w:rsidRPr="009E385D">
        <w:rPr>
          <w:rFonts w:ascii="Arial" w:hAnsi="Arial" w:cs="Arial"/>
          <w:bCs/>
          <w:sz w:val="20"/>
        </w:rPr>
        <w:t>IT-Infrastrukturen integrieren lassen.</w:t>
      </w:r>
    </w:p>
    <w:p w14:paraId="1A5D4910" w14:textId="55031A25" w:rsidR="0061447D" w:rsidRDefault="0061447D" w:rsidP="00DA0EE4">
      <w:pPr>
        <w:widowControl w:val="0"/>
        <w:autoSpaceDE w:val="0"/>
        <w:autoSpaceDN w:val="0"/>
        <w:adjustRightInd w:val="0"/>
        <w:spacing w:line="360" w:lineRule="auto"/>
        <w:ind w:right="1982"/>
        <w:rPr>
          <w:rFonts w:ascii="Arial" w:hAnsi="Arial" w:cs="Arial"/>
          <w:sz w:val="20"/>
        </w:rPr>
      </w:pPr>
    </w:p>
    <w:p w14:paraId="730EDB2D" w14:textId="3E4AC8B5" w:rsidR="004E405D" w:rsidRPr="009E5EF9" w:rsidRDefault="00F7204E" w:rsidP="00DA0EE4">
      <w:pPr>
        <w:widowControl w:val="0"/>
        <w:autoSpaceDE w:val="0"/>
        <w:autoSpaceDN w:val="0"/>
        <w:adjustRightInd w:val="0"/>
        <w:spacing w:line="360" w:lineRule="auto"/>
        <w:ind w:right="1982"/>
        <w:rPr>
          <w:rFonts w:ascii="Arial" w:hAnsi="Arial" w:cs="Arial"/>
          <w:b/>
          <w:sz w:val="20"/>
        </w:rPr>
      </w:pPr>
      <w:r w:rsidRPr="009E5EF9">
        <w:rPr>
          <w:rFonts w:ascii="Arial" w:hAnsi="Arial" w:cs="Arial"/>
          <w:b/>
          <w:sz w:val="20"/>
        </w:rPr>
        <w:lastRenderedPageBreak/>
        <w:t>Bildmaterial</w:t>
      </w:r>
    </w:p>
    <w:tbl>
      <w:tblPr>
        <w:tblW w:w="3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3936"/>
      </w:tblGrid>
      <w:tr w:rsidR="00F7204E" w:rsidRPr="00D76A46" w14:paraId="1807B69F" w14:textId="77777777" w:rsidTr="009E5EF9">
        <w:trPr>
          <w:trHeight w:val="631"/>
        </w:trPr>
        <w:tc>
          <w:tcPr>
            <w:tcW w:w="3936" w:type="dxa"/>
          </w:tcPr>
          <w:p w14:paraId="6D5975CA" w14:textId="77777777" w:rsidR="00F7204E" w:rsidRPr="00D76A46" w:rsidRDefault="00F7204E" w:rsidP="00F7204E">
            <w:pPr>
              <w:pStyle w:val="Textkrper"/>
              <w:spacing w:line="288" w:lineRule="auto"/>
              <w:ind w:right="-1"/>
              <w:jc w:val="center"/>
              <w:rPr>
                <w:sz w:val="20"/>
              </w:rPr>
            </w:pPr>
            <w:r>
              <w:rPr>
                <w:noProof/>
                <w:sz w:val="20"/>
              </w:rPr>
              <w:drawing>
                <wp:inline distT="0" distB="0" distL="0" distR="0" wp14:anchorId="4518FE7E" wp14:editId="68F59936">
                  <wp:extent cx="2336400" cy="2336400"/>
                  <wp:effectExtent l="0" t="0" r="635" b="635"/>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6"/>
                          <a:stretch>
                            <a:fillRect/>
                          </a:stretch>
                        </pic:blipFill>
                        <pic:spPr bwMode="auto">
                          <a:xfrm>
                            <a:off x="0" y="0"/>
                            <a:ext cx="2336400" cy="2336400"/>
                          </a:xfrm>
                          <a:prstGeom prst="rect">
                            <a:avLst/>
                          </a:prstGeom>
                          <a:noFill/>
                          <a:ln w="9525">
                            <a:noFill/>
                            <a:miter lim="800000"/>
                            <a:headEnd/>
                            <a:tailEnd/>
                          </a:ln>
                        </pic:spPr>
                      </pic:pic>
                    </a:graphicData>
                  </a:graphic>
                </wp:inline>
              </w:drawing>
            </w:r>
          </w:p>
        </w:tc>
      </w:tr>
      <w:tr w:rsidR="00F7204E" w:rsidRPr="00D76A46" w14:paraId="7608A7C4" w14:textId="77777777" w:rsidTr="009E5EF9">
        <w:trPr>
          <w:trHeight w:val="318"/>
        </w:trPr>
        <w:tc>
          <w:tcPr>
            <w:tcW w:w="3936" w:type="dxa"/>
          </w:tcPr>
          <w:p w14:paraId="7AF5AB74" w14:textId="19902FD1" w:rsidR="00F7204E" w:rsidRPr="00A40185" w:rsidRDefault="009E5EF9" w:rsidP="00F7204E">
            <w:pPr>
              <w:pStyle w:val="Textkrper"/>
              <w:spacing w:line="288" w:lineRule="auto"/>
              <w:ind w:right="-1"/>
              <w:rPr>
                <w:rFonts w:ascii="Arial" w:hAnsi="Arial" w:cs="Arial"/>
                <w:b w:val="0"/>
                <w:sz w:val="20"/>
                <w:szCs w:val="20"/>
              </w:rPr>
            </w:pPr>
            <w:r w:rsidRPr="00A40185">
              <w:rPr>
                <w:rFonts w:ascii="Arial" w:hAnsi="Arial" w:cs="Arial"/>
                <w:b w:val="0"/>
                <w:bCs/>
                <w:sz w:val="20"/>
                <w:szCs w:val="20"/>
              </w:rPr>
              <w:t xml:space="preserve">Manuel Metzler, Leiter des Vertriebs bei der eks </w:t>
            </w:r>
            <w:proofErr w:type="spellStart"/>
            <w:r w:rsidRPr="00A40185">
              <w:rPr>
                <w:rFonts w:ascii="Arial" w:hAnsi="Arial" w:cs="Arial"/>
                <w:b w:val="0"/>
                <w:bCs/>
                <w:sz w:val="20"/>
                <w:szCs w:val="20"/>
              </w:rPr>
              <w:t>informatik</w:t>
            </w:r>
            <w:proofErr w:type="spellEnd"/>
            <w:r w:rsidRPr="00A40185">
              <w:rPr>
                <w:rFonts w:ascii="Arial" w:hAnsi="Arial" w:cs="Arial"/>
                <w:b w:val="0"/>
                <w:bCs/>
                <w:sz w:val="20"/>
                <w:szCs w:val="20"/>
              </w:rPr>
              <w:t xml:space="preserve"> </w:t>
            </w:r>
            <w:proofErr w:type="spellStart"/>
            <w:r w:rsidRPr="00A40185">
              <w:rPr>
                <w:rFonts w:ascii="Arial" w:hAnsi="Arial" w:cs="Arial"/>
                <w:b w:val="0"/>
                <w:bCs/>
                <w:sz w:val="20"/>
                <w:szCs w:val="20"/>
              </w:rPr>
              <w:t>gmbh</w:t>
            </w:r>
            <w:proofErr w:type="spellEnd"/>
          </w:p>
        </w:tc>
      </w:tr>
    </w:tbl>
    <w:p w14:paraId="5FAF6F4C" w14:textId="27476E99" w:rsidR="009E5EF9" w:rsidRDefault="009E5EF9" w:rsidP="00DA0EE4">
      <w:pPr>
        <w:widowControl w:val="0"/>
        <w:autoSpaceDE w:val="0"/>
        <w:autoSpaceDN w:val="0"/>
        <w:adjustRightInd w:val="0"/>
        <w:spacing w:line="360" w:lineRule="auto"/>
        <w:ind w:right="1982"/>
        <w:rPr>
          <w:rFonts w:ascii="Arial" w:hAnsi="Arial" w:cs="Arial"/>
          <w:sz w:val="20"/>
        </w:rPr>
      </w:pPr>
    </w:p>
    <w:p w14:paraId="3E1F8CAA" w14:textId="19376011" w:rsidR="00F376B6" w:rsidRPr="00F376B6" w:rsidRDefault="00F376B6" w:rsidP="00F376B6">
      <w:pPr>
        <w:widowControl w:val="0"/>
        <w:autoSpaceDE w:val="0"/>
        <w:autoSpaceDN w:val="0"/>
        <w:adjustRightInd w:val="0"/>
        <w:spacing w:line="360" w:lineRule="auto"/>
        <w:ind w:right="1982"/>
        <w:rPr>
          <w:rFonts w:ascii="Arial" w:hAnsi="Arial" w:cs="Arial"/>
          <w:sz w:val="20"/>
          <w:szCs w:val="20"/>
        </w:rPr>
      </w:pPr>
      <w:r w:rsidRPr="00F376B6">
        <w:rPr>
          <w:rFonts w:ascii="Arial" w:hAnsi="Arial" w:cs="Arial"/>
          <w:sz w:val="20"/>
          <w:szCs w:val="20"/>
        </w:rPr>
        <w:t>Das Bildmaterial</w:t>
      </w:r>
      <w:r>
        <w:rPr>
          <w:rFonts w:ascii="Arial" w:hAnsi="Arial" w:cs="Arial"/>
          <w:sz w:val="20"/>
          <w:szCs w:val="20"/>
        </w:rPr>
        <w:t xml:space="preserve"> </w:t>
      </w:r>
      <w:r w:rsidRPr="00F376B6">
        <w:rPr>
          <w:rFonts w:ascii="Arial" w:hAnsi="Arial" w:cs="Arial"/>
          <w:sz w:val="20"/>
          <w:szCs w:val="20"/>
        </w:rPr>
        <w:t>steht Ihnen</w:t>
      </w:r>
      <w:r>
        <w:rPr>
          <w:rFonts w:ascii="Arial" w:hAnsi="Arial" w:cs="Arial"/>
          <w:sz w:val="20"/>
          <w:szCs w:val="20"/>
        </w:rPr>
        <w:t xml:space="preserve"> </w:t>
      </w:r>
      <w:r w:rsidRPr="00F376B6">
        <w:rPr>
          <w:rFonts w:ascii="Arial" w:hAnsi="Arial" w:cs="Arial"/>
          <w:sz w:val="20"/>
          <w:szCs w:val="20"/>
        </w:rPr>
        <w:t>in unserem Medienportal</w:t>
      </w:r>
      <w:r>
        <w:rPr>
          <w:rFonts w:ascii="Arial" w:hAnsi="Arial" w:cs="Arial"/>
          <w:sz w:val="20"/>
          <w:szCs w:val="20"/>
        </w:rPr>
        <w:t xml:space="preserve"> </w:t>
      </w:r>
      <w:hyperlink r:id="rId7" w:history="1">
        <w:r w:rsidRPr="00F376B6">
          <w:rPr>
            <w:rStyle w:val="Hyperlink"/>
            <w:rFonts w:ascii="Arial" w:hAnsi="Arial" w:cs="Arial"/>
            <w:sz w:val="20"/>
            <w:szCs w:val="20"/>
          </w:rPr>
          <w:t>press-n-relations.amid-pr.com</w:t>
        </w:r>
      </w:hyperlink>
      <w:r>
        <w:rPr>
          <w:rFonts w:ascii="Arial" w:hAnsi="Arial" w:cs="Arial"/>
          <w:sz w:val="20"/>
          <w:szCs w:val="20"/>
        </w:rPr>
        <w:t xml:space="preserve"> unter dem </w:t>
      </w:r>
      <w:r w:rsidRPr="00F376B6">
        <w:rPr>
          <w:rFonts w:ascii="Arial" w:hAnsi="Arial" w:cs="Arial"/>
          <w:sz w:val="20"/>
          <w:szCs w:val="20"/>
        </w:rPr>
        <w:t>Suchbegriff „</w:t>
      </w:r>
      <w:hyperlink r:id="rId8" w:history="1">
        <w:r>
          <w:rPr>
            <w:rStyle w:val="Hyperlink"/>
            <w:rFonts w:ascii="Arial" w:hAnsi="Arial" w:cs="Arial"/>
            <w:sz w:val="20"/>
            <w:szCs w:val="20"/>
          </w:rPr>
          <w:t>eks-informatik-Metzler</w:t>
        </w:r>
      </w:hyperlink>
      <w:r w:rsidRPr="00F376B6">
        <w:rPr>
          <w:rFonts w:ascii="Arial" w:hAnsi="Arial" w:cs="Arial"/>
          <w:sz w:val="20"/>
          <w:szCs w:val="20"/>
        </w:rPr>
        <w:t>“) zur Verfügung</w:t>
      </w:r>
      <w:r>
        <w:rPr>
          <w:rFonts w:ascii="Arial" w:hAnsi="Arial" w:cs="Arial"/>
          <w:sz w:val="20"/>
          <w:szCs w:val="20"/>
        </w:rPr>
        <w:t>.</w:t>
      </w:r>
    </w:p>
    <w:p w14:paraId="1A3D520F" w14:textId="77777777" w:rsidR="00CD3F74" w:rsidRDefault="00CD3F74" w:rsidP="00DA0EE4">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652"/>
        <w:gridCol w:w="4605"/>
      </w:tblGrid>
      <w:tr w:rsidR="00DA0EE4" w:rsidRPr="00F727E1" w14:paraId="6EB18522" w14:textId="77777777" w:rsidTr="000636F6">
        <w:tc>
          <w:tcPr>
            <w:tcW w:w="3652" w:type="dxa"/>
            <w:shd w:val="clear" w:color="auto" w:fill="auto"/>
          </w:tcPr>
          <w:p w14:paraId="1C8CC8B3" w14:textId="77777777" w:rsidR="00DA0EE4" w:rsidRPr="00F727E1" w:rsidRDefault="00DA0EE4" w:rsidP="000636F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5FFC3B17" w14:textId="77777777" w:rsidR="00DA0EE4" w:rsidRPr="00185979" w:rsidRDefault="00DA0EE4" w:rsidP="000636F6">
            <w:pPr>
              <w:pStyle w:val="Kopfzeile"/>
              <w:rPr>
                <w:rFonts w:ascii="Arial" w:hAnsi="Arial"/>
                <w:sz w:val="16"/>
                <w:szCs w:val="16"/>
              </w:rPr>
            </w:pPr>
            <w:r w:rsidRPr="00185979">
              <w:rPr>
                <w:rFonts w:ascii="Arial" w:hAnsi="Arial"/>
                <w:sz w:val="16"/>
                <w:szCs w:val="16"/>
              </w:rPr>
              <w:t xml:space="preserve">eks </w:t>
            </w:r>
            <w:proofErr w:type="spellStart"/>
            <w:r w:rsidRPr="00185979">
              <w:rPr>
                <w:rFonts w:ascii="Arial" w:hAnsi="Arial"/>
                <w:sz w:val="16"/>
                <w:szCs w:val="16"/>
              </w:rPr>
              <w:t>informatik</w:t>
            </w:r>
            <w:proofErr w:type="spellEnd"/>
            <w:r w:rsidRPr="00185979">
              <w:rPr>
                <w:rFonts w:ascii="Arial" w:hAnsi="Arial"/>
                <w:sz w:val="16"/>
                <w:szCs w:val="16"/>
              </w:rPr>
              <w:t xml:space="preserve"> </w:t>
            </w:r>
            <w:proofErr w:type="spellStart"/>
            <w:r w:rsidRPr="00185979">
              <w:rPr>
                <w:rFonts w:ascii="Arial" w:hAnsi="Arial"/>
                <w:sz w:val="16"/>
                <w:szCs w:val="16"/>
              </w:rPr>
              <w:t>gmbh</w:t>
            </w:r>
            <w:proofErr w:type="spellEnd"/>
          </w:p>
          <w:p w14:paraId="6A73C6CE" w14:textId="159F323B"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 xml:space="preserve">Vorarlberger Wirtschaftspark </w:t>
            </w:r>
            <w:r w:rsidR="000D402F">
              <w:rPr>
                <w:rFonts w:ascii="Arial" w:hAnsi="Arial"/>
                <w:sz w:val="16"/>
                <w:szCs w:val="16"/>
              </w:rPr>
              <w:t>1</w:t>
            </w:r>
            <w:r w:rsidRPr="00185979">
              <w:rPr>
                <w:rFonts w:ascii="Arial" w:hAnsi="Arial"/>
                <w:sz w:val="16"/>
                <w:szCs w:val="16"/>
              </w:rPr>
              <w:t xml:space="preserve">, A-6840 </w:t>
            </w:r>
            <w:proofErr w:type="spellStart"/>
            <w:r w:rsidRPr="00185979">
              <w:rPr>
                <w:rFonts w:ascii="Arial" w:hAnsi="Arial"/>
                <w:sz w:val="16"/>
                <w:szCs w:val="16"/>
              </w:rPr>
              <w:t>Götzis</w:t>
            </w:r>
            <w:proofErr w:type="spellEnd"/>
          </w:p>
          <w:p w14:paraId="769ECACA" w14:textId="77777777" w:rsidR="00DA0EE4" w:rsidRDefault="00B971A8" w:rsidP="000636F6">
            <w:pPr>
              <w:pStyle w:val="Kopfzeile"/>
              <w:tabs>
                <w:tab w:val="left" w:pos="4253"/>
              </w:tabs>
              <w:rPr>
                <w:rFonts w:ascii="Arial" w:hAnsi="Arial"/>
                <w:sz w:val="16"/>
                <w:szCs w:val="16"/>
              </w:rPr>
            </w:pPr>
            <w:hyperlink r:id="rId9" w:history="1">
              <w:r w:rsidR="00DA0EE4" w:rsidRPr="00185979">
                <w:rPr>
                  <w:rStyle w:val="Hyperlink"/>
                  <w:rFonts w:ascii="Arial" w:hAnsi="Arial"/>
                  <w:sz w:val="16"/>
                  <w:szCs w:val="16"/>
                </w:rPr>
                <w:t>www.eks-informatik.com</w:t>
              </w:r>
            </w:hyperlink>
          </w:p>
          <w:p w14:paraId="76198301" w14:textId="77777777" w:rsidR="00DA0EE4" w:rsidRPr="00185979" w:rsidRDefault="00DA0EE4" w:rsidP="000636F6">
            <w:pPr>
              <w:pStyle w:val="Kopfzeile"/>
              <w:tabs>
                <w:tab w:val="left" w:pos="4253"/>
              </w:tabs>
              <w:rPr>
                <w:rFonts w:ascii="Arial" w:hAnsi="Arial"/>
                <w:bCs/>
                <w:sz w:val="16"/>
                <w:szCs w:val="16"/>
              </w:rPr>
            </w:pPr>
            <w:r w:rsidRPr="00185979">
              <w:rPr>
                <w:rFonts w:ascii="Arial" w:hAnsi="Arial"/>
                <w:bCs/>
                <w:sz w:val="16"/>
                <w:szCs w:val="16"/>
              </w:rPr>
              <w:t>Kurt Krinner</w:t>
            </w:r>
          </w:p>
          <w:p w14:paraId="4BC3A6B6" w14:textId="77777777" w:rsidR="00DA0EE4" w:rsidRPr="00185979" w:rsidRDefault="00DA0EE4" w:rsidP="000636F6">
            <w:pPr>
              <w:pStyle w:val="Kopfzeile"/>
              <w:tabs>
                <w:tab w:val="left" w:pos="4253"/>
              </w:tabs>
              <w:rPr>
                <w:rFonts w:ascii="Arial" w:hAnsi="Arial"/>
                <w:bCs/>
                <w:sz w:val="16"/>
                <w:szCs w:val="16"/>
              </w:rPr>
            </w:pPr>
            <w:r w:rsidRPr="00185979">
              <w:rPr>
                <w:rFonts w:ascii="Arial" w:hAnsi="Arial"/>
                <w:bCs/>
                <w:sz w:val="16"/>
                <w:szCs w:val="16"/>
              </w:rPr>
              <w:t>Mitglied der Geschäftsleitung</w:t>
            </w:r>
          </w:p>
          <w:p w14:paraId="2BDF7CF2" w14:textId="77777777"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Tel.: +43 (0) 5523 / 52 234-300</w:t>
            </w:r>
          </w:p>
          <w:p w14:paraId="37C907D0" w14:textId="77777777" w:rsidR="00DA0EE4" w:rsidRPr="00185979" w:rsidRDefault="00DA0EE4" w:rsidP="000636F6">
            <w:pPr>
              <w:pStyle w:val="Kopfzeile"/>
              <w:tabs>
                <w:tab w:val="left" w:pos="4253"/>
              </w:tabs>
              <w:rPr>
                <w:rFonts w:ascii="Arial" w:hAnsi="Arial"/>
                <w:sz w:val="16"/>
                <w:szCs w:val="16"/>
              </w:rPr>
            </w:pPr>
            <w:r w:rsidRPr="00185979">
              <w:rPr>
                <w:rFonts w:ascii="Arial" w:hAnsi="Arial"/>
                <w:sz w:val="16"/>
                <w:szCs w:val="16"/>
              </w:rPr>
              <w:t>Fax: +43 (0) 5523 / 52 234-</w:t>
            </w:r>
            <w:r>
              <w:rPr>
                <w:rFonts w:ascii="Arial" w:hAnsi="Arial"/>
                <w:sz w:val="16"/>
                <w:szCs w:val="16"/>
              </w:rPr>
              <w:t>399</w:t>
            </w:r>
          </w:p>
          <w:p w14:paraId="363D7D5F" w14:textId="77777777" w:rsidR="00DA0EE4" w:rsidRPr="00233B35" w:rsidRDefault="00DA0EE4" w:rsidP="000636F6">
            <w:pPr>
              <w:pStyle w:val="Kopfzeile"/>
              <w:ind w:right="136"/>
              <w:rPr>
                <w:rFonts w:ascii="Arial" w:hAnsi="Arial"/>
                <w:sz w:val="16"/>
                <w:szCs w:val="16"/>
              </w:rPr>
            </w:pPr>
          </w:p>
          <w:p w14:paraId="6FFF71F0" w14:textId="77777777" w:rsidR="00DA0EE4" w:rsidRPr="00F727E1" w:rsidRDefault="00DA0EE4" w:rsidP="000636F6">
            <w:pPr>
              <w:pStyle w:val="Kopfzeile"/>
              <w:tabs>
                <w:tab w:val="clear" w:pos="4536"/>
                <w:tab w:val="clear" w:pos="9072"/>
              </w:tabs>
              <w:ind w:right="136"/>
              <w:rPr>
                <w:rFonts w:ascii="Arial" w:hAnsi="Arial"/>
                <w:sz w:val="16"/>
                <w:szCs w:val="16"/>
              </w:rPr>
            </w:pPr>
          </w:p>
        </w:tc>
        <w:tc>
          <w:tcPr>
            <w:tcW w:w="4605" w:type="dxa"/>
            <w:shd w:val="clear" w:color="auto" w:fill="auto"/>
          </w:tcPr>
          <w:p w14:paraId="35C2E884" w14:textId="77777777" w:rsidR="00DA0EE4" w:rsidRPr="00F727E1" w:rsidRDefault="00DA0EE4" w:rsidP="000636F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115EF230"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r>
              <w:rPr>
                <w:rFonts w:ascii="Arial" w:hAnsi="Arial"/>
                <w:sz w:val="16"/>
                <w:szCs w:val="16"/>
              </w:rPr>
              <w:t xml:space="preserve"> - Thomas Seibold</w:t>
            </w:r>
          </w:p>
          <w:p w14:paraId="027DD3F0"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30385004"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1</w:t>
            </w:r>
            <w:r w:rsidRPr="00F727E1">
              <w:rPr>
                <w:rFonts w:ascii="Arial" w:hAnsi="Arial"/>
                <w:sz w:val="16"/>
                <w:szCs w:val="16"/>
              </w:rPr>
              <w:t>9</w:t>
            </w:r>
          </w:p>
          <w:p w14:paraId="7B627B46"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0C202AC3"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10" w:history="1">
              <w:r>
                <w:rPr>
                  <w:rStyle w:val="Hyperlink"/>
                  <w:rFonts w:ascii="Arial" w:hAnsi="Arial"/>
                  <w:sz w:val="16"/>
                  <w:szCs w:val="16"/>
                </w:rPr>
                <w:t>ts@press-n-relations.de</w:t>
              </w:r>
            </w:hyperlink>
            <w:r>
              <w:rPr>
                <w:rFonts w:ascii="Arial" w:hAnsi="Arial"/>
                <w:sz w:val="16"/>
                <w:szCs w:val="16"/>
              </w:rPr>
              <w:t xml:space="preserve"> </w:t>
            </w:r>
          </w:p>
          <w:p w14:paraId="491537E8"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4E0E9A8B" w14:textId="77777777" w:rsidR="00DA0EE4" w:rsidRPr="00F727E1" w:rsidRDefault="00DA0EE4" w:rsidP="000636F6">
            <w:pPr>
              <w:pStyle w:val="Kopfzeile"/>
              <w:tabs>
                <w:tab w:val="clear" w:pos="4536"/>
                <w:tab w:val="clear" w:pos="9072"/>
              </w:tabs>
              <w:ind w:right="2412"/>
              <w:rPr>
                <w:rFonts w:ascii="Arial" w:hAnsi="Arial"/>
                <w:sz w:val="16"/>
                <w:szCs w:val="16"/>
              </w:rPr>
            </w:pPr>
          </w:p>
          <w:p w14:paraId="214BA97B" w14:textId="77777777" w:rsidR="00DA0EE4" w:rsidRPr="00F727E1" w:rsidRDefault="00DA0EE4" w:rsidP="000636F6">
            <w:pPr>
              <w:spacing w:line="360" w:lineRule="auto"/>
              <w:ind w:right="2234"/>
              <w:rPr>
                <w:rFonts w:ascii="Arial" w:hAnsi="Arial"/>
                <w:sz w:val="16"/>
                <w:szCs w:val="16"/>
              </w:rPr>
            </w:pPr>
          </w:p>
        </w:tc>
      </w:tr>
    </w:tbl>
    <w:p w14:paraId="2B4D650F" w14:textId="77777777" w:rsidR="00DA0EE4" w:rsidRPr="00F727E1" w:rsidRDefault="00DA0EE4" w:rsidP="00DA0EE4">
      <w:pPr>
        <w:widowControl w:val="0"/>
        <w:autoSpaceDE w:val="0"/>
        <w:autoSpaceDN w:val="0"/>
        <w:adjustRightInd w:val="0"/>
        <w:ind w:right="139"/>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r>
        <w:rPr>
          <w:rFonts w:ascii="Arial" w:eastAsia="Calibri" w:hAnsi="Arial" w:cs="Arial"/>
          <w:b/>
          <w:bCs/>
          <w:sz w:val="16"/>
          <w:szCs w:val="16"/>
          <w:lang w:eastAsia="en-US"/>
        </w:rPr>
        <w:t xml:space="preserve"> </w:t>
      </w:r>
    </w:p>
    <w:p w14:paraId="5E5973B0" w14:textId="0CEA92FE" w:rsidR="0068264D" w:rsidRPr="00B006D2" w:rsidRDefault="000D402F" w:rsidP="00B006D2">
      <w:pPr>
        <w:rPr>
          <w:rFonts w:ascii="Arial" w:eastAsia="Calibri" w:hAnsi="Arial" w:cs="Arial"/>
          <w:bCs/>
          <w:sz w:val="16"/>
          <w:szCs w:val="16"/>
          <w:lang w:eastAsia="en-US"/>
        </w:rPr>
      </w:pPr>
      <w:r w:rsidRPr="000D402F">
        <w:rPr>
          <w:rFonts w:ascii="Arial" w:eastAsia="Calibri" w:hAnsi="Arial" w:cs="Arial"/>
          <w:bCs/>
          <w:sz w:val="16"/>
          <w:szCs w:val="16"/>
          <w:lang w:eastAsia="en-US"/>
        </w:rPr>
        <w:t xml:space="preserve">Die 2004 gegründete eks </w:t>
      </w:r>
      <w:proofErr w:type="spellStart"/>
      <w:r w:rsidRPr="000D402F">
        <w:rPr>
          <w:rFonts w:ascii="Arial" w:eastAsia="Calibri" w:hAnsi="Arial" w:cs="Arial"/>
          <w:bCs/>
          <w:sz w:val="16"/>
          <w:szCs w:val="16"/>
          <w:lang w:eastAsia="en-US"/>
        </w:rPr>
        <w:t>informatik</w:t>
      </w:r>
      <w:proofErr w:type="spellEnd"/>
      <w:r w:rsidRPr="000D402F">
        <w:rPr>
          <w:rFonts w:ascii="Arial" w:eastAsia="Calibri" w:hAnsi="Arial" w:cs="Arial"/>
          <w:bCs/>
          <w:sz w:val="16"/>
          <w:szCs w:val="16"/>
          <w:lang w:eastAsia="en-US"/>
        </w:rPr>
        <w:t xml:space="preserve"> </w:t>
      </w:r>
      <w:proofErr w:type="spellStart"/>
      <w:r w:rsidRPr="000D402F">
        <w:rPr>
          <w:rFonts w:ascii="Arial" w:eastAsia="Calibri" w:hAnsi="Arial" w:cs="Arial"/>
          <w:bCs/>
          <w:sz w:val="16"/>
          <w:szCs w:val="16"/>
          <w:lang w:eastAsia="en-US"/>
        </w:rPr>
        <w:t>gmbh</w:t>
      </w:r>
      <w:proofErr w:type="spellEnd"/>
      <w:r w:rsidRPr="000D402F">
        <w:rPr>
          <w:rFonts w:ascii="Arial" w:eastAsia="Calibri" w:hAnsi="Arial" w:cs="Arial"/>
          <w:bCs/>
          <w:sz w:val="16"/>
          <w:szCs w:val="16"/>
          <w:lang w:eastAsia="en-US"/>
        </w:rPr>
        <w:t xml:space="preserve"> mit Sitz in </w:t>
      </w:r>
      <w:proofErr w:type="spellStart"/>
      <w:r w:rsidRPr="000D402F">
        <w:rPr>
          <w:rFonts w:ascii="Arial" w:eastAsia="Calibri" w:hAnsi="Arial" w:cs="Arial"/>
          <w:bCs/>
          <w:sz w:val="16"/>
          <w:szCs w:val="16"/>
          <w:lang w:eastAsia="en-US"/>
        </w:rPr>
        <w:t>Götzis</w:t>
      </w:r>
      <w:proofErr w:type="spellEnd"/>
      <w:r w:rsidRPr="000D402F">
        <w:rPr>
          <w:rFonts w:ascii="Arial" w:eastAsia="Calibri" w:hAnsi="Arial" w:cs="Arial"/>
          <w:bCs/>
          <w:sz w:val="16"/>
          <w:szCs w:val="16"/>
          <w:lang w:eastAsia="en-US"/>
        </w:rPr>
        <w:t>, Österreich, hat sich auf die Themenbereiche Dokumenten- und Workflow-Management sowie Aktenverwaltung spezialisiert. Das Leistungsspektrum umfasst dabei sämtliche Projektdienstleistungen, wie die komplette Planung, Leitung und Durchführung von Projekten inklusive Schulung der Anwender sowie Programmierungen in den Sprachen</w:t>
      </w:r>
      <w:r w:rsidR="00A66F50">
        <w:rPr>
          <w:rFonts w:ascii="Arial" w:eastAsia="Calibri" w:hAnsi="Arial" w:cs="Arial"/>
          <w:bCs/>
          <w:sz w:val="16"/>
          <w:szCs w:val="16"/>
          <w:lang w:eastAsia="en-US"/>
        </w:rPr>
        <w:t xml:space="preserve"> </w:t>
      </w:r>
      <w:r w:rsidR="00A66F50" w:rsidRPr="00A66F50">
        <w:rPr>
          <w:rFonts w:ascii="Arial" w:eastAsia="Calibri" w:hAnsi="Arial" w:cs="Arial"/>
          <w:bCs/>
          <w:sz w:val="16"/>
          <w:szCs w:val="16"/>
          <w:lang w:eastAsia="en-US"/>
        </w:rPr>
        <w:t xml:space="preserve">.NET, </w:t>
      </w:r>
      <w:proofErr w:type="spellStart"/>
      <w:r w:rsidR="00A66F50" w:rsidRPr="00A66F50">
        <w:rPr>
          <w:rFonts w:ascii="Arial" w:eastAsia="Calibri" w:hAnsi="Arial" w:cs="Arial"/>
          <w:bCs/>
          <w:sz w:val="16"/>
          <w:szCs w:val="16"/>
          <w:lang w:eastAsia="en-US"/>
        </w:rPr>
        <w:t>Objective</w:t>
      </w:r>
      <w:proofErr w:type="spellEnd"/>
      <w:r w:rsidR="00A66F50" w:rsidRPr="00A66F50">
        <w:rPr>
          <w:rFonts w:ascii="Arial" w:eastAsia="Calibri" w:hAnsi="Arial" w:cs="Arial"/>
          <w:bCs/>
          <w:sz w:val="16"/>
          <w:szCs w:val="16"/>
          <w:lang w:eastAsia="en-US"/>
        </w:rPr>
        <w:t>-C/Swift, PHP, Java/JavaScript, ILE RPG, Lotus Script</w:t>
      </w:r>
      <w:r w:rsidRPr="000D402F">
        <w:rPr>
          <w:rFonts w:ascii="Arial" w:eastAsia="Calibri" w:hAnsi="Arial" w:cs="Arial"/>
          <w:bCs/>
          <w:sz w:val="16"/>
          <w:szCs w:val="16"/>
          <w:lang w:eastAsia="en-US"/>
        </w:rPr>
        <w:t xml:space="preserve">. Maßgebliche Zielplattformen dabei sind IBM i (AS/400, iSeries), Windows, Lotus Notes/Domino sowie iOS (Apple). Die eks </w:t>
      </w:r>
      <w:proofErr w:type="spellStart"/>
      <w:r w:rsidRPr="000D402F">
        <w:rPr>
          <w:rFonts w:ascii="Arial" w:eastAsia="Calibri" w:hAnsi="Arial" w:cs="Arial"/>
          <w:bCs/>
          <w:sz w:val="16"/>
          <w:szCs w:val="16"/>
          <w:lang w:eastAsia="en-US"/>
        </w:rPr>
        <w:t>informatik</w:t>
      </w:r>
      <w:proofErr w:type="spellEnd"/>
      <w:r w:rsidRPr="000D402F">
        <w:rPr>
          <w:rFonts w:ascii="Arial" w:eastAsia="Calibri" w:hAnsi="Arial" w:cs="Arial"/>
          <w:bCs/>
          <w:sz w:val="16"/>
          <w:szCs w:val="16"/>
          <w:lang w:eastAsia="en-US"/>
        </w:rPr>
        <w:t xml:space="preserve"> </w:t>
      </w:r>
      <w:proofErr w:type="spellStart"/>
      <w:r w:rsidRPr="000D402F">
        <w:rPr>
          <w:rFonts w:ascii="Arial" w:eastAsia="Calibri" w:hAnsi="Arial" w:cs="Arial"/>
          <w:bCs/>
          <w:sz w:val="16"/>
          <w:szCs w:val="16"/>
          <w:lang w:eastAsia="en-US"/>
        </w:rPr>
        <w:t>gmbh</w:t>
      </w:r>
      <w:proofErr w:type="spellEnd"/>
      <w:r w:rsidRPr="000D402F">
        <w:rPr>
          <w:rFonts w:ascii="Arial" w:eastAsia="Calibri" w:hAnsi="Arial" w:cs="Arial"/>
          <w:bCs/>
          <w:sz w:val="16"/>
          <w:szCs w:val="16"/>
          <w:lang w:eastAsia="en-US"/>
        </w:rPr>
        <w:t xml:space="preserve"> ist Premiumpartner der </w:t>
      </w:r>
      <w:proofErr w:type="spellStart"/>
      <w:r w:rsidRPr="000D402F">
        <w:rPr>
          <w:rFonts w:ascii="Arial" w:eastAsia="Calibri" w:hAnsi="Arial" w:cs="Arial"/>
          <w:bCs/>
          <w:sz w:val="16"/>
          <w:szCs w:val="16"/>
          <w:lang w:eastAsia="en-US"/>
        </w:rPr>
        <w:t>Comarch</w:t>
      </w:r>
      <w:proofErr w:type="spellEnd"/>
      <w:r w:rsidRPr="000D402F">
        <w:rPr>
          <w:rFonts w:ascii="Arial" w:eastAsia="Calibri" w:hAnsi="Arial" w:cs="Arial"/>
          <w:bCs/>
          <w:sz w:val="16"/>
          <w:szCs w:val="16"/>
          <w:lang w:eastAsia="en-US"/>
        </w:rPr>
        <w:t xml:space="preserve"> AG (ECM </w:t>
      </w:r>
      <w:proofErr w:type="spellStart"/>
      <w:r w:rsidRPr="000D402F">
        <w:rPr>
          <w:rFonts w:ascii="Arial" w:eastAsia="Calibri" w:hAnsi="Arial" w:cs="Arial"/>
          <w:bCs/>
          <w:sz w:val="16"/>
          <w:szCs w:val="16"/>
          <w:lang w:eastAsia="en-US"/>
        </w:rPr>
        <w:t>iS</w:t>
      </w:r>
      <w:proofErr w:type="spellEnd"/>
      <w:r w:rsidRPr="000D402F">
        <w:rPr>
          <w:rFonts w:ascii="Arial" w:eastAsia="Calibri" w:hAnsi="Arial" w:cs="Arial"/>
          <w:bCs/>
          <w:sz w:val="16"/>
          <w:szCs w:val="16"/>
          <w:lang w:eastAsia="en-US"/>
        </w:rPr>
        <w:t xml:space="preserve">, ehemals </w:t>
      </w:r>
      <w:proofErr w:type="spellStart"/>
      <w:r w:rsidRPr="000D402F">
        <w:rPr>
          <w:rFonts w:ascii="Arial" w:eastAsia="Calibri" w:hAnsi="Arial" w:cs="Arial"/>
          <w:bCs/>
          <w:sz w:val="16"/>
          <w:szCs w:val="16"/>
          <w:lang w:eastAsia="en-US"/>
        </w:rPr>
        <w:t>InfoStore</w:t>
      </w:r>
      <w:proofErr w:type="spellEnd"/>
      <w:r w:rsidRPr="000D402F">
        <w:rPr>
          <w:rFonts w:ascii="Arial" w:eastAsia="Calibri" w:hAnsi="Arial" w:cs="Arial"/>
          <w:bCs/>
          <w:sz w:val="16"/>
          <w:szCs w:val="16"/>
          <w:lang w:eastAsia="en-US"/>
        </w:rPr>
        <w:t>) und Kendox AG (InfoShare). Das kompetente und motivierte Team kann auf Mitarbeiter mit mehr als 20 Jahren Branchenerfahrung zurückgreifen. Gemeinsam wurden bereits über 200 Kundenprojekte in Österreich, Deutschland, Spanien, Frankreich, der Slowakei und der Schweiz erfolgreich durchgeführt.</w:t>
      </w:r>
      <w:r w:rsidRPr="000D402F">
        <w:rPr>
          <w:rFonts w:ascii="Arial" w:eastAsia="Calibri" w:hAnsi="Arial" w:cs="Arial"/>
          <w:bCs/>
          <w:sz w:val="16"/>
          <w:szCs w:val="16"/>
          <w:lang w:eastAsia="en-US"/>
        </w:rPr>
        <w:br/>
      </w:r>
      <w:r w:rsidRPr="000D402F">
        <w:rPr>
          <w:rFonts w:ascii="Arial" w:eastAsia="Calibri" w:hAnsi="Arial" w:cs="Arial"/>
          <w:bCs/>
          <w:sz w:val="16"/>
          <w:szCs w:val="16"/>
          <w:lang w:eastAsia="en-US"/>
        </w:rPr>
        <w:br/>
        <w:t xml:space="preserve">Das Produkt Living </w:t>
      </w:r>
      <w:proofErr w:type="spellStart"/>
      <w:r w:rsidRPr="000D402F">
        <w:rPr>
          <w:rFonts w:ascii="Arial" w:eastAsia="Calibri" w:hAnsi="Arial" w:cs="Arial"/>
          <w:bCs/>
          <w:sz w:val="16"/>
          <w:szCs w:val="16"/>
          <w:lang w:eastAsia="en-US"/>
        </w:rPr>
        <w:t>Documents</w:t>
      </w:r>
      <w:proofErr w:type="spellEnd"/>
      <w:r w:rsidRPr="000D402F">
        <w:rPr>
          <w:rFonts w:ascii="Arial" w:eastAsia="Calibri" w:hAnsi="Arial" w:cs="Arial"/>
          <w:bCs/>
          <w:sz w:val="16"/>
          <w:szCs w:val="16"/>
          <w:lang w:eastAsia="en-US"/>
        </w:rPr>
        <w:t xml:space="preserve">, kurz LDOX genannt, steht für die durchgängige und nachhaltige Verarbeitung von Dokumenten – vom Eingang im Unternehmen bis hin zur revisionssicheren Aufbewahrung und bei Migrationen. LDOX ist eine gesamtheitliche Anwendung, die ausgewählte Standardprodukte zu einer effizienten und prozesssicheren Gesamtlösung formt. Diese bildet sämtliche Teilaspekte, wie Workflow, </w:t>
      </w:r>
      <w:proofErr w:type="spellStart"/>
      <w:r w:rsidRPr="000D402F">
        <w:rPr>
          <w:rFonts w:ascii="Arial" w:eastAsia="Calibri" w:hAnsi="Arial" w:cs="Arial"/>
          <w:bCs/>
          <w:sz w:val="16"/>
          <w:szCs w:val="16"/>
          <w:lang w:eastAsia="en-US"/>
        </w:rPr>
        <w:t>Cold</w:t>
      </w:r>
      <w:proofErr w:type="spellEnd"/>
      <w:r w:rsidRPr="000D402F">
        <w:rPr>
          <w:rFonts w:ascii="Arial" w:eastAsia="Calibri" w:hAnsi="Arial" w:cs="Arial"/>
          <w:bCs/>
          <w:sz w:val="16"/>
          <w:szCs w:val="16"/>
          <w:lang w:eastAsia="en-US"/>
        </w:rPr>
        <w:t xml:space="preserve">, WORM-Appliance, Aktenverwaltung, Domino-Archivierung, DMS-Migration, Vertragsverwaltung, </w:t>
      </w:r>
      <w:proofErr w:type="spellStart"/>
      <w:r w:rsidRPr="000D402F">
        <w:rPr>
          <w:rFonts w:ascii="Arial" w:eastAsia="Calibri" w:hAnsi="Arial" w:cs="Arial"/>
          <w:bCs/>
          <w:sz w:val="16"/>
          <w:szCs w:val="16"/>
          <w:lang w:eastAsia="en-US"/>
        </w:rPr>
        <w:t>GDPdU</w:t>
      </w:r>
      <w:proofErr w:type="spellEnd"/>
      <w:r w:rsidRPr="000D402F">
        <w:rPr>
          <w:rFonts w:ascii="Arial" w:eastAsia="Calibri" w:hAnsi="Arial" w:cs="Arial"/>
          <w:bCs/>
          <w:sz w:val="16"/>
          <w:szCs w:val="16"/>
          <w:lang w:eastAsia="en-US"/>
        </w:rPr>
        <w:t xml:space="preserve"> u.v.m., ab.</w:t>
      </w:r>
    </w:p>
    <w:sectPr w:rsidR="0068264D" w:rsidRPr="00B006D2" w:rsidSect="000636F6">
      <w:headerReference w:type="default" r:id="rId11"/>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94A8DA" w14:textId="77777777" w:rsidR="00B971A8" w:rsidRDefault="00B971A8">
      <w:r>
        <w:separator/>
      </w:r>
    </w:p>
  </w:endnote>
  <w:endnote w:type="continuationSeparator" w:id="0">
    <w:p w14:paraId="516226F9" w14:textId="77777777" w:rsidR="00B971A8" w:rsidRDefault="00B97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5D4CDA" w14:textId="77777777" w:rsidR="00B971A8" w:rsidRDefault="00B971A8">
      <w:r>
        <w:separator/>
      </w:r>
    </w:p>
  </w:footnote>
  <w:footnote w:type="continuationSeparator" w:id="0">
    <w:p w14:paraId="00251114" w14:textId="77777777" w:rsidR="00B971A8" w:rsidRDefault="00B971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77777777" w:rsidR="00694584" w:rsidRDefault="00B971A8" w:rsidP="000636F6">
    <w:pPr>
      <w:pStyle w:val="Kopfzeile"/>
      <w:tabs>
        <w:tab w:val="clear" w:pos="4536"/>
        <w:tab w:val="left" w:pos="6840"/>
      </w:tabs>
      <w:jc w:val="right"/>
      <w:rPr>
        <w:rFonts w:ascii="Arial Black" w:hAnsi="Arial Black"/>
        <w:sz w:val="32"/>
      </w:rPr>
    </w:pPr>
    <w:r>
      <w:rPr>
        <w:rFonts w:ascii="Arial Black" w:hAnsi="Arial Black"/>
        <w:noProof/>
        <w:sz w:val="32"/>
      </w:rPr>
      <w:pict w14:anchorId="464B8E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ks_logo" style="width:99.75pt;height:49pt;mso-width-percent:0;mso-height-percent:0;mso-width-percent:0;mso-height-percent:0">
          <v:imagedata r:id="rId1" o:title="eks_logo"/>
        </v:shape>
      </w:pict>
    </w:r>
  </w:p>
  <w:p w14:paraId="3A74F0C1" w14:textId="77777777" w:rsidR="00694584" w:rsidRDefault="00694584">
    <w:pPr>
      <w:pStyle w:val="Kopfzeile"/>
      <w:tabs>
        <w:tab w:val="clear" w:pos="4536"/>
        <w:tab w:val="left" w:pos="6300"/>
      </w:tabs>
      <w:rPr>
        <w:rFonts w:ascii="Arial Black" w:hAnsi="Arial Black"/>
        <w:sz w:val="32"/>
      </w:rPr>
    </w:pPr>
  </w:p>
  <w:p w14:paraId="3344E0D3" w14:textId="77777777" w:rsidR="00694584" w:rsidRDefault="00694584">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AA710C">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AA710C">
      <w:rPr>
        <w:rStyle w:val="Seitenzahl"/>
        <w:rFonts w:ascii="Arial" w:hAnsi="Arial"/>
        <w:noProof/>
        <w:sz w:val="20"/>
      </w:rPr>
      <w:t>1</w:t>
    </w:r>
    <w:r>
      <w:rPr>
        <w:rStyle w:val="Seitenzahl"/>
        <w:rFonts w:ascii="Arial" w:hAnsi="Arial"/>
        <w:sz w:val="20"/>
      </w:rPr>
      <w:fldChar w:fldCharType="end"/>
    </w:r>
  </w:p>
  <w:p w14:paraId="7471C7C8" w14:textId="77777777" w:rsidR="00694584" w:rsidRDefault="00694584">
    <w:pPr>
      <w:pStyle w:val="Kopfzeile"/>
      <w:rPr>
        <w:sz w:val="20"/>
      </w:rPr>
    </w:pPr>
  </w:p>
  <w:p w14:paraId="4C0A2849" w14:textId="77777777" w:rsidR="00694584" w:rsidRDefault="00694584">
    <w:pPr>
      <w:pStyle w:val="Kopfzeile"/>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0EE4"/>
    <w:rsid w:val="00006038"/>
    <w:rsid w:val="000169B5"/>
    <w:rsid w:val="00027E89"/>
    <w:rsid w:val="00044F48"/>
    <w:rsid w:val="000636F6"/>
    <w:rsid w:val="00096486"/>
    <w:rsid w:val="000B16D3"/>
    <w:rsid w:val="000B1D1E"/>
    <w:rsid w:val="000C1112"/>
    <w:rsid w:val="000D402F"/>
    <w:rsid w:val="000F4C87"/>
    <w:rsid w:val="000F6801"/>
    <w:rsid w:val="00105ED5"/>
    <w:rsid w:val="00131D39"/>
    <w:rsid w:val="001322F2"/>
    <w:rsid w:val="001F34AB"/>
    <w:rsid w:val="00222FE5"/>
    <w:rsid w:val="00223625"/>
    <w:rsid w:val="00227A77"/>
    <w:rsid w:val="00240954"/>
    <w:rsid w:val="002745C0"/>
    <w:rsid w:val="0028138C"/>
    <w:rsid w:val="002C3E39"/>
    <w:rsid w:val="002F7E2F"/>
    <w:rsid w:val="00311FDD"/>
    <w:rsid w:val="00340FE6"/>
    <w:rsid w:val="0034200E"/>
    <w:rsid w:val="00345B2C"/>
    <w:rsid w:val="00367154"/>
    <w:rsid w:val="003A2F59"/>
    <w:rsid w:val="004039F0"/>
    <w:rsid w:val="00407BDF"/>
    <w:rsid w:val="00412D49"/>
    <w:rsid w:val="00415D06"/>
    <w:rsid w:val="004571BB"/>
    <w:rsid w:val="00467545"/>
    <w:rsid w:val="00477CB3"/>
    <w:rsid w:val="004851BD"/>
    <w:rsid w:val="00490E54"/>
    <w:rsid w:val="004A15D0"/>
    <w:rsid w:val="004E405D"/>
    <w:rsid w:val="005173C4"/>
    <w:rsid w:val="00521258"/>
    <w:rsid w:val="005264C5"/>
    <w:rsid w:val="00531ED2"/>
    <w:rsid w:val="00571B15"/>
    <w:rsid w:val="00592BF8"/>
    <w:rsid w:val="005A1AA4"/>
    <w:rsid w:val="005A420E"/>
    <w:rsid w:val="005A6DE1"/>
    <w:rsid w:val="005E0445"/>
    <w:rsid w:val="005E24BB"/>
    <w:rsid w:val="005F2FB5"/>
    <w:rsid w:val="006069FC"/>
    <w:rsid w:val="0061447D"/>
    <w:rsid w:val="00622C5A"/>
    <w:rsid w:val="00635344"/>
    <w:rsid w:val="00655F1B"/>
    <w:rsid w:val="00656CC3"/>
    <w:rsid w:val="0068264D"/>
    <w:rsid w:val="00694584"/>
    <w:rsid w:val="006B4589"/>
    <w:rsid w:val="006C6F36"/>
    <w:rsid w:val="006D656B"/>
    <w:rsid w:val="006E248E"/>
    <w:rsid w:val="006E4929"/>
    <w:rsid w:val="006F5031"/>
    <w:rsid w:val="007003FE"/>
    <w:rsid w:val="00725B09"/>
    <w:rsid w:val="00737C28"/>
    <w:rsid w:val="00742AA7"/>
    <w:rsid w:val="00742BE9"/>
    <w:rsid w:val="007C02CC"/>
    <w:rsid w:val="007D2BBD"/>
    <w:rsid w:val="007D2F6D"/>
    <w:rsid w:val="007D7D4C"/>
    <w:rsid w:val="00810D6E"/>
    <w:rsid w:val="00811EC3"/>
    <w:rsid w:val="00820399"/>
    <w:rsid w:val="008232D1"/>
    <w:rsid w:val="008270A3"/>
    <w:rsid w:val="00854BB9"/>
    <w:rsid w:val="008857F5"/>
    <w:rsid w:val="008A166A"/>
    <w:rsid w:val="008D7BEE"/>
    <w:rsid w:val="008E3958"/>
    <w:rsid w:val="009107BE"/>
    <w:rsid w:val="0093149F"/>
    <w:rsid w:val="00945A1F"/>
    <w:rsid w:val="00951219"/>
    <w:rsid w:val="00964383"/>
    <w:rsid w:val="00973ED4"/>
    <w:rsid w:val="009906E5"/>
    <w:rsid w:val="009A6B6E"/>
    <w:rsid w:val="009C0A17"/>
    <w:rsid w:val="009C6DD4"/>
    <w:rsid w:val="009E385D"/>
    <w:rsid w:val="009E5EF9"/>
    <w:rsid w:val="00A27376"/>
    <w:rsid w:val="00A33800"/>
    <w:rsid w:val="00A40185"/>
    <w:rsid w:val="00A6557D"/>
    <w:rsid w:val="00A66F50"/>
    <w:rsid w:val="00A75664"/>
    <w:rsid w:val="00A82AAA"/>
    <w:rsid w:val="00A855FA"/>
    <w:rsid w:val="00AA3E6B"/>
    <w:rsid w:val="00AA6726"/>
    <w:rsid w:val="00AA710C"/>
    <w:rsid w:val="00AC35FB"/>
    <w:rsid w:val="00B006D2"/>
    <w:rsid w:val="00B016B1"/>
    <w:rsid w:val="00B26AA4"/>
    <w:rsid w:val="00B31D42"/>
    <w:rsid w:val="00B464D1"/>
    <w:rsid w:val="00B52B77"/>
    <w:rsid w:val="00B67D19"/>
    <w:rsid w:val="00B73410"/>
    <w:rsid w:val="00B803D4"/>
    <w:rsid w:val="00B971A8"/>
    <w:rsid w:val="00BC1012"/>
    <w:rsid w:val="00BE303C"/>
    <w:rsid w:val="00C13F46"/>
    <w:rsid w:val="00C26DFB"/>
    <w:rsid w:val="00C457A0"/>
    <w:rsid w:val="00C53570"/>
    <w:rsid w:val="00C54BAD"/>
    <w:rsid w:val="00C60396"/>
    <w:rsid w:val="00C731EC"/>
    <w:rsid w:val="00C83A7F"/>
    <w:rsid w:val="00C8446A"/>
    <w:rsid w:val="00CA2404"/>
    <w:rsid w:val="00CA7623"/>
    <w:rsid w:val="00CB6F10"/>
    <w:rsid w:val="00CC480C"/>
    <w:rsid w:val="00CC4EC6"/>
    <w:rsid w:val="00CD0CDC"/>
    <w:rsid w:val="00CD1A10"/>
    <w:rsid w:val="00CD3F74"/>
    <w:rsid w:val="00D10E88"/>
    <w:rsid w:val="00D15FC0"/>
    <w:rsid w:val="00D410F0"/>
    <w:rsid w:val="00D42CF4"/>
    <w:rsid w:val="00D44DC4"/>
    <w:rsid w:val="00D64740"/>
    <w:rsid w:val="00D76D78"/>
    <w:rsid w:val="00D975B8"/>
    <w:rsid w:val="00DA03FC"/>
    <w:rsid w:val="00DA0EE4"/>
    <w:rsid w:val="00DC0084"/>
    <w:rsid w:val="00DE4ED3"/>
    <w:rsid w:val="00DE6EF4"/>
    <w:rsid w:val="00DF1DF9"/>
    <w:rsid w:val="00E003D1"/>
    <w:rsid w:val="00E01AFB"/>
    <w:rsid w:val="00E13619"/>
    <w:rsid w:val="00E2302E"/>
    <w:rsid w:val="00E41C0D"/>
    <w:rsid w:val="00E454DE"/>
    <w:rsid w:val="00E50528"/>
    <w:rsid w:val="00E62969"/>
    <w:rsid w:val="00E76D4F"/>
    <w:rsid w:val="00E80810"/>
    <w:rsid w:val="00E903C3"/>
    <w:rsid w:val="00E97E70"/>
    <w:rsid w:val="00EE552F"/>
    <w:rsid w:val="00F054F8"/>
    <w:rsid w:val="00F156A5"/>
    <w:rsid w:val="00F162BC"/>
    <w:rsid w:val="00F30980"/>
    <w:rsid w:val="00F376B6"/>
    <w:rsid w:val="00F7204E"/>
    <w:rsid w:val="00F75565"/>
    <w:rsid w:val="00F86DD7"/>
    <w:rsid w:val="00F90062"/>
    <w:rsid w:val="00F922FC"/>
    <w:rsid w:val="00F9231B"/>
    <w:rsid w:val="00FB5DD9"/>
    <w:rsid w:val="00FD567D"/>
    <w:rsid w:val="00FE633F"/>
    <w:rsid w:val="00FF1C96"/>
    <w:rsid w:val="00FF342D"/>
    <w:rsid w:val="00FF529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CA78A17-4B3B-CE43-AEBC-6AC35A111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376B6"/>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character" w:customStyle="1" w:styleId="TextkrperZchn">
    <w:name w:val="Textkörper Zchn"/>
    <w:basedOn w:val="Absatz-Standardschriftart"/>
    <w:link w:val="Textkrper"/>
    <w:rsid w:val="00F7204E"/>
    <w:rPr>
      <w:rFonts w:eastAsia="SimSun" w:cs="Times New Roman"/>
      <w:b/>
      <w:sz w:val="22"/>
      <w:szCs w:val="22"/>
    </w:rPr>
  </w:style>
  <w:style w:type="paragraph" w:styleId="Textkrper">
    <w:name w:val="Body Text"/>
    <w:basedOn w:val="Standard"/>
    <w:link w:val="TextkrperZchn"/>
    <w:rsid w:val="00F7204E"/>
    <w:rPr>
      <w:rFonts w:ascii="Helvetica" w:eastAsia="SimSun" w:hAnsi="Helvetica"/>
      <w:b/>
      <w:sz w:val="22"/>
      <w:szCs w:val="22"/>
    </w:rPr>
  </w:style>
  <w:style w:type="character" w:customStyle="1" w:styleId="TextkrperZchn1">
    <w:name w:val="Textkörper Zchn1"/>
    <w:basedOn w:val="Absatz-Standardschriftart"/>
    <w:uiPriority w:val="99"/>
    <w:semiHidden/>
    <w:rsid w:val="00F7204E"/>
    <w:rPr>
      <w:rFonts w:ascii="Times New Roman" w:eastAsia="Times New Roman" w:hAnsi="Times New Roman" w:cs="Times New Roman"/>
      <w:szCs w:val="20"/>
    </w:rPr>
  </w:style>
  <w:style w:type="character" w:styleId="NichtaufgelsteErwhnung">
    <w:name w:val="Unresolved Mention"/>
    <w:basedOn w:val="Absatz-Standardschriftart"/>
    <w:uiPriority w:val="99"/>
    <w:semiHidden/>
    <w:unhideWhenUsed/>
    <w:rsid w:val="00F376B6"/>
    <w:rPr>
      <w:color w:val="605E5C"/>
      <w:shd w:val="clear" w:color="auto" w:fill="E1DFDD"/>
    </w:rPr>
  </w:style>
  <w:style w:type="character" w:styleId="BesuchterLink">
    <w:name w:val="FollowedHyperlink"/>
    <w:basedOn w:val="Absatz-Standardschriftart"/>
    <w:uiPriority w:val="99"/>
    <w:semiHidden/>
    <w:unhideWhenUsed/>
    <w:rsid w:val="005E24B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3691592">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89098243">
      <w:bodyDiv w:val="1"/>
      <w:marLeft w:val="0"/>
      <w:marRight w:val="0"/>
      <w:marTop w:val="0"/>
      <w:marBottom w:val="0"/>
      <w:divBdr>
        <w:top w:val="none" w:sz="0" w:space="0" w:color="auto"/>
        <w:left w:val="none" w:sz="0" w:space="0" w:color="auto"/>
        <w:bottom w:val="none" w:sz="0" w:space="0" w:color="auto"/>
        <w:right w:val="none" w:sz="0" w:space="0" w:color="auto"/>
      </w:divBdr>
    </w:div>
    <w:div w:id="1521892403">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mediamid.com/AMID-PR/open.jsp?action=search&amp;query=Manuel+Metzler"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ts@press-n-relations.de" TargetMode="External"/><Relationship Id="rId4" Type="http://schemas.openxmlformats.org/officeDocument/2006/relationships/footnotes" Target="footnotes.xml"/><Relationship Id="rId9" Type="http://schemas.openxmlformats.org/officeDocument/2006/relationships/hyperlink" Target="http://www.eks-informati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605</Words>
  <Characters>3816</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Thomas Seibold</cp:lastModifiedBy>
  <cp:revision>59</cp:revision>
  <cp:lastPrinted>2018-06-21T07:20:00Z</cp:lastPrinted>
  <dcterms:created xsi:type="dcterms:W3CDTF">2014-04-14T15:32:00Z</dcterms:created>
  <dcterms:modified xsi:type="dcterms:W3CDTF">2018-06-21T08:24:00Z</dcterms:modified>
</cp:coreProperties>
</file>