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423876C2"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Lörrach</w:t>
      </w:r>
      <w:r w:rsidR="00DF51D6">
        <w:rPr>
          <w:sz w:val="20"/>
        </w:rPr>
        <w:t>/Hückel</w:t>
      </w:r>
      <w:r w:rsidR="008A5379">
        <w:rPr>
          <w:sz w:val="20"/>
        </w:rPr>
        <w:t>hoven</w:t>
      </w:r>
      <w:r>
        <w:rPr>
          <w:sz w:val="20"/>
        </w:rPr>
        <w:t xml:space="preserve">, </w:t>
      </w:r>
      <w:r w:rsidR="008A5379">
        <w:rPr>
          <w:sz w:val="20"/>
        </w:rPr>
        <w:t>22</w:t>
      </w:r>
      <w:r>
        <w:rPr>
          <w:sz w:val="20"/>
        </w:rPr>
        <w:t xml:space="preserve">. </w:t>
      </w:r>
      <w:r w:rsidR="00C40158">
        <w:rPr>
          <w:sz w:val="20"/>
        </w:rPr>
        <w:t>März</w:t>
      </w:r>
      <w:r>
        <w:rPr>
          <w:sz w:val="20"/>
        </w:rPr>
        <w:t xml:space="preserve"> 20</w:t>
      </w:r>
      <w:r w:rsidR="00356937">
        <w:rPr>
          <w:sz w:val="20"/>
        </w:rPr>
        <w:t>2</w:t>
      </w:r>
      <w:r w:rsidR="005750AE">
        <w:rPr>
          <w:sz w:val="20"/>
        </w:rPr>
        <w:t>1</w:t>
      </w:r>
    </w:p>
    <w:p w14:paraId="2663C8F0" w14:textId="77777777" w:rsidR="009D30C9" w:rsidRDefault="009D30C9" w:rsidP="009227F0">
      <w:pPr>
        <w:widowControl w:val="0"/>
        <w:tabs>
          <w:tab w:val="center" w:pos="4536"/>
          <w:tab w:val="right" w:pos="6778"/>
        </w:tabs>
        <w:spacing w:after="0" w:line="288" w:lineRule="auto"/>
        <w:ind w:right="-2126"/>
        <w:rPr>
          <w:b/>
          <w:bCs/>
          <w:sz w:val="20"/>
        </w:rPr>
      </w:pPr>
      <w:bookmarkStart w:id="0" w:name="OLE_LINK1"/>
      <w:bookmarkStart w:id="1" w:name="OLE_LINK2"/>
      <w:bookmarkStart w:id="2" w:name="OLE_LINK3"/>
      <w:bookmarkStart w:id="3" w:name="OLE_LINK5"/>
    </w:p>
    <w:p w14:paraId="1EA7A319" w14:textId="1342F82F" w:rsidR="00B82C52" w:rsidRPr="003603EA" w:rsidRDefault="009D30C9" w:rsidP="009227F0">
      <w:pPr>
        <w:widowControl w:val="0"/>
        <w:tabs>
          <w:tab w:val="center" w:pos="4536"/>
          <w:tab w:val="right" w:pos="6778"/>
        </w:tabs>
        <w:spacing w:after="0" w:line="288" w:lineRule="auto"/>
        <w:ind w:right="-2126"/>
        <w:rPr>
          <w:b/>
          <w:bCs/>
          <w:sz w:val="28"/>
          <w:szCs w:val="28"/>
        </w:rPr>
      </w:pPr>
      <w:r>
        <w:rPr>
          <w:b/>
          <w:bCs/>
          <w:sz w:val="28"/>
          <w:szCs w:val="28"/>
        </w:rPr>
        <w:t>edna und BO4E rücken enger zusammen</w:t>
      </w:r>
    </w:p>
    <w:bookmarkEnd w:id="0"/>
    <w:bookmarkEnd w:id="1"/>
    <w:bookmarkEnd w:id="2"/>
    <w:bookmarkEnd w:id="3"/>
    <w:p w14:paraId="6A423DBF" w14:textId="0C7B9A69" w:rsidR="000E7D3C" w:rsidRPr="000E7D3C" w:rsidRDefault="009D30C9" w:rsidP="001C515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701"/>
        <w:rPr>
          <w:b/>
          <w:bCs/>
        </w:rPr>
      </w:pPr>
      <w:r>
        <w:rPr>
          <w:b/>
          <w:bCs/>
        </w:rPr>
        <w:t xml:space="preserve">Standardisierung </w:t>
      </w:r>
      <w:r w:rsidR="001C515E">
        <w:rPr>
          <w:b/>
          <w:bCs/>
        </w:rPr>
        <w:t xml:space="preserve">und Automatisierung </w:t>
      </w:r>
      <w:r>
        <w:rPr>
          <w:b/>
          <w:bCs/>
        </w:rPr>
        <w:t>digitaler Prozesse als gemeinsamer Nenner</w:t>
      </w:r>
    </w:p>
    <w:p w14:paraId="216A887D" w14:textId="77777777" w:rsidR="00EF4881" w:rsidRDefault="00EF4881" w:rsidP="004668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417"/>
        <w:rPr>
          <w:b/>
          <w:bCs/>
        </w:rPr>
      </w:pPr>
    </w:p>
    <w:p w14:paraId="0B47CFCC" w14:textId="71A4A7F3" w:rsidR="007E6C74" w:rsidRDefault="009D30C9" w:rsidP="004668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r>
        <w:rPr>
          <w:b/>
          <w:bCs/>
          <w:spacing w:val="-1"/>
          <w:sz w:val="20"/>
        </w:rPr>
        <w:t xml:space="preserve">Der edna Bundesverband Energiemarkt &amp; Kommunikation e.V. und die </w:t>
      </w:r>
      <w:r w:rsidRPr="009D30C9">
        <w:rPr>
          <w:b/>
          <w:bCs/>
          <w:spacing w:val="-1"/>
          <w:sz w:val="20"/>
        </w:rPr>
        <w:t>I</w:t>
      </w:r>
      <w:r>
        <w:rPr>
          <w:b/>
          <w:bCs/>
          <w:spacing w:val="-1"/>
          <w:sz w:val="20"/>
        </w:rPr>
        <w:t>n</w:t>
      </w:r>
      <w:r w:rsidRPr="009D30C9">
        <w:rPr>
          <w:b/>
          <w:bCs/>
          <w:spacing w:val="-1"/>
          <w:sz w:val="20"/>
        </w:rPr>
        <w:t>teressengemeinschaft Geschäftsobjekte Energiewirtschaft e. V.</w:t>
      </w:r>
      <w:r>
        <w:rPr>
          <w:b/>
          <w:bCs/>
          <w:spacing w:val="-1"/>
          <w:sz w:val="20"/>
        </w:rPr>
        <w:t xml:space="preserve"> (kurz: BO4E – Business Objects </w:t>
      </w:r>
      <w:proofErr w:type="spellStart"/>
      <w:r>
        <w:rPr>
          <w:b/>
          <w:bCs/>
          <w:spacing w:val="-1"/>
          <w:sz w:val="20"/>
        </w:rPr>
        <w:t>for</w:t>
      </w:r>
      <w:proofErr w:type="spellEnd"/>
      <w:r>
        <w:rPr>
          <w:b/>
          <w:bCs/>
          <w:spacing w:val="-1"/>
          <w:sz w:val="20"/>
        </w:rPr>
        <w:t xml:space="preserve"> Energy) werden künftig enger zusammenarbeiten. „Die zunehmende Digitalisierung </w:t>
      </w:r>
      <w:r w:rsidR="007E6C74">
        <w:rPr>
          <w:b/>
          <w:bCs/>
          <w:spacing w:val="-1"/>
          <w:sz w:val="20"/>
        </w:rPr>
        <w:t>führt auch in der Energi</w:t>
      </w:r>
      <w:r w:rsidR="00466889">
        <w:rPr>
          <w:b/>
          <w:bCs/>
          <w:spacing w:val="-1"/>
          <w:sz w:val="20"/>
        </w:rPr>
        <w:t>e</w:t>
      </w:r>
      <w:r w:rsidR="007E6C74">
        <w:rPr>
          <w:b/>
          <w:bCs/>
          <w:spacing w:val="-1"/>
          <w:sz w:val="20"/>
        </w:rPr>
        <w:t>wirtschaft dazu, dass sich Markt- und Unternehmensprozesse zunehmend vernetzen und durchdringen. Entsprechend macht es Sinn, die Frage von Standards ganzheitlich zu betrachten. Hier ergänzen si</w:t>
      </w:r>
      <w:r w:rsidR="00EC2D63">
        <w:rPr>
          <w:b/>
          <w:bCs/>
          <w:spacing w:val="-1"/>
          <w:sz w:val="20"/>
        </w:rPr>
        <w:t>ch</w:t>
      </w:r>
      <w:r w:rsidR="007E6C74">
        <w:rPr>
          <w:b/>
          <w:bCs/>
          <w:spacing w:val="-1"/>
          <w:sz w:val="20"/>
        </w:rPr>
        <w:t xml:space="preserve"> edna und BO4E in idealer Weise“, erläutert </w:t>
      </w:r>
      <w:proofErr w:type="spellStart"/>
      <w:r w:rsidR="007E6C74">
        <w:rPr>
          <w:b/>
          <w:bCs/>
          <w:spacing w:val="-1"/>
          <w:sz w:val="20"/>
        </w:rPr>
        <w:t>edna-Geschäftsführer</w:t>
      </w:r>
      <w:proofErr w:type="spellEnd"/>
      <w:r w:rsidR="007E6C74">
        <w:rPr>
          <w:b/>
          <w:bCs/>
          <w:spacing w:val="-1"/>
          <w:sz w:val="20"/>
        </w:rPr>
        <w:t xml:space="preserve"> Rüdiger Winkler die Ausgangslage für die Zusammenarbeit. Während edna sich seit 20 Jahren auf die Standardisierung der Marktprozesse und die Interoperabilität der beteiligten IT-Systeme konzentriert, steht bei BO4E die Integration und durchgängige Abbildung interner Geschäftsprozesse zwischen unterschiedlichen Anwendungen mithilfe standardisierter Datentransferobjekte im Fokus. Diese sollen künftig aufwändige Schnittstelle</w:t>
      </w:r>
      <w:r w:rsidR="0054683D">
        <w:rPr>
          <w:b/>
          <w:bCs/>
          <w:spacing w:val="-1"/>
          <w:sz w:val="20"/>
        </w:rPr>
        <w:t>n</w:t>
      </w:r>
      <w:r w:rsidR="007E6C74">
        <w:rPr>
          <w:b/>
          <w:bCs/>
          <w:spacing w:val="-1"/>
          <w:sz w:val="20"/>
        </w:rPr>
        <w:t>programmierungen überflüssig machen</w:t>
      </w:r>
      <w:r w:rsidR="00466889">
        <w:rPr>
          <w:b/>
          <w:bCs/>
          <w:spacing w:val="-1"/>
          <w:sz w:val="20"/>
        </w:rPr>
        <w:t xml:space="preserve"> und die Kommunikation zwischen den Anwendungen vereinfachen und vereinheitlichen. </w:t>
      </w:r>
      <w:r w:rsidR="008A5379" w:rsidRPr="008A5379">
        <w:rPr>
          <w:b/>
          <w:bCs/>
          <w:spacing w:val="-1"/>
          <w:sz w:val="20"/>
        </w:rPr>
        <w:t>„Unsere Kooperation hat das Potenzial, die Interoperabilität und Prozessautomatisierung im Energiemarkt voranzutreiben und diesen mehr Schlagkraft zu verleihen.“</w:t>
      </w:r>
      <w:r w:rsidR="008E267B">
        <w:rPr>
          <w:b/>
          <w:bCs/>
          <w:spacing w:val="-1"/>
          <w:sz w:val="20"/>
        </w:rPr>
        <w:t xml:space="preserve">, </w:t>
      </w:r>
      <w:r w:rsidR="001C515E">
        <w:rPr>
          <w:b/>
          <w:bCs/>
          <w:spacing w:val="-1"/>
          <w:sz w:val="20"/>
        </w:rPr>
        <w:t xml:space="preserve">erklärt </w:t>
      </w:r>
      <w:r w:rsidR="001C515E" w:rsidRPr="001C515E">
        <w:rPr>
          <w:b/>
          <w:bCs/>
          <w:spacing w:val="-1"/>
          <w:sz w:val="20"/>
        </w:rPr>
        <w:t xml:space="preserve">Peter Martin </w:t>
      </w:r>
      <w:proofErr w:type="spellStart"/>
      <w:r w:rsidR="001C515E" w:rsidRPr="001C515E">
        <w:rPr>
          <w:b/>
          <w:bCs/>
          <w:spacing w:val="-1"/>
          <w:sz w:val="20"/>
        </w:rPr>
        <w:t>Schroer</w:t>
      </w:r>
      <w:proofErr w:type="spellEnd"/>
      <w:r w:rsidR="001C515E">
        <w:rPr>
          <w:b/>
          <w:bCs/>
          <w:spacing w:val="-1"/>
          <w:sz w:val="20"/>
        </w:rPr>
        <w:t xml:space="preserve">, </w:t>
      </w:r>
      <w:r w:rsidR="002F6F19" w:rsidRPr="002F6F19">
        <w:rPr>
          <w:b/>
          <w:bCs/>
          <w:spacing w:val="-1"/>
          <w:sz w:val="20"/>
        </w:rPr>
        <w:t xml:space="preserve">Gründer und Inhaber der </w:t>
      </w:r>
      <w:proofErr w:type="spellStart"/>
      <w:r w:rsidR="002F6F19" w:rsidRPr="002F6F19">
        <w:rPr>
          <w:b/>
          <w:bCs/>
          <w:spacing w:val="-1"/>
          <w:sz w:val="20"/>
        </w:rPr>
        <w:t>ene't</w:t>
      </w:r>
      <w:proofErr w:type="spellEnd"/>
      <w:r w:rsidR="002F6F19" w:rsidRPr="002F6F19">
        <w:rPr>
          <w:b/>
          <w:bCs/>
          <w:spacing w:val="-1"/>
          <w:sz w:val="20"/>
        </w:rPr>
        <w:t xml:space="preserve"> GmbH</w:t>
      </w:r>
      <w:r w:rsidR="00464D33">
        <w:rPr>
          <w:b/>
          <w:bCs/>
          <w:spacing w:val="-1"/>
          <w:sz w:val="20"/>
        </w:rPr>
        <w:t>, Hückelhoven,</w:t>
      </w:r>
      <w:r w:rsidR="001C515E">
        <w:rPr>
          <w:b/>
          <w:bCs/>
          <w:spacing w:val="-1"/>
          <w:sz w:val="20"/>
        </w:rPr>
        <w:t xml:space="preserve"> und BO4E-Vorsitzender</w:t>
      </w:r>
      <w:r w:rsidR="002C3CC2">
        <w:rPr>
          <w:b/>
          <w:bCs/>
          <w:spacing w:val="-1"/>
          <w:sz w:val="20"/>
        </w:rPr>
        <w:t xml:space="preserve">. </w:t>
      </w:r>
    </w:p>
    <w:p w14:paraId="36BB1F40" w14:textId="77777777" w:rsidR="007E6C74" w:rsidRPr="001C515E" w:rsidRDefault="007E6C74" w:rsidP="004668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pacing w:val="-1"/>
          <w:sz w:val="20"/>
        </w:rPr>
      </w:pPr>
    </w:p>
    <w:p w14:paraId="7BEA620E" w14:textId="45435B19" w:rsidR="00DD7C6B" w:rsidRDefault="00DF51D6" w:rsidP="004668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pacing w:val="-1"/>
          <w:sz w:val="20"/>
        </w:rPr>
      </w:pPr>
      <w:r w:rsidRPr="00DF51D6">
        <w:rPr>
          <w:spacing w:val="-1"/>
          <w:sz w:val="20"/>
        </w:rPr>
        <w:t>Im ersten Schritt der Zusammenarbeit wollen beide Organisationen die Bereiche ausloten, in denen eine Verzahnung sinnvoll ist. Parallel dazu erhalten edna- und BO4E-Mitglieder Zugang zu den Fachgruppen der jeweils anderen Vereinigung</w:t>
      </w:r>
      <w:r w:rsidR="00C40158" w:rsidRPr="00C40158">
        <w:rPr>
          <w:spacing w:val="-1"/>
          <w:sz w:val="20"/>
        </w:rPr>
        <w:t>.</w:t>
      </w:r>
      <w:r w:rsidR="001C515E">
        <w:rPr>
          <w:spacing w:val="-1"/>
          <w:sz w:val="20"/>
        </w:rPr>
        <w:t xml:space="preserve"> </w:t>
      </w:r>
      <w:r w:rsidR="001C515E" w:rsidRPr="00276CF6">
        <w:rPr>
          <w:spacing w:val="-1"/>
          <w:sz w:val="20"/>
        </w:rPr>
        <w:t>„Ziel ist es, auf Augenhöhe zusammenzuarbeiten und schnell Ergebnisse zu erzielen. Eine organisatorische Verflechtung oder gar Fusion von edna und BO4E ist nicht angedacht“, betont Rüdiger Winkler.</w:t>
      </w:r>
      <w:r w:rsidRPr="00276CF6">
        <w:rPr>
          <w:spacing w:val="-1"/>
          <w:sz w:val="20"/>
        </w:rPr>
        <w:t xml:space="preserve"> „Es geht darum, voneinander zu lernen und sich gegenseitig zu inspirieren, nicht sich zu verm</w:t>
      </w:r>
      <w:r w:rsidR="008A5379" w:rsidRPr="00276CF6">
        <w:rPr>
          <w:spacing w:val="-1"/>
          <w:sz w:val="20"/>
        </w:rPr>
        <w:t>i</w:t>
      </w:r>
      <w:r w:rsidRPr="00276CF6">
        <w:rPr>
          <w:spacing w:val="-1"/>
          <w:sz w:val="20"/>
        </w:rPr>
        <w:t xml:space="preserve">schen“, sagt </w:t>
      </w:r>
      <w:proofErr w:type="spellStart"/>
      <w:r w:rsidRPr="00276CF6">
        <w:rPr>
          <w:spacing w:val="-1"/>
          <w:sz w:val="20"/>
        </w:rPr>
        <w:t>Schroer</w:t>
      </w:r>
      <w:proofErr w:type="spellEnd"/>
      <w:r w:rsidRPr="00276CF6">
        <w:rPr>
          <w:spacing w:val="-1"/>
          <w:sz w:val="20"/>
        </w:rPr>
        <w:t xml:space="preserve"> und hebt hervor, dass die Eigenständigkeit beider Vereine erhalten bleibt.</w:t>
      </w:r>
      <w:r w:rsidR="001C515E">
        <w:rPr>
          <w:spacing w:val="-1"/>
          <w:sz w:val="20"/>
        </w:rPr>
        <w:t xml:space="preserve"> </w:t>
      </w:r>
    </w:p>
    <w:p w14:paraId="092322CD" w14:textId="77777777" w:rsidR="00827A02" w:rsidRPr="00F75271" w:rsidRDefault="00827A02" w:rsidP="00FC78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370009"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6A5CB2E7" w14:textId="7C62160E" w:rsidR="006256CC" w:rsidRDefault="006D5C67"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edna</w:t>
            </w:r>
            <w:r w:rsidR="007F4129">
              <w:rPr>
                <w:b/>
                <w:bCs/>
                <w:sz w:val="16"/>
                <w:szCs w:val="16"/>
              </w:rPr>
              <w:t xml:space="preserve">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8632A6"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1A20CE0C" w14:textId="7B6C24FB"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sidRPr="008632A6">
              <w:rPr>
                <w:sz w:val="16"/>
                <w:szCs w:val="16"/>
              </w:rPr>
              <w:t>winkler</w:t>
            </w:r>
            <w:r w:rsidR="00DE37F1" w:rsidRPr="008632A6">
              <w:rPr>
                <w:sz w:val="16"/>
                <w:szCs w:val="16"/>
              </w:rPr>
              <w:t>@</w:t>
            </w:r>
            <w:r w:rsidRPr="008632A6">
              <w:rPr>
                <w:sz w:val="16"/>
                <w:szCs w:val="16"/>
              </w:rPr>
              <w:t xml:space="preserve">edna-bundesverband.de - edna-bundesverband.de </w:t>
            </w:r>
          </w:p>
          <w:p w14:paraId="75C501FB" w14:textId="77777777" w:rsidR="00DF51D6" w:rsidRDefault="00DF51D6" w:rsidP="00DF51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p>
          <w:p w14:paraId="778D64AB" w14:textId="52CBF6B9" w:rsidR="00DF51D6" w:rsidRPr="00DF51D6" w:rsidRDefault="00DF51D6" w:rsidP="00DF51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9"/>
              <w:rPr>
                <w:bCs/>
                <w:sz w:val="16"/>
                <w:szCs w:val="16"/>
              </w:rPr>
            </w:pPr>
            <w:r w:rsidRPr="00DF51D6">
              <w:rPr>
                <w:b/>
                <w:bCs/>
                <w:sz w:val="16"/>
                <w:szCs w:val="16"/>
              </w:rPr>
              <w:t>Interessengemeinschaft Geschäftsobjekte Energiewirtschaft e. V.</w:t>
            </w:r>
          </w:p>
          <w:p w14:paraId="11051270" w14:textId="35D471B6" w:rsidR="00DF51D6" w:rsidRPr="00DF51D6" w:rsidRDefault="00DF51D6" w:rsidP="00DF51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sidRPr="00DF51D6">
              <w:rPr>
                <w:b/>
                <w:bCs/>
                <w:sz w:val="16"/>
                <w:szCs w:val="16"/>
              </w:rPr>
              <w:t xml:space="preserve">Dipl.-Ing. Peter Martin </w:t>
            </w:r>
            <w:proofErr w:type="spellStart"/>
            <w:r w:rsidRPr="00DF51D6">
              <w:rPr>
                <w:b/>
                <w:bCs/>
                <w:sz w:val="16"/>
                <w:szCs w:val="16"/>
              </w:rPr>
              <w:t>Schroer</w:t>
            </w:r>
            <w:proofErr w:type="spellEnd"/>
            <w:r w:rsidRPr="00DF51D6">
              <w:rPr>
                <w:sz w:val="16"/>
                <w:szCs w:val="16"/>
              </w:rPr>
              <w:br/>
              <w:t>Weserstraße 9</w:t>
            </w:r>
            <w:r>
              <w:rPr>
                <w:sz w:val="16"/>
                <w:szCs w:val="16"/>
              </w:rPr>
              <w:t xml:space="preserve"> – </w:t>
            </w:r>
            <w:r w:rsidRPr="00DF51D6">
              <w:rPr>
                <w:sz w:val="16"/>
                <w:szCs w:val="16"/>
              </w:rPr>
              <w:t xml:space="preserve">41836 Hückelhoven </w:t>
            </w:r>
            <w:r w:rsidRPr="00DF51D6">
              <w:rPr>
                <w:sz w:val="16"/>
                <w:szCs w:val="16"/>
              </w:rPr>
              <w:br/>
              <w:t>Tel: +49 2433 52601-0</w:t>
            </w:r>
          </w:p>
          <w:p w14:paraId="5FCC5B8A" w14:textId="4001F295" w:rsidR="00DF51D6" w:rsidRPr="00DF51D6" w:rsidRDefault="00BF10A6" w:rsidP="00DF51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hyperlink r:id="rId8" w:history="1">
              <w:r w:rsidR="00DF51D6" w:rsidRPr="00DF51D6">
                <w:rPr>
                  <w:rStyle w:val="Hyperlink"/>
                  <w:sz w:val="16"/>
                  <w:szCs w:val="16"/>
                </w:rPr>
                <w:t>schroer@bo4e.de</w:t>
              </w:r>
            </w:hyperlink>
            <w:r w:rsidR="00847FEA">
              <w:rPr>
                <w:sz w:val="16"/>
                <w:szCs w:val="16"/>
              </w:rPr>
              <w:t xml:space="preserve"> –</w:t>
            </w:r>
            <w:r w:rsidR="00DF51D6" w:rsidRPr="00DF51D6">
              <w:rPr>
                <w:sz w:val="16"/>
                <w:szCs w:val="16"/>
              </w:rPr>
              <w:t xml:space="preserve"> </w:t>
            </w:r>
            <w:hyperlink r:id="rId9" w:history="1">
              <w:r w:rsidR="00DF51D6" w:rsidRPr="00DF51D6">
                <w:rPr>
                  <w:rStyle w:val="Hyperlink"/>
                  <w:sz w:val="16"/>
                  <w:szCs w:val="16"/>
                </w:rPr>
                <w:t>info@bo4e.de</w:t>
              </w:r>
            </w:hyperlink>
            <w:r w:rsidR="00DF51D6">
              <w:rPr>
                <w:sz w:val="16"/>
                <w:szCs w:val="16"/>
              </w:rPr>
              <w:t xml:space="preserve"> – </w:t>
            </w:r>
            <w:hyperlink r:id="rId10" w:history="1">
              <w:r w:rsidR="00DF51D6" w:rsidRPr="00DF51D6">
                <w:rPr>
                  <w:rStyle w:val="Hyperlink"/>
                  <w:sz w:val="16"/>
                  <w:szCs w:val="16"/>
                </w:rPr>
                <w:t>www.bo4e.de</w:t>
              </w:r>
            </w:hyperlink>
          </w:p>
          <w:p w14:paraId="5DCA0653" w14:textId="00E9885B" w:rsidR="00DF51D6" w:rsidRPr="008632A6" w:rsidRDefault="00DF51D6"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5544ED"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lang w:val="en-US"/>
              </w:rPr>
            </w:pPr>
            <w:r w:rsidRPr="005544ED">
              <w:rPr>
                <w:sz w:val="16"/>
                <w:szCs w:val="16"/>
                <w:lang w:val="en-US"/>
              </w:rPr>
              <w:t xml:space="preserve">Tel.: +49 731 96287-29 - Fax: +49 731 96287-97 </w:t>
            </w:r>
          </w:p>
          <w:p w14:paraId="56C8684D" w14:textId="53E4610D" w:rsidR="007F4129" w:rsidRPr="00DF51D6"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Style w:val="Hyperlink0"/>
                <w:sz w:val="16"/>
                <w:szCs w:val="16"/>
              </w:rPr>
            </w:pPr>
            <w:r w:rsidRPr="00DF51D6">
              <w:rPr>
                <w:sz w:val="16"/>
                <w:szCs w:val="16"/>
                <w:lang w:val="en-US"/>
              </w:rPr>
              <w:t>upa@</w:t>
            </w:r>
            <w:r w:rsidR="007F4129" w:rsidRPr="00DF51D6">
              <w:rPr>
                <w:sz w:val="16"/>
                <w:szCs w:val="16"/>
                <w:lang w:val="en-US"/>
              </w:rPr>
              <w:t xml:space="preserve">press-n-relations.de </w:t>
            </w:r>
            <w:r w:rsidR="00DF51D6" w:rsidRPr="00DF51D6">
              <w:rPr>
                <w:sz w:val="16"/>
                <w:szCs w:val="16"/>
                <w:lang w:val="en-US"/>
              </w:rPr>
              <w:t>–</w:t>
            </w:r>
            <w:r w:rsidR="007F4129" w:rsidRPr="00DF51D6">
              <w:rPr>
                <w:sz w:val="16"/>
                <w:szCs w:val="16"/>
                <w:lang w:val="en-US"/>
              </w:rPr>
              <w:t xml:space="preserve"> </w:t>
            </w:r>
            <w:hyperlink r:id="rId11" w:history="1">
              <w:r w:rsidR="00DF51D6" w:rsidRPr="00DF51D6">
                <w:rPr>
                  <w:rStyle w:val="Hyperlink"/>
                  <w:sz w:val="16"/>
                  <w:szCs w:val="16"/>
                  <w:lang w:val="en-US"/>
                </w:rPr>
                <w:t>press-n-relations.com</w:t>
              </w:r>
            </w:hyperlink>
          </w:p>
          <w:p w14:paraId="4300CF0B" w14:textId="77777777" w:rsidR="00DF51D6" w:rsidRPr="00DF51D6" w:rsidRDefault="00DF51D6"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Style w:val="Hyperlink0"/>
                <w:sz w:val="16"/>
                <w:szCs w:val="16"/>
              </w:rPr>
            </w:pPr>
          </w:p>
          <w:p w14:paraId="45E5E5BD" w14:textId="77777777" w:rsidR="00DF51D6" w:rsidRPr="00847FEA" w:rsidRDefault="00DF51D6" w:rsidP="00DF51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lang w:val="en-US"/>
              </w:rPr>
            </w:pPr>
            <w:proofErr w:type="spellStart"/>
            <w:r w:rsidRPr="00847FEA">
              <w:rPr>
                <w:b/>
                <w:bCs/>
                <w:sz w:val="16"/>
                <w:szCs w:val="16"/>
                <w:lang w:val="en-US"/>
              </w:rPr>
              <w:t>sv</w:t>
            </w:r>
            <w:proofErr w:type="spellEnd"/>
            <w:r w:rsidRPr="00847FEA">
              <w:rPr>
                <w:b/>
                <w:bCs/>
                <w:sz w:val="16"/>
                <w:szCs w:val="16"/>
                <w:lang w:val="en-US"/>
              </w:rPr>
              <w:t xml:space="preserve"> communication + consulting</w:t>
            </w:r>
          </w:p>
          <w:p w14:paraId="1FAB4E5E" w14:textId="77777777" w:rsidR="00DF51D6" w:rsidRPr="00847FEA" w:rsidRDefault="00DF51D6" w:rsidP="00DF51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lang w:val="en-US"/>
              </w:rPr>
            </w:pPr>
            <w:r w:rsidRPr="00847FEA">
              <w:rPr>
                <w:b/>
                <w:bCs/>
                <w:sz w:val="16"/>
                <w:szCs w:val="16"/>
                <w:lang w:val="en-US"/>
              </w:rPr>
              <w:t xml:space="preserve">Christiane </w:t>
            </w:r>
            <w:proofErr w:type="spellStart"/>
            <w:r w:rsidRPr="00847FEA">
              <w:rPr>
                <w:b/>
                <w:bCs/>
                <w:sz w:val="16"/>
                <w:szCs w:val="16"/>
                <w:lang w:val="en-US"/>
              </w:rPr>
              <w:t>Straßenburg</w:t>
            </w:r>
            <w:proofErr w:type="spellEnd"/>
            <w:r w:rsidRPr="00847FEA">
              <w:rPr>
                <w:b/>
                <w:bCs/>
                <w:sz w:val="16"/>
                <w:szCs w:val="16"/>
                <w:lang w:val="en-US"/>
              </w:rPr>
              <w:t>-Volkmann</w:t>
            </w:r>
          </w:p>
          <w:p w14:paraId="7658E875" w14:textId="6E435DFA" w:rsidR="00DF51D6" w:rsidRPr="00DF51D6" w:rsidRDefault="00DF51D6" w:rsidP="00DF51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proofErr w:type="spellStart"/>
            <w:r w:rsidRPr="00DF51D6">
              <w:rPr>
                <w:sz w:val="16"/>
                <w:szCs w:val="16"/>
              </w:rPr>
              <w:t>Lammersdorfer</w:t>
            </w:r>
            <w:proofErr w:type="spellEnd"/>
            <w:r w:rsidRPr="00DF51D6">
              <w:rPr>
                <w:sz w:val="16"/>
                <w:szCs w:val="16"/>
              </w:rPr>
              <w:t xml:space="preserve"> Straße 34</w:t>
            </w:r>
            <w:r>
              <w:rPr>
                <w:sz w:val="16"/>
                <w:szCs w:val="16"/>
              </w:rPr>
              <w:t xml:space="preserve"> – </w:t>
            </w:r>
            <w:r w:rsidRPr="00DF51D6">
              <w:rPr>
                <w:sz w:val="16"/>
                <w:szCs w:val="16"/>
              </w:rPr>
              <w:t xml:space="preserve">52159 </w:t>
            </w:r>
            <w:proofErr w:type="spellStart"/>
            <w:r w:rsidRPr="00DF51D6">
              <w:rPr>
                <w:sz w:val="16"/>
                <w:szCs w:val="16"/>
              </w:rPr>
              <w:t>Roetgen</w:t>
            </w:r>
            <w:proofErr w:type="spellEnd"/>
          </w:p>
          <w:p w14:paraId="4BDAC624" w14:textId="6039A865" w:rsidR="00DF51D6" w:rsidRPr="00DF51D6" w:rsidRDefault="00DF51D6" w:rsidP="00DF51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DF51D6">
              <w:rPr>
                <w:sz w:val="16"/>
                <w:szCs w:val="16"/>
              </w:rPr>
              <w:t>Tel</w:t>
            </w:r>
            <w:r>
              <w:rPr>
                <w:sz w:val="16"/>
                <w:szCs w:val="16"/>
              </w:rPr>
              <w:t>.</w:t>
            </w:r>
            <w:r w:rsidRPr="00DF51D6">
              <w:rPr>
                <w:sz w:val="16"/>
                <w:szCs w:val="16"/>
              </w:rPr>
              <w:t>: +49 2471 134248</w:t>
            </w:r>
          </w:p>
          <w:p w14:paraId="22F033D0" w14:textId="32395C87" w:rsidR="00DF51D6" w:rsidRPr="00DF51D6" w:rsidRDefault="00DF51D6" w:rsidP="00DF51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DF51D6">
              <w:rPr>
                <w:sz w:val="16"/>
                <w:szCs w:val="16"/>
              </w:rPr>
              <w:t>c.strassenburg@sv-communication.de</w:t>
            </w:r>
          </w:p>
          <w:p w14:paraId="054F5071" w14:textId="5D9F8680" w:rsidR="00DF51D6" w:rsidRPr="008632A6" w:rsidRDefault="00DF51D6" w:rsidP="00DF51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DF51D6">
              <w:rPr>
                <w:sz w:val="16"/>
                <w:szCs w:val="16"/>
              </w:rPr>
              <w:t>www.sv-communication.de</w:t>
            </w:r>
          </w:p>
        </w:tc>
      </w:tr>
    </w:tbl>
    <w:p w14:paraId="44D0B082" w14:textId="0ECCFFE8" w:rsidR="007F4129" w:rsidRDefault="007F4129" w:rsidP="007F4129">
      <w:pPr>
        <w:ind w:right="-2410"/>
        <w:rPr>
          <w:sz w:val="16"/>
          <w:szCs w:val="16"/>
        </w:rPr>
      </w:pPr>
      <w:r>
        <w:rPr>
          <w:sz w:val="16"/>
          <w:szCs w:val="16"/>
        </w:rPr>
        <w:t>Der </w:t>
      </w:r>
      <w:r w:rsidR="006D5C67">
        <w:rPr>
          <w:sz w:val="16"/>
          <w:szCs w:val="16"/>
        </w:rPr>
        <w:t>edna</w:t>
      </w:r>
      <w:r>
        <w:rPr>
          <w:sz w:val="16"/>
          <w:szCs w:val="16"/>
        </w:rPr>
        <w:t xml:space="preserve"> Bundesverband Ene</w:t>
      </w:r>
      <w:r w:rsidR="00DE37F1">
        <w:rPr>
          <w:sz w:val="16"/>
          <w:szCs w:val="16"/>
        </w:rPr>
        <w:t>rgiemarkt &amp; Kommunikation e.V. </w:t>
      </w:r>
      <w:r>
        <w:rPr>
          <w:sz w:val="16"/>
          <w:szCs w:val="16"/>
        </w:rPr>
        <w:t xml:space="preserve">ist die Vereinigung von Softwareherstellern, Unternehmensberatern, IT-Dienstleistern und Unternehmen aus der Energiewirtschaft. Ziel von </w:t>
      </w:r>
      <w:r w:rsidR="006D5C67">
        <w:rPr>
          <w:sz w:val="16"/>
          <w:szCs w:val="16"/>
        </w:rPr>
        <w:t>edna</w:t>
      </w:r>
      <w:r>
        <w:rPr>
          <w:sz w:val="16"/>
          <w:szCs w:val="16"/>
        </w:rPr>
        <w:t xml:space="preserve"> ist es, die Unternehmen bei der Transformation der Energiemärkte hin zu „Energie 4.0“ zu unterstützen. Dabei stehen die Bereiche Strukturierung, Standardisierung und Information im Vordergrund. Gleichzeitig unterstützt </w:t>
      </w:r>
      <w:r w:rsidR="006D5C67">
        <w:rPr>
          <w:sz w:val="16"/>
          <w:szCs w:val="16"/>
        </w:rPr>
        <w:t>edna</w:t>
      </w:r>
      <w:r>
        <w:rPr>
          <w:sz w:val="16"/>
          <w:szCs w:val="16"/>
        </w:rPr>
        <w:t xml:space="preserve"> auch weiterhin die Automatisierung der Kommunikation sowie die Interoperabilität der Geschäftsprozesse zwischen den Marktpartnern in der Energiewirtschaft. Vor diesem Hintergrund agiert der </w:t>
      </w:r>
      <w:r w:rsidR="006D5C67">
        <w:rPr>
          <w:sz w:val="16"/>
          <w:szCs w:val="16"/>
        </w:rPr>
        <w:t>edna</w:t>
      </w:r>
      <w:r>
        <w:rPr>
          <w:sz w:val="16"/>
          <w:szCs w:val="16"/>
        </w:rPr>
        <w:t xml:space="preserve"> Bundesverband Energiemarkt &amp; Kommunikation e.V. auch als Interessenvertreter seiner Mitglieder gegenüber anderen Verbänden sowie den politischen Institutionen. Hier steht zudem die aktive Mitarbeit in den entsprechenden Gremien im Fokus.</w:t>
      </w:r>
    </w:p>
    <w:p w14:paraId="0AF79FC8" w14:textId="25C425AF" w:rsidR="00DF51D6" w:rsidRPr="00DF51D6" w:rsidRDefault="00DF51D6" w:rsidP="00DF51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126"/>
        <w:rPr>
          <w:sz w:val="16"/>
          <w:szCs w:val="16"/>
        </w:rPr>
      </w:pPr>
      <w:r w:rsidRPr="00DF51D6">
        <w:rPr>
          <w:sz w:val="16"/>
          <w:szCs w:val="16"/>
        </w:rPr>
        <w:t xml:space="preserve">Die Interessengemeinschaft Geschäftsobjekte Energiewirtschaft e. V. ist ein gemeinnütziger Verein, der sich die Entwicklung und Verbreitung des Softwarestandards „Business Objects </w:t>
      </w:r>
      <w:proofErr w:type="spellStart"/>
      <w:r w:rsidRPr="00DF51D6">
        <w:rPr>
          <w:sz w:val="16"/>
          <w:szCs w:val="16"/>
        </w:rPr>
        <w:t>for</w:t>
      </w:r>
      <w:proofErr w:type="spellEnd"/>
      <w:r w:rsidRPr="00DF51D6">
        <w:rPr>
          <w:sz w:val="16"/>
          <w:szCs w:val="16"/>
        </w:rPr>
        <w:t xml:space="preserve"> Energy“ (BO4E)</w:t>
      </w:r>
      <w:r>
        <w:rPr>
          <w:sz w:val="16"/>
          <w:szCs w:val="16"/>
        </w:rPr>
        <w:t xml:space="preserve"> </w:t>
      </w:r>
      <w:r w:rsidRPr="00DF51D6">
        <w:rPr>
          <w:sz w:val="16"/>
          <w:szCs w:val="16"/>
        </w:rPr>
        <w:t xml:space="preserve">zum Ziel gesetzt hat. Die Mitglieder sind Software- und Beratungsunternehmen, Anbieter von Dienstleistungen in der Energiewirtschaft sowie Energieversorger. Der Verein hat einen wissenschaftlichen Beirat installiert und unterstützt Forschung und Lehre an der Fachhochschule (FH) Aachen. Die „Business Objects </w:t>
      </w:r>
      <w:proofErr w:type="spellStart"/>
      <w:r w:rsidRPr="00DF51D6">
        <w:rPr>
          <w:sz w:val="16"/>
          <w:szCs w:val="16"/>
        </w:rPr>
        <w:t>for</w:t>
      </w:r>
      <w:proofErr w:type="spellEnd"/>
      <w:r w:rsidRPr="00DF51D6">
        <w:rPr>
          <w:sz w:val="16"/>
          <w:szCs w:val="16"/>
        </w:rPr>
        <w:t xml:space="preserve"> Energy“ repräsentieren eine gemeinsame „Sprache“ bzw. verkörpern eine</w:t>
      </w:r>
      <w:r>
        <w:rPr>
          <w:sz w:val="16"/>
          <w:szCs w:val="16"/>
        </w:rPr>
        <w:t xml:space="preserve"> </w:t>
      </w:r>
      <w:r w:rsidRPr="00DF51D6">
        <w:rPr>
          <w:sz w:val="16"/>
          <w:szCs w:val="16"/>
        </w:rPr>
        <w:t>Standardschnittstelle aller Software-Applikationen, die Energieversorger innerhalb ihres Unternehmens</w:t>
      </w:r>
      <w:r>
        <w:rPr>
          <w:sz w:val="16"/>
          <w:szCs w:val="16"/>
        </w:rPr>
        <w:t xml:space="preserve"> </w:t>
      </w:r>
      <w:r w:rsidRPr="00DF51D6">
        <w:rPr>
          <w:sz w:val="16"/>
          <w:szCs w:val="16"/>
        </w:rPr>
        <w:t>einsetzen. BOs ermöglichen reibungslose und schnelle Datentransfers über Systemgrenzen hinweg. Sie vermeiden Inkompatibilitäten zwischen verschiedenen Softwareprodukten unterschiedlicher Hersteller. Der Nutzen der Business Objects liegt in der Freiheit jedes EVU, am Markt die Software-Produkte auswählen zu können, die am besten zum eigenen Anforderungsprofil passen. Auf diese</w:t>
      </w:r>
      <w:r>
        <w:rPr>
          <w:sz w:val="16"/>
          <w:szCs w:val="16"/>
        </w:rPr>
        <w:t xml:space="preserve"> </w:t>
      </w:r>
      <w:r w:rsidRPr="00DF51D6">
        <w:rPr>
          <w:sz w:val="16"/>
          <w:szCs w:val="16"/>
        </w:rPr>
        <w:t>Weise werden Digitalisierungsprozesse leichter und effizienter.</w:t>
      </w:r>
    </w:p>
    <w:p w14:paraId="105490C9" w14:textId="77777777" w:rsidR="00DF51D6" w:rsidRDefault="00DF51D6" w:rsidP="00FC78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1276"/>
        <w:rPr>
          <w:rFonts w:ascii="Arial" w:hAnsi="Arial"/>
          <w:b/>
          <w:bCs/>
          <w:sz w:val="16"/>
          <w:szCs w:val="16"/>
        </w:rPr>
      </w:pPr>
    </w:p>
    <w:p w14:paraId="75AB9248" w14:textId="3557CABE" w:rsidR="00503719" w:rsidRDefault="00503719" w:rsidP="00FC78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1276"/>
        <w:rPr>
          <w:rFonts w:ascii="Arial" w:eastAsia="Arial" w:hAnsi="Arial" w:cs="Arial"/>
          <w:b/>
          <w:bCs/>
          <w:sz w:val="16"/>
          <w:szCs w:val="16"/>
        </w:rPr>
      </w:pPr>
      <w:r>
        <w:rPr>
          <w:rFonts w:ascii="Arial" w:hAnsi="Arial"/>
          <w:b/>
          <w:bCs/>
          <w:sz w:val="16"/>
          <w:szCs w:val="16"/>
        </w:rPr>
        <w:t xml:space="preserve">Folgende Unternehmen/ Organisationen sind derzeit Mitglieder des </w:t>
      </w:r>
      <w:r w:rsidR="006D5C67">
        <w:rPr>
          <w:rFonts w:ascii="Arial" w:hAnsi="Arial"/>
          <w:b/>
          <w:bCs/>
          <w:sz w:val="16"/>
          <w:szCs w:val="16"/>
        </w:rPr>
        <w:t>edna</w:t>
      </w:r>
      <w:r>
        <w:rPr>
          <w:rFonts w:ascii="Arial" w:hAnsi="Arial"/>
          <w:b/>
          <w:bCs/>
          <w:sz w:val="16"/>
          <w:szCs w:val="16"/>
        </w:rPr>
        <w:t xml:space="preserve"> Bundesverband Energiemarkt &amp; Kommunikation e.V. </w:t>
      </w:r>
      <w:r w:rsidR="00855049">
        <w:rPr>
          <w:rFonts w:ascii="Arial" w:hAnsi="Arial"/>
          <w:b/>
          <w:bCs/>
          <w:sz w:val="16"/>
          <w:szCs w:val="16"/>
        </w:rPr>
        <w:t xml:space="preserve"> und</w:t>
      </w:r>
      <w:r>
        <w:rPr>
          <w:rFonts w:ascii="Arial" w:hAnsi="Arial"/>
          <w:b/>
          <w:bCs/>
          <w:sz w:val="16"/>
          <w:szCs w:val="16"/>
        </w:rPr>
        <w:t xml:space="preserve"> der Blockchain-Initiative Energie</w:t>
      </w:r>
      <w:r w:rsidR="00E978C8">
        <w:rPr>
          <w:rFonts w:ascii="Arial" w:hAnsi="Arial"/>
          <w:b/>
          <w:bCs/>
          <w:sz w:val="16"/>
          <w:szCs w:val="16"/>
        </w:rPr>
        <w:t xml:space="preserve"> </w:t>
      </w:r>
      <w:proofErr w:type="spellStart"/>
      <w:r w:rsidR="00E978C8">
        <w:rPr>
          <w:rFonts w:ascii="Arial" w:hAnsi="Arial"/>
          <w:b/>
          <w:bCs/>
          <w:sz w:val="16"/>
          <w:szCs w:val="16"/>
        </w:rPr>
        <w:t>BCI</w:t>
      </w:r>
      <w:r w:rsidR="00DD7C6B">
        <w:rPr>
          <w:rFonts w:ascii="Arial" w:hAnsi="Arial"/>
          <w:b/>
          <w:bCs/>
          <w:sz w:val="16"/>
          <w:szCs w:val="16"/>
        </w:rPr>
        <w:t>e</w:t>
      </w:r>
      <w:proofErr w:type="spellEnd"/>
      <w:r w:rsidR="00DD7C6B">
        <w:rPr>
          <w:rFonts w:ascii="Arial" w:hAnsi="Arial"/>
          <w:b/>
          <w:bCs/>
          <w:sz w:val="16"/>
          <w:szCs w:val="16"/>
        </w:rPr>
        <w:t>+</w:t>
      </w:r>
      <w:r w:rsidR="00FC78CC">
        <w:rPr>
          <w:rFonts w:ascii="Arial" w:hAnsi="Arial"/>
          <w:b/>
          <w:bCs/>
          <w:sz w:val="16"/>
          <w:szCs w:val="16"/>
        </w:rPr>
        <w:t xml:space="preserve"> </w:t>
      </w:r>
    </w:p>
    <w:p w14:paraId="5217D209" w14:textId="70E65F19"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Pr>
          <w:rFonts w:ascii="Arial" w:hAnsi="Arial"/>
          <w:sz w:val="16"/>
          <w:szCs w:val="16"/>
        </w:rPr>
        <w:t xml:space="preserve">AKTIF Technology GmbH, </w:t>
      </w:r>
      <w:proofErr w:type="spellStart"/>
      <w:r>
        <w:rPr>
          <w:rFonts w:ascii="Arial" w:hAnsi="Arial"/>
          <w:sz w:val="16"/>
          <w:szCs w:val="16"/>
        </w:rPr>
        <w:t>ArcMind</w:t>
      </w:r>
      <w:proofErr w:type="spellEnd"/>
      <w:r>
        <w:rPr>
          <w:rFonts w:ascii="Arial" w:hAnsi="Arial"/>
          <w:sz w:val="16"/>
          <w:szCs w:val="16"/>
        </w:rPr>
        <w:t xml:space="preserve"> Technologies GmbH,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sidR="0055311C">
        <w:rPr>
          <w:rFonts w:ascii="Arial" w:hAnsi="Arial"/>
          <w:sz w:val="16"/>
          <w:szCs w:val="16"/>
        </w:rPr>
        <w:t xml:space="preserve"> </w:t>
      </w:r>
      <w:proofErr w:type="spellStart"/>
      <w:r w:rsidR="0055311C">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EBSnet</w:t>
      </w:r>
      <w:proofErr w:type="spellEnd"/>
      <w:r w:rsidR="00CB7B8F">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w:t>
      </w:r>
      <w:r w:rsidR="00903F9F">
        <w:rPr>
          <w:rFonts w:ascii="Arial" w:hAnsi="Arial"/>
          <w:sz w:val="16"/>
          <w:szCs w:val="16"/>
        </w:rPr>
        <w:t xml:space="preserve"> IOSB-</w:t>
      </w:r>
      <w:r>
        <w:rPr>
          <w:rFonts w:ascii="Arial" w:hAnsi="Arial"/>
          <w:sz w:val="16"/>
          <w:szCs w:val="16"/>
        </w:rPr>
        <w:t xml:space="preserve">AST, </w:t>
      </w:r>
      <w:proofErr w:type="spellStart"/>
      <w:r w:rsidR="00CF5ADA" w:rsidRPr="00CF5ADA">
        <w:rPr>
          <w:rFonts w:ascii="Arial" w:hAnsi="Arial"/>
          <w:sz w:val="16"/>
          <w:szCs w:val="16"/>
        </w:rPr>
        <w:t>Gridsingularity</w:t>
      </w:r>
      <w:proofErr w:type="spellEnd"/>
      <w:r w:rsidR="00CF5ADA">
        <w:rPr>
          <w:rFonts w:ascii="Arial" w:hAnsi="Arial"/>
          <w:sz w:val="16"/>
          <w:szCs w:val="16"/>
        </w:rPr>
        <w:t xml:space="preserve">, </w:t>
      </w:r>
      <w:r w:rsidR="00C91098" w:rsidRPr="00C91098">
        <w:rPr>
          <w:rFonts w:ascii="Arial" w:hAnsi="Arial"/>
          <w:sz w:val="16"/>
          <w:szCs w:val="16"/>
        </w:rPr>
        <w:t>HAKOM Time Series GmbH</w:t>
      </w:r>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proofErr w:type="spellStart"/>
      <w:r w:rsidR="00CF5ADA">
        <w:rPr>
          <w:rFonts w:ascii="Arial" w:hAnsi="Arial"/>
          <w:sz w:val="16"/>
          <w:szCs w:val="16"/>
        </w:rPr>
        <w:t>items</w:t>
      </w:r>
      <w:proofErr w:type="spellEnd"/>
      <w:r w:rsidR="00BC6C91">
        <w:rPr>
          <w:rFonts w:ascii="Arial" w:hAnsi="Arial"/>
          <w:sz w:val="16"/>
          <w:szCs w:val="16"/>
        </w:rPr>
        <w:t xml:space="preserve"> GmbH, </w:t>
      </w:r>
      <w:r>
        <w:rPr>
          <w:rFonts w:ascii="Arial" w:hAnsi="Arial"/>
          <w:sz w:val="16"/>
          <w:szCs w:val="16"/>
        </w:rPr>
        <w:t xml:space="preserve">IVU Informationssysteme GmbH, IVU Softwareentwicklung GmbH, </w:t>
      </w:r>
      <w:proofErr w:type="spellStart"/>
      <w:r>
        <w:rPr>
          <w:rFonts w:ascii="Arial" w:hAnsi="Arial"/>
          <w:sz w:val="16"/>
          <w:szCs w:val="16"/>
        </w:rPr>
        <w:t>Klafka</w:t>
      </w:r>
      <w:proofErr w:type="spellEnd"/>
      <w:r>
        <w:rPr>
          <w:rFonts w:ascii="Arial" w:hAnsi="Arial"/>
          <w:sz w:val="16"/>
          <w:szCs w:val="16"/>
        </w:rPr>
        <w:t xml:space="preserve"> &amp; Hinz Energie- und Informations-Systeme GmbH</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sidR="00BC6C91">
        <w:rPr>
          <w:rFonts w:ascii="Arial" w:hAnsi="Arial"/>
          <w:sz w:val="16"/>
          <w:szCs w:val="16"/>
        </w:rPr>
        <w:t>Paatz</w:t>
      </w:r>
      <w:proofErr w:type="spellEnd"/>
      <w:r w:rsidR="00BC6C91">
        <w:rPr>
          <w:rFonts w:ascii="Arial" w:hAnsi="Arial"/>
          <w:sz w:val="16"/>
          <w:szCs w:val="16"/>
        </w:rPr>
        <w:t xml:space="preserve"> Scholz van der </w:t>
      </w:r>
      <w:proofErr w:type="spellStart"/>
      <w:r w:rsidR="00BC6C91">
        <w:rPr>
          <w:rFonts w:ascii="Arial" w:hAnsi="Arial"/>
          <w:sz w:val="16"/>
          <w:szCs w:val="16"/>
        </w:rPr>
        <w:t>Laan</w:t>
      </w:r>
      <w:proofErr w:type="spellEnd"/>
      <w:r w:rsidR="00BC6C91">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Pr>
          <w:rFonts w:ascii="Arial" w:hAnsi="Arial"/>
          <w:sz w:val="16"/>
          <w:szCs w:val="16"/>
        </w:rPr>
        <w:t>ProCom</w:t>
      </w:r>
      <w:proofErr w:type="spellEnd"/>
      <w:r>
        <w:rPr>
          <w:rFonts w:ascii="Arial" w:hAnsi="Arial"/>
          <w:sz w:val="16"/>
          <w:szCs w:val="16"/>
        </w:rPr>
        <w:t xml:space="preserve"> GmbH, PSI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regio</w:t>
      </w:r>
      <w:proofErr w:type="spellEnd"/>
      <w:r>
        <w:rPr>
          <w:rFonts w:ascii="Arial" w:hAnsi="Arial"/>
          <w:sz w:val="16"/>
          <w:szCs w:val="16"/>
        </w:rPr>
        <w:t xml:space="preserve"> IT</w:t>
      </w:r>
      <w:r w:rsidR="0055311C">
        <w:rPr>
          <w:rFonts w:ascii="Arial" w:hAnsi="Arial"/>
          <w:sz w:val="16"/>
          <w:szCs w:val="16"/>
        </w:rPr>
        <w:t xml:space="preserve"> GmbH</w:t>
      </w:r>
      <w:r>
        <w:rPr>
          <w:rFonts w:ascii="Arial" w:hAnsi="Arial"/>
          <w:sz w:val="16"/>
          <w:szCs w:val="16"/>
        </w:rPr>
        <w:t xml:space="preserve">, </w:t>
      </w:r>
      <w:proofErr w:type="spellStart"/>
      <w:r w:rsidR="0055311C">
        <w:rPr>
          <w:rFonts w:ascii="Arial" w:hAnsi="Arial"/>
          <w:sz w:val="16"/>
          <w:szCs w:val="16"/>
        </w:rPr>
        <w:t>rku-it</w:t>
      </w:r>
      <w:proofErr w:type="spellEnd"/>
      <w:r w:rsidR="0055311C">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t>
      </w:r>
      <w:r w:rsidR="004E2DCA" w:rsidRPr="004E2DCA">
        <w:rPr>
          <w:rFonts w:ascii="Arial" w:hAnsi="Arial"/>
          <w:sz w:val="16"/>
          <w:szCs w:val="16"/>
        </w:rPr>
        <w:t>VIVAVIS AG</w:t>
      </w:r>
      <w:r w:rsidR="004E2DCA">
        <w:rPr>
          <w:rFonts w:ascii="Arial" w:hAnsi="Arial"/>
          <w:sz w:val="16"/>
          <w:szCs w:val="16"/>
        </w:rPr>
        <w:t>,</w:t>
      </w:r>
      <w:r w:rsidR="004E2DCA" w:rsidRPr="004E2DCA">
        <w:rPr>
          <w:rFonts w:ascii="Arial" w:hAnsi="Arial"/>
          <w:sz w:val="16"/>
          <w:szCs w:val="16"/>
        </w:rPr>
        <w:t xml:space="preserve"> </w:t>
      </w:r>
      <w:r>
        <w:rPr>
          <w:rFonts w:ascii="Arial" w:hAnsi="Arial"/>
          <w:sz w:val="16"/>
          <w:szCs w:val="16"/>
        </w:rPr>
        <w:t>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02B109A5"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w:t>
      </w:r>
      <w:proofErr w:type="spellStart"/>
      <w:r>
        <w:rPr>
          <w:rFonts w:ascii="Arial" w:hAnsi="Arial"/>
          <w:b/>
          <w:bCs/>
          <w:sz w:val="16"/>
          <w:szCs w:val="16"/>
        </w:rPr>
        <w:t>BCI</w:t>
      </w:r>
      <w:r w:rsidR="00DD7C6B">
        <w:rPr>
          <w:rFonts w:ascii="Arial" w:hAnsi="Arial"/>
          <w:b/>
          <w:bCs/>
          <w:sz w:val="16"/>
          <w:szCs w:val="16"/>
        </w:rPr>
        <w:t>e</w:t>
      </w:r>
      <w:proofErr w:type="spellEnd"/>
      <w:r w:rsidR="00DD7C6B">
        <w:rPr>
          <w:rFonts w:ascii="Arial" w:hAnsi="Arial"/>
          <w:b/>
          <w:bCs/>
          <w:sz w:val="16"/>
          <w:szCs w:val="16"/>
        </w:rPr>
        <w:t>+</w:t>
      </w:r>
      <w:r w:rsidRPr="00215CB4">
        <w:rPr>
          <w:rFonts w:ascii="Arial" w:hAnsi="Arial"/>
          <w:b/>
          <w:bCs/>
          <w:sz w:val="16"/>
          <w:szCs w:val="16"/>
        </w:rPr>
        <w:t>:</w:t>
      </w:r>
    </w:p>
    <w:p w14:paraId="339FC1A0" w14:textId="0F02D7B9" w:rsidR="002B7FE5" w:rsidRDefault="00215CB4"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w:t>
      </w:r>
      <w:r w:rsidR="00415941">
        <w:rPr>
          <w:rFonts w:ascii="Arial" w:hAnsi="Arial"/>
          <w:sz w:val="16"/>
          <w:szCs w:val="16"/>
        </w:rPr>
        <w:t>LLP</w:t>
      </w:r>
      <w:r w:rsidRPr="00215CB4">
        <w:rPr>
          <w:rFonts w:ascii="Arial" w:hAnsi="Arial"/>
          <w:sz w:val="16"/>
          <w:szCs w:val="16"/>
        </w:rPr>
        <w:t>, Berlin</w:t>
      </w:r>
    </w:p>
    <w:p w14:paraId="7B1A8D4D" w14:textId="44ABAC8C" w:rsidR="006D5C67" w:rsidRDefault="006D5C67"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53AA7B62" w14:textId="4406F8B4" w:rsidR="006D5C67" w:rsidRDefault="006D5C67" w:rsidP="006D5C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6D5C67">
        <w:rPr>
          <w:rFonts w:ascii="Arial" w:hAnsi="Arial"/>
          <w:b/>
          <w:bCs/>
          <w:sz w:val="16"/>
          <w:szCs w:val="16"/>
        </w:rPr>
        <w:t>Mitglieder der</w:t>
      </w:r>
      <w:r>
        <w:rPr>
          <w:rFonts w:ascii="Arial" w:hAnsi="Arial"/>
          <w:sz w:val="16"/>
          <w:szCs w:val="16"/>
        </w:rPr>
        <w:t xml:space="preserve"> </w:t>
      </w:r>
      <w:r w:rsidRPr="006D5C67">
        <w:rPr>
          <w:rFonts w:ascii="Arial" w:hAnsi="Arial"/>
          <w:b/>
          <w:bCs/>
          <w:sz w:val="16"/>
          <w:szCs w:val="16"/>
        </w:rPr>
        <w:t>Interessengemeinschaft Geschäftsobjekte Energiewirtschaft e. V.</w:t>
      </w:r>
      <w:r w:rsidRPr="006D5C67">
        <w:rPr>
          <w:rFonts w:ascii="Arial" w:hAnsi="Arial"/>
          <w:sz w:val="16"/>
          <w:szCs w:val="16"/>
        </w:rPr>
        <w:t> </w:t>
      </w:r>
    </w:p>
    <w:p w14:paraId="6B4A6C94" w14:textId="34DF5BBE" w:rsidR="00276CF6" w:rsidRPr="00276CF6" w:rsidRDefault="00276CF6" w:rsidP="00276CF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76CF6">
        <w:rPr>
          <w:rFonts w:ascii="Arial" w:hAnsi="Arial"/>
          <w:sz w:val="16"/>
          <w:szCs w:val="16"/>
        </w:rPr>
        <w:t xml:space="preserve">Cursor Software AG, </w:t>
      </w:r>
      <w:proofErr w:type="spellStart"/>
      <w:r w:rsidRPr="00276CF6">
        <w:rPr>
          <w:rFonts w:ascii="Arial" w:hAnsi="Arial"/>
          <w:sz w:val="16"/>
          <w:szCs w:val="16"/>
        </w:rPr>
        <w:t>ene’t</w:t>
      </w:r>
      <w:proofErr w:type="spellEnd"/>
      <w:r w:rsidRPr="00276CF6">
        <w:rPr>
          <w:rFonts w:ascii="Arial" w:hAnsi="Arial"/>
          <w:sz w:val="16"/>
          <w:szCs w:val="16"/>
        </w:rPr>
        <w:t xml:space="preserve"> GmbH, ENERKO Informatik GmbH, EVE Consulting und Beteiligungsgesellschaft mbH, Fichtner IT Consulting, Hochfrequenz Unternehmensberatung GmbH, Mut-zum-Wechseln GmbH, </w:t>
      </w:r>
      <w:proofErr w:type="spellStart"/>
      <w:r w:rsidRPr="00276CF6">
        <w:rPr>
          <w:rFonts w:ascii="Arial" w:hAnsi="Arial"/>
          <w:sz w:val="16"/>
          <w:szCs w:val="16"/>
        </w:rPr>
        <w:t>Powercloud</w:t>
      </w:r>
      <w:proofErr w:type="spellEnd"/>
      <w:r w:rsidRPr="00276CF6">
        <w:rPr>
          <w:rFonts w:ascii="Arial" w:hAnsi="Arial"/>
          <w:sz w:val="16"/>
          <w:szCs w:val="16"/>
        </w:rPr>
        <w:t xml:space="preserve"> GmbH, Preisenergie GmbH, PricewaterhouseCo</w:t>
      </w:r>
      <w:r w:rsidR="0054683D">
        <w:rPr>
          <w:rFonts w:ascii="Arial" w:hAnsi="Arial"/>
          <w:sz w:val="16"/>
          <w:szCs w:val="16"/>
        </w:rPr>
        <w:t>o</w:t>
      </w:r>
      <w:r w:rsidRPr="00276CF6">
        <w:rPr>
          <w:rFonts w:ascii="Arial" w:hAnsi="Arial"/>
          <w:sz w:val="16"/>
          <w:szCs w:val="16"/>
        </w:rPr>
        <w:t xml:space="preserve">pers </w:t>
      </w:r>
      <w:proofErr w:type="gramStart"/>
      <w:r w:rsidRPr="00276CF6">
        <w:rPr>
          <w:rFonts w:ascii="Arial" w:hAnsi="Arial"/>
          <w:sz w:val="16"/>
          <w:szCs w:val="16"/>
        </w:rPr>
        <w:t>GmbH ,</w:t>
      </w:r>
      <w:proofErr w:type="gramEnd"/>
      <w:r w:rsidRPr="00276CF6">
        <w:rPr>
          <w:rFonts w:ascii="Arial" w:hAnsi="Arial"/>
          <w:sz w:val="16"/>
          <w:szCs w:val="16"/>
        </w:rPr>
        <w:t xml:space="preserve"> </w:t>
      </w:r>
      <w:proofErr w:type="spellStart"/>
      <w:r w:rsidRPr="00276CF6">
        <w:rPr>
          <w:rFonts w:ascii="Arial" w:hAnsi="Arial"/>
          <w:sz w:val="16"/>
          <w:szCs w:val="16"/>
        </w:rPr>
        <w:t>Redtree</w:t>
      </w:r>
      <w:proofErr w:type="spellEnd"/>
      <w:r w:rsidRPr="00276CF6">
        <w:rPr>
          <w:rFonts w:ascii="Arial" w:hAnsi="Arial"/>
          <w:sz w:val="16"/>
          <w:szCs w:val="16"/>
        </w:rPr>
        <w:t xml:space="preserve"> GmbH, SIV AG</w:t>
      </w:r>
    </w:p>
    <w:p w14:paraId="09074E28" w14:textId="4E4C3751" w:rsidR="006D5C67" w:rsidRPr="00652035" w:rsidRDefault="006D5C67"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sectPr w:rsidR="006D5C67" w:rsidRPr="00652035" w:rsidSect="00DF51D6">
      <w:headerReference w:type="default" r:id="rId12"/>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EC518C" w14:textId="77777777" w:rsidR="00BF10A6" w:rsidRDefault="00BF10A6">
      <w:pPr>
        <w:spacing w:after="0"/>
      </w:pPr>
      <w:r>
        <w:separator/>
      </w:r>
    </w:p>
  </w:endnote>
  <w:endnote w:type="continuationSeparator" w:id="0">
    <w:p w14:paraId="6EB847E8" w14:textId="77777777" w:rsidR="00BF10A6" w:rsidRDefault="00BF10A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altName w:val="﷽﷽﷽﷽﷽﷽﷽﷽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4F97C2" w14:textId="77777777" w:rsidR="00BF10A6" w:rsidRDefault="00BF10A6">
      <w:pPr>
        <w:spacing w:after="0"/>
      </w:pPr>
      <w:r>
        <w:separator/>
      </w:r>
    </w:p>
  </w:footnote>
  <w:footnote w:type="continuationSeparator" w:id="0">
    <w:p w14:paraId="099EA5B8" w14:textId="77777777" w:rsidR="00BF10A6" w:rsidRDefault="00BF10A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D56BB" w14:textId="575C3AC5" w:rsidR="007636EC" w:rsidRPr="001A3F84" w:rsidRDefault="00DF51D6" w:rsidP="00DF51D6">
    <w:pPr>
      <w:spacing w:after="0"/>
      <w:ind w:right="-2410"/>
      <w:rPr>
        <w:rFonts w:ascii="Times New Roman" w:eastAsia="Times New Roman" w:hAnsi="Times New Roman"/>
        <w:sz w:val="24"/>
        <w:szCs w:val="24"/>
        <w:lang w:eastAsia="de-DE" w:bidi="th-TH"/>
      </w:rPr>
    </w:pPr>
    <w:r>
      <w:rPr>
        <w:rFonts w:ascii="Arial" w:hAnsi="Arial" w:cs="Arial"/>
        <w:noProof/>
        <w:sz w:val="20"/>
      </w:rPr>
      <w:drawing>
        <wp:inline distT="0" distB="0" distL="0" distR="0" wp14:anchorId="07408275" wp14:editId="50D974EE">
          <wp:extent cx="988695" cy="622935"/>
          <wp:effectExtent l="0" t="0" r="0" b="0"/>
          <wp:docPr id="2" name="Bild 2" descr="bo4e-unterzeil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bo4e-unterzeile"/>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8695" cy="622935"/>
                  </a:xfrm>
                  <a:prstGeom prst="rect">
                    <a:avLst/>
                  </a:prstGeom>
                  <a:noFill/>
                  <a:ln>
                    <a:noFill/>
                  </a:ln>
                </pic:spPr>
              </pic:pic>
            </a:graphicData>
          </a:graphic>
        </wp:inline>
      </w:drawing>
    </w:r>
    <w:r w:rsidR="001A3F84">
      <w:rPr>
        <w:rFonts w:ascii="Times New Roman" w:eastAsia="Times New Roman" w:hAnsi="Times New Roman"/>
        <w:sz w:val="24"/>
        <w:szCs w:val="24"/>
        <w:lang w:eastAsia="de-DE" w:bidi="th-TH"/>
      </w:rPr>
      <w:t xml:space="preserve">   </w:t>
    </w:r>
    <w:r w:rsidR="001A3F84">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1B018119">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2"/>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4E21"/>
    <w:rsid w:val="0000709E"/>
    <w:rsid w:val="00010A33"/>
    <w:rsid w:val="00014D6D"/>
    <w:rsid w:val="0001553E"/>
    <w:rsid w:val="000161EC"/>
    <w:rsid w:val="0002357A"/>
    <w:rsid w:val="00026D5E"/>
    <w:rsid w:val="00030FF6"/>
    <w:rsid w:val="00031272"/>
    <w:rsid w:val="0003722F"/>
    <w:rsid w:val="00043484"/>
    <w:rsid w:val="00045750"/>
    <w:rsid w:val="000463C3"/>
    <w:rsid w:val="00046CB2"/>
    <w:rsid w:val="00050921"/>
    <w:rsid w:val="0005303A"/>
    <w:rsid w:val="00055B1F"/>
    <w:rsid w:val="000564C3"/>
    <w:rsid w:val="00057C9B"/>
    <w:rsid w:val="00061E7B"/>
    <w:rsid w:val="00062008"/>
    <w:rsid w:val="00062807"/>
    <w:rsid w:val="00063361"/>
    <w:rsid w:val="00063499"/>
    <w:rsid w:val="000654C2"/>
    <w:rsid w:val="000701DD"/>
    <w:rsid w:val="00070426"/>
    <w:rsid w:val="00073360"/>
    <w:rsid w:val="0008401C"/>
    <w:rsid w:val="00085251"/>
    <w:rsid w:val="000852D6"/>
    <w:rsid w:val="000855F6"/>
    <w:rsid w:val="00090DD5"/>
    <w:rsid w:val="00094188"/>
    <w:rsid w:val="000946B5"/>
    <w:rsid w:val="000956BE"/>
    <w:rsid w:val="000A0A3F"/>
    <w:rsid w:val="000A16FF"/>
    <w:rsid w:val="000A2366"/>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4037"/>
    <w:rsid w:val="000E500B"/>
    <w:rsid w:val="000E510A"/>
    <w:rsid w:val="000E6888"/>
    <w:rsid w:val="000E7834"/>
    <w:rsid w:val="000E7D3C"/>
    <w:rsid w:val="000F0685"/>
    <w:rsid w:val="000F1B86"/>
    <w:rsid w:val="000F7805"/>
    <w:rsid w:val="000F7E7A"/>
    <w:rsid w:val="001003EE"/>
    <w:rsid w:val="0010059F"/>
    <w:rsid w:val="00101A86"/>
    <w:rsid w:val="00106D48"/>
    <w:rsid w:val="00107587"/>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61811"/>
    <w:rsid w:val="00164444"/>
    <w:rsid w:val="00181B86"/>
    <w:rsid w:val="00183A65"/>
    <w:rsid w:val="001853FE"/>
    <w:rsid w:val="0019010E"/>
    <w:rsid w:val="0019691C"/>
    <w:rsid w:val="001A11CD"/>
    <w:rsid w:val="001A2945"/>
    <w:rsid w:val="001A3F84"/>
    <w:rsid w:val="001B365F"/>
    <w:rsid w:val="001B4F38"/>
    <w:rsid w:val="001B5512"/>
    <w:rsid w:val="001B568D"/>
    <w:rsid w:val="001B76E8"/>
    <w:rsid w:val="001C2A7C"/>
    <w:rsid w:val="001C515E"/>
    <w:rsid w:val="001C668E"/>
    <w:rsid w:val="001D138A"/>
    <w:rsid w:val="001E00A6"/>
    <w:rsid w:val="001E64B6"/>
    <w:rsid w:val="001F1D37"/>
    <w:rsid w:val="001F544F"/>
    <w:rsid w:val="001F75E5"/>
    <w:rsid w:val="00200B0C"/>
    <w:rsid w:val="002013C7"/>
    <w:rsid w:val="0020303E"/>
    <w:rsid w:val="00211167"/>
    <w:rsid w:val="002136FD"/>
    <w:rsid w:val="00215CB4"/>
    <w:rsid w:val="0021790B"/>
    <w:rsid w:val="002258CD"/>
    <w:rsid w:val="00225EF6"/>
    <w:rsid w:val="002266A9"/>
    <w:rsid w:val="0022740A"/>
    <w:rsid w:val="0022764D"/>
    <w:rsid w:val="002346B1"/>
    <w:rsid w:val="002361C9"/>
    <w:rsid w:val="00240858"/>
    <w:rsid w:val="0024146B"/>
    <w:rsid w:val="00243097"/>
    <w:rsid w:val="00243108"/>
    <w:rsid w:val="00244C9A"/>
    <w:rsid w:val="00244EA5"/>
    <w:rsid w:val="00246881"/>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6CF6"/>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6997"/>
    <w:rsid w:val="002B7FE5"/>
    <w:rsid w:val="002C3CC2"/>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6F19"/>
    <w:rsid w:val="002F7515"/>
    <w:rsid w:val="003001AA"/>
    <w:rsid w:val="00303323"/>
    <w:rsid w:val="00310C74"/>
    <w:rsid w:val="00311B25"/>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2CA3"/>
    <w:rsid w:val="00353301"/>
    <w:rsid w:val="00354CB9"/>
    <w:rsid w:val="00355BEA"/>
    <w:rsid w:val="00356937"/>
    <w:rsid w:val="00357F53"/>
    <w:rsid w:val="003603EA"/>
    <w:rsid w:val="003604AB"/>
    <w:rsid w:val="00360A69"/>
    <w:rsid w:val="00361176"/>
    <w:rsid w:val="0036188A"/>
    <w:rsid w:val="0036224A"/>
    <w:rsid w:val="00362F5F"/>
    <w:rsid w:val="00363DA7"/>
    <w:rsid w:val="00370009"/>
    <w:rsid w:val="00380BD3"/>
    <w:rsid w:val="00381E7B"/>
    <w:rsid w:val="00386A4C"/>
    <w:rsid w:val="00387FD4"/>
    <w:rsid w:val="00390633"/>
    <w:rsid w:val="0039276B"/>
    <w:rsid w:val="00393517"/>
    <w:rsid w:val="003963D2"/>
    <w:rsid w:val="00396550"/>
    <w:rsid w:val="003968CE"/>
    <w:rsid w:val="003A1A0B"/>
    <w:rsid w:val="003A5F5A"/>
    <w:rsid w:val="003A6520"/>
    <w:rsid w:val="003A6E37"/>
    <w:rsid w:val="003B118D"/>
    <w:rsid w:val="003B24CC"/>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E0913"/>
    <w:rsid w:val="003E0D8D"/>
    <w:rsid w:val="003E24D5"/>
    <w:rsid w:val="003E357E"/>
    <w:rsid w:val="003E3D7D"/>
    <w:rsid w:val="003E4163"/>
    <w:rsid w:val="003E7EE8"/>
    <w:rsid w:val="003F1DCE"/>
    <w:rsid w:val="00402D0A"/>
    <w:rsid w:val="0040360E"/>
    <w:rsid w:val="004037BF"/>
    <w:rsid w:val="00404768"/>
    <w:rsid w:val="0040575D"/>
    <w:rsid w:val="0040666E"/>
    <w:rsid w:val="00410EFE"/>
    <w:rsid w:val="00415941"/>
    <w:rsid w:val="00417B15"/>
    <w:rsid w:val="0042168A"/>
    <w:rsid w:val="00425F14"/>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610D2"/>
    <w:rsid w:val="00462D4A"/>
    <w:rsid w:val="0046396E"/>
    <w:rsid w:val="00464D33"/>
    <w:rsid w:val="00466889"/>
    <w:rsid w:val="0047692A"/>
    <w:rsid w:val="004808CD"/>
    <w:rsid w:val="0048324B"/>
    <w:rsid w:val="004923E9"/>
    <w:rsid w:val="00496E85"/>
    <w:rsid w:val="004A1802"/>
    <w:rsid w:val="004A38C3"/>
    <w:rsid w:val="004A5103"/>
    <w:rsid w:val="004A5679"/>
    <w:rsid w:val="004B7F58"/>
    <w:rsid w:val="004C092D"/>
    <w:rsid w:val="004C5062"/>
    <w:rsid w:val="004C5996"/>
    <w:rsid w:val="004C61CA"/>
    <w:rsid w:val="004D0457"/>
    <w:rsid w:val="004D0A64"/>
    <w:rsid w:val="004D0FA4"/>
    <w:rsid w:val="004D1FB1"/>
    <w:rsid w:val="004E1ADE"/>
    <w:rsid w:val="004E2DCA"/>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61028"/>
    <w:rsid w:val="00561CBD"/>
    <w:rsid w:val="00566E71"/>
    <w:rsid w:val="00567762"/>
    <w:rsid w:val="00567EB9"/>
    <w:rsid w:val="005750AE"/>
    <w:rsid w:val="00582004"/>
    <w:rsid w:val="005820BD"/>
    <w:rsid w:val="00582DD5"/>
    <w:rsid w:val="00585DCC"/>
    <w:rsid w:val="0058742D"/>
    <w:rsid w:val="00587629"/>
    <w:rsid w:val="00591EE1"/>
    <w:rsid w:val="005A05D6"/>
    <w:rsid w:val="005A094D"/>
    <w:rsid w:val="005A1C53"/>
    <w:rsid w:val="005A270C"/>
    <w:rsid w:val="005A7E4E"/>
    <w:rsid w:val="005B182A"/>
    <w:rsid w:val="005B1D0C"/>
    <w:rsid w:val="005B307D"/>
    <w:rsid w:val="005B43AB"/>
    <w:rsid w:val="005B4F84"/>
    <w:rsid w:val="005B6C42"/>
    <w:rsid w:val="005B6EC5"/>
    <w:rsid w:val="005B7191"/>
    <w:rsid w:val="005C6FAE"/>
    <w:rsid w:val="005D01D2"/>
    <w:rsid w:val="005D6C74"/>
    <w:rsid w:val="005D701F"/>
    <w:rsid w:val="005E385B"/>
    <w:rsid w:val="005E3F7F"/>
    <w:rsid w:val="005E4CD7"/>
    <w:rsid w:val="005E529B"/>
    <w:rsid w:val="005E5DF0"/>
    <w:rsid w:val="005E7CD6"/>
    <w:rsid w:val="005F1122"/>
    <w:rsid w:val="005F1817"/>
    <w:rsid w:val="005F2E8C"/>
    <w:rsid w:val="005F63B8"/>
    <w:rsid w:val="005F7516"/>
    <w:rsid w:val="005F75B5"/>
    <w:rsid w:val="00602705"/>
    <w:rsid w:val="00602C1B"/>
    <w:rsid w:val="00602D92"/>
    <w:rsid w:val="00604680"/>
    <w:rsid w:val="00605D81"/>
    <w:rsid w:val="006125D6"/>
    <w:rsid w:val="00616FA6"/>
    <w:rsid w:val="006202B9"/>
    <w:rsid w:val="006211FF"/>
    <w:rsid w:val="00623F51"/>
    <w:rsid w:val="006242C8"/>
    <w:rsid w:val="00625465"/>
    <w:rsid w:val="006256CC"/>
    <w:rsid w:val="00630277"/>
    <w:rsid w:val="00637524"/>
    <w:rsid w:val="0064215E"/>
    <w:rsid w:val="00652035"/>
    <w:rsid w:val="006527BF"/>
    <w:rsid w:val="00653EDA"/>
    <w:rsid w:val="00653F8D"/>
    <w:rsid w:val="00662FED"/>
    <w:rsid w:val="00663512"/>
    <w:rsid w:val="00664CB0"/>
    <w:rsid w:val="006700F2"/>
    <w:rsid w:val="0067249D"/>
    <w:rsid w:val="00672E8F"/>
    <w:rsid w:val="00674FD7"/>
    <w:rsid w:val="00676428"/>
    <w:rsid w:val="00680058"/>
    <w:rsid w:val="00680546"/>
    <w:rsid w:val="0068082B"/>
    <w:rsid w:val="00680D84"/>
    <w:rsid w:val="006826D2"/>
    <w:rsid w:val="00685CA3"/>
    <w:rsid w:val="00694590"/>
    <w:rsid w:val="00697251"/>
    <w:rsid w:val="006A2CBD"/>
    <w:rsid w:val="006A6BBC"/>
    <w:rsid w:val="006B08F5"/>
    <w:rsid w:val="006B3171"/>
    <w:rsid w:val="006B6AA4"/>
    <w:rsid w:val="006D14EC"/>
    <w:rsid w:val="006D16FA"/>
    <w:rsid w:val="006D3EE1"/>
    <w:rsid w:val="006D5C67"/>
    <w:rsid w:val="006E3BDF"/>
    <w:rsid w:val="006E4492"/>
    <w:rsid w:val="006E5E3D"/>
    <w:rsid w:val="006E7684"/>
    <w:rsid w:val="006F00F8"/>
    <w:rsid w:val="006F043B"/>
    <w:rsid w:val="006F0ECA"/>
    <w:rsid w:val="006F13BA"/>
    <w:rsid w:val="006F1D26"/>
    <w:rsid w:val="006F31C9"/>
    <w:rsid w:val="006F7FE2"/>
    <w:rsid w:val="0070252C"/>
    <w:rsid w:val="007030BE"/>
    <w:rsid w:val="00703EBB"/>
    <w:rsid w:val="00704F19"/>
    <w:rsid w:val="0070796F"/>
    <w:rsid w:val="00707E6E"/>
    <w:rsid w:val="00710956"/>
    <w:rsid w:val="00712A2B"/>
    <w:rsid w:val="00712E57"/>
    <w:rsid w:val="0071404C"/>
    <w:rsid w:val="00715BCD"/>
    <w:rsid w:val="00731F2F"/>
    <w:rsid w:val="00731F3E"/>
    <w:rsid w:val="007334FF"/>
    <w:rsid w:val="007358E5"/>
    <w:rsid w:val="00736100"/>
    <w:rsid w:val="007426A1"/>
    <w:rsid w:val="00750ABA"/>
    <w:rsid w:val="00750E53"/>
    <w:rsid w:val="00757398"/>
    <w:rsid w:val="00757CDA"/>
    <w:rsid w:val="007605FE"/>
    <w:rsid w:val="00761C33"/>
    <w:rsid w:val="007636EC"/>
    <w:rsid w:val="007647AA"/>
    <w:rsid w:val="007649EE"/>
    <w:rsid w:val="0076608C"/>
    <w:rsid w:val="00766F18"/>
    <w:rsid w:val="0076723D"/>
    <w:rsid w:val="00772567"/>
    <w:rsid w:val="007764C2"/>
    <w:rsid w:val="00781048"/>
    <w:rsid w:val="00782008"/>
    <w:rsid w:val="0078370F"/>
    <w:rsid w:val="007853B3"/>
    <w:rsid w:val="00785E43"/>
    <w:rsid w:val="0078789B"/>
    <w:rsid w:val="007935B9"/>
    <w:rsid w:val="007B1E46"/>
    <w:rsid w:val="007B2937"/>
    <w:rsid w:val="007B41D9"/>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27A02"/>
    <w:rsid w:val="00830672"/>
    <w:rsid w:val="00833822"/>
    <w:rsid w:val="00834E24"/>
    <w:rsid w:val="008354AE"/>
    <w:rsid w:val="008356FF"/>
    <w:rsid w:val="008373F6"/>
    <w:rsid w:val="00841D25"/>
    <w:rsid w:val="00847863"/>
    <w:rsid w:val="00847B08"/>
    <w:rsid w:val="00847FEA"/>
    <w:rsid w:val="00852C4E"/>
    <w:rsid w:val="00853314"/>
    <w:rsid w:val="00855049"/>
    <w:rsid w:val="00855224"/>
    <w:rsid w:val="00860AD5"/>
    <w:rsid w:val="008632A6"/>
    <w:rsid w:val="00863F49"/>
    <w:rsid w:val="00874AB2"/>
    <w:rsid w:val="008778D8"/>
    <w:rsid w:val="00885B87"/>
    <w:rsid w:val="00891A3D"/>
    <w:rsid w:val="008933CA"/>
    <w:rsid w:val="008A150E"/>
    <w:rsid w:val="008A5379"/>
    <w:rsid w:val="008A6ABE"/>
    <w:rsid w:val="008B08F3"/>
    <w:rsid w:val="008B4B11"/>
    <w:rsid w:val="008B586C"/>
    <w:rsid w:val="008B7DE9"/>
    <w:rsid w:val="008C1AD7"/>
    <w:rsid w:val="008C20F4"/>
    <w:rsid w:val="008C337F"/>
    <w:rsid w:val="008C4DC9"/>
    <w:rsid w:val="008D1770"/>
    <w:rsid w:val="008D364E"/>
    <w:rsid w:val="008E057D"/>
    <w:rsid w:val="008E0923"/>
    <w:rsid w:val="008E21C3"/>
    <w:rsid w:val="008E267B"/>
    <w:rsid w:val="008E2AD1"/>
    <w:rsid w:val="008E6312"/>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31CB6"/>
    <w:rsid w:val="00931DF7"/>
    <w:rsid w:val="00932C38"/>
    <w:rsid w:val="00934760"/>
    <w:rsid w:val="00941037"/>
    <w:rsid w:val="0094184D"/>
    <w:rsid w:val="00941CE9"/>
    <w:rsid w:val="009462D5"/>
    <w:rsid w:val="00946BBB"/>
    <w:rsid w:val="00946D85"/>
    <w:rsid w:val="009511CF"/>
    <w:rsid w:val="00956185"/>
    <w:rsid w:val="00960D4D"/>
    <w:rsid w:val="00964F93"/>
    <w:rsid w:val="00970FCC"/>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6E12"/>
    <w:rsid w:val="009A7794"/>
    <w:rsid w:val="009B2E25"/>
    <w:rsid w:val="009B43BE"/>
    <w:rsid w:val="009B49FB"/>
    <w:rsid w:val="009C4203"/>
    <w:rsid w:val="009C6765"/>
    <w:rsid w:val="009C78A9"/>
    <w:rsid w:val="009D2029"/>
    <w:rsid w:val="009D30C9"/>
    <w:rsid w:val="009D5998"/>
    <w:rsid w:val="009D5EC2"/>
    <w:rsid w:val="009D7B43"/>
    <w:rsid w:val="009E0642"/>
    <w:rsid w:val="009E72AE"/>
    <w:rsid w:val="009F02B7"/>
    <w:rsid w:val="009F165C"/>
    <w:rsid w:val="009F40B1"/>
    <w:rsid w:val="00A0206E"/>
    <w:rsid w:val="00A04993"/>
    <w:rsid w:val="00A14397"/>
    <w:rsid w:val="00A1590A"/>
    <w:rsid w:val="00A17489"/>
    <w:rsid w:val="00A22E96"/>
    <w:rsid w:val="00A244C2"/>
    <w:rsid w:val="00A26C24"/>
    <w:rsid w:val="00A3149F"/>
    <w:rsid w:val="00A31B3B"/>
    <w:rsid w:val="00A33101"/>
    <w:rsid w:val="00A34E8D"/>
    <w:rsid w:val="00A37045"/>
    <w:rsid w:val="00A42C37"/>
    <w:rsid w:val="00A53823"/>
    <w:rsid w:val="00A560BE"/>
    <w:rsid w:val="00A56664"/>
    <w:rsid w:val="00A57B7C"/>
    <w:rsid w:val="00A632D4"/>
    <w:rsid w:val="00A710C9"/>
    <w:rsid w:val="00A72E95"/>
    <w:rsid w:val="00A757FD"/>
    <w:rsid w:val="00A777AF"/>
    <w:rsid w:val="00A81981"/>
    <w:rsid w:val="00A81CE6"/>
    <w:rsid w:val="00A820AD"/>
    <w:rsid w:val="00A85314"/>
    <w:rsid w:val="00A85715"/>
    <w:rsid w:val="00AA07F3"/>
    <w:rsid w:val="00AA2080"/>
    <w:rsid w:val="00AA293E"/>
    <w:rsid w:val="00AA3A09"/>
    <w:rsid w:val="00AA5EC7"/>
    <w:rsid w:val="00AA60BE"/>
    <w:rsid w:val="00AA63F6"/>
    <w:rsid w:val="00AA7AD6"/>
    <w:rsid w:val="00AB4B6D"/>
    <w:rsid w:val="00AB7889"/>
    <w:rsid w:val="00AC007E"/>
    <w:rsid w:val="00AC0563"/>
    <w:rsid w:val="00AC26A0"/>
    <w:rsid w:val="00AC464E"/>
    <w:rsid w:val="00AC78C6"/>
    <w:rsid w:val="00AD0B59"/>
    <w:rsid w:val="00AD211C"/>
    <w:rsid w:val="00AD7BFD"/>
    <w:rsid w:val="00AE0CC9"/>
    <w:rsid w:val="00AE4113"/>
    <w:rsid w:val="00AE716E"/>
    <w:rsid w:val="00AF0CC4"/>
    <w:rsid w:val="00AF3E75"/>
    <w:rsid w:val="00AF5711"/>
    <w:rsid w:val="00AF586B"/>
    <w:rsid w:val="00AF761A"/>
    <w:rsid w:val="00AF76C7"/>
    <w:rsid w:val="00B0227C"/>
    <w:rsid w:val="00B06F1E"/>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40EA8"/>
    <w:rsid w:val="00B41FF4"/>
    <w:rsid w:val="00B51EAC"/>
    <w:rsid w:val="00B54E58"/>
    <w:rsid w:val="00B579DB"/>
    <w:rsid w:val="00B57EE6"/>
    <w:rsid w:val="00B604A6"/>
    <w:rsid w:val="00B66CA4"/>
    <w:rsid w:val="00B673D8"/>
    <w:rsid w:val="00B70A82"/>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399A"/>
    <w:rsid w:val="00B97A0A"/>
    <w:rsid w:val="00BA42BA"/>
    <w:rsid w:val="00BA63C7"/>
    <w:rsid w:val="00BA78C7"/>
    <w:rsid w:val="00BB0B06"/>
    <w:rsid w:val="00BB0B92"/>
    <w:rsid w:val="00BB18F6"/>
    <w:rsid w:val="00BB5213"/>
    <w:rsid w:val="00BC1F87"/>
    <w:rsid w:val="00BC3509"/>
    <w:rsid w:val="00BC6294"/>
    <w:rsid w:val="00BC6C91"/>
    <w:rsid w:val="00BD1738"/>
    <w:rsid w:val="00BD4A38"/>
    <w:rsid w:val="00BD7FAD"/>
    <w:rsid w:val="00BE10E8"/>
    <w:rsid w:val="00BE551D"/>
    <w:rsid w:val="00BF10A6"/>
    <w:rsid w:val="00BF1F45"/>
    <w:rsid w:val="00BF265E"/>
    <w:rsid w:val="00BF2D88"/>
    <w:rsid w:val="00BF5460"/>
    <w:rsid w:val="00BF5A0F"/>
    <w:rsid w:val="00BF6666"/>
    <w:rsid w:val="00BF6B7A"/>
    <w:rsid w:val="00C003DD"/>
    <w:rsid w:val="00C10CD0"/>
    <w:rsid w:val="00C1407A"/>
    <w:rsid w:val="00C23427"/>
    <w:rsid w:val="00C278E3"/>
    <w:rsid w:val="00C311C8"/>
    <w:rsid w:val="00C31BDC"/>
    <w:rsid w:val="00C32C0D"/>
    <w:rsid w:val="00C3695F"/>
    <w:rsid w:val="00C40158"/>
    <w:rsid w:val="00C42E10"/>
    <w:rsid w:val="00C470C5"/>
    <w:rsid w:val="00C53064"/>
    <w:rsid w:val="00C5669E"/>
    <w:rsid w:val="00C567D0"/>
    <w:rsid w:val="00C57564"/>
    <w:rsid w:val="00C60614"/>
    <w:rsid w:val="00C655E0"/>
    <w:rsid w:val="00C706C7"/>
    <w:rsid w:val="00C72380"/>
    <w:rsid w:val="00C75A27"/>
    <w:rsid w:val="00C81373"/>
    <w:rsid w:val="00C8432C"/>
    <w:rsid w:val="00C848A0"/>
    <w:rsid w:val="00C85B46"/>
    <w:rsid w:val="00C91098"/>
    <w:rsid w:val="00C94578"/>
    <w:rsid w:val="00C971FF"/>
    <w:rsid w:val="00CA247D"/>
    <w:rsid w:val="00CB06F3"/>
    <w:rsid w:val="00CB1A3B"/>
    <w:rsid w:val="00CB28FA"/>
    <w:rsid w:val="00CB3934"/>
    <w:rsid w:val="00CB3F12"/>
    <w:rsid w:val="00CB5025"/>
    <w:rsid w:val="00CB5E53"/>
    <w:rsid w:val="00CB7537"/>
    <w:rsid w:val="00CB77F4"/>
    <w:rsid w:val="00CB7B8F"/>
    <w:rsid w:val="00CC40F4"/>
    <w:rsid w:val="00CD0F32"/>
    <w:rsid w:val="00CD4E3E"/>
    <w:rsid w:val="00CE2A1E"/>
    <w:rsid w:val="00CE3EFA"/>
    <w:rsid w:val="00CE7933"/>
    <w:rsid w:val="00CF3034"/>
    <w:rsid w:val="00CF5ADA"/>
    <w:rsid w:val="00CF6BEC"/>
    <w:rsid w:val="00CF6CD9"/>
    <w:rsid w:val="00D019F5"/>
    <w:rsid w:val="00D039BE"/>
    <w:rsid w:val="00D03CD9"/>
    <w:rsid w:val="00D064B5"/>
    <w:rsid w:val="00D13915"/>
    <w:rsid w:val="00D170DA"/>
    <w:rsid w:val="00D17433"/>
    <w:rsid w:val="00D21301"/>
    <w:rsid w:val="00D217BE"/>
    <w:rsid w:val="00D22968"/>
    <w:rsid w:val="00D27F06"/>
    <w:rsid w:val="00D30D91"/>
    <w:rsid w:val="00D33678"/>
    <w:rsid w:val="00D36CF4"/>
    <w:rsid w:val="00D51952"/>
    <w:rsid w:val="00D51AAF"/>
    <w:rsid w:val="00D52837"/>
    <w:rsid w:val="00D542E7"/>
    <w:rsid w:val="00D54A5B"/>
    <w:rsid w:val="00D61EA8"/>
    <w:rsid w:val="00D62ECC"/>
    <w:rsid w:val="00D6681A"/>
    <w:rsid w:val="00D713B8"/>
    <w:rsid w:val="00D71971"/>
    <w:rsid w:val="00D72B39"/>
    <w:rsid w:val="00D72BF0"/>
    <w:rsid w:val="00D75E88"/>
    <w:rsid w:val="00D76D49"/>
    <w:rsid w:val="00D774BF"/>
    <w:rsid w:val="00D77B1B"/>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772D"/>
    <w:rsid w:val="00DD43B2"/>
    <w:rsid w:val="00DD5A66"/>
    <w:rsid w:val="00DD7C6B"/>
    <w:rsid w:val="00DE37F1"/>
    <w:rsid w:val="00DF51D6"/>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D19"/>
    <w:rsid w:val="00E47654"/>
    <w:rsid w:val="00E51039"/>
    <w:rsid w:val="00E51244"/>
    <w:rsid w:val="00E54918"/>
    <w:rsid w:val="00E5769A"/>
    <w:rsid w:val="00E60701"/>
    <w:rsid w:val="00E6170F"/>
    <w:rsid w:val="00E63628"/>
    <w:rsid w:val="00E672BD"/>
    <w:rsid w:val="00E711C0"/>
    <w:rsid w:val="00E74AAB"/>
    <w:rsid w:val="00E8028E"/>
    <w:rsid w:val="00E822FC"/>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4637"/>
    <w:rsid w:val="00EC1AD2"/>
    <w:rsid w:val="00EC285E"/>
    <w:rsid w:val="00EC2CBE"/>
    <w:rsid w:val="00EC2D63"/>
    <w:rsid w:val="00EC49EA"/>
    <w:rsid w:val="00EC576D"/>
    <w:rsid w:val="00EC5EE9"/>
    <w:rsid w:val="00EC7E71"/>
    <w:rsid w:val="00ED4273"/>
    <w:rsid w:val="00ED4694"/>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441F"/>
    <w:rsid w:val="00F45251"/>
    <w:rsid w:val="00F46C60"/>
    <w:rsid w:val="00F47068"/>
    <w:rsid w:val="00F478E4"/>
    <w:rsid w:val="00F50967"/>
    <w:rsid w:val="00F534F2"/>
    <w:rsid w:val="00F55F57"/>
    <w:rsid w:val="00F57DE5"/>
    <w:rsid w:val="00F611D2"/>
    <w:rsid w:val="00F6154B"/>
    <w:rsid w:val="00F61D21"/>
    <w:rsid w:val="00F64A39"/>
    <w:rsid w:val="00F700B6"/>
    <w:rsid w:val="00F75271"/>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70EB"/>
    <w:rsid w:val="00FE7EA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hroer@bo4e.d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ress-n-relations.com" TargetMode="External"/><Relationship Id="rId5" Type="http://schemas.openxmlformats.org/officeDocument/2006/relationships/webSettings" Target="webSettings.xml"/><Relationship Id="rId10" Type="http://schemas.openxmlformats.org/officeDocument/2006/relationships/hyperlink" Target="https://www.bo4e.de" TargetMode="External"/><Relationship Id="rId4" Type="http://schemas.openxmlformats.org/officeDocument/2006/relationships/settings" Target="settings.xml"/><Relationship Id="rId9" Type="http://schemas.openxmlformats.org/officeDocument/2006/relationships/hyperlink" Target="mailto:info@bo4e.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954</Words>
  <Characters>6012</Characters>
  <Application>Microsoft Office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6953</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6</cp:revision>
  <cp:lastPrinted>2021-01-12T09:23:00Z</cp:lastPrinted>
  <dcterms:created xsi:type="dcterms:W3CDTF">2021-03-17T13:25:00Z</dcterms:created>
  <dcterms:modified xsi:type="dcterms:W3CDTF">2021-03-22T07:59:00Z</dcterms:modified>
  <cp:category/>
</cp:coreProperties>
</file>