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53BE25" w14:textId="77777777"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ind w:right="-1417"/>
        <w:rPr>
          <w:sz w:val="24"/>
          <w:szCs w:val="24"/>
        </w:rPr>
      </w:pPr>
      <w:r>
        <w:rPr>
          <w:sz w:val="24"/>
          <w:szCs w:val="24"/>
        </w:rPr>
        <w:t>PRESSEINFORMATION</w:t>
      </w:r>
    </w:p>
    <w:p w14:paraId="24B2460B" w14:textId="14E3E2ED" w:rsidR="007F4129" w:rsidRDefault="007F4129"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288" w:lineRule="auto"/>
        <w:rPr>
          <w:sz w:val="20"/>
        </w:rPr>
      </w:pPr>
      <w:r>
        <w:rPr>
          <w:sz w:val="20"/>
        </w:rPr>
        <w:t>Lörrach</w:t>
      </w:r>
      <w:r w:rsidR="00DC1278">
        <w:rPr>
          <w:sz w:val="20"/>
        </w:rPr>
        <w:t>/</w:t>
      </w:r>
      <w:r w:rsidR="005A094D">
        <w:rPr>
          <w:sz w:val="20"/>
        </w:rPr>
        <w:t>Essen</w:t>
      </w:r>
      <w:r>
        <w:rPr>
          <w:sz w:val="20"/>
        </w:rPr>
        <w:t xml:space="preserve">, </w:t>
      </w:r>
      <w:r w:rsidR="005A094D">
        <w:rPr>
          <w:sz w:val="20"/>
        </w:rPr>
        <w:t>4</w:t>
      </w:r>
      <w:r>
        <w:rPr>
          <w:sz w:val="20"/>
        </w:rPr>
        <w:t xml:space="preserve">. </w:t>
      </w:r>
      <w:r w:rsidR="005A094D">
        <w:rPr>
          <w:sz w:val="20"/>
        </w:rPr>
        <w:t>Febr</w:t>
      </w:r>
      <w:r w:rsidR="00DC1278">
        <w:rPr>
          <w:sz w:val="20"/>
        </w:rPr>
        <w:t>uar</w:t>
      </w:r>
      <w:r>
        <w:rPr>
          <w:sz w:val="20"/>
        </w:rPr>
        <w:t xml:space="preserve"> 201</w:t>
      </w:r>
      <w:r w:rsidR="00DC1278">
        <w:rPr>
          <w:sz w:val="20"/>
        </w:rPr>
        <w:t>9</w:t>
      </w:r>
    </w:p>
    <w:p w14:paraId="52F86E69" w14:textId="77777777" w:rsidR="008C1AD7" w:rsidRDefault="008C1AD7"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z w:val="20"/>
        </w:rPr>
      </w:pPr>
    </w:p>
    <w:p w14:paraId="1EA7A319" w14:textId="0AD41158" w:rsidR="00B82C52" w:rsidRPr="00B82C52" w:rsidRDefault="005A094D" w:rsidP="00B82C52">
      <w:pPr>
        <w:widowControl w:val="0"/>
        <w:tabs>
          <w:tab w:val="center" w:pos="4536"/>
          <w:tab w:val="right" w:pos="6778"/>
        </w:tabs>
        <w:spacing w:after="0" w:line="288" w:lineRule="auto"/>
        <w:ind w:right="-1843"/>
        <w:rPr>
          <w:b/>
          <w:bCs/>
          <w:sz w:val="28"/>
          <w:szCs w:val="28"/>
        </w:rPr>
      </w:pPr>
      <w:bookmarkStart w:id="0" w:name="OLE_LINK1"/>
      <w:bookmarkStart w:id="1" w:name="OLE_LINK2"/>
      <w:bookmarkStart w:id="2" w:name="OLE_LINK3"/>
      <w:r>
        <w:rPr>
          <w:b/>
          <w:bCs/>
          <w:sz w:val="28"/>
          <w:szCs w:val="28"/>
        </w:rPr>
        <w:t xml:space="preserve">Alles neu zur E-world 2019: </w:t>
      </w:r>
      <w:r>
        <w:rPr>
          <w:b/>
          <w:bCs/>
          <w:sz w:val="28"/>
          <w:szCs w:val="28"/>
        </w:rPr>
        <w:br/>
      </w:r>
      <w:proofErr w:type="spellStart"/>
      <w:r>
        <w:rPr>
          <w:b/>
          <w:bCs/>
          <w:sz w:val="28"/>
          <w:szCs w:val="28"/>
        </w:rPr>
        <w:t>edna</w:t>
      </w:r>
      <w:proofErr w:type="spellEnd"/>
      <w:r>
        <w:rPr>
          <w:b/>
          <w:bCs/>
          <w:sz w:val="28"/>
          <w:szCs w:val="28"/>
        </w:rPr>
        <w:t>-Relaunch vom Logo bis zur Website</w:t>
      </w:r>
    </w:p>
    <w:bookmarkEnd w:id="0"/>
    <w:bookmarkEnd w:id="1"/>
    <w:bookmarkEnd w:id="2"/>
    <w:p w14:paraId="4DE5BE16" w14:textId="44912DFC" w:rsidR="007F4129" w:rsidRPr="003B57B2" w:rsidRDefault="005A094D" w:rsidP="007F4129">
      <w:pPr>
        <w:widowControl w:val="0"/>
        <w:tabs>
          <w:tab w:val="center" w:pos="4536"/>
          <w:tab w:val="right" w:pos="6778"/>
        </w:tabs>
        <w:spacing w:line="288" w:lineRule="auto"/>
        <w:ind w:right="-1701"/>
        <w:rPr>
          <w:b/>
          <w:bCs/>
        </w:rPr>
      </w:pPr>
      <w:r>
        <w:rPr>
          <w:b/>
          <w:bCs/>
        </w:rPr>
        <w:t xml:space="preserve">Mit 35 </w:t>
      </w:r>
      <w:proofErr w:type="spellStart"/>
      <w:r w:rsidR="0055311C">
        <w:rPr>
          <w:b/>
          <w:bCs/>
        </w:rPr>
        <w:t>edna</w:t>
      </w:r>
      <w:proofErr w:type="spellEnd"/>
      <w:r w:rsidR="0055311C">
        <w:rPr>
          <w:b/>
          <w:bCs/>
        </w:rPr>
        <w:t>-</w:t>
      </w:r>
      <w:r>
        <w:rPr>
          <w:b/>
          <w:bCs/>
        </w:rPr>
        <w:t xml:space="preserve">Mitgliedern + 27 Unternehmen der </w:t>
      </w:r>
      <w:proofErr w:type="spellStart"/>
      <w:r>
        <w:rPr>
          <w:b/>
          <w:bCs/>
        </w:rPr>
        <w:t>Blockchain</w:t>
      </w:r>
      <w:proofErr w:type="spellEnd"/>
      <w:r>
        <w:rPr>
          <w:b/>
          <w:bCs/>
        </w:rPr>
        <w:t xml:space="preserve">-Initiative Energie </w:t>
      </w:r>
      <w:r w:rsidR="0055311C">
        <w:rPr>
          <w:b/>
          <w:bCs/>
        </w:rPr>
        <w:t>präsent</w:t>
      </w:r>
    </w:p>
    <w:p w14:paraId="1E038FAB" w14:textId="45ED9FF2" w:rsidR="00B82C52" w:rsidRDefault="005A094D" w:rsidP="005A094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60" w:lineRule="auto"/>
        <w:rPr>
          <w:b/>
          <w:bCs/>
          <w:spacing w:val="-1"/>
          <w:sz w:val="20"/>
        </w:rPr>
      </w:pPr>
      <w:bookmarkStart w:id="3" w:name="_GoBack"/>
      <w:r>
        <w:rPr>
          <w:b/>
          <w:bCs/>
          <w:spacing w:val="-1"/>
          <w:sz w:val="20"/>
        </w:rPr>
        <w:t xml:space="preserve">Pünktlich zur E-world 2019 präsentiert sich der </w:t>
      </w:r>
      <w:proofErr w:type="spellStart"/>
      <w:r>
        <w:rPr>
          <w:b/>
          <w:bCs/>
          <w:spacing w:val="-1"/>
          <w:sz w:val="20"/>
        </w:rPr>
        <w:t>edna</w:t>
      </w:r>
      <w:proofErr w:type="spellEnd"/>
      <w:r>
        <w:rPr>
          <w:b/>
          <w:bCs/>
          <w:spacing w:val="-1"/>
          <w:sz w:val="20"/>
        </w:rPr>
        <w:t xml:space="preserve"> Bundesverband Energiemarkt &amp; Kommunikation e.V. mit einem komplett neuen Auftritt</w:t>
      </w:r>
      <w:r w:rsidR="0055311C">
        <w:rPr>
          <w:b/>
          <w:bCs/>
          <w:spacing w:val="-1"/>
          <w:sz w:val="20"/>
        </w:rPr>
        <w:t>:</w:t>
      </w:r>
      <w:r>
        <w:rPr>
          <w:b/>
          <w:bCs/>
          <w:spacing w:val="-1"/>
          <w:sz w:val="20"/>
        </w:rPr>
        <w:t xml:space="preserve"> Nicht nur das </w:t>
      </w:r>
      <w:proofErr w:type="spellStart"/>
      <w:r>
        <w:rPr>
          <w:b/>
          <w:bCs/>
          <w:spacing w:val="-1"/>
          <w:sz w:val="20"/>
        </w:rPr>
        <w:t>edna</w:t>
      </w:r>
      <w:proofErr w:type="spellEnd"/>
      <w:r>
        <w:rPr>
          <w:b/>
          <w:bCs/>
          <w:spacing w:val="-1"/>
          <w:sz w:val="20"/>
        </w:rPr>
        <w:t xml:space="preserve">-Logo wurde dabei grundlegend überarbeitet, auch eine neugestaltete Website ging am Vortag der Messeeröffnung online. </w:t>
      </w:r>
      <w:r w:rsidR="006E3BDF">
        <w:rPr>
          <w:b/>
          <w:bCs/>
          <w:spacing w:val="-1"/>
          <w:sz w:val="20"/>
        </w:rPr>
        <w:t>Dabei</w:t>
      </w:r>
      <w:r>
        <w:rPr>
          <w:b/>
          <w:bCs/>
          <w:spacing w:val="-1"/>
          <w:sz w:val="20"/>
        </w:rPr>
        <w:t xml:space="preserve"> wurden die bisherigen Auftritte www.edna-bundesverband.de und edna-energy.de zusammengeführt und der EDNA-Blog in den Verbandsauftritt integriert. „Nach fast 20 Jahren des Bestehens war es höchste Zeit, das Erscheinungsbild des </w:t>
      </w:r>
      <w:proofErr w:type="spellStart"/>
      <w:r>
        <w:rPr>
          <w:b/>
          <w:bCs/>
          <w:spacing w:val="-1"/>
          <w:sz w:val="20"/>
        </w:rPr>
        <w:t>edna</w:t>
      </w:r>
      <w:proofErr w:type="spellEnd"/>
      <w:r>
        <w:rPr>
          <w:b/>
          <w:bCs/>
          <w:spacing w:val="-1"/>
          <w:sz w:val="20"/>
        </w:rPr>
        <w:t xml:space="preserve"> Bundesverbands einer Verjüngung zu unterziehen</w:t>
      </w:r>
      <w:r w:rsidR="00731F3E">
        <w:rPr>
          <w:b/>
          <w:bCs/>
          <w:spacing w:val="-1"/>
          <w:sz w:val="20"/>
        </w:rPr>
        <w:t xml:space="preserve"> –</w:t>
      </w:r>
      <w:r w:rsidR="00A22E96">
        <w:rPr>
          <w:b/>
          <w:bCs/>
          <w:spacing w:val="-1"/>
          <w:sz w:val="20"/>
        </w:rPr>
        <w:t xml:space="preserve"> </w:t>
      </w:r>
      <w:r w:rsidR="00731F3E">
        <w:rPr>
          <w:b/>
          <w:bCs/>
          <w:spacing w:val="-1"/>
          <w:sz w:val="20"/>
        </w:rPr>
        <w:t xml:space="preserve">deswegen </w:t>
      </w:r>
      <w:r w:rsidR="0055311C">
        <w:rPr>
          <w:b/>
          <w:bCs/>
          <w:spacing w:val="-1"/>
          <w:sz w:val="20"/>
        </w:rPr>
        <w:t xml:space="preserve">auch </w:t>
      </w:r>
      <w:r w:rsidR="00731F3E">
        <w:rPr>
          <w:b/>
          <w:bCs/>
          <w:spacing w:val="-1"/>
          <w:sz w:val="20"/>
        </w:rPr>
        <w:t>der Wechsel von der Groß- zur Kleinschreibung</w:t>
      </w:r>
      <w:r>
        <w:rPr>
          <w:b/>
          <w:bCs/>
          <w:spacing w:val="-1"/>
          <w:sz w:val="20"/>
        </w:rPr>
        <w:t xml:space="preserve">. </w:t>
      </w:r>
      <w:r w:rsidR="00731F3E">
        <w:rPr>
          <w:b/>
          <w:bCs/>
          <w:spacing w:val="-1"/>
          <w:sz w:val="20"/>
        </w:rPr>
        <w:t>Zudem</w:t>
      </w:r>
      <w:r>
        <w:rPr>
          <w:b/>
          <w:bCs/>
          <w:spacing w:val="-1"/>
          <w:sz w:val="20"/>
        </w:rPr>
        <w:t xml:space="preserve"> wollten wir weg </w:t>
      </w:r>
      <w:r w:rsidR="00731F3E">
        <w:rPr>
          <w:b/>
          <w:bCs/>
          <w:spacing w:val="-1"/>
          <w:sz w:val="20"/>
        </w:rPr>
        <w:t xml:space="preserve">von der unidirektionalen Kommunikation hin zum Dialog, den wir </w:t>
      </w:r>
      <w:r w:rsidR="0055311C">
        <w:rPr>
          <w:b/>
          <w:bCs/>
          <w:spacing w:val="-1"/>
          <w:sz w:val="20"/>
        </w:rPr>
        <w:t>über</w:t>
      </w:r>
      <w:r w:rsidR="00731F3E">
        <w:rPr>
          <w:b/>
          <w:bCs/>
          <w:spacing w:val="-1"/>
          <w:sz w:val="20"/>
        </w:rPr>
        <w:t xml:space="preserve"> unsere</w:t>
      </w:r>
      <w:r w:rsidR="0055311C">
        <w:rPr>
          <w:b/>
          <w:bCs/>
          <w:spacing w:val="-1"/>
          <w:sz w:val="20"/>
        </w:rPr>
        <w:t>n</w:t>
      </w:r>
      <w:r w:rsidR="00731F3E">
        <w:rPr>
          <w:b/>
          <w:bCs/>
          <w:spacing w:val="-1"/>
          <w:sz w:val="20"/>
        </w:rPr>
        <w:t xml:space="preserve"> Blog </w:t>
      </w:r>
      <w:r w:rsidR="0055311C">
        <w:rPr>
          <w:b/>
          <w:bCs/>
          <w:spacing w:val="-1"/>
          <w:sz w:val="20"/>
        </w:rPr>
        <w:t>sowie</w:t>
      </w:r>
      <w:r w:rsidR="00731F3E">
        <w:rPr>
          <w:b/>
          <w:bCs/>
          <w:spacing w:val="-1"/>
          <w:sz w:val="20"/>
        </w:rPr>
        <w:t xml:space="preserve"> unseren Twitter</w:t>
      </w:r>
      <w:r w:rsidR="001F75E5">
        <w:rPr>
          <w:b/>
          <w:bCs/>
          <w:spacing w:val="-1"/>
          <w:sz w:val="20"/>
        </w:rPr>
        <w:t>-K</w:t>
      </w:r>
      <w:r w:rsidR="00731F3E">
        <w:rPr>
          <w:b/>
          <w:bCs/>
          <w:spacing w:val="-1"/>
          <w:sz w:val="20"/>
        </w:rPr>
        <w:t>anal @</w:t>
      </w:r>
      <w:proofErr w:type="spellStart"/>
      <w:r w:rsidR="00731F3E">
        <w:rPr>
          <w:b/>
          <w:bCs/>
          <w:spacing w:val="-1"/>
          <w:sz w:val="20"/>
        </w:rPr>
        <w:t>ednanews</w:t>
      </w:r>
      <w:proofErr w:type="spellEnd"/>
      <w:r w:rsidR="00731F3E">
        <w:rPr>
          <w:b/>
          <w:bCs/>
          <w:spacing w:val="-1"/>
          <w:sz w:val="20"/>
        </w:rPr>
        <w:t xml:space="preserve"> forcieren werden“, fasst Rüdiger Winkler, Geschäftsführer des </w:t>
      </w:r>
      <w:proofErr w:type="spellStart"/>
      <w:r w:rsidR="00731F3E">
        <w:rPr>
          <w:b/>
          <w:bCs/>
          <w:spacing w:val="-1"/>
          <w:sz w:val="20"/>
        </w:rPr>
        <w:t>edna</w:t>
      </w:r>
      <w:proofErr w:type="spellEnd"/>
      <w:r w:rsidR="00731F3E">
        <w:rPr>
          <w:b/>
          <w:bCs/>
          <w:spacing w:val="-1"/>
          <w:sz w:val="20"/>
        </w:rPr>
        <w:t xml:space="preserve"> Bundesverbands Energiemarkt &amp; Kommunikation e.V.</w:t>
      </w:r>
      <w:r w:rsidR="0055311C">
        <w:rPr>
          <w:b/>
          <w:bCs/>
          <w:spacing w:val="-1"/>
          <w:sz w:val="20"/>
        </w:rPr>
        <w:t>,</w:t>
      </w:r>
      <w:r w:rsidR="00731F3E">
        <w:rPr>
          <w:b/>
          <w:bCs/>
          <w:spacing w:val="-1"/>
          <w:sz w:val="20"/>
        </w:rPr>
        <w:t xml:space="preserve"> die Gründe für den Relaunch zusammen.</w:t>
      </w:r>
    </w:p>
    <w:p w14:paraId="4B5F35A4" w14:textId="77777777" w:rsidR="00B82C52" w:rsidRPr="00B82C52" w:rsidRDefault="00B82C52" w:rsidP="00B82C5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12" w:lineRule="auto"/>
        <w:rPr>
          <w:spacing w:val="-1"/>
          <w:sz w:val="20"/>
        </w:rPr>
      </w:pPr>
    </w:p>
    <w:p w14:paraId="68C085B5" w14:textId="1CA9A8DA" w:rsidR="0055311C"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sidRPr="00731F3E">
        <w:rPr>
          <w:b/>
          <w:bCs/>
          <w:spacing w:val="-1"/>
          <w:sz w:val="20"/>
        </w:rPr>
        <w:t>Flächendeckende Präsenz in Essen</w:t>
      </w:r>
      <w:r>
        <w:rPr>
          <w:spacing w:val="-1"/>
          <w:sz w:val="20"/>
        </w:rPr>
        <w:br/>
        <w:t xml:space="preserve">Mit 35 ausstellenden Mitgliedsunternehmen ist der </w:t>
      </w:r>
      <w:proofErr w:type="spellStart"/>
      <w:r>
        <w:rPr>
          <w:spacing w:val="-1"/>
          <w:sz w:val="20"/>
        </w:rPr>
        <w:t>edna</w:t>
      </w:r>
      <w:proofErr w:type="spellEnd"/>
      <w:r>
        <w:rPr>
          <w:spacing w:val="-1"/>
          <w:sz w:val="20"/>
        </w:rPr>
        <w:t xml:space="preserve"> Bundesverband Energiemarkt &amp; Kommunikation e.V. in diesem Jahr in allen Messehallen </w:t>
      </w:r>
      <w:r w:rsidR="0055311C">
        <w:rPr>
          <w:spacing w:val="-1"/>
          <w:sz w:val="20"/>
        </w:rPr>
        <w:t xml:space="preserve">auf </w:t>
      </w:r>
      <w:r>
        <w:rPr>
          <w:spacing w:val="-1"/>
          <w:sz w:val="20"/>
        </w:rPr>
        <w:t xml:space="preserve">der E-world vom 5. bis zum 7. Februar 2019 in Essen </w:t>
      </w:r>
      <w:r w:rsidR="0055311C">
        <w:rPr>
          <w:spacing w:val="-1"/>
          <w:sz w:val="20"/>
        </w:rPr>
        <w:t>vertreten</w:t>
      </w:r>
      <w:r>
        <w:rPr>
          <w:spacing w:val="-1"/>
          <w:sz w:val="20"/>
        </w:rPr>
        <w:t xml:space="preserve">. Besuchern wird </w:t>
      </w:r>
      <w:proofErr w:type="gramStart"/>
      <w:r>
        <w:rPr>
          <w:spacing w:val="-1"/>
          <w:sz w:val="20"/>
        </w:rPr>
        <w:t>die</w:t>
      </w:r>
      <w:r w:rsidR="00A22E96">
        <w:rPr>
          <w:spacing w:val="-1"/>
          <w:sz w:val="20"/>
        </w:rPr>
        <w:t xml:space="preserve"> </w:t>
      </w:r>
      <w:r>
        <w:rPr>
          <w:spacing w:val="-1"/>
          <w:sz w:val="20"/>
        </w:rPr>
        <w:t>Präsenz</w:t>
      </w:r>
      <w:proofErr w:type="gramEnd"/>
      <w:r>
        <w:rPr>
          <w:spacing w:val="-1"/>
          <w:sz w:val="20"/>
        </w:rPr>
        <w:t xml:space="preserve"> durch das neue Logo signalisiert, das auf den jeweiligen Messeständen der </w:t>
      </w:r>
      <w:proofErr w:type="spellStart"/>
      <w:r>
        <w:rPr>
          <w:spacing w:val="-1"/>
          <w:sz w:val="20"/>
        </w:rPr>
        <w:t>edna-Mitglieder</w:t>
      </w:r>
      <w:proofErr w:type="spellEnd"/>
      <w:r>
        <w:rPr>
          <w:spacing w:val="-1"/>
          <w:sz w:val="20"/>
        </w:rPr>
        <w:t xml:space="preserve"> zu sehen ist. </w:t>
      </w:r>
    </w:p>
    <w:p w14:paraId="070EF754" w14:textId="77777777" w:rsidR="0055311C" w:rsidRDefault="0055311C"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p>
    <w:p w14:paraId="16E59855" w14:textId="5359690F" w:rsidR="0055311C" w:rsidRPr="0055311C" w:rsidRDefault="0055311C"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b/>
          <w:bCs/>
          <w:spacing w:val="-1"/>
          <w:sz w:val="20"/>
        </w:rPr>
      </w:pPr>
      <w:r w:rsidRPr="0055311C">
        <w:rPr>
          <w:b/>
          <w:bCs/>
          <w:spacing w:val="-1"/>
          <w:sz w:val="20"/>
        </w:rPr>
        <w:t xml:space="preserve">Fokusthema </w:t>
      </w:r>
      <w:proofErr w:type="spellStart"/>
      <w:r w:rsidRPr="0055311C">
        <w:rPr>
          <w:b/>
          <w:bCs/>
          <w:spacing w:val="-1"/>
          <w:sz w:val="20"/>
        </w:rPr>
        <w:t>Bloc</w:t>
      </w:r>
      <w:r w:rsidR="00A22E96">
        <w:rPr>
          <w:b/>
          <w:bCs/>
          <w:spacing w:val="-1"/>
          <w:sz w:val="20"/>
        </w:rPr>
        <w:t>k</w:t>
      </w:r>
      <w:r w:rsidRPr="0055311C">
        <w:rPr>
          <w:b/>
          <w:bCs/>
          <w:spacing w:val="-1"/>
          <w:sz w:val="20"/>
        </w:rPr>
        <w:t>chain</w:t>
      </w:r>
      <w:proofErr w:type="spellEnd"/>
    </w:p>
    <w:p w14:paraId="4C5E123F" w14:textId="5309DDA8" w:rsidR="007F4129"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pacing w:val="-1"/>
          <w:sz w:val="20"/>
        </w:rPr>
      </w:pPr>
      <w:r>
        <w:rPr>
          <w:spacing w:val="-1"/>
          <w:sz w:val="20"/>
        </w:rPr>
        <w:t xml:space="preserve">Parallel dazu ist die </w:t>
      </w:r>
      <w:proofErr w:type="spellStart"/>
      <w:r>
        <w:rPr>
          <w:spacing w:val="-1"/>
          <w:sz w:val="20"/>
        </w:rPr>
        <w:t>Blockchain</w:t>
      </w:r>
      <w:proofErr w:type="spellEnd"/>
      <w:r>
        <w:rPr>
          <w:spacing w:val="-1"/>
          <w:sz w:val="20"/>
        </w:rPr>
        <w:t xml:space="preserve">-Initiative Energie BCI-E </w:t>
      </w:r>
      <w:r w:rsidR="0055311C">
        <w:rPr>
          <w:spacing w:val="-1"/>
          <w:sz w:val="20"/>
        </w:rPr>
        <w:t xml:space="preserve">im </w:t>
      </w:r>
      <w:proofErr w:type="spellStart"/>
      <w:r w:rsidR="0055311C">
        <w:rPr>
          <w:spacing w:val="-1"/>
          <w:sz w:val="20"/>
        </w:rPr>
        <w:t>edna</w:t>
      </w:r>
      <w:proofErr w:type="spellEnd"/>
      <w:r w:rsidR="0055311C">
        <w:rPr>
          <w:spacing w:val="-1"/>
          <w:sz w:val="20"/>
        </w:rPr>
        <w:t xml:space="preserve"> Bundesverband ebenfalls </w:t>
      </w:r>
      <w:r>
        <w:rPr>
          <w:spacing w:val="-1"/>
          <w:sz w:val="20"/>
        </w:rPr>
        <w:t xml:space="preserve">mit 27 Mitgliedsunternehmen in Essen </w:t>
      </w:r>
      <w:r w:rsidR="0055311C">
        <w:rPr>
          <w:spacing w:val="-1"/>
          <w:sz w:val="20"/>
        </w:rPr>
        <w:t>dabei</w:t>
      </w:r>
      <w:r>
        <w:rPr>
          <w:spacing w:val="-1"/>
          <w:sz w:val="20"/>
        </w:rPr>
        <w:t>: Auch diese Unternehmen signalisieren ihr Engagement offensiv über ein entsprechendes Mitgliedsschild. Diesjähriges Highlight des Messeauftritts ist das live-Szenario „</w:t>
      </w:r>
      <w:proofErr w:type="spellStart"/>
      <w:r>
        <w:rPr>
          <w:spacing w:val="-1"/>
          <w:sz w:val="20"/>
        </w:rPr>
        <w:t>MakoChain</w:t>
      </w:r>
      <w:proofErr w:type="spellEnd"/>
      <w:r>
        <w:rPr>
          <w:spacing w:val="-1"/>
          <w:sz w:val="20"/>
        </w:rPr>
        <w:t xml:space="preserve">“: Quer </w:t>
      </w:r>
      <w:r w:rsidR="00A22E96">
        <w:rPr>
          <w:spacing w:val="-1"/>
          <w:sz w:val="20"/>
        </w:rPr>
        <w:t>durch die</w:t>
      </w:r>
      <w:r>
        <w:rPr>
          <w:spacing w:val="-1"/>
          <w:sz w:val="20"/>
        </w:rPr>
        <w:t xml:space="preserve"> Messe</w:t>
      </w:r>
      <w:r w:rsidR="00A22E96">
        <w:rPr>
          <w:spacing w:val="-1"/>
          <w:sz w:val="20"/>
        </w:rPr>
        <w:t>hallen</w:t>
      </w:r>
      <w:r>
        <w:rPr>
          <w:spacing w:val="-1"/>
          <w:sz w:val="20"/>
        </w:rPr>
        <w:t xml:space="preserve"> können Besucher den Liefe</w:t>
      </w:r>
      <w:r w:rsidR="001F75E5">
        <w:rPr>
          <w:spacing w:val="-1"/>
          <w:sz w:val="20"/>
        </w:rPr>
        <w:t>r</w:t>
      </w:r>
      <w:r>
        <w:rPr>
          <w:spacing w:val="-1"/>
          <w:sz w:val="20"/>
        </w:rPr>
        <w:t xml:space="preserve">antenwechsel in der </w:t>
      </w:r>
      <w:proofErr w:type="spellStart"/>
      <w:r>
        <w:rPr>
          <w:spacing w:val="-1"/>
          <w:sz w:val="20"/>
        </w:rPr>
        <w:t>Blockchain</w:t>
      </w:r>
      <w:proofErr w:type="spellEnd"/>
      <w:r>
        <w:rPr>
          <w:spacing w:val="-1"/>
          <w:sz w:val="20"/>
        </w:rPr>
        <w:t xml:space="preserve"> auspr</w:t>
      </w:r>
      <w:r w:rsidR="0055311C">
        <w:rPr>
          <w:spacing w:val="-1"/>
          <w:sz w:val="20"/>
        </w:rPr>
        <w:t>o</w:t>
      </w:r>
      <w:r>
        <w:rPr>
          <w:spacing w:val="-1"/>
          <w:sz w:val="20"/>
        </w:rPr>
        <w:t>bieren</w:t>
      </w:r>
      <w:r w:rsidR="0055311C">
        <w:rPr>
          <w:spacing w:val="-1"/>
          <w:sz w:val="20"/>
        </w:rPr>
        <w:t>.</w:t>
      </w:r>
      <w:r>
        <w:rPr>
          <w:spacing w:val="-1"/>
          <w:sz w:val="20"/>
        </w:rPr>
        <w:t xml:space="preserve"> </w:t>
      </w:r>
      <w:r w:rsidRPr="00731F3E">
        <w:rPr>
          <w:spacing w:val="-1"/>
          <w:sz w:val="20"/>
        </w:rPr>
        <w:t xml:space="preserve">Dazu </w:t>
      </w:r>
      <w:r w:rsidR="0055311C">
        <w:rPr>
          <w:spacing w:val="-1"/>
          <w:sz w:val="20"/>
        </w:rPr>
        <w:t>sind auf dem</w:t>
      </w:r>
      <w:r w:rsidRPr="00731F3E">
        <w:rPr>
          <w:spacing w:val="-1"/>
          <w:sz w:val="20"/>
        </w:rPr>
        <w:t xml:space="preserve"> Gemeinschaftsstand Fraunhofer-</w:t>
      </w:r>
      <w:r w:rsidRPr="00731F3E">
        <w:rPr>
          <w:spacing w:val="-1"/>
          <w:sz w:val="20"/>
        </w:rPr>
        <w:lastRenderedPageBreak/>
        <w:t>Institut IOSB-AST/</w:t>
      </w:r>
      <w:proofErr w:type="spellStart"/>
      <w:r w:rsidRPr="00731F3E">
        <w:rPr>
          <w:spacing w:val="-1"/>
          <w:sz w:val="20"/>
        </w:rPr>
        <w:t>DiCentral</w:t>
      </w:r>
      <w:proofErr w:type="spellEnd"/>
      <w:r w:rsidRPr="00731F3E">
        <w:rPr>
          <w:spacing w:val="-1"/>
          <w:sz w:val="20"/>
        </w:rPr>
        <w:t xml:space="preserve"> </w:t>
      </w:r>
      <w:r w:rsidR="0055311C">
        <w:rPr>
          <w:spacing w:val="-1"/>
          <w:sz w:val="20"/>
        </w:rPr>
        <w:t>sowie</w:t>
      </w:r>
      <w:r w:rsidRPr="00731F3E">
        <w:rPr>
          <w:spacing w:val="-1"/>
          <w:sz w:val="20"/>
        </w:rPr>
        <w:t xml:space="preserve"> den Messeständen von</w:t>
      </w:r>
      <w:r w:rsidR="0055311C">
        <w:rPr>
          <w:spacing w:val="-1"/>
          <w:sz w:val="20"/>
        </w:rPr>
        <w:t xml:space="preserve"> BTC</w:t>
      </w:r>
      <w:r w:rsidRPr="00731F3E">
        <w:rPr>
          <w:spacing w:val="-1"/>
          <w:sz w:val="20"/>
        </w:rPr>
        <w:t xml:space="preserve">, </w:t>
      </w:r>
      <w:proofErr w:type="spellStart"/>
      <w:r w:rsidRPr="00731F3E">
        <w:rPr>
          <w:spacing w:val="-1"/>
          <w:sz w:val="20"/>
        </w:rPr>
        <w:t>items</w:t>
      </w:r>
      <w:proofErr w:type="spellEnd"/>
      <w:r w:rsidRPr="00731F3E">
        <w:rPr>
          <w:spacing w:val="-1"/>
          <w:sz w:val="20"/>
        </w:rPr>
        <w:t xml:space="preserve">, Kisters und </w:t>
      </w:r>
      <w:proofErr w:type="spellStart"/>
      <w:r w:rsidRPr="00731F3E">
        <w:rPr>
          <w:spacing w:val="-1"/>
          <w:sz w:val="20"/>
        </w:rPr>
        <w:t>Regiocom</w:t>
      </w:r>
      <w:proofErr w:type="spellEnd"/>
      <w:r w:rsidRPr="00731F3E">
        <w:rPr>
          <w:spacing w:val="-1"/>
          <w:sz w:val="20"/>
        </w:rPr>
        <w:t xml:space="preserve"> entsprechende </w:t>
      </w:r>
      <w:proofErr w:type="spellStart"/>
      <w:r w:rsidRPr="00731F3E">
        <w:rPr>
          <w:spacing w:val="-1"/>
          <w:sz w:val="20"/>
        </w:rPr>
        <w:t>Frontends</w:t>
      </w:r>
      <w:proofErr w:type="spellEnd"/>
      <w:r w:rsidRPr="00731F3E">
        <w:rPr>
          <w:spacing w:val="-1"/>
          <w:sz w:val="20"/>
        </w:rPr>
        <w:t xml:space="preserve"> installiert. Diese Demo-Points werden durch entsprechende Aufkleber gekennzeichnet. An jedem dieser Stände können sich interessierte Besucher direkt über die </w:t>
      </w:r>
      <w:proofErr w:type="spellStart"/>
      <w:r w:rsidRPr="00731F3E">
        <w:rPr>
          <w:spacing w:val="-1"/>
          <w:sz w:val="20"/>
        </w:rPr>
        <w:t>MaKoChain</w:t>
      </w:r>
      <w:proofErr w:type="spellEnd"/>
      <w:r w:rsidRPr="00731F3E">
        <w:rPr>
          <w:spacing w:val="-1"/>
          <w:sz w:val="20"/>
        </w:rPr>
        <w:t xml:space="preserve"> informieren.</w:t>
      </w:r>
    </w:p>
    <w:p w14:paraId="4122A65B" w14:textId="77777777" w:rsidR="00731F3E" w:rsidRPr="00D21301" w:rsidRDefault="00731F3E" w:rsidP="007F412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line="336" w:lineRule="auto"/>
        <w:rPr>
          <w:sz w:val="20"/>
        </w:rPr>
      </w:pPr>
    </w:p>
    <w:tbl>
      <w:tblPr>
        <w:tblStyle w:val="TableNormal"/>
        <w:tblW w:w="9797"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5411"/>
        <w:gridCol w:w="4386"/>
      </w:tblGrid>
      <w:tr w:rsidR="007F4129" w:rsidRPr="00EC49EA" w14:paraId="4ECDB61F" w14:textId="77777777" w:rsidTr="006256CC">
        <w:trPr>
          <w:trHeight w:val="1471"/>
        </w:trPr>
        <w:tc>
          <w:tcPr>
            <w:tcW w:w="5411" w:type="dxa"/>
            <w:tcBorders>
              <w:top w:val="nil"/>
              <w:left w:val="nil"/>
              <w:bottom w:val="nil"/>
              <w:right w:val="nil"/>
            </w:tcBorders>
            <w:shd w:val="clear" w:color="auto" w:fill="auto"/>
            <w:tcMar>
              <w:top w:w="80" w:type="dxa"/>
              <w:left w:w="80" w:type="dxa"/>
              <w:bottom w:w="80" w:type="dxa"/>
              <w:right w:w="80" w:type="dxa"/>
            </w:tcMar>
          </w:tcPr>
          <w:p w14:paraId="4FEEC969"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i/>
                <w:iCs/>
                <w:sz w:val="16"/>
                <w:szCs w:val="16"/>
              </w:rPr>
            </w:pPr>
            <w:r>
              <w:rPr>
                <w:b/>
                <w:bCs/>
                <w:i/>
                <w:iCs/>
                <w:sz w:val="16"/>
                <w:szCs w:val="16"/>
              </w:rPr>
              <w:t>Weitere Informationen:</w:t>
            </w:r>
          </w:p>
          <w:p w14:paraId="6A5CB2E7" w14:textId="5ABBBDB4" w:rsidR="006256CC"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EDNA Bundesverband Energiemarkt &amp; Kommunikation e.V. </w:t>
            </w:r>
          </w:p>
          <w:p w14:paraId="38A46F6C" w14:textId="4C80201C"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b/>
                <w:bCs/>
                <w:sz w:val="16"/>
                <w:szCs w:val="16"/>
              </w:rPr>
            </w:pPr>
            <w:r>
              <w:rPr>
                <w:b/>
                <w:bCs/>
                <w:sz w:val="16"/>
                <w:szCs w:val="16"/>
              </w:rPr>
              <w:t xml:space="preserve">Rüdiger Winkler - </w:t>
            </w:r>
            <w:r>
              <w:rPr>
                <w:sz w:val="16"/>
                <w:szCs w:val="16"/>
              </w:rPr>
              <w:t xml:space="preserve">c/o </w:t>
            </w:r>
            <w:proofErr w:type="spellStart"/>
            <w:proofErr w:type="gramStart"/>
            <w:r>
              <w:rPr>
                <w:sz w:val="16"/>
                <w:szCs w:val="16"/>
              </w:rPr>
              <w:t>ifed.Institut</w:t>
            </w:r>
            <w:proofErr w:type="spellEnd"/>
            <w:proofErr w:type="gramEnd"/>
            <w:r>
              <w:rPr>
                <w:sz w:val="16"/>
                <w:szCs w:val="16"/>
              </w:rPr>
              <w:t xml:space="preserve"> für Energiedienstleistungen GmbH</w:t>
            </w:r>
          </w:p>
          <w:p w14:paraId="1753649E" w14:textId="77777777" w:rsidR="007F4129"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sz w:val="16"/>
                <w:szCs w:val="16"/>
              </w:rPr>
            </w:pPr>
            <w:r>
              <w:rPr>
                <w:sz w:val="16"/>
                <w:szCs w:val="16"/>
              </w:rPr>
              <w:t>Blücherstr. 20a - D-79539 Lörrach</w:t>
            </w:r>
          </w:p>
          <w:p w14:paraId="7547C7D4" w14:textId="77777777" w:rsidR="007F4129" w:rsidRPr="00EC49EA" w:rsidRDefault="007F4129" w:rsidP="006256CC">
            <w:pPr>
              <w:widowControl w:val="0"/>
              <w:tabs>
                <w:tab w:val="left" w:pos="560"/>
                <w:tab w:val="left" w:pos="1120"/>
                <w:tab w:val="left" w:pos="1680"/>
                <w:tab w:val="left" w:pos="2240"/>
                <w:tab w:val="left" w:pos="2800"/>
                <w:tab w:val="left" w:pos="4111"/>
                <w:tab w:val="left" w:pos="4253"/>
                <w:tab w:val="left" w:pos="5040"/>
                <w:tab w:val="left" w:pos="5600"/>
                <w:tab w:val="left" w:pos="6160"/>
                <w:tab w:val="left" w:pos="6298"/>
              </w:tabs>
              <w:spacing w:after="0"/>
              <w:ind w:left="-78"/>
              <w:rPr>
                <w:sz w:val="16"/>
                <w:szCs w:val="16"/>
                <w:lang w:val="en-US"/>
              </w:rPr>
            </w:pPr>
            <w:r w:rsidRPr="00EC49EA">
              <w:rPr>
                <w:sz w:val="16"/>
                <w:szCs w:val="16"/>
                <w:lang w:val="en-US"/>
              </w:rPr>
              <w:t>Tel.: +49 7621 16308 18 - Fax: +49 7621 5500 261</w:t>
            </w:r>
          </w:p>
          <w:p w14:paraId="5DCA0653" w14:textId="77777777" w:rsidR="007F4129" w:rsidRPr="00EC49EA" w:rsidRDefault="007F4129" w:rsidP="006256C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left="-78"/>
              <w:rPr>
                <w:lang w:val="en-US"/>
              </w:rPr>
            </w:pPr>
            <w:r w:rsidRPr="00EC49EA">
              <w:rPr>
                <w:sz w:val="16"/>
                <w:szCs w:val="16"/>
                <w:lang w:val="en-US"/>
              </w:rPr>
              <w:t>winkler</w:t>
            </w:r>
            <w:r w:rsidR="00DE37F1" w:rsidRPr="00EC49EA">
              <w:rPr>
                <w:sz w:val="16"/>
                <w:szCs w:val="16"/>
                <w:lang w:val="en-US"/>
              </w:rPr>
              <w:t>@</w:t>
            </w:r>
            <w:r w:rsidRPr="00EC49EA">
              <w:rPr>
                <w:sz w:val="16"/>
                <w:szCs w:val="16"/>
                <w:lang w:val="en-US"/>
              </w:rPr>
              <w:t xml:space="preserve">edna-bundesverband.de - www.edna-bundesverband.de </w:t>
            </w:r>
          </w:p>
        </w:tc>
        <w:tc>
          <w:tcPr>
            <w:tcW w:w="4386" w:type="dxa"/>
            <w:tcBorders>
              <w:top w:val="nil"/>
              <w:left w:val="nil"/>
              <w:bottom w:val="nil"/>
              <w:right w:val="nil"/>
            </w:tcBorders>
            <w:shd w:val="clear" w:color="auto" w:fill="auto"/>
            <w:tcMar>
              <w:top w:w="80" w:type="dxa"/>
              <w:left w:w="80" w:type="dxa"/>
              <w:bottom w:w="80" w:type="dxa"/>
              <w:right w:w="80" w:type="dxa"/>
            </w:tcMar>
          </w:tcPr>
          <w:p w14:paraId="2A61972A"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i/>
                <w:iCs/>
                <w:sz w:val="16"/>
                <w:szCs w:val="16"/>
              </w:rPr>
            </w:pPr>
            <w:r>
              <w:rPr>
                <w:b/>
                <w:bCs/>
                <w:i/>
                <w:iCs/>
                <w:sz w:val="16"/>
                <w:szCs w:val="16"/>
              </w:rPr>
              <w:t>Presse- und Öffentlichkeitsarbeit:</w:t>
            </w:r>
          </w:p>
          <w:p w14:paraId="7CF0E724"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b/>
                <w:bCs/>
                <w:sz w:val="16"/>
                <w:szCs w:val="16"/>
              </w:rPr>
            </w:pPr>
            <w:r>
              <w:rPr>
                <w:b/>
                <w:bCs/>
                <w:sz w:val="16"/>
                <w:szCs w:val="16"/>
              </w:rPr>
              <w:t xml:space="preserve">Press'n’Relations GmbH - Uwe Pagel </w:t>
            </w:r>
          </w:p>
          <w:p w14:paraId="40E05BD2" w14:textId="77777777" w:rsidR="007F4129"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rPr>
            </w:pPr>
            <w:r>
              <w:rPr>
                <w:sz w:val="16"/>
                <w:szCs w:val="16"/>
              </w:rPr>
              <w:t>Magirusstr. 33 - D-89077 Ulm</w:t>
            </w:r>
          </w:p>
          <w:p w14:paraId="7A2F57FC" w14:textId="77777777" w:rsidR="007F4129" w:rsidRPr="00EC49EA" w:rsidRDefault="007F4129"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sz w:val="16"/>
                <w:szCs w:val="16"/>
                <w:lang w:val="en-US"/>
              </w:rPr>
            </w:pPr>
            <w:r w:rsidRPr="00EC49EA">
              <w:rPr>
                <w:sz w:val="16"/>
                <w:szCs w:val="16"/>
                <w:lang w:val="en-US"/>
              </w:rPr>
              <w:t xml:space="preserve">Tel.: +49 731 96287-29 - Fax: +49 731 96287-97 </w:t>
            </w:r>
          </w:p>
          <w:p w14:paraId="054F5071" w14:textId="77777777" w:rsidR="007F4129" w:rsidRPr="00EC49EA" w:rsidRDefault="00DE37F1" w:rsidP="00386A4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lang w:val="en-US"/>
              </w:rPr>
            </w:pPr>
            <w:r w:rsidRPr="00EC49EA">
              <w:rPr>
                <w:sz w:val="16"/>
                <w:szCs w:val="16"/>
                <w:lang w:val="en-US"/>
              </w:rPr>
              <w:t>upa@</w:t>
            </w:r>
            <w:r w:rsidR="007F4129" w:rsidRPr="00EC49EA">
              <w:rPr>
                <w:sz w:val="16"/>
                <w:szCs w:val="16"/>
                <w:lang w:val="en-US"/>
              </w:rPr>
              <w:t xml:space="preserve">press-n-relations.de - </w:t>
            </w:r>
            <w:hyperlink r:id="rId8" w:history="1">
              <w:r w:rsidR="007F4129" w:rsidRPr="00EC49EA">
                <w:rPr>
                  <w:rStyle w:val="Hyperlink0"/>
                  <w:sz w:val="16"/>
                  <w:szCs w:val="16"/>
                </w:rPr>
                <w:t>www.press-n-relations.de</w:t>
              </w:r>
            </w:hyperlink>
          </w:p>
        </w:tc>
      </w:tr>
    </w:tbl>
    <w:p w14:paraId="44D0B082" w14:textId="77777777" w:rsidR="007F4129" w:rsidRDefault="007F4129" w:rsidP="007F4129">
      <w:pPr>
        <w:ind w:right="-2410"/>
        <w:rPr>
          <w:sz w:val="16"/>
          <w:szCs w:val="16"/>
        </w:rPr>
      </w:pPr>
      <w:r>
        <w:rPr>
          <w:sz w:val="16"/>
          <w:szCs w:val="16"/>
        </w:rPr>
        <w:t>Der EDNA Bundesverband Ene</w:t>
      </w:r>
      <w:r w:rsidR="00DE37F1">
        <w:rPr>
          <w:sz w:val="16"/>
          <w:szCs w:val="16"/>
        </w:rPr>
        <w:t>rgiemarkt &amp; Kommunikation e.V. </w:t>
      </w:r>
      <w:r>
        <w:rPr>
          <w:sz w:val="16"/>
          <w:szCs w:val="16"/>
        </w:rPr>
        <w:t>ist die Vereinigung von Softwareherstellern, Unternehmensberatern, IT-Dienstleistern und Unternehmen aus der Energiewirtschaft. Ziel von EDNA ist es, die Unternehmen bei der Transformation der Energiemärkte hin zu „Energie 4.0“ zu unterstützen. Dabei stehen die Bereiche Strukturierung, Standardisierung und Information im Vordergrund. Gleichzeitig unterstützt EDNA auch weiterhin die Automatisierung der Kommunikation sowie die Interoperabilität der Geschäftsprozesse zwischen den Marktpartnern in der Energiewirtschaft. Vor diesem Hintergrund agiert der EDNA Bundesverband Energiemarkt &amp; Kommunikation e.V. auch als Interessenvertreter seiner Mitglieder gegenüber anderen Verbänden sowie den politischen Institutionen. Hier steht zudem die aktive Mitarbeit in den entsprechenden Gremien im Fokus.</w:t>
      </w:r>
    </w:p>
    <w:p w14:paraId="75AB9248" w14:textId="5864A932"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rPr>
          <w:rFonts w:ascii="Arial" w:eastAsia="Arial" w:hAnsi="Arial" w:cs="Arial"/>
          <w:b/>
          <w:bCs/>
          <w:sz w:val="16"/>
          <w:szCs w:val="16"/>
        </w:rPr>
      </w:pPr>
      <w:r>
        <w:rPr>
          <w:rFonts w:ascii="Arial" w:hAnsi="Arial"/>
          <w:b/>
          <w:bCs/>
          <w:sz w:val="16"/>
          <w:szCs w:val="16"/>
        </w:rPr>
        <w:t xml:space="preserve">Folgende Unternehmen/ Organisationen sind derzeit Mitglieder des EDNA Bundesverband Energiemarkt &amp; Kommunikation e.V. bzw. der </w:t>
      </w:r>
      <w:proofErr w:type="spellStart"/>
      <w:r>
        <w:rPr>
          <w:rFonts w:ascii="Arial" w:hAnsi="Arial"/>
          <w:b/>
          <w:bCs/>
          <w:sz w:val="16"/>
          <w:szCs w:val="16"/>
        </w:rPr>
        <w:t>Blockchain</w:t>
      </w:r>
      <w:proofErr w:type="spellEnd"/>
      <w:r>
        <w:rPr>
          <w:rFonts w:ascii="Arial" w:hAnsi="Arial"/>
          <w:b/>
          <w:bCs/>
          <w:sz w:val="16"/>
          <w:szCs w:val="16"/>
        </w:rPr>
        <w:t>-Initiative Energie</w:t>
      </w:r>
      <w:r w:rsidR="00E978C8">
        <w:rPr>
          <w:rFonts w:ascii="Arial" w:hAnsi="Arial"/>
          <w:b/>
          <w:bCs/>
          <w:sz w:val="16"/>
          <w:szCs w:val="16"/>
        </w:rPr>
        <w:t xml:space="preserve"> BCI-E</w:t>
      </w:r>
    </w:p>
    <w:p w14:paraId="5217D209" w14:textId="2D2262A7" w:rsidR="00503719" w:rsidRDefault="00503719"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Pr>
          <w:rFonts w:ascii="Arial" w:hAnsi="Arial"/>
          <w:sz w:val="16"/>
          <w:szCs w:val="16"/>
        </w:rPr>
        <w:t>Adesso</w:t>
      </w:r>
      <w:proofErr w:type="spellEnd"/>
      <w:r>
        <w:rPr>
          <w:rFonts w:ascii="Arial" w:hAnsi="Arial"/>
          <w:sz w:val="16"/>
          <w:szCs w:val="16"/>
        </w:rPr>
        <w:t xml:space="preserve"> AG, AKTIF Technology GmbH, </w:t>
      </w:r>
      <w:proofErr w:type="spellStart"/>
      <w:r>
        <w:rPr>
          <w:rFonts w:ascii="Arial" w:hAnsi="Arial"/>
          <w:sz w:val="16"/>
          <w:szCs w:val="16"/>
        </w:rPr>
        <w:t>ArcMind</w:t>
      </w:r>
      <w:proofErr w:type="spellEnd"/>
      <w:r>
        <w:rPr>
          <w:rFonts w:ascii="Arial" w:hAnsi="Arial"/>
          <w:sz w:val="16"/>
          <w:szCs w:val="16"/>
        </w:rPr>
        <w:t xml:space="preserve"> Technologies GmbH, Aventis GmbH/Messhelden, </w:t>
      </w:r>
      <w:proofErr w:type="spellStart"/>
      <w:r>
        <w:rPr>
          <w:rFonts w:ascii="Arial" w:hAnsi="Arial"/>
          <w:sz w:val="16"/>
          <w:szCs w:val="16"/>
        </w:rPr>
        <w:t>A</w:t>
      </w:r>
      <w:r w:rsidRPr="0041421B">
        <w:rPr>
          <w:rFonts w:ascii="Arial" w:hAnsi="Arial"/>
          <w:sz w:val="16"/>
          <w:szCs w:val="16"/>
        </w:rPr>
        <w:t>rvato</w:t>
      </w:r>
      <w:proofErr w:type="spellEnd"/>
      <w:r w:rsidRPr="0041421B">
        <w:rPr>
          <w:rFonts w:ascii="Arial" w:hAnsi="Arial"/>
          <w:sz w:val="16"/>
          <w:szCs w:val="16"/>
        </w:rPr>
        <w:t xml:space="preserve"> Systems</w:t>
      </w:r>
      <w:r w:rsidR="0055311C">
        <w:rPr>
          <w:rFonts w:ascii="Arial" w:hAnsi="Arial"/>
          <w:sz w:val="16"/>
          <w:szCs w:val="16"/>
        </w:rPr>
        <w:t xml:space="preserve"> </w:t>
      </w:r>
      <w:proofErr w:type="spellStart"/>
      <w:r w:rsidR="0055311C">
        <w:rPr>
          <w:rFonts w:ascii="Arial" w:hAnsi="Arial"/>
          <w:sz w:val="16"/>
          <w:szCs w:val="16"/>
        </w:rPr>
        <w:t>Perdata</w:t>
      </w:r>
      <w:proofErr w:type="spellEnd"/>
      <w:r>
        <w:rPr>
          <w:rFonts w:ascii="Arial" w:hAnsi="Arial"/>
          <w:sz w:val="16"/>
          <w:szCs w:val="16"/>
        </w:rPr>
        <w:t>,</w:t>
      </w:r>
      <w:r w:rsidRPr="0041421B">
        <w:rPr>
          <w:rFonts w:ascii="Arial" w:hAnsi="Arial"/>
          <w:sz w:val="16"/>
          <w:szCs w:val="16"/>
        </w:rPr>
        <w:t xml:space="preserve"> </w:t>
      </w:r>
      <w:proofErr w:type="spellStart"/>
      <w:r>
        <w:rPr>
          <w:rFonts w:ascii="Arial" w:hAnsi="Arial"/>
          <w:sz w:val="16"/>
          <w:szCs w:val="16"/>
        </w:rPr>
        <w:t>Blockfinity</w:t>
      </w:r>
      <w:proofErr w:type="spellEnd"/>
      <w:r>
        <w:rPr>
          <w:rFonts w:ascii="Arial" w:hAnsi="Arial"/>
          <w:sz w:val="16"/>
          <w:szCs w:val="16"/>
        </w:rPr>
        <w:t xml:space="preserve">, </w:t>
      </w:r>
      <w:r w:rsidR="00CB7B8F" w:rsidRPr="00CB7B8F">
        <w:rPr>
          <w:rFonts w:ascii="Arial" w:hAnsi="Arial"/>
          <w:sz w:val="16"/>
          <w:szCs w:val="16"/>
        </w:rPr>
        <w:t>AVU Aktiengesellschaft für Versorgungs-Unternehmen</w:t>
      </w:r>
      <w:r w:rsidR="00CB7B8F">
        <w:rPr>
          <w:rFonts w:ascii="Arial" w:hAnsi="Arial"/>
          <w:sz w:val="16"/>
          <w:szCs w:val="16"/>
        </w:rPr>
        <w:t xml:space="preserve">, </w:t>
      </w:r>
      <w:r>
        <w:rPr>
          <w:rFonts w:ascii="Arial" w:hAnsi="Arial"/>
          <w:sz w:val="16"/>
          <w:szCs w:val="16"/>
        </w:rPr>
        <w:t xml:space="preserve">Brady Energy AG (UK), BTC Business Technology Consulting AG, </w:t>
      </w:r>
      <w:proofErr w:type="spellStart"/>
      <w:r>
        <w:rPr>
          <w:rFonts w:ascii="Arial" w:hAnsi="Arial"/>
          <w:sz w:val="16"/>
          <w:szCs w:val="16"/>
        </w:rPr>
        <w:t>cortility</w:t>
      </w:r>
      <w:proofErr w:type="spellEnd"/>
      <w:r>
        <w:rPr>
          <w:rFonts w:ascii="Arial" w:hAnsi="Arial"/>
          <w:sz w:val="16"/>
          <w:szCs w:val="16"/>
        </w:rPr>
        <w:t xml:space="preserve"> GmbH, </w:t>
      </w:r>
      <w:proofErr w:type="spellStart"/>
      <w:r w:rsidR="00AC26A0">
        <w:rPr>
          <w:rFonts w:ascii="Arial" w:hAnsi="Arial"/>
          <w:sz w:val="16"/>
          <w:szCs w:val="16"/>
        </w:rPr>
        <w:t>DiCentral</w:t>
      </w:r>
      <w:proofErr w:type="spellEnd"/>
      <w:r w:rsidR="00AC26A0">
        <w:rPr>
          <w:rFonts w:ascii="Arial" w:hAnsi="Arial"/>
          <w:sz w:val="16"/>
          <w:szCs w:val="16"/>
        </w:rPr>
        <w:t xml:space="preserve"> GmbH, </w:t>
      </w:r>
      <w:proofErr w:type="spellStart"/>
      <w:r w:rsidRPr="0041421B">
        <w:rPr>
          <w:rFonts w:ascii="Arial" w:hAnsi="Arial"/>
          <w:sz w:val="16"/>
          <w:szCs w:val="16"/>
        </w:rPr>
        <w:t>Discovergy</w:t>
      </w:r>
      <w:proofErr w:type="spellEnd"/>
      <w:r w:rsidRPr="0041421B">
        <w:rPr>
          <w:rFonts w:ascii="Arial" w:hAnsi="Arial"/>
          <w:sz w:val="16"/>
          <w:szCs w:val="16"/>
        </w:rPr>
        <w:t xml:space="preserve"> GmbH</w:t>
      </w:r>
      <w:r>
        <w:rPr>
          <w:rFonts w:ascii="Arial" w:hAnsi="Arial"/>
          <w:sz w:val="16"/>
          <w:szCs w:val="16"/>
        </w:rPr>
        <w:t>,</w:t>
      </w:r>
      <w:r w:rsidRPr="0041421B">
        <w:rPr>
          <w:rFonts w:ascii="Arial" w:hAnsi="Arial"/>
          <w:sz w:val="16"/>
          <w:szCs w:val="16"/>
        </w:rPr>
        <w:t xml:space="preserve"> </w:t>
      </w:r>
      <w:r>
        <w:rPr>
          <w:rFonts w:ascii="Arial" w:hAnsi="Arial"/>
          <w:sz w:val="16"/>
          <w:szCs w:val="16"/>
        </w:rPr>
        <w:t xml:space="preserve">DMS GmbH, </w:t>
      </w:r>
      <w:proofErr w:type="spellStart"/>
      <w:r>
        <w:rPr>
          <w:rFonts w:ascii="Arial" w:hAnsi="Arial"/>
          <w:sz w:val="16"/>
          <w:szCs w:val="16"/>
        </w:rPr>
        <w:t>EmtoEmgo</w:t>
      </w:r>
      <w:proofErr w:type="spellEnd"/>
      <w:r>
        <w:rPr>
          <w:rFonts w:ascii="Arial" w:hAnsi="Arial"/>
          <w:sz w:val="16"/>
          <w:szCs w:val="16"/>
        </w:rPr>
        <w:t xml:space="preserve"> GmbH, </w:t>
      </w:r>
      <w:proofErr w:type="spellStart"/>
      <w:r>
        <w:rPr>
          <w:rFonts w:ascii="Arial" w:hAnsi="Arial"/>
          <w:sz w:val="16"/>
          <w:szCs w:val="16"/>
        </w:rPr>
        <w:t>EBSnet</w:t>
      </w:r>
      <w:proofErr w:type="spellEnd"/>
      <w:r>
        <w:rPr>
          <w:rFonts w:ascii="Arial" w:hAnsi="Arial"/>
          <w:sz w:val="16"/>
          <w:szCs w:val="16"/>
        </w:rPr>
        <w:t xml:space="preserve"> </w:t>
      </w:r>
      <w:proofErr w:type="spellStart"/>
      <w:r>
        <w:rPr>
          <w:rFonts w:ascii="Arial" w:hAnsi="Arial"/>
          <w:sz w:val="16"/>
          <w:szCs w:val="16"/>
        </w:rPr>
        <w:t>eEnergy</w:t>
      </w:r>
      <w:proofErr w:type="spellEnd"/>
      <w:r>
        <w:rPr>
          <w:rFonts w:ascii="Arial" w:hAnsi="Arial"/>
          <w:sz w:val="16"/>
          <w:szCs w:val="16"/>
        </w:rPr>
        <w:t xml:space="preserve"> Software GmbH, ECONES, </w:t>
      </w:r>
      <w:r w:rsidR="00CB7B8F">
        <w:rPr>
          <w:rFonts w:ascii="Arial" w:hAnsi="Arial"/>
          <w:sz w:val="16"/>
          <w:szCs w:val="16"/>
        </w:rPr>
        <w:t>E</w:t>
      </w:r>
      <w:r w:rsidR="00CB7B8F" w:rsidRPr="00CB7B8F">
        <w:rPr>
          <w:rFonts w:ascii="Arial" w:hAnsi="Arial"/>
          <w:sz w:val="16"/>
          <w:szCs w:val="16"/>
        </w:rPr>
        <w:t xml:space="preserve">DEKA </w:t>
      </w:r>
      <w:proofErr w:type="spellStart"/>
      <w:r w:rsidR="00CB7B8F" w:rsidRPr="00CB7B8F">
        <w:rPr>
          <w:rFonts w:ascii="Arial" w:hAnsi="Arial"/>
          <w:sz w:val="16"/>
          <w:szCs w:val="16"/>
        </w:rPr>
        <w:t>Versorgungsges</w:t>
      </w:r>
      <w:proofErr w:type="spellEnd"/>
      <w:r w:rsidR="00CB7B8F" w:rsidRPr="00CB7B8F">
        <w:rPr>
          <w:rFonts w:ascii="Arial" w:hAnsi="Arial"/>
          <w:sz w:val="16"/>
          <w:szCs w:val="16"/>
        </w:rPr>
        <w:t>. mbH</w:t>
      </w:r>
      <w:r w:rsidR="00CB7B8F">
        <w:rPr>
          <w:rFonts w:ascii="Arial" w:hAnsi="Arial"/>
          <w:sz w:val="16"/>
          <w:szCs w:val="16"/>
        </w:rPr>
        <w:t xml:space="preserve">, </w:t>
      </w:r>
      <w:proofErr w:type="spellStart"/>
      <w:r w:rsidR="00CB7B8F" w:rsidRPr="00CB7B8F">
        <w:rPr>
          <w:rFonts w:ascii="Arial" w:hAnsi="Arial"/>
          <w:sz w:val="16"/>
          <w:szCs w:val="16"/>
        </w:rPr>
        <w:t>EnergyCortex</w:t>
      </w:r>
      <w:proofErr w:type="spellEnd"/>
      <w:r w:rsidR="00CB7B8F" w:rsidRPr="00CB7B8F">
        <w:rPr>
          <w:rFonts w:ascii="Arial" w:hAnsi="Arial"/>
          <w:sz w:val="16"/>
          <w:szCs w:val="16"/>
        </w:rPr>
        <w:t xml:space="preserve"> GmbH</w:t>
      </w:r>
      <w:r w:rsidR="00CB7B8F">
        <w:rPr>
          <w:rFonts w:ascii="Arial" w:hAnsi="Arial"/>
          <w:sz w:val="16"/>
          <w:szCs w:val="16"/>
        </w:rPr>
        <w:t xml:space="preserve">, </w:t>
      </w:r>
      <w:proofErr w:type="spellStart"/>
      <w:r>
        <w:rPr>
          <w:rFonts w:ascii="Arial" w:hAnsi="Arial"/>
          <w:sz w:val="16"/>
          <w:szCs w:val="16"/>
        </w:rPr>
        <w:t>ene’t</w:t>
      </w:r>
      <w:proofErr w:type="spellEnd"/>
      <w:r>
        <w:rPr>
          <w:rFonts w:ascii="Arial" w:hAnsi="Arial"/>
          <w:sz w:val="16"/>
          <w:szCs w:val="16"/>
        </w:rPr>
        <w:t xml:space="preserve"> GmbH, </w:t>
      </w:r>
      <w:proofErr w:type="spellStart"/>
      <w:r>
        <w:rPr>
          <w:rFonts w:ascii="Arial" w:hAnsi="Arial"/>
          <w:sz w:val="16"/>
          <w:szCs w:val="16"/>
        </w:rPr>
        <w:t>enmore</w:t>
      </w:r>
      <w:proofErr w:type="spellEnd"/>
      <w:r>
        <w:rPr>
          <w:rFonts w:ascii="Arial" w:hAnsi="Arial"/>
          <w:sz w:val="16"/>
          <w:szCs w:val="16"/>
        </w:rPr>
        <w:t xml:space="preserve"> </w:t>
      </w:r>
      <w:proofErr w:type="spellStart"/>
      <w:r>
        <w:rPr>
          <w:rFonts w:ascii="Arial" w:hAnsi="Arial"/>
          <w:sz w:val="16"/>
          <w:szCs w:val="16"/>
        </w:rPr>
        <w:t>consulting</w:t>
      </w:r>
      <w:proofErr w:type="spellEnd"/>
      <w:r>
        <w:rPr>
          <w:rFonts w:ascii="Arial" w:hAnsi="Arial"/>
          <w:sz w:val="16"/>
          <w:szCs w:val="16"/>
        </w:rPr>
        <w:t xml:space="preserve"> AG, ENSECO GmbH, FACTUR </w:t>
      </w:r>
      <w:proofErr w:type="spellStart"/>
      <w:r>
        <w:rPr>
          <w:rFonts w:ascii="Arial" w:hAnsi="Arial"/>
          <w:sz w:val="16"/>
          <w:szCs w:val="16"/>
        </w:rPr>
        <w:t>Billing</w:t>
      </w:r>
      <w:proofErr w:type="spellEnd"/>
      <w:r>
        <w:rPr>
          <w:rFonts w:ascii="Arial" w:hAnsi="Arial"/>
          <w:sz w:val="16"/>
          <w:szCs w:val="16"/>
        </w:rPr>
        <w:t xml:space="preserve"> Solutions GmbH, Fraunhofer</w:t>
      </w:r>
      <w:r w:rsidR="00903F9F">
        <w:rPr>
          <w:rFonts w:ascii="Arial" w:hAnsi="Arial"/>
          <w:sz w:val="16"/>
          <w:szCs w:val="16"/>
        </w:rPr>
        <w:t xml:space="preserve"> IOSB-</w:t>
      </w:r>
      <w:r>
        <w:rPr>
          <w:rFonts w:ascii="Arial" w:hAnsi="Arial"/>
          <w:sz w:val="16"/>
          <w:szCs w:val="16"/>
        </w:rPr>
        <w:t xml:space="preserve">AST, GÖRLITZ AG, HAKOM EDV </w:t>
      </w:r>
      <w:proofErr w:type="spellStart"/>
      <w:r>
        <w:rPr>
          <w:rFonts w:ascii="Arial" w:hAnsi="Arial"/>
          <w:sz w:val="16"/>
          <w:szCs w:val="16"/>
        </w:rPr>
        <w:t>Dienstleistungsges.m.b.H</w:t>
      </w:r>
      <w:proofErr w:type="spellEnd"/>
      <w:r>
        <w:rPr>
          <w:rFonts w:ascii="Arial" w:hAnsi="Arial"/>
          <w:sz w:val="16"/>
          <w:szCs w:val="16"/>
        </w:rPr>
        <w:t xml:space="preserve">., </w:t>
      </w:r>
      <w:proofErr w:type="spellStart"/>
      <w:r>
        <w:rPr>
          <w:rFonts w:ascii="Arial" w:hAnsi="Arial"/>
          <w:sz w:val="16"/>
          <w:szCs w:val="16"/>
        </w:rPr>
        <w:t>InterSystems</w:t>
      </w:r>
      <w:proofErr w:type="spellEnd"/>
      <w:r>
        <w:rPr>
          <w:rFonts w:ascii="Arial" w:hAnsi="Arial"/>
          <w:sz w:val="16"/>
          <w:szCs w:val="16"/>
        </w:rPr>
        <w:t xml:space="preserve"> GmbH, </w:t>
      </w:r>
      <w:r w:rsidR="00BC6C91">
        <w:rPr>
          <w:rFonts w:ascii="Arial" w:hAnsi="Arial"/>
          <w:sz w:val="16"/>
          <w:szCs w:val="16"/>
        </w:rPr>
        <w:t xml:space="preserve">ITEMS GmbH, </w:t>
      </w:r>
      <w:r>
        <w:rPr>
          <w:rFonts w:ascii="Arial" w:hAnsi="Arial"/>
          <w:sz w:val="16"/>
          <w:szCs w:val="16"/>
        </w:rPr>
        <w:t xml:space="preserve">IVU Informationssysteme GmbH, IVU Softwareentwicklung GmbH, Kisters AG, </w:t>
      </w:r>
      <w:proofErr w:type="spellStart"/>
      <w:r>
        <w:rPr>
          <w:rFonts w:ascii="Arial" w:hAnsi="Arial"/>
          <w:sz w:val="16"/>
          <w:szCs w:val="16"/>
        </w:rPr>
        <w:t>Klafka</w:t>
      </w:r>
      <w:proofErr w:type="spellEnd"/>
      <w:r>
        <w:rPr>
          <w:rFonts w:ascii="Arial" w:hAnsi="Arial"/>
          <w:sz w:val="16"/>
          <w:szCs w:val="16"/>
        </w:rPr>
        <w:t xml:space="preserve"> &amp; Hinz Energie- und Informations-Systeme GmbH, </w:t>
      </w:r>
      <w:r w:rsidR="00215CB4" w:rsidRPr="00215CB4">
        <w:rPr>
          <w:rFonts w:ascii="Arial" w:hAnsi="Arial"/>
          <w:sz w:val="16"/>
          <w:szCs w:val="16"/>
        </w:rPr>
        <w:t>m2mgo</w:t>
      </w:r>
      <w:r w:rsidR="00215CB4">
        <w:rPr>
          <w:rFonts w:ascii="Arial" w:hAnsi="Arial"/>
          <w:sz w:val="16"/>
          <w:szCs w:val="16"/>
        </w:rPr>
        <w:t xml:space="preserve">, </w:t>
      </w:r>
      <w:proofErr w:type="spellStart"/>
      <w:r>
        <w:rPr>
          <w:rFonts w:ascii="Arial" w:hAnsi="Arial"/>
          <w:sz w:val="16"/>
          <w:szCs w:val="16"/>
        </w:rPr>
        <w:t>make</w:t>
      </w:r>
      <w:proofErr w:type="spellEnd"/>
      <w:r>
        <w:rPr>
          <w:rFonts w:ascii="Arial" w:hAnsi="Arial"/>
          <w:sz w:val="16"/>
          <w:szCs w:val="16"/>
        </w:rPr>
        <w:t xml:space="preserve"> IT GmbH, Meine-Energie GmbH, </w:t>
      </w:r>
      <w:proofErr w:type="spellStart"/>
      <w:r>
        <w:rPr>
          <w:rFonts w:ascii="Arial" w:hAnsi="Arial"/>
          <w:sz w:val="16"/>
          <w:szCs w:val="16"/>
        </w:rPr>
        <w:t>msu</w:t>
      </w:r>
      <w:proofErr w:type="spellEnd"/>
      <w:r>
        <w:rPr>
          <w:rFonts w:ascii="Arial" w:hAnsi="Arial"/>
          <w:sz w:val="16"/>
          <w:szCs w:val="16"/>
        </w:rPr>
        <w:t xml:space="preserve"> </w:t>
      </w:r>
      <w:proofErr w:type="spellStart"/>
      <w:r>
        <w:rPr>
          <w:rFonts w:ascii="Arial" w:hAnsi="Arial"/>
          <w:sz w:val="16"/>
          <w:szCs w:val="16"/>
        </w:rPr>
        <w:t>solutions</w:t>
      </w:r>
      <w:proofErr w:type="spellEnd"/>
      <w:r>
        <w:rPr>
          <w:rFonts w:ascii="Arial" w:hAnsi="Arial"/>
          <w:sz w:val="16"/>
          <w:szCs w:val="16"/>
        </w:rPr>
        <w:t xml:space="preserve"> GmbH, </w:t>
      </w:r>
      <w:proofErr w:type="spellStart"/>
      <w:r w:rsidR="00BC6C91">
        <w:rPr>
          <w:rFonts w:ascii="Arial" w:hAnsi="Arial"/>
          <w:sz w:val="16"/>
          <w:szCs w:val="16"/>
        </w:rPr>
        <w:t>Paatz</w:t>
      </w:r>
      <w:proofErr w:type="spellEnd"/>
      <w:r w:rsidR="00BC6C91">
        <w:rPr>
          <w:rFonts w:ascii="Arial" w:hAnsi="Arial"/>
          <w:sz w:val="16"/>
          <w:szCs w:val="16"/>
        </w:rPr>
        <w:t xml:space="preserve"> Scholz van der </w:t>
      </w:r>
      <w:proofErr w:type="spellStart"/>
      <w:r w:rsidR="00BC6C91">
        <w:rPr>
          <w:rFonts w:ascii="Arial" w:hAnsi="Arial"/>
          <w:sz w:val="16"/>
          <w:szCs w:val="16"/>
        </w:rPr>
        <w:t>Laan</w:t>
      </w:r>
      <w:proofErr w:type="spellEnd"/>
      <w:r w:rsidR="00BC6C91">
        <w:rPr>
          <w:rFonts w:ascii="Arial" w:hAnsi="Arial"/>
          <w:sz w:val="16"/>
          <w:szCs w:val="16"/>
        </w:rPr>
        <w:t xml:space="preserve"> GmbH, </w:t>
      </w:r>
      <w:proofErr w:type="spellStart"/>
      <w:r w:rsidR="00215CB4" w:rsidRPr="00215CB4">
        <w:rPr>
          <w:rFonts w:ascii="Arial" w:hAnsi="Arial"/>
          <w:sz w:val="16"/>
          <w:szCs w:val="16"/>
        </w:rPr>
        <w:t>Pioneer</w:t>
      </w:r>
      <w:proofErr w:type="spellEnd"/>
      <w:r w:rsidR="00215CB4" w:rsidRPr="00215CB4">
        <w:rPr>
          <w:rFonts w:ascii="Arial" w:hAnsi="Arial"/>
          <w:sz w:val="16"/>
          <w:szCs w:val="16"/>
        </w:rPr>
        <w:t xml:space="preserve"> Solutions LLC</w:t>
      </w:r>
      <w:r w:rsidR="00215CB4">
        <w:rPr>
          <w:rFonts w:ascii="Arial" w:hAnsi="Arial"/>
          <w:sz w:val="16"/>
          <w:szCs w:val="16"/>
        </w:rPr>
        <w:t xml:space="preserve">, </w:t>
      </w:r>
      <w:proofErr w:type="spellStart"/>
      <w:r>
        <w:rPr>
          <w:rFonts w:ascii="Arial" w:hAnsi="Arial"/>
          <w:sz w:val="16"/>
          <w:szCs w:val="16"/>
        </w:rPr>
        <w:t>pixolus</w:t>
      </w:r>
      <w:proofErr w:type="spellEnd"/>
      <w:r>
        <w:rPr>
          <w:rFonts w:ascii="Arial" w:hAnsi="Arial"/>
          <w:sz w:val="16"/>
          <w:szCs w:val="16"/>
        </w:rPr>
        <w:t xml:space="preserve"> GmbH, </w:t>
      </w:r>
      <w:proofErr w:type="spellStart"/>
      <w:r>
        <w:rPr>
          <w:rFonts w:ascii="Arial" w:hAnsi="Arial"/>
          <w:sz w:val="16"/>
          <w:szCs w:val="16"/>
        </w:rPr>
        <w:t>phi</w:t>
      </w:r>
      <w:proofErr w:type="spellEnd"/>
      <w:r>
        <w:rPr>
          <w:rFonts w:ascii="Arial" w:hAnsi="Arial"/>
          <w:sz w:val="16"/>
          <w:szCs w:val="16"/>
        </w:rPr>
        <w:t xml:space="preserve">-Consulting GmbH, </w:t>
      </w:r>
      <w:proofErr w:type="spellStart"/>
      <w:r w:rsidRPr="009B3FA1">
        <w:rPr>
          <w:rFonts w:ascii="Arial" w:hAnsi="Arial"/>
          <w:sz w:val="16"/>
          <w:szCs w:val="16"/>
        </w:rPr>
        <w:t>Pioneer</w:t>
      </w:r>
      <w:proofErr w:type="spellEnd"/>
      <w:r w:rsidRPr="009B3FA1">
        <w:rPr>
          <w:rFonts w:ascii="Arial" w:hAnsi="Arial"/>
          <w:sz w:val="16"/>
          <w:szCs w:val="16"/>
        </w:rPr>
        <w:t xml:space="preserve"> Solutions LLC</w:t>
      </w:r>
      <w:r>
        <w:rPr>
          <w:rFonts w:ascii="Arial" w:hAnsi="Arial"/>
          <w:sz w:val="16"/>
          <w:szCs w:val="16"/>
        </w:rPr>
        <w:t>,</w:t>
      </w:r>
      <w:r w:rsidRPr="009B3FA1">
        <w:rPr>
          <w:rFonts w:ascii="Arial" w:hAnsi="Arial"/>
          <w:sz w:val="16"/>
          <w:szCs w:val="16"/>
        </w:rPr>
        <w:t xml:space="preserve"> </w:t>
      </w:r>
      <w:proofErr w:type="spellStart"/>
      <w:r>
        <w:rPr>
          <w:rFonts w:ascii="Arial" w:hAnsi="Arial"/>
          <w:sz w:val="16"/>
          <w:szCs w:val="16"/>
        </w:rPr>
        <w:t>ProCom</w:t>
      </w:r>
      <w:proofErr w:type="spellEnd"/>
      <w:r>
        <w:rPr>
          <w:rFonts w:ascii="Arial" w:hAnsi="Arial"/>
          <w:sz w:val="16"/>
          <w:szCs w:val="16"/>
        </w:rPr>
        <w:t xml:space="preserve"> GmbH, PSI AG, QSC AG, </w:t>
      </w:r>
      <w:proofErr w:type="spellStart"/>
      <w:r>
        <w:rPr>
          <w:rFonts w:ascii="Arial" w:hAnsi="Arial"/>
          <w:sz w:val="16"/>
          <w:szCs w:val="16"/>
        </w:rPr>
        <w:t>regiocom</w:t>
      </w:r>
      <w:proofErr w:type="spellEnd"/>
      <w:r>
        <w:rPr>
          <w:rFonts w:ascii="Arial" w:hAnsi="Arial"/>
          <w:sz w:val="16"/>
          <w:szCs w:val="16"/>
        </w:rPr>
        <w:t xml:space="preserve"> GmbH, </w:t>
      </w:r>
      <w:proofErr w:type="spellStart"/>
      <w:r>
        <w:rPr>
          <w:rFonts w:ascii="Arial" w:hAnsi="Arial"/>
          <w:sz w:val="16"/>
          <w:szCs w:val="16"/>
        </w:rPr>
        <w:t>regio</w:t>
      </w:r>
      <w:proofErr w:type="spellEnd"/>
      <w:r>
        <w:rPr>
          <w:rFonts w:ascii="Arial" w:hAnsi="Arial"/>
          <w:sz w:val="16"/>
          <w:szCs w:val="16"/>
        </w:rPr>
        <w:t xml:space="preserve"> IT</w:t>
      </w:r>
      <w:r w:rsidR="0055311C">
        <w:rPr>
          <w:rFonts w:ascii="Arial" w:hAnsi="Arial"/>
          <w:sz w:val="16"/>
          <w:szCs w:val="16"/>
        </w:rPr>
        <w:t xml:space="preserve"> GmbH</w:t>
      </w:r>
      <w:r>
        <w:rPr>
          <w:rFonts w:ascii="Arial" w:hAnsi="Arial"/>
          <w:sz w:val="16"/>
          <w:szCs w:val="16"/>
        </w:rPr>
        <w:t xml:space="preserve">, </w:t>
      </w:r>
      <w:proofErr w:type="spellStart"/>
      <w:r w:rsidR="0055311C">
        <w:rPr>
          <w:rFonts w:ascii="Arial" w:hAnsi="Arial"/>
          <w:sz w:val="16"/>
          <w:szCs w:val="16"/>
        </w:rPr>
        <w:t>rku-it</w:t>
      </w:r>
      <w:proofErr w:type="spellEnd"/>
      <w:r w:rsidR="0055311C">
        <w:rPr>
          <w:rFonts w:ascii="Arial" w:hAnsi="Arial"/>
          <w:sz w:val="16"/>
          <w:szCs w:val="16"/>
        </w:rPr>
        <w:t xml:space="preserve">, </w:t>
      </w:r>
      <w:proofErr w:type="spellStart"/>
      <w:r>
        <w:rPr>
          <w:rFonts w:ascii="Arial" w:hAnsi="Arial"/>
          <w:sz w:val="16"/>
          <w:szCs w:val="16"/>
        </w:rPr>
        <w:t>Robotron</w:t>
      </w:r>
      <w:proofErr w:type="spellEnd"/>
      <w:r>
        <w:rPr>
          <w:rFonts w:ascii="Arial" w:hAnsi="Arial"/>
          <w:sz w:val="16"/>
          <w:szCs w:val="16"/>
        </w:rPr>
        <w:t xml:space="preserve"> Datenbank-Software GmbH, </w:t>
      </w:r>
      <w:proofErr w:type="spellStart"/>
      <w:r>
        <w:rPr>
          <w:rFonts w:ascii="Arial" w:hAnsi="Arial"/>
          <w:sz w:val="16"/>
          <w:szCs w:val="16"/>
        </w:rPr>
        <w:t>Sagemcom</w:t>
      </w:r>
      <w:proofErr w:type="spellEnd"/>
      <w:r>
        <w:rPr>
          <w:rFonts w:ascii="Arial" w:hAnsi="Arial"/>
          <w:sz w:val="16"/>
          <w:szCs w:val="16"/>
        </w:rPr>
        <w:t xml:space="preserve"> Fröschl GmbH, SAP-SE, Schleupen AG, SEEBURGER AG, SIV.AG, Seven2one Informationssysteme GmbH, SOPTIM AG, Stadtwerke Schwäbisch Hall GmbH, T-Systems International GmbH, </w:t>
      </w:r>
      <w:proofErr w:type="spellStart"/>
      <w:r>
        <w:rPr>
          <w:rFonts w:ascii="Arial" w:hAnsi="Arial"/>
          <w:sz w:val="16"/>
          <w:szCs w:val="16"/>
        </w:rPr>
        <w:t>Topcom</w:t>
      </w:r>
      <w:proofErr w:type="spellEnd"/>
      <w:r>
        <w:rPr>
          <w:rFonts w:ascii="Arial" w:hAnsi="Arial"/>
          <w:sz w:val="16"/>
          <w:szCs w:val="16"/>
        </w:rPr>
        <w:t xml:space="preserve"> Kommunikationssysteme GmbH, Wilken GmbH.</w:t>
      </w:r>
    </w:p>
    <w:p w14:paraId="674E3157" w14:textId="3DC7C2F4" w:rsidR="00215CB4"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BD2BEA1" w14:textId="651F2133"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r w:rsidRPr="00215CB4">
        <w:rPr>
          <w:rFonts w:ascii="Arial" w:hAnsi="Arial"/>
          <w:b/>
          <w:bCs/>
          <w:sz w:val="16"/>
          <w:szCs w:val="16"/>
        </w:rPr>
        <w:t>Assoziierte Mitglieder</w:t>
      </w:r>
      <w:r>
        <w:rPr>
          <w:rFonts w:ascii="Arial" w:hAnsi="Arial"/>
          <w:b/>
          <w:bCs/>
          <w:sz w:val="16"/>
          <w:szCs w:val="16"/>
        </w:rPr>
        <w:t xml:space="preserve"> BCI-E</w:t>
      </w:r>
      <w:r w:rsidRPr="00215CB4">
        <w:rPr>
          <w:rFonts w:ascii="Arial" w:hAnsi="Arial"/>
          <w:b/>
          <w:bCs/>
          <w:sz w:val="16"/>
          <w:szCs w:val="16"/>
        </w:rPr>
        <w:t>:</w:t>
      </w:r>
    </w:p>
    <w:p w14:paraId="225BF63D" w14:textId="3BA720F5" w:rsidR="00215CB4" w:rsidRPr="00215CB4" w:rsidRDefault="00215CB4" w:rsidP="00215CB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roofErr w:type="spellStart"/>
      <w:r w:rsidRPr="00215CB4">
        <w:rPr>
          <w:rFonts w:ascii="Arial" w:hAnsi="Arial"/>
          <w:sz w:val="16"/>
          <w:szCs w:val="16"/>
        </w:rPr>
        <w:t>FfE</w:t>
      </w:r>
      <w:proofErr w:type="spellEnd"/>
      <w:r w:rsidRPr="00215CB4">
        <w:rPr>
          <w:rFonts w:ascii="Arial" w:hAnsi="Arial"/>
          <w:sz w:val="16"/>
          <w:szCs w:val="16"/>
        </w:rPr>
        <w:t xml:space="preserve"> – Forschungsstelle für Energiewirtschaft, </w:t>
      </w:r>
      <w:proofErr w:type="spellStart"/>
      <w:r w:rsidRPr="00215CB4">
        <w:rPr>
          <w:rFonts w:ascii="Arial" w:hAnsi="Arial"/>
          <w:sz w:val="16"/>
          <w:szCs w:val="16"/>
        </w:rPr>
        <w:t>Gridsingularity</w:t>
      </w:r>
      <w:proofErr w:type="spellEnd"/>
      <w:r>
        <w:rPr>
          <w:rFonts w:ascii="Arial" w:hAnsi="Arial"/>
          <w:sz w:val="16"/>
          <w:szCs w:val="16"/>
        </w:rPr>
        <w:t xml:space="preserve">, </w:t>
      </w:r>
      <w:r w:rsidRPr="00215CB4">
        <w:rPr>
          <w:rFonts w:ascii="Arial" w:hAnsi="Arial"/>
          <w:sz w:val="16"/>
          <w:szCs w:val="16"/>
        </w:rPr>
        <w:t>Reutlinger Energiezentrum (REZ) an der Hochschule Reutlingen</w:t>
      </w:r>
      <w:r>
        <w:rPr>
          <w:rFonts w:ascii="Arial" w:hAnsi="Arial"/>
          <w:sz w:val="16"/>
          <w:szCs w:val="16"/>
        </w:rPr>
        <w:t xml:space="preserve">, </w:t>
      </w:r>
      <w:r w:rsidRPr="00215CB4">
        <w:rPr>
          <w:rFonts w:ascii="Arial" w:hAnsi="Arial"/>
          <w:sz w:val="16"/>
          <w:szCs w:val="16"/>
        </w:rPr>
        <w:t>Forschungsstelle für Energiewirtschaft (</w:t>
      </w:r>
      <w:proofErr w:type="spellStart"/>
      <w:r w:rsidRPr="00215CB4">
        <w:rPr>
          <w:rFonts w:ascii="Arial" w:hAnsi="Arial"/>
          <w:sz w:val="16"/>
          <w:szCs w:val="16"/>
        </w:rPr>
        <w:t>FfE</w:t>
      </w:r>
      <w:proofErr w:type="spellEnd"/>
      <w:r w:rsidRPr="00215CB4">
        <w:rPr>
          <w:rFonts w:ascii="Arial" w:hAnsi="Arial"/>
          <w:sz w:val="16"/>
          <w:szCs w:val="16"/>
        </w:rPr>
        <w:t>)</w:t>
      </w:r>
      <w:r>
        <w:rPr>
          <w:rFonts w:ascii="Arial" w:hAnsi="Arial"/>
          <w:sz w:val="16"/>
          <w:szCs w:val="16"/>
        </w:rPr>
        <w:t xml:space="preserve">, </w:t>
      </w:r>
      <w:proofErr w:type="spellStart"/>
      <w:r w:rsidRPr="00215CB4">
        <w:rPr>
          <w:rFonts w:ascii="Arial" w:hAnsi="Arial"/>
          <w:sz w:val="16"/>
          <w:szCs w:val="16"/>
        </w:rPr>
        <w:t>offis</w:t>
      </w:r>
      <w:proofErr w:type="spellEnd"/>
      <w:r w:rsidRPr="00215CB4">
        <w:rPr>
          <w:rFonts w:ascii="Arial" w:hAnsi="Arial"/>
          <w:sz w:val="16"/>
          <w:szCs w:val="16"/>
        </w:rPr>
        <w:t xml:space="preserve"> – Institut für Informatik, Oldenburg</w:t>
      </w:r>
      <w:r>
        <w:rPr>
          <w:rFonts w:ascii="Arial" w:hAnsi="Arial"/>
          <w:sz w:val="16"/>
          <w:szCs w:val="16"/>
        </w:rPr>
        <w:t xml:space="preserve">, </w:t>
      </w:r>
      <w:r w:rsidRPr="00215CB4">
        <w:rPr>
          <w:rFonts w:ascii="Arial" w:hAnsi="Arial"/>
          <w:sz w:val="16"/>
          <w:szCs w:val="16"/>
        </w:rPr>
        <w:t xml:space="preserve">Hochschule Fresenius · Fachbereich Wirtschaft &amp; Medien, Prof. Dr. Jens </w:t>
      </w:r>
      <w:proofErr w:type="spellStart"/>
      <w:r w:rsidRPr="00215CB4">
        <w:rPr>
          <w:rFonts w:ascii="Arial" w:hAnsi="Arial"/>
          <w:sz w:val="16"/>
          <w:szCs w:val="16"/>
        </w:rPr>
        <w:t>Strüker</w:t>
      </w:r>
      <w:proofErr w:type="spellEnd"/>
      <w:r>
        <w:rPr>
          <w:rFonts w:ascii="Arial" w:hAnsi="Arial"/>
          <w:sz w:val="16"/>
          <w:szCs w:val="16"/>
        </w:rPr>
        <w:t xml:space="preserve">, </w:t>
      </w:r>
      <w:proofErr w:type="spellStart"/>
      <w:r w:rsidRPr="00215CB4">
        <w:rPr>
          <w:rFonts w:ascii="Arial" w:hAnsi="Arial"/>
          <w:sz w:val="16"/>
          <w:szCs w:val="16"/>
        </w:rPr>
        <w:t>Noerr</w:t>
      </w:r>
      <w:proofErr w:type="spellEnd"/>
      <w:r w:rsidRPr="00215CB4">
        <w:rPr>
          <w:rFonts w:ascii="Arial" w:hAnsi="Arial"/>
          <w:sz w:val="16"/>
          <w:szCs w:val="16"/>
        </w:rPr>
        <w:t xml:space="preserve"> und Partner, Berlin</w:t>
      </w:r>
    </w:p>
    <w:bookmarkEnd w:id="3"/>
    <w:p w14:paraId="338ED725" w14:textId="77777777" w:rsidR="00215CB4" w:rsidRPr="00741BD7" w:rsidRDefault="00215CB4" w:rsidP="00503719">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298"/>
        </w:tabs>
        <w:spacing w:after="0"/>
        <w:ind w:right="-2410"/>
        <w:rPr>
          <w:rFonts w:ascii="Arial" w:hAnsi="Arial"/>
          <w:sz w:val="16"/>
          <w:szCs w:val="16"/>
        </w:rPr>
      </w:pPr>
    </w:p>
    <w:p w14:paraId="339FC1A0" w14:textId="51AF5A5F" w:rsidR="002B7FE5" w:rsidRPr="00A57B7C" w:rsidRDefault="002B7FE5" w:rsidP="007F4129">
      <w:pPr>
        <w:rPr>
          <w:vertAlign w:val="superscript"/>
        </w:rPr>
      </w:pPr>
    </w:p>
    <w:sectPr w:rsidR="002B7FE5" w:rsidRPr="00A57B7C" w:rsidSect="001A3F84">
      <w:headerReference w:type="default" r:id="rId9"/>
      <w:pgSz w:w="11906" w:h="16838"/>
      <w:pgMar w:top="3201" w:right="3401" w:bottom="1134"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B4639A" w14:textId="77777777" w:rsidR="00354CB9" w:rsidRDefault="00354CB9">
      <w:pPr>
        <w:spacing w:after="0"/>
      </w:pPr>
      <w:r>
        <w:separator/>
      </w:r>
    </w:p>
  </w:endnote>
  <w:endnote w:type="continuationSeparator" w:id="0">
    <w:p w14:paraId="37DCD32D" w14:textId="77777777" w:rsidR="00354CB9" w:rsidRDefault="00354CB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4E"/>
    <w:family w:val="auto"/>
    <w:pitch w:val="variable"/>
    <w:sig w:usb0="00000001" w:usb1="08070000" w:usb2="00000010" w:usb3="00000000" w:csb0="00020000" w:csb1="00000000"/>
  </w:font>
  <w:font w:name="Angsana New">
    <w:panose1 w:val="02020603050405020304"/>
    <w:charset w:val="DE"/>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Lucida Grande">
    <w:altName w:val="Segoe UI"/>
    <w:panose1 w:val="020B0600040502020204"/>
    <w:charset w:val="00"/>
    <w:family w:val="swiss"/>
    <w:pitch w:val="variable"/>
    <w:sig w:usb0="E1000AEF" w:usb1="5000A1FF" w:usb2="00000000" w:usb3="00000000" w:csb0="000001BF"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C5B104B" w14:textId="77777777" w:rsidR="00354CB9" w:rsidRDefault="00354CB9">
      <w:pPr>
        <w:spacing w:after="0"/>
      </w:pPr>
      <w:r>
        <w:separator/>
      </w:r>
    </w:p>
  </w:footnote>
  <w:footnote w:type="continuationSeparator" w:id="0">
    <w:p w14:paraId="605CB8C6" w14:textId="77777777" w:rsidR="00354CB9" w:rsidRDefault="00354CB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DD56BB" w14:textId="2DCFF919" w:rsidR="007636EC" w:rsidRPr="001A3F84" w:rsidRDefault="001A3F84" w:rsidP="00DC1278">
    <w:pPr>
      <w:spacing w:after="0"/>
      <w:ind w:right="-2410"/>
      <w:jc w:val="right"/>
      <w:rPr>
        <w:rFonts w:ascii="Times New Roman" w:eastAsia="Times New Roman" w:hAnsi="Times New Roman"/>
        <w:sz w:val="24"/>
        <w:szCs w:val="24"/>
        <w:lang w:eastAsia="de-DE" w:bidi="th-TH"/>
      </w:rPr>
    </w:pPr>
    <w:r>
      <w:rPr>
        <w:rFonts w:ascii="Times New Roman" w:eastAsia="Times New Roman" w:hAnsi="Times New Roman"/>
        <w:sz w:val="24"/>
        <w:szCs w:val="24"/>
        <w:lang w:eastAsia="de-DE" w:bidi="th-TH"/>
      </w:rPr>
      <w:t xml:space="preserve">   </w:t>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r>
    <w:r>
      <w:rPr>
        <w:rFonts w:ascii="Times New Roman" w:eastAsia="Times New Roman" w:hAnsi="Times New Roman"/>
        <w:sz w:val="24"/>
        <w:szCs w:val="24"/>
        <w:lang w:eastAsia="de-DE" w:bidi="th-TH"/>
      </w:rPr>
      <w:tab/>
      <w:t xml:space="preserve">    </w:t>
    </w:r>
    <w:r w:rsidR="005A094D">
      <w:rPr>
        <w:rFonts w:ascii="Times New Roman" w:eastAsia="Times New Roman" w:hAnsi="Times New Roman"/>
        <w:noProof/>
        <w:sz w:val="24"/>
        <w:szCs w:val="24"/>
        <w:lang w:eastAsia="de-DE" w:bidi="th-TH"/>
      </w:rPr>
      <w:drawing>
        <wp:inline distT="0" distB="0" distL="0" distR="0" wp14:anchorId="1E94108C" wp14:editId="443131F6">
          <wp:extent cx="1658390" cy="892366"/>
          <wp:effectExtent l="0" t="0" r="571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dna-logo-standard-nospace.png"/>
                  <pic:cNvPicPr/>
                </pic:nvPicPr>
                <pic:blipFill>
                  <a:blip r:embed="rId1"/>
                  <a:stretch>
                    <a:fillRect/>
                  </a:stretch>
                </pic:blipFill>
                <pic:spPr>
                  <a:xfrm>
                    <a:off x="0" y="0"/>
                    <a:ext cx="1683407" cy="90582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D1B6A9F"/>
    <w:multiLevelType w:val="hybridMultilevel"/>
    <w:tmpl w:val="9A28A130"/>
    <w:lvl w:ilvl="0" w:tplc="BED444E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97F6BE5"/>
    <w:multiLevelType w:val="hybridMultilevel"/>
    <w:tmpl w:val="016CC7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3" w15:restartNumberingAfterBreak="0">
    <w:nsid w:val="44C86EF3"/>
    <w:multiLevelType w:val="multilevel"/>
    <w:tmpl w:val="6FDCE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4FC1FC2"/>
    <w:multiLevelType w:val="hybridMultilevel"/>
    <w:tmpl w:val="593A6C8A"/>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64222D7B"/>
    <w:multiLevelType w:val="hybridMultilevel"/>
    <w:tmpl w:val="E1C84D18"/>
    <w:lvl w:ilvl="0" w:tplc="4A286A8C">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84A204E"/>
    <w:multiLevelType w:val="multilevel"/>
    <w:tmpl w:val="F8CC3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F074035"/>
    <w:multiLevelType w:val="hybridMultilevel"/>
    <w:tmpl w:val="0D165866"/>
    <w:lvl w:ilvl="0" w:tplc="B76A096E">
      <w:start w:val="7"/>
      <w:numFmt w:val="bullet"/>
      <w:lvlText w:val="-"/>
      <w:lvlJc w:val="left"/>
      <w:pPr>
        <w:ind w:left="720" w:hanging="360"/>
      </w:pPr>
      <w:rPr>
        <w:rFonts w:ascii="Helvetica" w:eastAsia="Cambria"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7ED507BE"/>
    <w:multiLevelType w:val="hybridMultilevel"/>
    <w:tmpl w:val="DCE85E3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7"/>
  </w:num>
  <w:num w:numId="5">
    <w:abstractNumId w:val="6"/>
  </w:num>
  <w:num w:numId="6">
    <w:abstractNumId w:val="8"/>
  </w:num>
  <w:num w:numId="7">
    <w:abstractNumId w:val="4"/>
  </w:num>
  <w:num w:numId="8">
    <w:abstractNumId w:val="0"/>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31"/>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29B"/>
    <w:rsid w:val="00000E39"/>
    <w:rsid w:val="0000157A"/>
    <w:rsid w:val="000048EF"/>
    <w:rsid w:val="000049BB"/>
    <w:rsid w:val="0000709E"/>
    <w:rsid w:val="0001553E"/>
    <w:rsid w:val="000161EC"/>
    <w:rsid w:val="0002357A"/>
    <w:rsid w:val="00026D5E"/>
    <w:rsid w:val="00030FF6"/>
    <w:rsid w:val="00043484"/>
    <w:rsid w:val="00045750"/>
    <w:rsid w:val="000463C3"/>
    <w:rsid w:val="00050921"/>
    <w:rsid w:val="0005303A"/>
    <w:rsid w:val="000564C3"/>
    <w:rsid w:val="00057C9B"/>
    <w:rsid w:val="00061E7B"/>
    <w:rsid w:val="00062008"/>
    <w:rsid w:val="00063361"/>
    <w:rsid w:val="00063499"/>
    <w:rsid w:val="000654C2"/>
    <w:rsid w:val="000701DD"/>
    <w:rsid w:val="00070426"/>
    <w:rsid w:val="00073360"/>
    <w:rsid w:val="0008401C"/>
    <w:rsid w:val="000855F6"/>
    <w:rsid w:val="00090DD5"/>
    <w:rsid w:val="000946B5"/>
    <w:rsid w:val="000956BE"/>
    <w:rsid w:val="000A0A3F"/>
    <w:rsid w:val="000A16FF"/>
    <w:rsid w:val="000B2A21"/>
    <w:rsid w:val="000B42DF"/>
    <w:rsid w:val="000C093E"/>
    <w:rsid w:val="000C160F"/>
    <w:rsid w:val="000C24DC"/>
    <w:rsid w:val="000C29D4"/>
    <w:rsid w:val="000C3D63"/>
    <w:rsid w:val="000C401B"/>
    <w:rsid w:val="000C477A"/>
    <w:rsid w:val="000C6715"/>
    <w:rsid w:val="000D0D49"/>
    <w:rsid w:val="000E063E"/>
    <w:rsid w:val="000E4037"/>
    <w:rsid w:val="000E500B"/>
    <w:rsid w:val="000E510A"/>
    <w:rsid w:val="000E7834"/>
    <w:rsid w:val="000F0685"/>
    <w:rsid w:val="000F1B86"/>
    <w:rsid w:val="000F7805"/>
    <w:rsid w:val="000F7E7A"/>
    <w:rsid w:val="001003EE"/>
    <w:rsid w:val="0010059F"/>
    <w:rsid w:val="00101A86"/>
    <w:rsid w:val="00106D48"/>
    <w:rsid w:val="00107587"/>
    <w:rsid w:val="00113B8E"/>
    <w:rsid w:val="001150BC"/>
    <w:rsid w:val="00115E68"/>
    <w:rsid w:val="00120539"/>
    <w:rsid w:val="00120E92"/>
    <w:rsid w:val="00122588"/>
    <w:rsid w:val="00125AE5"/>
    <w:rsid w:val="00126CF3"/>
    <w:rsid w:val="00131284"/>
    <w:rsid w:val="00135059"/>
    <w:rsid w:val="00141179"/>
    <w:rsid w:val="001464DE"/>
    <w:rsid w:val="00156AA0"/>
    <w:rsid w:val="00160A0E"/>
    <w:rsid w:val="001615EA"/>
    <w:rsid w:val="00181B86"/>
    <w:rsid w:val="00183A65"/>
    <w:rsid w:val="001853FE"/>
    <w:rsid w:val="0019010E"/>
    <w:rsid w:val="0019691C"/>
    <w:rsid w:val="001A11CD"/>
    <w:rsid w:val="001A2945"/>
    <w:rsid w:val="001A3F84"/>
    <w:rsid w:val="001B4F38"/>
    <w:rsid w:val="001B5512"/>
    <w:rsid w:val="001B568D"/>
    <w:rsid w:val="001B76E8"/>
    <w:rsid w:val="001C2A7C"/>
    <w:rsid w:val="001C668E"/>
    <w:rsid w:val="001F1D37"/>
    <w:rsid w:val="001F544F"/>
    <w:rsid w:val="001F75E5"/>
    <w:rsid w:val="00200B0C"/>
    <w:rsid w:val="002013C7"/>
    <w:rsid w:val="0020303E"/>
    <w:rsid w:val="00211167"/>
    <w:rsid w:val="002136FD"/>
    <w:rsid w:val="00215CB4"/>
    <w:rsid w:val="0021790B"/>
    <w:rsid w:val="00225EF6"/>
    <w:rsid w:val="0022764D"/>
    <w:rsid w:val="002346B1"/>
    <w:rsid w:val="002361C9"/>
    <w:rsid w:val="00240858"/>
    <w:rsid w:val="0024146B"/>
    <w:rsid w:val="00243097"/>
    <w:rsid w:val="00244EA5"/>
    <w:rsid w:val="00246881"/>
    <w:rsid w:val="00251C59"/>
    <w:rsid w:val="00253284"/>
    <w:rsid w:val="00255915"/>
    <w:rsid w:val="00255E6E"/>
    <w:rsid w:val="002626FC"/>
    <w:rsid w:val="002636B3"/>
    <w:rsid w:val="002657F8"/>
    <w:rsid w:val="00266BA2"/>
    <w:rsid w:val="002675F7"/>
    <w:rsid w:val="00267C1E"/>
    <w:rsid w:val="002728AB"/>
    <w:rsid w:val="00276834"/>
    <w:rsid w:val="00277BE8"/>
    <w:rsid w:val="00280ADA"/>
    <w:rsid w:val="00280B1D"/>
    <w:rsid w:val="002813C1"/>
    <w:rsid w:val="00281956"/>
    <w:rsid w:val="00281A90"/>
    <w:rsid w:val="00281C96"/>
    <w:rsid w:val="00284BA0"/>
    <w:rsid w:val="00284EE9"/>
    <w:rsid w:val="002861FA"/>
    <w:rsid w:val="00291910"/>
    <w:rsid w:val="002935D2"/>
    <w:rsid w:val="002A1096"/>
    <w:rsid w:val="002B0449"/>
    <w:rsid w:val="002B164B"/>
    <w:rsid w:val="002B37CB"/>
    <w:rsid w:val="002B63C1"/>
    <w:rsid w:val="002B7FE5"/>
    <w:rsid w:val="002C5BCE"/>
    <w:rsid w:val="002C5EAC"/>
    <w:rsid w:val="002C74E4"/>
    <w:rsid w:val="002D0FE8"/>
    <w:rsid w:val="002D35E1"/>
    <w:rsid w:val="002D3A3D"/>
    <w:rsid w:val="002D509C"/>
    <w:rsid w:val="002D617C"/>
    <w:rsid w:val="002D6C05"/>
    <w:rsid w:val="002E1811"/>
    <w:rsid w:val="002E4E75"/>
    <w:rsid w:val="002E59B6"/>
    <w:rsid w:val="002E6C8A"/>
    <w:rsid w:val="002F1448"/>
    <w:rsid w:val="002F39E8"/>
    <w:rsid w:val="002F6CF5"/>
    <w:rsid w:val="002F7515"/>
    <w:rsid w:val="003001AA"/>
    <w:rsid w:val="00303323"/>
    <w:rsid w:val="00310C74"/>
    <w:rsid w:val="00316D62"/>
    <w:rsid w:val="003206EC"/>
    <w:rsid w:val="00320AE9"/>
    <w:rsid w:val="00330688"/>
    <w:rsid w:val="00334B75"/>
    <w:rsid w:val="0033696F"/>
    <w:rsid w:val="00336FDE"/>
    <w:rsid w:val="00343416"/>
    <w:rsid w:val="00343E10"/>
    <w:rsid w:val="00344C88"/>
    <w:rsid w:val="00346ED7"/>
    <w:rsid w:val="00352CA3"/>
    <w:rsid w:val="00353301"/>
    <w:rsid w:val="00354CB9"/>
    <w:rsid w:val="00355BEA"/>
    <w:rsid w:val="003604AB"/>
    <w:rsid w:val="00360A69"/>
    <w:rsid w:val="00361176"/>
    <w:rsid w:val="0036188A"/>
    <w:rsid w:val="0036224A"/>
    <w:rsid w:val="00362F5F"/>
    <w:rsid w:val="00363DA7"/>
    <w:rsid w:val="00380BD3"/>
    <w:rsid w:val="00381E7B"/>
    <w:rsid w:val="00386A4C"/>
    <w:rsid w:val="00387FD4"/>
    <w:rsid w:val="00390633"/>
    <w:rsid w:val="0039276B"/>
    <w:rsid w:val="00393517"/>
    <w:rsid w:val="003963D2"/>
    <w:rsid w:val="003968CE"/>
    <w:rsid w:val="003A1A0B"/>
    <w:rsid w:val="003A5F5A"/>
    <w:rsid w:val="003A6520"/>
    <w:rsid w:val="003A6E37"/>
    <w:rsid w:val="003B118D"/>
    <w:rsid w:val="003B3539"/>
    <w:rsid w:val="003B57B2"/>
    <w:rsid w:val="003B7889"/>
    <w:rsid w:val="003C067D"/>
    <w:rsid w:val="003C08E4"/>
    <w:rsid w:val="003D389C"/>
    <w:rsid w:val="003D3BCA"/>
    <w:rsid w:val="003D5391"/>
    <w:rsid w:val="003D5AE0"/>
    <w:rsid w:val="003D6297"/>
    <w:rsid w:val="003D66DD"/>
    <w:rsid w:val="003E0913"/>
    <w:rsid w:val="003E24D5"/>
    <w:rsid w:val="003E357E"/>
    <w:rsid w:val="003E3D7D"/>
    <w:rsid w:val="003E4163"/>
    <w:rsid w:val="003F1DCE"/>
    <w:rsid w:val="00402D0A"/>
    <w:rsid w:val="0040360E"/>
    <w:rsid w:val="004037BF"/>
    <w:rsid w:val="00404768"/>
    <w:rsid w:val="0040575D"/>
    <w:rsid w:val="0040666E"/>
    <w:rsid w:val="00410EFE"/>
    <w:rsid w:val="00417B15"/>
    <w:rsid w:val="0042168A"/>
    <w:rsid w:val="00425F14"/>
    <w:rsid w:val="00431AC7"/>
    <w:rsid w:val="00434F6A"/>
    <w:rsid w:val="0043783A"/>
    <w:rsid w:val="00437BEC"/>
    <w:rsid w:val="004418B0"/>
    <w:rsid w:val="004421D0"/>
    <w:rsid w:val="00442390"/>
    <w:rsid w:val="004438BE"/>
    <w:rsid w:val="00446B8B"/>
    <w:rsid w:val="00453B89"/>
    <w:rsid w:val="004543C6"/>
    <w:rsid w:val="00454EC4"/>
    <w:rsid w:val="00456C1D"/>
    <w:rsid w:val="00462D4A"/>
    <w:rsid w:val="0046396E"/>
    <w:rsid w:val="0047692A"/>
    <w:rsid w:val="004808CD"/>
    <w:rsid w:val="0048324B"/>
    <w:rsid w:val="004923E9"/>
    <w:rsid w:val="00496E85"/>
    <w:rsid w:val="004A1802"/>
    <w:rsid w:val="004A38C3"/>
    <w:rsid w:val="004A5103"/>
    <w:rsid w:val="004A5679"/>
    <w:rsid w:val="004C092D"/>
    <w:rsid w:val="004C5996"/>
    <w:rsid w:val="004D0457"/>
    <w:rsid w:val="004D0A64"/>
    <w:rsid w:val="004D0FA4"/>
    <w:rsid w:val="004D1FB1"/>
    <w:rsid w:val="004E1ADE"/>
    <w:rsid w:val="004E386E"/>
    <w:rsid w:val="004E6C05"/>
    <w:rsid w:val="004E6C40"/>
    <w:rsid w:val="004F0E5B"/>
    <w:rsid w:val="004F1096"/>
    <w:rsid w:val="004F254D"/>
    <w:rsid w:val="004F2D54"/>
    <w:rsid w:val="004F4F42"/>
    <w:rsid w:val="004F5F18"/>
    <w:rsid w:val="004F6275"/>
    <w:rsid w:val="004F6E17"/>
    <w:rsid w:val="005000E7"/>
    <w:rsid w:val="005018C8"/>
    <w:rsid w:val="00502547"/>
    <w:rsid w:val="00503719"/>
    <w:rsid w:val="005058C1"/>
    <w:rsid w:val="00505DEE"/>
    <w:rsid w:val="00507B50"/>
    <w:rsid w:val="005103B9"/>
    <w:rsid w:val="005116CC"/>
    <w:rsid w:val="00515A89"/>
    <w:rsid w:val="005163FD"/>
    <w:rsid w:val="0051771B"/>
    <w:rsid w:val="0052489A"/>
    <w:rsid w:val="0052707F"/>
    <w:rsid w:val="005275FA"/>
    <w:rsid w:val="005305B2"/>
    <w:rsid w:val="005307BA"/>
    <w:rsid w:val="00533698"/>
    <w:rsid w:val="00534563"/>
    <w:rsid w:val="00534D0B"/>
    <w:rsid w:val="00542CFA"/>
    <w:rsid w:val="005446CD"/>
    <w:rsid w:val="00545981"/>
    <w:rsid w:val="00546F61"/>
    <w:rsid w:val="005501C9"/>
    <w:rsid w:val="005510CA"/>
    <w:rsid w:val="0055311C"/>
    <w:rsid w:val="00553FA0"/>
    <w:rsid w:val="005552AB"/>
    <w:rsid w:val="005553CC"/>
    <w:rsid w:val="00555A2B"/>
    <w:rsid w:val="00561028"/>
    <w:rsid w:val="00561CBD"/>
    <w:rsid w:val="00566E71"/>
    <w:rsid w:val="00567762"/>
    <w:rsid w:val="00582004"/>
    <w:rsid w:val="005820BD"/>
    <w:rsid w:val="00582DD5"/>
    <w:rsid w:val="0058742D"/>
    <w:rsid w:val="00587629"/>
    <w:rsid w:val="005A094D"/>
    <w:rsid w:val="005A1C53"/>
    <w:rsid w:val="005B182A"/>
    <w:rsid w:val="005B1D0C"/>
    <w:rsid w:val="005B307D"/>
    <w:rsid w:val="005B43AB"/>
    <w:rsid w:val="005B4F84"/>
    <w:rsid w:val="005B6C42"/>
    <w:rsid w:val="005B6EC5"/>
    <w:rsid w:val="005D01D2"/>
    <w:rsid w:val="005D701F"/>
    <w:rsid w:val="005E385B"/>
    <w:rsid w:val="005E3F7F"/>
    <w:rsid w:val="005E529B"/>
    <w:rsid w:val="005E5DF0"/>
    <w:rsid w:val="005F1122"/>
    <w:rsid w:val="005F1817"/>
    <w:rsid w:val="005F63B8"/>
    <w:rsid w:val="005F7516"/>
    <w:rsid w:val="00602705"/>
    <w:rsid w:val="00602C1B"/>
    <w:rsid w:val="00602D92"/>
    <w:rsid w:val="00604680"/>
    <w:rsid w:val="00605D81"/>
    <w:rsid w:val="006125D6"/>
    <w:rsid w:val="00616FA6"/>
    <w:rsid w:val="006211FF"/>
    <w:rsid w:val="00623F51"/>
    <w:rsid w:val="006242C8"/>
    <w:rsid w:val="00625465"/>
    <w:rsid w:val="006256CC"/>
    <w:rsid w:val="00630277"/>
    <w:rsid w:val="00637524"/>
    <w:rsid w:val="0064215E"/>
    <w:rsid w:val="006527BF"/>
    <w:rsid w:val="00653EDA"/>
    <w:rsid w:val="00653F8D"/>
    <w:rsid w:val="00662FED"/>
    <w:rsid w:val="00663512"/>
    <w:rsid w:val="00664CB0"/>
    <w:rsid w:val="006700F2"/>
    <w:rsid w:val="0067249D"/>
    <w:rsid w:val="00672E8F"/>
    <w:rsid w:val="00676428"/>
    <w:rsid w:val="00680058"/>
    <w:rsid w:val="00680546"/>
    <w:rsid w:val="0068082B"/>
    <w:rsid w:val="00680D84"/>
    <w:rsid w:val="00685CA3"/>
    <w:rsid w:val="00694590"/>
    <w:rsid w:val="00697251"/>
    <w:rsid w:val="006A2CBD"/>
    <w:rsid w:val="006A6BBC"/>
    <w:rsid w:val="006B08F5"/>
    <w:rsid w:val="006B3171"/>
    <w:rsid w:val="006B6AA4"/>
    <w:rsid w:val="006D14EC"/>
    <w:rsid w:val="006D16FA"/>
    <w:rsid w:val="006D3EE1"/>
    <w:rsid w:val="006E3BDF"/>
    <w:rsid w:val="006E4492"/>
    <w:rsid w:val="006E5E3D"/>
    <w:rsid w:val="006E7684"/>
    <w:rsid w:val="006F043B"/>
    <w:rsid w:val="006F0ECA"/>
    <w:rsid w:val="006F13BA"/>
    <w:rsid w:val="006F1D26"/>
    <w:rsid w:val="006F31C9"/>
    <w:rsid w:val="006F7FE2"/>
    <w:rsid w:val="0070252C"/>
    <w:rsid w:val="007030BE"/>
    <w:rsid w:val="00704F19"/>
    <w:rsid w:val="0070796F"/>
    <w:rsid w:val="00707E6E"/>
    <w:rsid w:val="00712A2B"/>
    <w:rsid w:val="00712E57"/>
    <w:rsid w:val="0071404C"/>
    <w:rsid w:val="00715BCD"/>
    <w:rsid w:val="00731F3E"/>
    <w:rsid w:val="007334FF"/>
    <w:rsid w:val="007426A1"/>
    <w:rsid w:val="00750ABA"/>
    <w:rsid w:val="00750E53"/>
    <w:rsid w:val="00757398"/>
    <w:rsid w:val="00757CDA"/>
    <w:rsid w:val="007605FE"/>
    <w:rsid w:val="00761C33"/>
    <w:rsid w:val="007636EC"/>
    <w:rsid w:val="007647AA"/>
    <w:rsid w:val="007649EE"/>
    <w:rsid w:val="00766F18"/>
    <w:rsid w:val="00772567"/>
    <w:rsid w:val="007764C2"/>
    <w:rsid w:val="00781048"/>
    <w:rsid w:val="00782008"/>
    <w:rsid w:val="0078370F"/>
    <w:rsid w:val="007853B3"/>
    <w:rsid w:val="00785E43"/>
    <w:rsid w:val="0078789B"/>
    <w:rsid w:val="007B1E46"/>
    <w:rsid w:val="007B41D9"/>
    <w:rsid w:val="007B56FC"/>
    <w:rsid w:val="007B5920"/>
    <w:rsid w:val="007B75DA"/>
    <w:rsid w:val="007C3376"/>
    <w:rsid w:val="007C71FD"/>
    <w:rsid w:val="007D4B99"/>
    <w:rsid w:val="007D6CE6"/>
    <w:rsid w:val="007D7919"/>
    <w:rsid w:val="007D7FEB"/>
    <w:rsid w:val="007E11F5"/>
    <w:rsid w:val="007E1C4D"/>
    <w:rsid w:val="007E3112"/>
    <w:rsid w:val="007E4021"/>
    <w:rsid w:val="007E7F48"/>
    <w:rsid w:val="007F07E2"/>
    <w:rsid w:val="007F1267"/>
    <w:rsid w:val="007F17ED"/>
    <w:rsid w:val="007F3DD2"/>
    <w:rsid w:val="007F4129"/>
    <w:rsid w:val="007F4FF6"/>
    <w:rsid w:val="007F5451"/>
    <w:rsid w:val="007F71B4"/>
    <w:rsid w:val="007F7C51"/>
    <w:rsid w:val="00802E17"/>
    <w:rsid w:val="00804E43"/>
    <w:rsid w:val="00807487"/>
    <w:rsid w:val="00807E3E"/>
    <w:rsid w:val="00813E76"/>
    <w:rsid w:val="008167F7"/>
    <w:rsid w:val="008208E2"/>
    <w:rsid w:val="00821740"/>
    <w:rsid w:val="00824920"/>
    <w:rsid w:val="00824EF0"/>
    <w:rsid w:val="008267CE"/>
    <w:rsid w:val="008272A4"/>
    <w:rsid w:val="00830672"/>
    <w:rsid w:val="00833822"/>
    <w:rsid w:val="00834E24"/>
    <w:rsid w:val="008354AE"/>
    <w:rsid w:val="008356FF"/>
    <w:rsid w:val="00841D25"/>
    <w:rsid w:val="00847863"/>
    <w:rsid w:val="00847B08"/>
    <w:rsid w:val="00852C4E"/>
    <w:rsid w:val="00853314"/>
    <w:rsid w:val="00860AD5"/>
    <w:rsid w:val="00863F49"/>
    <w:rsid w:val="00874AB2"/>
    <w:rsid w:val="008778D8"/>
    <w:rsid w:val="00885B87"/>
    <w:rsid w:val="00891A3D"/>
    <w:rsid w:val="008933CA"/>
    <w:rsid w:val="008A150E"/>
    <w:rsid w:val="008A6ABE"/>
    <w:rsid w:val="008B4B11"/>
    <w:rsid w:val="008B586C"/>
    <w:rsid w:val="008B7DE9"/>
    <w:rsid w:val="008C1AD7"/>
    <w:rsid w:val="008C20F4"/>
    <w:rsid w:val="008C337F"/>
    <w:rsid w:val="008C4DC9"/>
    <w:rsid w:val="008D1770"/>
    <w:rsid w:val="008D364E"/>
    <w:rsid w:val="008E057D"/>
    <w:rsid w:val="008E21C3"/>
    <w:rsid w:val="008E2AD1"/>
    <w:rsid w:val="008F158F"/>
    <w:rsid w:val="008F2228"/>
    <w:rsid w:val="00902E24"/>
    <w:rsid w:val="00903F9F"/>
    <w:rsid w:val="0090621C"/>
    <w:rsid w:val="00906AAB"/>
    <w:rsid w:val="0090722F"/>
    <w:rsid w:val="00907669"/>
    <w:rsid w:val="009105C6"/>
    <w:rsid w:val="00910676"/>
    <w:rsid w:val="00911C28"/>
    <w:rsid w:val="00913F64"/>
    <w:rsid w:val="00914405"/>
    <w:rsid w:val="00917200"/>
    <w:rsid w:val="0091781F"/>
    <w:rsid w:val="00920F21"/>
    <w:rsid w:val="00931CB6"/>
    <w:rsid w:val="00931DF7"/>
    <w:rsid w:val="00932C38"/>
    <w:rsid w:val="00934760"/>
    <w:rsid w:val="00941037"/>
    <w:rsid w:val="0094184D"/>
    <w:rsid w:val="00941CE9"/>
    <w:rsid w:val="009462D5"/>
    <w:rsid w:val="00946D85"/>
    <w:rsid w:val="009511CF"/>
    <w:rsid w:val="00960D4D"/>
    <w:rsid w:val="00964F93"/>
    <w:rsid w:val="00970FCC"/>
    <w:rsid w:val="00971A51"/>
    <w:rsid w:val="0097422F"/>
    <w:rsid w:val="00976A26"/>
    <w:rsid w:val="00976E68"/>
    <w:rsid w:val="009802C9"/>
    <w:rsid w:val="00980F4F"/>
    <w:rsid w:val="009815CD"/>
    <w:rsid w:val="00982307"/>
    <w:rsid w:val="00983E15"/>
    <w:rsid w:val="00996331"/>
    <w:rsid w:val="009A3BEF"/>
    <w:rsid w:val="009A410B"/>
    <w:rsid w:val="009A4746"/>
    <w:rsid w:val="009A4EB2"/>
    <w:rsid w:val="009A6E12"/>
    <w:rsid w:val="009A7794"/>
    <w:rsid w:val="009B2E25"/>
    <w:rsid w:val="009B43BE"/>
    <w:rsid w:val="009B49FB"/>
    <w:rsid w:val="009C4203"/>
    <w:rsid w:val="009C6765"/>
    <w:rsid w:val="009D2029"/>
    <w:rsid w:val="009D5998"/>
    <w:rsid w:val="009D5EC2"/>
    <w:rsid w:val="009D7B43"/>
    <w:rsid w:val="009E0642"/>
    <w:rsid w:val="00A0206E"/>
    <w:rsid w:val="00A04993"/>
    <w:rsid w:val="00A14397"/>
    <w:rsid w:val="00A1590A"/>
    <w:rsid w:val="00A17489"/>
    <w:rsid w:val="00A22E96"/>
    <w:rsid w:val="00A244C2"/>
    <w:rsid w:val="00A26C24"/>
    <w:rsid w:val="00A31B3B"/>
    <w:rsid w:val="00A34E8D"/>
    <w:rsid w:val="00A37045"/>
    <w:rsid w:val="00A42C37"/>
    <w:rsid w:val="00A53823"/>
    <w:rsid w:val="00A560BE"/>
    <w:rsid w:val="00A56664"/>
    <w:rsid w:val="00A57B7C"/>
    <w:rsid w:val="00A632D4"/>
    <w:rsid w:val="00A72E95"/>
    <w:rsid w:val="00A757FD"/>
    <w:rsid w:val="00A81981"/>
    <w:rsid w:val="00A81CE6"/>
    <w:rsid w:val="00A820AD"/>
    <w:rsid w:val="00A85715"/>
    <w:rsid w:val="00AA07F3"/>
    <w:rsid w:val="00AA2080"/>
    <w:rsid w:val="00AA293E"/>
    <w:rsid w:val="00AA3A09"/>
    <w:rsid w:val="00AA5EC7"/>
    <w:rsid w:val="00AA60BE"/>
    <w:rsid w:val="00AA63F6"/>
    <w:rsid w:val="00AB4B6D"/>
    <w:rsid w:val="00AB7889"/>
    <w:rsid w:val="00AC007E"/>
    <w:rsid w:val="00AC0563"/>
    <w:rsid w:val="00AC26A0"/>
    <w:rsid w:val="00AC464E"/>
    <w:rsid w:val="00AC78C6"/>
    <w:rsid w:val="00AD0B59"/>
    <w:rsid w:val="00AD211C"/>
    <w:rsid w:val="00AE0CC9"/>
    <w:rsid w:val="00AE4113"/>
    <w:rsid w:val="00AF0CC4"/>
    <w:rsid w:val="00AF3E75"/>
    <w:rsid w:val="00AF5711"/>
    <w:rsid w:val="00AF761A"/>
    <w:rsid w:val="00AF76C7"/>
    <w:rsid w:val="00B0227C"/>
    <w:rsid w:val="00B075CB"/>
    <w:rsid w:val="00B1138C"/>
    <w:rsid w:val="00B14AA7"/>
    <w:rsid w:val="00B1724E"/>
    <w:rsid w:val="00B17BA2"/>
    <w:rsid w:val="00B24BE7"/>
    <w:rsid w:val="00B25002"/>
    <w:rsid w:val="00B339D7"/>
    <w:rsid w:val="00B340BF"/>
    <w:rsid w:val="00B3529F"/>
    <w:rsid w:val="00B41FF4"/>
    <w:rsid w:val="00B51EAC"/>
    <w:rsid w:val="00B54E58"/>
    <w:rsid w:val="00B579DB"/>
    <w:rsid w:val="00B57EE6"/>
    <w:rsid w:val="00B604A6"/>
    <w:rsid w:val="00B66CA4"/>
    <w:rsid w:val="00B673D8"/>
    <w:rsid w:val="00B70A82"/>
    <w:rsid w:val="00B72145"/>
    <w:rsid w:val="00B74179"/>
    <w:rsid w:val="00B75F9E"/>
    <w:rsid w:val="00B761EC"/>
    <w:rsid w:val="00B80AE3"/>
    <w:rsid w:val="00B82C52"/>
    <w:rsid w:val="00B841CF"/>
    <w:rsid w:val="00B852B8"/>
    <w:rsid w:val="00B86A03"/>
    <w:rsid w:val="00B92042"/>
    <w:rsid w:val="00B92D92"/>
    <w:rsid w:val="00B933AC"/>
    <w:rsid w:val="00B97A0A"/>
    <w:rsid w:val="00BA42BA"/>
    <w:rsid w:val="00BA63C7"/>
    <w:rsid w:val="00BA78C7"/>
    <w:rsid w:val="00BB0B06"/>
    <w:rsid w:val="00BB0B92"/>
    <w:rsid w:val="00BB5213"/>
    <w:rsid w:val="00BC1F87"/>
    <w:rsid w:val="00BC3509"/>
    <w:rsid w:val="00BC6294"/>
    <w:rsid w:val="00BC6C91"/>
    <w:rsid w:val="00BD4A38"/>
    <w:rsid w:val="00BD7FAD"/>
    <w:rsid w:val="00BE10E8"/>
    <w:rsid w:val="00BE551D"/>
    <w:rsid w:val="00BF1F45"/>
    <w:rsid w:val="00BF2D88"/>
    <w:rsid w:val="00BF5460"/>
    <w:rsid w:val="00BF6666"/>
    <w:rsid w:val="00BF6B7A"/>
    <w:rsid w:val="00C003DD"/>
    <w:rsid w:val="00C10CD0"/>
    <w:rsid w:val="00C1407A"/>
    <w:rsid w:val="00C23427"/>
    <w:rsid w:val="00C278E3"/>
    <w:rsid w:val="00C311C8"/>
    <w:rsid w:val="00C31BDC"/>
    <w:rsid w:val="00C32C0D"/>
    <w:rsid w:val="00C3695F"/>
    <w:rsid w:val="00C42E10"/>
    <w:rsid w:val="00C470C5"/>
    <w:rsid w:val="00C53064"/>
    <w:rsid w:val="00C5669E"/>
    <w:rsid w:val="00C57564"/>
    <w:rsid w:val="00C60614"/>
    <w:rsid w:val="00C655E0"/>
    <w:rsid w:val="00C706C7"/>
    <w:rsid w:val="00C72380"/>
    <w:rsid w:val="00C81373"/>
    <w:rsid w:val="00C8432C"/>
    <w:rsid w:val="00C848A0"/>
    <w:rsid w:val="00C85B46"/>
    <w:rsid w:val="00C94578"/>
    <w:rsid w:val="00CA247D"/>
    <w:rsid w:val="00CB06F3"/>
    <w:rsid w:val="00CB1A3B"/>
    <w:rsid w:val="00CB28FA"/>
    <w:rsid w:val="00CB3934"/>
    <w:rsid w:val="00CB3F12"/>
    <w:rsid w:val="00CB5025"/>
    <w:rsid w:val="00CB5E53"/>
    <w:rsid w:val="00CB7537"/>
    <w:rsid w:val="00CB77F4"/>
    <w:rsid w:val="00CB7B8F"/>
    <w:rsid w:val="00CD0F32"/>
    <w:rsid w:val="00CD4E3E"/>
    <w:rsid w:val="00CE3EFA"/>
    <w:rsid w:val="00CF3034"/>
    <w:rsid w:val="00CF6BEC"/>
    <w:rsid w:val="00CF6CD9"/>
    <w:rsid w:val="00D019F5"/>
    <w:rsid w:val="00D039BE"/>
    <w:rsid w:val="00D064B5"/>
    <w:rsid w:val="00D13915"/>
    <w:rsid w:val="00D170DA"/>
    <w:rsid w:val="00D17433"/>
    <w:rsid w:val="00D21301"/>
    <w:rsid w:val="00D217BE"/>
    <w:rsid w:val="00D22968"/>
    <w:rsid w:val="00D27F06"/>
    <w:rsid w:val="00D30D91"/>
    <w:rsid w:val="00D36CF4"/>
    <w:rsid w:val="00D51952"/>
    <w:rsid w:val="00D51AAF"/>
    <w:rsid w:val="00D52837"/>
    <w:rsid w:val="00D542E7"/>
    <w:rsid w:val="00D61EA8"/>
    <w:rsid w:val="00D62ECC"/>
    <w:rsid w:val="00D6681A"/>
    <w:rsid w:val="00D713B8"/>
    <w:rsid w:val="00D71971"/>
    <w:rsid w:val="00D72B39"/>
    <w:rsid w:val="00D72BF0"/>
    <w:rsid w:val="00D75E88"/>
    <w:rsid w:val="00D76D49"/>
    <w:rsid w:val="00D77B1B"/>
    <w:rsid w:val="00D8106B"/>
    <w:rsid w:val="00D84B3F"/>
    <w:rsid w:val="00D90447"/>
    <w:rsid w:val="00D927C9"/>
    <w:rsid w:val="00D936DB"/>
    <w:rsid w:val="00D948DC"/>
    <w:rsid w:val="00D94AC1"/>
    <w:rsid w:val="00DA2E38"/>
    <w:rsid w:val="00DA3587"/>
    <w:rsid w:val="00DB1B83"/>
    <w:rsid w:val="00DB292A"/>
    <w:rsid w:val="00DB50CD"/>
    <w:rsid w:val="00DB51A1"/>
    <w:rsid w:val="00DC1278"/>
    <w:rsid w:val="00DC212E"/>
    <w:rsid w:val="00DC3AF9"/>
    <w:rsid w:val="00DC772D"/>
    <w:rsid w:val="00DD43B2"/>
    <w:rsid w:val="00DD5A66"/>
    <w:rsid w:val="00DE37F1"/>
    <w:rsid w:val="00E00C62"/>
    <w:rsid w:val="00E00F4B"/>
    <w:rsid w:val="00E03CC0"/>
    <w:rsid w:val="00E076C5"/>
    <w:rsid w:val="00E07E62"/>
    <w:rsid w:val="00E11D0A"/>
    <w:rsid w:val="00E140F6"/>
    <w:rsid w:val="00E14A4F"/>
    <w:rsid w:val="00E20587"/>
    <w:rsid w:val="00E2099A"/>
    <w:rsid w:val="00E24526"/>
    <w:rsid w:val="00E267A9"/>
    <w:rsid w:val="00E2783E"/>
    <w:rsid w:val="00E27ECC"/>
    <w:rsid w:val="00E32171"/>
    <w:rsid w:val="00E406AF"/>
    <w:rsid w:val="00E40CDF"/>
    <w:rsid w:val="00E40ED9"/>
    <w:rsid w:val="00E428FD"/>
    <w:rsid w:val="00E43FE8"/>
    <w:rsid w:val="00E453D0"/>
    <w:rsid w:val="00E47654"/>
    <w:rsid w:val="00E51039"/>
    <w:rsid w:val="00E51244"/>
    <w:rsid w:val="00E54918"/>
    <w:rsid w:val="00E5769A"/>
    <w:rsid w:val="00E60701"/>
    <w:rsid w:val="00E6170F"/>
    <w:rsid w:val="00E672BD"/>
    <w:rsid w:val="00E711C0"/>
    <w:rsid w:val="00E8028E"/>
    <w:rsid w:val="00E822FC"/>
    <w:rsid w:val="00E8567E"/>
    <w:rsid w:val="00E86179"/>
    <w:rsid w:val="00E95C22"/>
    <w:rsid w:val="00E9754B"/>
    <w:rsid w:val="00E978C8"/>
    <w:rsid w:val="00EA03C3"/>
    <w:rsid w:val="00EA2198"/>
    <w:rsid w:val="00EA6669"/>
    <w:rsid w:val="00EA722A"/>
    <w:rsid w:val="00EB0623"/>
    <w:rsid w:val="00EB1AEB"/>
    <w:rsid w:val="00EC285E"/>
    <w:rsid w:val="00EC2CBE"/>
    <w:rsid w:val="00EC49EA"/>
    <w:rsid w:val="00EC576D"/>
    <w:rsid w:val="00ED4273"/>
    <w:rsid w:val="00ED4694"/>
    <w:rsid w:val="00EE39A3"/>
    <w:rsid w:val="00EE76D9"/>
    <w:rsid w:val="00EE7A24"/>
    <w:rsid w:val="00EF137B"/>
    <w:rsid w:val="00EF5811"/>
    <w:rsid w:val="00F031F5"/>
    <w:rsid w:val="00F03B63"/>
    <w:rsid w:val="00F05BCE"/>
    <w:rsid w:val="00F105DF"/>
    <w:rsid w:val="00F1304D"/>
    <w:rsid w:val="00F13E97"/>
    <w:rsid w:val="00F148B4"/>
    <w:rsid w:val="00F17000"/>
    <w:rsid w:val="00F22EC6"/>
    <w:rsid w:val="00F262B5"/>
    <w:rsid w:val="00F30290"/>
    <w:rsid w:val="00F31403"/>
    <w:rsid w:val="00F342BC"/>
    <w:rsid w:val="00F377F4"/>
    <w:rsid w:val="00F40D09"/>
    <w:rsid w:val="00F41655"/>
    <w:rsid w:val="00F424D4"/>
    <w:rsid w:val="00F46C60"/>
    <w:rsid w:val="00F47068"/>
    <w:rsid w:val="00F478E4"/>
    <w:rsid w:val="00F50967"/>
    <w:rsid w:val="00F534F2"/>
    <w:rsid w:val="00F55F57"/>
    <w:rsid w:val="00F57DE5"/>
    <w:rsid w:val="00F611D2"/>
    <w:rsid w:val="00F6154B"/>
    <w:rsid w:val="00F61D21"/>
    <w:rsid w:val="00F64A39"/>
    <w:rsid w:val="00F700B6"/>
    <w:rsid w:val="00F862A9"/>
    <w:rsid w:val="00F9023D"/>
    <w:rsid w:val="00F907F5"/>
    <w:rsid w:val="00F91EB7"/>
    <w:rsid w:val="00F9297B"/>
    <w:rsid w:val="00F92EC3"/>
    <w:rsid w:val="00F94E22"/>
    <w:rsid w:val="00F95125"/>
    <w:rsid w:val="00FA05D6"/>
    <w:rsid w:val="00FA115C"/>
    <w:rsid w:val="00FA1247"/>
    <w:rsid w:val="00FA1368"/>
    <w:rsid w:val="00FB0498"/>
    <w:rsid w:val="00FB09C4"/>
    <w:rsid w:val="00FB0A75"/>
    <w:rsid w:val="00FB0AAF"/>
    <w:rsid w:val="00FB16A5"/>
    <w:rsid w:val="00FB4886"/>
    <w:rsid w:val="00FB7153"/>
    <w:rsid w:val="00FC1199"/>
    <w:rsid w:val="00FC3EB0"/>
    <w:rsid w:val="00FC5B38"/>
    <w:rsid w:val="00FC6C2A"/>
    <w:rsid w:val="00FC73C5"/>
    <w:rsid w:val="00FD1387"/>
    <w:rsid w:val="00FD37DE"/>
    <w:rsid w:val="00FD4139"/>
    <w:rsid w:val="00FD4A88"/>
    <w:rsid w:val="00FD664F"/>
    <w:rsid w:val="00FE5C97"/>
    <w:rsid w:val="00FE70EB"/>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oNotEmbedSmartTags/>
  <w:decimalSymbol w:val=","/>
  <w:listSeparator w:val=";"/>
  <w14:docId w14:val="6FD88863"/>
  <w14:defaultImageDpi w14:val="300"/>
  <w15:docId w15:val="{3D134DFB-17AA-614A-B703-2C27389E3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de-DE" w:eastAsia="de-DE" w:bidi="ar-SA"/>
      </w:rPr>
    </w:rPrDefault>
    <w:pPrDefault/>
  </w:docDefaults>
  <w:latentStyles w:defLockedState="0" w:defUIPriority="0" w:defSemiHidden="0" w:defUnhideWhenUsed="0" w:defQFormat="0" w:count="375">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20303E"/>
    <w:pPr>
      <w:spacing w:after="200"/>
    </w:pPr>
    <w:rPr>
      <w:rFonts w:ascii="Helvetica" w:hAnsi="Helvetica"/>
      <w:sz w:val="22"/>
      <w:lang w:eastAsia="en-US"/>
    </w:rPr>
  </w:style>
  <w:style w:type="paragraph" w:styleId="berschrift1">
    <w:name w:val="heading 1"/>
    <w:basedOn w:val="Standard"/>
    <w:next w:val="Standard"/>
    <w:link w:val="berschrift1Zchn"/>
    <w:rsid w:val="003D5AE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next w:val="Standard"/>
    <w:link w:val="berschrift2Zchn"/>
    <w:rsid w:val="004F6275"/>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412A52"/>
  </w:style>
  <w:style w:type="paragraph" w:styleId="Kopfzeile">
    <w:name w:val="header"/>
    <w:basedOn w:val="Standard"/>
    <w:link w:val="KopfzeileZchn"/>
    <w:uiPriority w:val="99"/>
    <w:unhideWhenUsed/>
    <w:rsid w:val="005E529B"/>
    <w:pPr>
      <w:tabs>
        <w:tab w:val="center" w:pos="4536"/>
        <w:tab w:val="right" w:pos="9072"/>
      </w:tabs>
      <w:spacing w:after="0"/>
    </w:pPr>
  </w:style>
  <w:style w:type="character" w:customStyle="1" w:styleId="KopfzeileZchn">
    <w:name w:val="Kopfzeile Zchn"/>
    <w:link w:val="Kopfzeile"/>
    <w:uiPriority w:val="99"/>
    <w:rsid w:val="005E529B"/>
    <w:rPr>
      <w:rFonts w:ascii="Helvetica" w:hAnsi="Helvetica"/>
      <w:sz w:val="22"/>
    </w:rPr>
  </w:style>
  <w:style w:type="paragraph" w:styleId="Fuzeile">
    <w:name w:val="footer"/>
    <w:basedOn w:val="Standard"/>
    <w:link w:val="FuzeileZchn"/>
    <w:uiPriority w:val="99"/>
    <w:unhideWhenUsed/>
    <w:rsid w:val="005E529B"/>
    <w:pPr>
      <w:tabs>
        <w:tab w:val="center" w:pos="4536"/>
        <w:tab w:val="right" w:pos="9072"/>
      </w:tabs>
      <w:spacing w:after="0"/>
    </w:pPr>
  </w:style>
  <w:style w:type="character" w:customStyle="1" w:styleId="FuzeileZchn">
    <w:name w:val="Fußzeile Zchn"/>
    <w:link w:val="Fuzeile"/>
    <w:uiPriority w:val="99"/>
    <w:rsid w:val="005E529B"/>
    <w:rPr>
      <w:rFonts w:ascii="Helvetica" w:hAnsi="Helvetica"/>
      <w:sz w:val="22"/>
    </w:rPr>
  </w:style>
  <w:style w:type="character" w:styleId="Hyperlink">
    <w:name w:val="Hyperlink"/>
    <w:uiPriority w:val="99"/>
    <w:unhideWhenUsed/>
    <w:rsid w:val="00577C90"/>
    <w:rPr>
      <w:color w:val="0000FF"/>
      <w:u w:val="single"/>
    </w:rPr>
  </w:style>
  <w:style w:type="paragraph" w:styleId="NurText">
    <w:name w:val="Plain Text"/>
    <w:basedOn w:val="Standard"/>
    <w:link w:val="NurTextZchn"/>
    <w:uiPriority w:val="99"/>
    <w:unhideWhenUsed/>
    <w:rsid w:val="00F94E22"/>
    <w:pPr>
      <w:spacing w:after="0"/>
    </w:pPr>
    <w:rPr>
      <w:rFonts w:ascii="Consolas" w:eastAsia="Calibri" w:hAnsi="Consolas"/>
      <w:sz w:val="21"/>
      <w:szCs w:val="21"/>
    </w:rPr>
  </w:style>
  <w:style w:type="character" w:customStyle="1" w:styleId="NurTextZchn">
    <w:name w:val="Nur Text Zchn"/>
    <w:link w:val="NurText"/>
    <w:uiPriority w:val="99"/>
    <w:rsid w:val="00F94E22"/>
    <w:rPr>
      <w:rFonts w:ascii="Consolas" w:eastAsia="Calibri" w:hAnsi="Consolas"/>
      <w:sz w:val="21"/>
      <w:szCs w:val="21"/>
      <w:lang w:eastAsia="en-US"/>
    </w:rPr>
  </w:style>
  <w:style w:type="paragraph" w:styleId="Sprechblasentext">
    <w:name w:val="Balloon Text"/>
    <w:basedOn w:val="Standard"/>
    <w:link w:val="SprechblasentextZchn"/>
    <w:rsid w:val="00CF3034"/>
    <w:pPr>
      <w:spacing w:after="0"/>
    </w:pPr>
    <w:rPr>
      <w:rFonts w:ascii="Lucida Grande" w:hAnsi="Lucida Grande" w:cs="Lucida Grande"/>
      <w:sz w:val="18"/>
      <w:szCs w:val="18"/>
    </w:rPr>
  </w:style>
  <w:style w:type="character" w:customStyle="1" w:styleId="SprechblasentextZchn">
    <w:name w:val="Sprechblasentext Zchn"/>
    <w:basedOn w:val="Absatz-Standardschriftart"/>
    <w:link w:val="Sprechblasentext"/>
    <w:rsid w:val="00CF3034"/>
    <w:rPr>
      <w:rFonts w:ascii="Lucida Grande" w:hAnsi="Lucida Grande" w:cs="Lucida Grande"/>
      <w:sz w:val="18"/>
      <w:szCs w:val="18"/>
      <w:lang w:eastAsia="en-US"/>
    </w:rPr>
  </w:style>
  <w:style w:type="paragraph" w:styleId="Kommentartext">
    <w:name w:val="annotation text"/>
    <w:basedOn w:val="Standard"/>
    <w:link w:val="KommentartextZchn"/>
    <w:uiPriority w:val="99"/>
    <w:rsid w:val="00653F8D"/>
    <w:rPr>
      <w:sz w:val="24"/>
      <w:szCs w:val="24"/>
    </w:rPr>
  </w:style>
  <w:style w:type="character" w:customStyle="1" w:styleId="KommentartextZchn">
    <w:name w:val="Kommentartext Zchn"/>
    <w:basedOn w:val="Absatz-Standardschriftart"/>
    <w:link w:val="Kommentartext"/>
    <w:uiPriority w:val="99"/>
    <w:rsid w:val="00653F8D"/>
    <w:rPr>
      <w:rFonts w:ascii="Helvetica" w:hAnsi="Helvetica"/>
      <w:sz w:val="24"/>
      <w:szCs w:val="24"/>
      <w:lang w:eastAsia="en-US"/>
    </w:rPr>
  </w:style>
  <w:style w:type="character" w:styleId="Kommentarzeichen">
    <w:name w:val="annotation reference"/>
    <w:basedOn w:val="Absatz-Standardschriftart"/>
    <w:uiPriority w:val="99"/>
    <w:rsid w:val="00653F8D"/>
    <w:rPr>
      <w:sz w:val="16"/>
      <w:szCs w:val="16"/>
    </w:rPr>
  </w:style>
  <w:style w:type="table" w:customStyle="1" w:styleId="TableNormal">
    <w:name w:val="Table Normal"/>
    <w:rsid w:val="00ED4273"/>
    <w:pPr>
      <w:pBdr>
        <w:top w:val="nil"/>
        <w:left w:val="nil"/>
        <w:bottom w:val="nil"/>
        <w:right w:val="nil"/>
        <w:between w:val="nil"/>
        <w:bar w:val="nil"/>
      </w:pBdr>
    </w:pPr>
    <w:rPr>
      <w:rFonts w:ascii="Times New Roman" w:eastAsia="Arial Unicode MS" w:hAnsi="Times New Roman"/>
      <w:bdr w:val="nil"/>
    </w:rPr>
    <w:tblPr>
      <w:tblInd w:w="0" w:type="dxa"/>
      <w:tblCellMar>
        <w:top w:w="0" w:type="dxa"/>
        <w:left w:w="0" w:type="dxa"/>
        <w:bottom w:w="0" w:type="dxa"/>
        <w:right w:w="0" w:type="dxa"/>
      </w:tblCellMar>
    </w:tblPr>
  </w:style>
  <w:style w:type="character" w:customStyle="1" w:styleId="Hyperlink0">
    <w:name w:val="Hyperlink.0"/>
    <w:basedOn w:val="Hyperlink"/>
    <w:rsid w:val="00ED4273"/>
    <w:rPr>
      <w:color w:val="0000FF"/>
      <w:u w:val="single" w:color="0000FF"/>
      <w:lang w:val="en-US"/>
    </w:rPr>
  </w:style>
  <w:style w:type="character" w:styleId="BesuchterLink">
    <w:name w:val="FollowedHyperlink"/>
    <w:basedOn w:val="Absatz-Standardschriftart"/>
    <w:rsid w:val="000C093E"/>
    <w:rPr>
      <w:color w:val="800080" w:themeColor="followedHyperlink"/>
      <w:u w:val="single"/>
    </w:rPr>
  </w:style>
  <w:style w:type="paragraph" w:styleId="Listenabsatz">
    <w:name w:val="List Paragraph"/>
    <w:basedOn w:val="Standard"/>
    <w:rsid w:val="002346B1"/>
    <w:pPr>
      <w:ind w:left="720"/>
      <w:contextualSpacing/>
    </w:pPr>
  </w:style>
  <w:style w:type="character" w:customStyle="1" w:styleId="berschrift1Zchn">
    <w:name w:val="Überschrift 1 Zchn"/>
    <w:basedOn w:val="Absatz-Standardschriftart"/>
    <w:link w:val="berschrift1"/>
    <w:rsid w:val="003D5AE0"/>
    <w:rPr>
      <w:rFonts w:asciiTheme="majorHAnsi" w:eastAsiaTheme="majorEastAsia" w:hAnsiTheme="majorHAnsi" w:cstheme="majorBidi"/>
      <w:color w:val="365F91" w:themeColor="accent1" w:themeShade="BF"/>
      <w:sz w:val="32"/>
      <w:szCs w:val="32"/>
      <w:lang w:eastAsia="en-US"/>
    </w:rPr>
  </w:style>
  <w:style w:type="character" w:customStyle="1" w:styleId="berschrift2Zchn">
    <w:name w:val="Überschrift 2 Zchn"/>
    <w:basedOn w:val="Absatz-Standardschriftart"/>
    <w:link w:val="berschrift2"/>
    <w:rsid w:val="004F6275"/>
    <w:rPr>
      <w:rFonts w:asciiTheme="majorHAnsi" w:eastAsiaTheme="majorEastAsia" w:hAnsiTheme="majorHAnsi" w:cstheme="majorBidi"/>
      <w:color w:val="365F91" w:themeColor="accent1" w:themeShade="BF"/>
      <w:sz w:val="26"/>
      <w:szCs w:val="26"/>
      <w:lang w:eastAsia="en-US"/>
    </w:rPr>
  </w:style>
  <w:style w:type="character" w:customStyle="1" w:styleId="NichtaufgelsteErwhnung1">
    <w:name w:val="Nicht aufgelöste Erwähnung1"/>
    <w:basedOn w:val="Absatz-Standardschriftart"/>
    <w:rsid w:val="0008401C"/>
    <w:rPr>
      <w:color w:val="808080"/>
      <w:shd w:val="clear" w:color="auto" w:fill="E6E6E6"/>
    </w:rPr>
  </w:style>
  <w:style w:type="character" w:styleId="NichtaufgelsteErwhnung">
    <w:name w:val="Unresolved Mention"/>
    <w:basedOn w:val="Absatz-Standardschriftart"/>
    <w:uiPriority w:val="99"/>
    <w:semiHidden/>
    <w:unhideWhenUsed/>
    <w:rsid w:val="005A09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90692">
      <w:bodyDiv w:val="1"/>
      <w:marLeft w:val="0"/>
      <w:marRight w:val="0"/>
      <w:marTop w:val="0"/>
      <w:marBottom w:val="0"/>
      <w:divBdr>
        <w:top w:val="none" w:sz="0" w:space="0" w:color="auto"/>
        <w:left w:val="none" w:sz="0" w:space="0" w:color="auto"/>
        <w:bottom w:val="none" w:sz="0" w:space="0" w:color="auto"/>
        <w:right w:val="none" w:sz="0" w:space="0" w:color="auto"/>
      </w:divBdr>
    </w:div>
    <w:div w:id="286012793">
      <w:bodyDiv w:val="1"/>
      <w:marLeft w:val="0"/>
      <w:marRight w:val="0"/>
      <w:marTop w:val="0"/>
      <w:marBottom w:val="0"/>
      <w:divBdr>
        <w:top w:val="none" w:sz="0" w:space="0" w:color="auto"/>
        <w:left w:val="none" w:sz="0" w:space="0" w:color="auto"/>
        <w:bottom w:val="none" w:sz="0" w:space="0" w:color="auto"/>
        <w:right w:val="none" w:sz="0" w:space="0" w:color="auto"/>
      </w:divBdr>
    </w:div>
    <w:div w:id="287207162">
      <w:bodyDiv w:val="1"/>
      <w:marLeft w:val="0"/>
      <w:marRight w:val="0"/>
      <w:marTop w:val="0"/>
      <w:marBottom w:val="0"/>
      <w:divBdr>
        <w:top w:val="none" w:sz="0" w:space="0" w:color="auto"/>
        <w:left w:val="none" w:sz="0" w:space="0" w:color="auto"/>
        <w:bottom w:val="none" w:sz="0" w:space="0" w:color="auto"/>
        <w:right w:val="none" w:sz="0" w:space="0" w:color="auto"/>
      </w:divBdr>
    </w:div>
    <w:div w:id="389157139">
      <w:bodyDiv w:val="1"/>
      <w:marLeft w:val="0"/>
      <w:marRight w:val="0"/>
      <w:marTop w:val="0"/>
      <w:marBottom w:val="0"/>
      <w:divBdr>
        <w:top w:val="none" w:sz="0" w:space="0" w:color="auto"/>
        <w:left w:val="none" w:sz="0" w:space="0" w:color="auto"/>
        <w:bottom w:val="none" w:sz="0" w:space="0" w:color="auto"/>
        <w:right w:val="none" w:sz="0" w:space="0" w:color="auto"/>
      </w:divBdr>
    </w:div>
    <w:div w:id="461729205">
      <w:bodyDiv w:val="1"/>
      <w:marLeft w:val="0"/>
      <w:marRight w:val="0"/>
      <w:marTop w:val="0"/>
      <w:marBottom w:val="0"/>
      <w:divBdr>
        <w:top w:val="none" w:sz="0" w:space="0" w:color="auto"/>
        <w:left w:val="none" w:sz="0" w:space="0" w:color="auto"/>
        <w:bottom w:val="none" w:sz="0" w:space="0" w:color="auto"/>
        <w:right w:val="none" w:sz="0" w:space="0" w:color="auto"/>
      </w:divBdr>
    </w:div>
    <w:div w:id="466242571">
      <w:bodyDiv w:val="1"/>
      <w:marLeft w:val="0"/>
      <w:marRight w:val="0"/>
      <w:marTop w:val="0"/>
      <w:marBottom w:val="0"/>
      <w:divBdr>
        <w:top w:val="none" w:sz="0" w:space="0" w:color="auto"/>
        <w:left w:val="none" w:sz="0" w:space="0" w:color="auto"/>
        <w:bottom w:val="none" w:sz="0" w:space="0" w:color="auto"/>
        <w:right w:val="none" w:sz="0" w:space="0" w:color="auto"/>
      </w:divBdr>
    </w:div>
    <w:div w:id="485050262">
      <w:bodyDiv w:val="1"/>
      <w:marLeft w:val="0"/>
      <w:marRight w:val="0"/>
      <w:marTop w:val="0"/>
      <w:marBottom w:val="0"/>
      <w:divBdr>
        <w:top w:val="none" w:sz="0" w:space="0" w:color="auto"/>
        <w:left w:val="none" w:sz="0" w:space="0" w:color="auto"/>
        <w:bottom w:val="none" w:sz="0" w:space="0" w:color="auto"/>
        <w:right w:val="none" w:sz="0" w:space="0" w:color="auto"/>
      </w:divBdr>
    </w:div>
    <w:div w:id="494341291">
      <w:bodyDiv w:val="1"/>
      <w:marLeft w:val="0"/>
      <w:marRight w:val="0"/>
      <w:marTop w:val="0"/>
      <w:marBottom w:val="0"/>
      <w:divBdr>
        <w:top w:val="none" w:sz="0" w:space="0" w:color="auto"/>
        <w:left w:val="none" w:sz="0" w:space="0" w:color="auto"/>
        <w:bottom w:val="none" w:sz="0" w:space="0" w:color="auto"/>
        <w:right w:val="none" w:sz="0" w:space="0" w:color="auto"/>
      </w:divBdr>
    </w:div>
    <w:div w:id="502741794">
      <w:bodyDiv w:val="1"/>
      <w:marLeft w:val="0"/>
      <w:marRight w:val="0"/>
      <w:marTop w:val="0"/>
      <w:marBottom w:val="0"/>
      <w:divBdr>
        <w:top w:val="none" w:sz="0" w:space="0" w:color="auto"/>
        <w:left w:val="none" w:sz="0" w:space="0" w:color="auto"/>
        <w:bottom w:val="none" w:sz="0" w:space="0" w:color="auto"/>
        <w:right w:val="none" w:sz="0" w:space="0" w:color="auto"/>
      </w:divBdr>
    </w:div>
    <w:div w:id="503669855">
      <w:bodyDiv w:val="1"/>
      <w:marLeft w:val="0"/>
      <w:marRight w:val="0"/>
      <w:marTop w:val="0"/>
      <w:marBottom w:val="0"/>
      <w:divBdr>
        <w:top w:val="none" w:sz="0" w:space="0" w:color="auto"/>
        <w:left w:val="none" w:sz="0" w:space="0" w:color="auto"/>
        <w:bottom w:val="none" w:sz="0" w:space="0" w:color="auto"/>
        <w:right w:val="none" w:sz="0" w:space="0" w:color="auto"/>
      </w:divBdr>
    </w:div>
    <w:div w:id="562837703">
      <w:bodyDiv w:val="1"/>
      <w:marLeft w:val="0"/>
      <w:marRight w:val="0"/>
      <w:marTop w:val="0"/>
      <w:marBottom w:val="0"/>
      <w:divBdr>
        <w:top w:val="none" w:sz="0" w:space="0" w:color="auto"/>
        <w:left w:val="none" w:sz="0" w:space="0" w:color="auto"/>
        <w:bottom w:val="none" w:sz="0" w:space="0" w:color="auto"/>
        <w:right w:val="none" w:sz="0" w:space="0" w:color="auto"/>
      </w:divBdr>
      <w:divsChild>
        <w:div w:id="1873837055">
          <w:marLeft w:val="0"/>
          <w:marRight w:val="0"/>
          <w:marTop w:val="0"/>
          <w:marBottom w:val="0"/>
          <w:divBdr>
            <w:top w:val="none" w:sz="0" w:space="0" w:color="auto"/>
            <w:left w:val="none" w:sz="0" w:space="0" w:color="auto"/>
            <w:bottom w:val="none" w:sz="0" w:space="0" w:color="auto"/>
            <w:right w:val="none" w:sz="0" w:space="0" w:color="auto"/>
          </w:divBdr>
          <w:divsChild>
            <w:div w:id="1512984491">
              <w:marLeft w:val="0"/>
              <w:marRight w:val="0"/>
              <w:marTop w:val="0"/>
              <w:marBottom w:val="0"/>
              <w:divBdr>
                <w:top w:val="none" w:sz="0" w:space="0" w:color="auto"/>
                <w:left w:val="none" w:sz="0" w:space="0" w:color="auto"/>
                <w:bottom w:val="none" w:sz="0" w:space="0" w:color="auto"/>
                <w:right w:val="none" w:sz="0" w:space="0" w:color="auto"/>
              </w:divBdr>
              <w:divsChild>
                <w:div w:id="112866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019123">
      <w:bodyDiv w:val="1"/>
      <w:marLeft w:val="0"/>
      <w:marRight w:val="0"/>
      <w:marTop w:val="0"/>
      <w:marBottom w:val="0"/>
      <w:divBdr>
        <w:top w:val="none" w:sz="0" w:space="0" w:color="auto"/>
        <w:left w:val="none" w:sz="0" w:space="0" w:color="auto"/>
        <w:bottom w:val="none" w:sz="0" w:space="0" w:color="auto"/>
        <w:right w:val="none" w:sz="0" w:space="0" w:color="auto"/>
      </w:divBdr>
    </w:div>
    <w:div w:id="678234133">
      <w:bodyDiv w:val="1"/>
      <w:marLeft w:val="0"/>
      <w:marRight w:val="0"/>
      <w:marTop w:val="0"/>
      <w:marBottom w:val="0"/>
      <w:divBdr>
        <w:top w:val="none" w:sz="0" w:space="0" w:color="auto"/>
        <w:left w:val="none" w:sz="0" w:space="0" w:color="auto"/>
        <w:bottom w:val="none" w:sz="0" w:space="0" w:color="auto"/>
        <w:right w:val="none" w:sz="0" w:space="0" w:color="auto"/>
      </w:divBdr>
    </w:div>
    <w:div w:id="747264432">
      <w:bodyDiv w:val="1"/>
      <w:marLeft w:val="0"/>
      <w:marRight w:val="0"/>
      <w:marTop w:val="0"/>
      <w:marBottom w:val="0"/>
      <w:divBdr>
        <w:top w:val="none" w:sz="0" w:space="0" w:color="auto"/>
        <w:left w:val="none" w:sz="0" w:space="0" w:color="auto"/>
        <w:bottom w:val="none" w:sz="0" w:space="0" w:color="auto"/>
        <w:right w:val="none" w:sz="0" w:space="0" w:color="auto"/>
      </w:divBdr>
    </w:div>
    <w:div w:id="752825610">
      <w:bodyDiv w:val="1"/>
      <w:marLeft w:val="0"/>
      <w:marRight w:val="0"/>
      <w:marTop w:val="0"/>
      <w:marBottom w:val="0"/>
      <w:divBdr>
        <w:top w:val="none" w:sz="0" w:space="0" w:color="auto"/>
        <w:left w:val="none" w:sz="0" w:space="0" w:color="auto"/>
        <w:bottom w:val="none" w:sz="0" w:space="0" w:color="auto"/>
        <w:right w:val="none" w:sz="0" w:space="0" w:color="auto"/>
      </w:divBdr>
      <w:divsChild>
        <w:div w:id="1708600094">
          <w:marLeft w:val="0"/>
          <w:marRight w:val="0"/>
          <w:marTop w:val="0"/>
          <w:marBottom w:val="0"/>
          <w:divBdr>
            <w:top w:val="none" w:sz="0" w:space="0" w:color="auto"/>
            <w:left w:val="none" w:sz="0" w:space="0" w:color="auto"/>
            <w:bottom w:val="none" w:sz="0" w:space="0" w:color="auto"/>
            <w:right w:val="none" w:sz="0" w:space="0" w:color="auto"/>
          </w:divBdr>
          <w:divsChild>
            <w:div w:id="451242337">
              <w:marLeft w:val="0"/>
              <w:marRight w:val="0"/>
              <w:marTop w:val="0"/>
              <w:marBottom w:val="0"/>
              <w:divBdr>
                <w:top w:val="none" w:sz="0" w:space="0" w:color="auto"/>
                <w:left w:val="none" w:sz="0" w:space="0" w:color="auto"/>
                <w:bottom w:val="none" w:sz="0" w:space="0" w:color="auto"/>
                <w:right w:val="none" w:sz="0" w:space="0" w:color="auto"/>
              </w:divBdr>
              <w:divsChild>
                <w:div w:id="1395157387">
                  <w:marLeft w:val="0"/>
                  <w:marRight w:val="0"/>
                  <w:marTop w:val="0"/>
                  <w:marBottom w:val="0"/>
                  <w:divBdr>
                    <w:top w:val="none" w:sz="0" w:space="0" w:color="auto"/>
                    <w:left w:val="none" w:sz="0" w:space="0" w:color="auto"/>
                    <w:bottom w:val="none" w:sz="0" w:space="0" w:color="auto"/>
                    <w:right w:val="none" w:sz="0" w:space="0" w:color="auto"/>
                  </w:divBdr>
                  <w:divsChild>
                    <w:div w:id="145918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965640">
      <w:bodyDiv w:val="1"/>
      <w:marLeft w:val="0"/>
      <w:marRight w:val="0"/>
      <w:marTop w:val="0"/>
      <w:marBottom w:val="0"/>
      <w:divBdr>
        <w:top w:val="none" w:sz="0" w:space="0" w:color="auto"/>
        <w:left w:val="none" w:sz="0" w:space="0" w:color="auto"/>
        <w:bottom w:val="none" w:sz="0" w:space="0" w:color="auto"/>
        <w:right w:val="none" w:sz="0" w:space="0" w:color="auto"/>
      </w:divBdr>
    </w:div>
    <w:div w:id="794641472">
      <w:bodyDiv w:val="1"/>
      <w:marLeft w:val="0"/>
      <w:marRight w:val="0"/>
      <w:marTop w:val="0"/>
      <w:marBottom w:val="0"/>
      <w:divBdr>
        <w:top w:val="none" w:sz="0" w:space="0" w:color="auto"/>
        <w:left w:val="none" w:sz="0" w:space="0" w:color="auto"/>
        <w:bottom w:val="none" w:sz="0" w:space="0" w:color="auto"/>
        <w:right w:val="none" w:sz="0" w:space="0" w:color="auto"/>
      </w:divBdr>
      <w:divsChild>
        <w:div w:id="642849419">
          <w:marLeft w:val="0"/>
          <w:marRight w:val="0"/>
          <w:marTop w:val="0"/>
          <w:marBottom w:val="0"/>
          <w:divBdr>
            <w:top w:val="none" w:sz="0" w:space="0" w:color="auto"/>
            <w:left w:val="none" w:sz="0" w:space="0" w:color="auto"/>
            <w:bottom w:val="none" w:sz="0" w:space="0" w:color="auto"/>
            <w:right w:val="none" w:sz="0" w:space="0" w:color="auto"/>
          </w:divBdr>
        </w:div>
        <w:div w:id="2023434918">
          <w:marLeft w:val="0"/>
          <w:marRight w:val="0"/>
          <w:marTop w:val="0"/>
          <w:marBottom w:val="0"/>
          <w:divBdr>
            <w:top w:val="none" w:sz="0" w:space="0" w:color="auto"/>
            <w:left w:val="none" w:sz="0" w:space="0" w:color="auto"/>
            <w:bottom w:val="none" w:sz="0" w:space="0" w:color="auto"/>
            <w:right w:val="none" w:sz="0" w:space="0" w:color="auto"/>
          </w:divBdr>
        </w:div>
      </w:divsChild>
    </w:div>
    <w:div w:id="823468786">
      <w:bodyDiv w:val="1"/>
      <w:marLeft w:val="0"/>
      <w:marRight w:val="0"/>
      <w:marTop w:val="0"/>
      <w:marBottom w:val="0"/>
      <w:divBdr>
        <w:top w:val="none" w:sz="0" w:space="0" w:color="auto"/>
        <w:left w:val="none" w:sz="0" w:space="0" w:color="auto"/>
        <w:bottom w:val="none" w:sz="0" w:space="0" w:color="auto"/>
        <w:right w:val="none" w:sz="0" w:space="0" w:color="auto"/>
      </w:divBdr>
    </w:div>
    <w:div w:id="851383036">
      <w:bodyDiv w:val="1"/>
      <w:marLeft w:val="0"/>
      <w:marRight w:val="0"/>
      <w:marTop w:val="0"/>
      <w:marBottom w:val="0"/>
      <w:divBdr>
        <w:top w:val="none" w:sz="0" w:space="0" w:color="auto"/>
        <w:left w:val="none" w:sz="0" w:space="0" w:color="auto"/>
        <w:bottom w:val="none" w:sz="0" w:space="0" w:color="auto"/>
        <w:right w:val="none" w:sz="0" w:space="0" w:color="auto"/>
      </w:divBdr>
    </w:div>
    <w:div w:id="873342939">
      <w:bodyDiv w:val="1"/>
      <w:marLeft w:val="0"/>
      <w:marRight w:val="0"/>
      <w:marTop w:val="0"/>
      <w:marBottom w:val="0"/>
      <w:divBdr>
        <w:top w:val="none" w:sz="0" w:space="0" w:color="auto"/>
        <w:left w:val="none" w:sz="0" w:space="0" w:color="auto"/>
        <w:bottom w:val="none" w:sz="0" w:space="0" w:color="auto"/>
        <w:right w:val="none" w:sz="0" w:space="0" w:color="auto"/>
      </w:divBdr>
    </w:div>
    <w:div w:id="896286987">
      <w:bodyDiv w:val="1"/>
      <w:marLeft w:val="0"/>
      <w:marRight w:val="0"/>
      <w:marTop w:val="0"/>
      <w:marBottom w:val="0"/>
      <w:divBdr>
        <w:top w:val="none" w:sz="0" w:space="0" w:color="auto"/>
        <w:left w:val="none" w:sz="0" w:space="0" w:color="auto"/>
        <w:bottom w:val="none" w:sz="0" w:space="0" w:color="auto"/>
        <w:right w:val="none" w:sz="0" w:space="0" w:color="auto"/>
      </w:divBdr>
      <w:divsChild>
        <w:div w:id="443309017">
          <w:marLeft w:val="0"/>
          <w:marRight w:val="0"/>
          <w:marTop w:val="0"/>
          <w:marBottom w:val="0"/>
          <w:divBdr>
            <w:top w:val="none" w:sz="0" w:space="0" w:color="auto"/>
            <w:left w:val="none" w:sz="0" w:space="0" w:color="auto"/>
            <w:bottom w:val="none" w:sz="0" w:space="0" w:color="auto"/>
            <w:right w:val="none" w:sz="0" w:space="0" w:color="auto"/>
          </w:divBdr>
          <w:divsChild>
            <w:div w:id="1429614623">
              <w:marLeft w:val="0"/>
              <w:marRight w:val="0"/>
              <w:marTop w:val="0"/>
              <w:marBottom w:val="0"/>
              <w:divBdr>
                <w:top w:val="none" w:sz="0" w:space="0" w:color="auto"/>
                <w:left w:val="none" w:sz="0" w:space="0" w:color="auto"/>
                <w:bottom w:val="none" w:sz="0" w:space="0" w:color="auto"/>
                <w:right w:val="none" w:sz="0" w:space="0" w:color="auto"/>
              </w:divBdr>
              <w:divsChild>
                <w:div w:id="185842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883358">
      <w:bodyDiv w:val="1"/>
      <w:marLeft w:val="0"/>
      <w:marRight w:val="0"/>
      <w:marTop w:val="0"/>
      <w:marBottom w:val="0"/>
      <w:divBdr>
        <w:top w:val="none" w:sz="0" w:space="0" w:color="auto"/>
        <w:left w:val="none" w:sz="0" w:space="0" w:color="auto"/>
        <w:bottom w:val="none" w:sz="0" w:space="0" w:color="auto"/>
        <w:right w:val="none" w:sz="0" w:space="0" w:color="auto"/>
      </w:divBdr>
    </w:div>
    <w:div w:id="1059354503">
      <w:bodyDiv w:val="1"/>
      <w:marLeft w:val="0"/>
      <w:marRight w:val="0"/>
      <w:marTop w:val="0"/>
      <w:marBottom w:val="0"/>
      <w:divBdr>
        <w:top w:val="none" w:sz="0" w:space="0" w:color="auto"/>
        <w:left w:val="none" w:sz="0" w:space="0" w:color="auto"/>
        <w:bottom w:val="none" w:sz="0" w:space="0" w:color="auto"/>
        <w:right w:val="none" w:sz="0" w:space="0" w:color="auto"/>
      </w:divBdr>
    </w:div>
    <w:div w:id="1103115305">
      <w:bodyDiv w:val="1"/>
      <w:marLeft w:val="0"/>
      <w:marRight w:val="0"/>
      <w:marTop w:val="0"/>
      <w:marBottom w:val="0"/>
      <w:divBdr>
        <w:top w:val="none" w:sz="0" w:space="0" w:color="auto"/>
        <w:left w:val="none" w:sz="0" w:space="0" w:color="auto"/>
        <w:bottom w:val="none" w:sz="0" w:space="0" w:color="auto"/>
        <w:right w:val="none" w:sz="0" w:space="0" w:color="auto"/>
      </w:divBdr>
    </w:div>
    <w:div w:id="1139230750">
      <w:bodyDiv w:val="1"/>
      <w:marLeft w:val="0"/>
      <w:marRight w:val="0"/>
      <w:marTop w:val="0"/>
      <w:marBottom w:val="0"/>
      <w:divBdr>
        <w:top w:val="none" w:sz="0" w:space="0" w:color="auto"/>
        <w:left w:val="none" w:sz="0" w:space="0" w:color="auto"/>
        <w:bottom w:val="none" w:sz="0" w:space="0" w:color="auto"/>
        <w:right w:val="none" w:sz="0" w:space="0" w:color="auto"/>
      </w:divBdr>
    </w:div>
    <w:div w:id="1172571922">
      <w:bodyDiv w:val="1"/>
      <w:marLeft w:val="0"/>
      <w:marRight w:val="0"/>
      <w:marTop w:val="0"/>
      <w:marBottom w:val="0"/>
      <w:divBdr>
        <w:top w:val="none" w:sz="0" w:space="0" w:color="auto"/>
        <w:left w:val="none" w:sz="0" w:space="0" w:color="auto"/>
        <w:bottom w:val="none" w:sz="0" w:space="0" w:color="auto"/>
        <w:right w:val="none" w:sz="0" w:space="0" w:color="auto"/>
      </w:divBdr>
    </w:div>
    <w:div w:id="1177960978">
      <w:bodyDiv w:val="1"/>
      <w:marLeft w:val="0"/>
      <w:marRight w:val="0"/>
      <w:marTop w:val="0"/>
      <w:marBottom w:val="0"/>
      <w:divBdr>
        <w:top w:val="none" w:sz="0" w:space="0" w:color="auto"/>
        <w:left w:val="none" w:sz="0" w:space="0" w:color="auto"/>
        <w:bottom w:val="none" w:sz="0" w:space="0" w:color="auto"/>
        <w:right w:val="none" w:sz="0" w:space="0" w:color="auto"/>
      </w:divBdr>
    </w:div>
    <w:div w:id="1192690356">
      <w:bodyDiv w:val="1"/>
      <w:marLeft w:val="0"/>
      <w:marRight w:val="0"/>
      <w:marTop w:val="0"/>
      <w:marBottom w:val="0"/>
      <w:divBdr>
        <w:top w:val="none" w:sz="0" w:space="0" w:color="auto"/>
        <w:left w:val="none" w:sz="0" w:space="0" w:color="auto"/>
        <w:bottom w:val="none" w:sz="0" w:space="0" w:color="auto"/>
        <w:right w:val="none" w:sz="0" w:space="0" w:color="auto"/>
      </w:divBdr>
    </w:div>
    <w:div w:id="1200167705">
      <w:bodyDiv w:val="1"/>
      <w:marLeft w:val="0"/>
      <w:marRight w:val="0"/>
      <w:marTop w:val="0"/>
      <w:marBottom w:val="0"/>
      <w:divBdr>
        <w:top w:val="none" w:sz="0" w:space="0" w:color="auto"/>
        <w:left w:val="none" w:sz="0" w:space="0" w:color="auto"/>
        <w:bottom w:val="none" w:sz="0" w:space="0" w:color="auto"/>
        <w:right w:val="none" w:sz="0" w:space="0" w:color="auto"/>
      </w:divBdr>
    </w:div>
    <w:div w:id="1233664273">
      <w:bodyDiv w:val="1"/>
      <w:marLeft w:val="0"/>
      <w:marRight w:val="0"/>
      <w:marTop w:val="0"/>
      <w:marBottom w:val="0"/>
      <w:divBdr>
        <w:top w:val="none" w:sz="0" w:space="0" w:color="auto"/>
        <w:left w:val="none" w:sz="0" w:space="0" w:color="auto"/>
        <w:bottom w:val="none" w:sz="0" w:space="0" w:color="auto"/>
        <w:right w:val="none" w:sz="0" w:space="0" w:color="auto"/>
      </w:divBdr>
    </w:div>
    <w:div w:id="1255165199">
      <w:bodyDiv w:val="1"/>
      <w:marLeft w:val="0"/>
      <w:marRight w:val="0"/>
      <w:marTop w:val="0"/>
      <w:marBottom w:val="0"/>
      <w:divBdr>
        <w:top w:val="none" w:sz="0" w:space="0" w:color="auto"/>
        <w:left w:val="none" w:sz="0" w:space="0" w:color="auto"/>
        <w:bottom w:val="none" w:sz="0" w:space="0" w:color="auto"/>
        <w:right w:val="none" w:sz="0" w:space="0" w:color="auto"/>
      </w:divBdr>
    </w:div>
    <w:div w:id="1297295401">
      <w:bodyDiv w:val="1"/>
      <w:marLeft w:val="0"/>
      <w:marRight w:val="0"/>
      <w:marTop w:val="0"/>
      <w:marBottom w:val="0"/>
      <w:divBdr>
        <w:top w:val="none" w:sz="0" w:space="0" w:color="auto"/>
        <w:left w:val="none" w:sz="0" w:space="0" w:color="auto"/>
        <w:bottom w:val="none" w:sz="0" w:space="0" w:color="auto"/>
        <w:right w:val="none" w:sz="0" w:space="0" w:color="auto"/>
      </w:divBdr>
    </w:div>
    <w:div w:id="1320692419">
      <w:bodyDiv w:val="1"/>
      <w:marLeft w:val="0"/>
      <w:marRight w:val="0"/>
      <w:marTop w:val="0"/>
      <w:marBottom w:val="0"/>
      <w:divBdr>
        <w:top w:val="none" w:sz="0" w:space="0" w:color="auto"/>
        <w:left w:val="none" w:sz="0" w:space="0" w:color="auto"/>
        <w:bottom w:val="none" w:sz="0" w:space="0" w:color="auto"/>
        <w:right w:val="none" w:sz="0" w:space="0" w:color="auto"/>
      </w:divBdr>
      <w:divsChild>
        <w:div w:id="322516364">
          <w:marLeft w:val="0"/>
          <w:marRight w:val="0"/>
          <w:marTop w:val="0"/>
          <w:marBottom w:val="0"/>
          <w:divBdr>
            <w:top w:val="none" w:sz="0" w:space="0" w:color="auto"/>
            <w:left w:val="none" w:sz="0" w:space="0" w:color="auto"/>
            <w:bottom w:val="none" w:sz="0" w:space="0" w:color="auto"/>
            <w:right w:val="none" w:sz="0" w:space="0" w:color="auto"/>
          </w:divBdr>
          <w:divsChild>
            <w:div w:id="2085834524">
              <w:marLeft w:val="0"/>
              <w:marRight w:val="0"/>
              <w:marTop w:val="0"/>
              <w:marBottom w:val="0"/>
              <w:divBdr>
                <w:top w:val="none" w:sz="0" w:space="0" w:color="auto"/>
                <w:left w:val="none" w:sz="0" w:space="0" w:color="auto"/>
                <w:bottom w:val="none" w:sz="0" w:space="0" w:color="auto"/>
                <w:right w:val="none" w:sz="0" w:space="0" w:color="auto"/>
              </w:divBdr>
              <w:divsChild>
                <w:div w:id="27888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717822">
      <w:bodyDiv w:val="1"/>
      <w:marLeft w:val="0"/>
      <w:marRight w:val="0"/>
      <w:marTop w:val="0"/>
      <w:marBottom w:val="0"/>
      <w:divBdr>
        <w:top w:val="none" w:sz="0" w:space="0" w:color="auto"/>
        <w:left w:val="none" w:sz="0" w:space="0" w:color="auto"/>
        <w:bottom w:val="none" w:sz="0" w:space="0" w:color="auto"/>
        <w:right w:val="none" w:sz="0" w:space="0" w:color="auto"/>
      </w:divBdr>
    </w:div>
    <w:div w:id="1498569639">
      <w:bodyDiv w:val="1"/>
      <w:marLeft w:val="0"/>
      <w:marRight w:val="0"/>
      <w:marTop w:val="0"/>
      <w:marBottom w:val="0"/>
      <w:divBdr>
        <w:top w:val="none" w:sz="0" w:space="0" w:color="auto"/>
        <w:left w:val="none" w:sz="0" w:space="0" w:color="auto"/>
        <w:bottom w:val="none" w:sz="0" w:space="0" w:color="auto"/>
        <w:right w:val="none" w:sz="0" w:space="0" w:color="auto"/>
      </w:divBdr>
    </w:div>
    <w:div w:id="1546406375">
      <w:bodyDiv w:val="1"/>
      <w:marLeft w:val="0"/>
      <w:marRight w:val="0"/>
      <w:marTop w:val="0"/>
      <w:marBottom w:val="0"/>
      <w:divBdr>
        <w:top w:val="none" w:sz="0" w:space="0" w:color="auto"/>
        <w:left w:val="none" w:sz="0" w:space="0" w:color="auto"/>
        <w:bottom w:val="none" w:sz="0" w:space="0" w:color="auto"/>
        <w:right w:val="none" w:sz="0" w:space="0" w:color="auto"/>
      </w:divBdr>
    </w:div>
    <w:div w:id="1577283922">
      <w:bodyDiv w:val="1"/>
      <w:marLeft w:val="0"/>
      <w:marRight w:val="0"/>
      <w:marTop w:val="0"/>
      <w:marBottom w:val="0"/>
      <w:divBdr>
        <w:top w:val="none" w:sz="0" w:space="0" w:color="auto"/>
        <w:left w:val="none" w:sz="0" w:space="0" w:color="auto"/>
        <w:bottom w:val="none" w:sz="0" w:space="0" w:color="auto"/>
        <w:right w:val="none" w:sz="0" w:space="0" w:color="auto"/>
      </w:divBdr>
    </w:div>
    <w:div w:id="1585526191">
      <w:bodyDiv w:val="1"/>
      <w:marLeft w:val="0"/>
      <w:marRight w:val="0"/>
      <w:marTop w:val="0"/>
      <w:marBottom w:val="0"/>
      <w:divBdr>
        <w:top w:val="none" w:sz="0" w:space="0" w:color="auto"/>
        <w:left w:val="none" w:sz="0" w:space="0" w:color="auto"/>
        <w:bottom w:val="none" w:sz="0" w:space="0" w:color="auto"/>
        <w:right w:val="none" w:sz="0" w:space="0" w:color="auto"/>
      </w:divBdr>
    </w:div>
    <w:div w:id="1604073378">
      <w:bodyDiv w:val="1"/>
      <w:marLeft w:val="0"/>
      <w:marRight w:val="0"/>
      <w:marTop w:val="0"/>
      <w:marBottom w:val="0"/>
      <w:divBdr>
        <w:top w:val="none" w:sz="0" w:space="0" w:color="auto"/>
        <w:left w:val="none" w:sz="0" w:space="0" w:color="auto"/>
        <w:bottom w:val="none" w:sz="0" w:space="0" w:color="auto"/>
        <w:right w:val="none" w:sz="0" w:space="0" w:color="auto"/>
      </w:divBdr>
    </w:div>
    <w:div w:id="1607495625">
      <w:bodyDiv w:val="1"/>
      <w:marLeft w:val="0"/>
      <w:marRight w:val="0"/>
      <w:marTop w:val="0"/>
      <w:marBottom w:val="0"/>
      <w:divBdr>
        <w:top w:val="none" w:sz="0" w:space="0" w:color="auto"/>
        <w:left w:val="none" w:sz="0" w:space="0" w:color="auto"/>
        <w:bottom w:val="none" w:sz="0" w:space="0" w:color="auto"/>
        <w:right w:val="none" w:sz="0" w:space="0" w:color="auto"/>
      </w:divBdr>
    </w:div>
    <w:div w:id="1644700590">
      <w:bodyDiv w:val="1"/>
      <w:marLeft w:val="0"/>
      <w:marRight w:val="0"/>
      <w:marTop w:val="0"/>
      <w:marBottom w:val="0"/>
      <w:divBdr>
        <w:top w:val="none" w:sz="0" w:space="0" w:color="auto"/>
        <w:left w:val="none" w:sz="0" w:space="0" w:color="auto"/>
        <w:bottom w:val="none" w:sz="0" w:space="0" w:color="auto"/>
        <w:right w:val="none" w:sz="0" w:space="0" w:color="auto"/>
      </w:divBdr>
    </w:div>
    <w:div w:id="1653829089">
      <w:bodyDiv w:val="1"/>
      <w:marLeft w:val="0"/>
      <w:marRight w:val="0"/>
      <w:marTop w:val="0"/>
      <w:marBottom w:val="0"/>
      <w:divBdr>
        <w:top w:val="none" w:sz="0" w:space="0" w:color="auto"/>
        <w:left w:val="none" w:sz="0" w:space="0" w:color="auto"/>
        <w:bottom w:val="none" w:sz="0" w:space="0" w:color="auto"/>
        <w:right w:val="none" w:sz="0" w:space="0" w:color="auto"/>
      </w:divBdr>
    </w:div>
    <w:div w:id="1685980531">
      <w:bodyDiv w:val="1"/>
      <w:marLeft w:val="0"/>
      <w:marRight w:val="0"/>
      <w:marTop w:val="0"/>
      <w:marBottom w:val="0"/>
      <w:divBdr>
        <w:top w:val="none" w:sz="0" w:space="0" w:color="auto"/>
        <w:left w:val="none" w:sz="0" w:space="0" w:color="auto"/>
        <w:bottom w:val="none" w:sz="0" w:space="0" w:color="auto"/>
        <w:right w:val="none" w:sz="0" w:space="0" w:color="auto"/>
      </w:divBdr>
    </w:div>
    <w:div w:id="1809592596">
      <w:bodyDiv w:val="1"/>
      <w:marLeft w:val="0"/>
      <w:marRight w:val="0"/>
      <w:marTop w:val="0"/>
      <w:marBottom w:val="0"/>
      <w:divBdr>
        <w:top w:val="none" w:sz="0" w:space="0" w:color="auto"/>
        <w:left w:val="none" w:sz="0" w:space="0" w:color="auto"/>
        <w:bottom w:val="none" w:sz="0" w:space="0" w:color="auto"/>
        <w:right w:val="none" w:sz="0" w:space="0" w:color="auto"/>
      </w:divBdr>
    </w:div>
    <w:div w:id="1852572282">
      <w:bodyDiv w:val="1"/>
      <w:marLeft w:val="0"/>
      <w:marRight w:val="0"/>
      <w:marTop w:val="0"/>
      <w:marBottom w:val="0"/>
      <w:divBdr>
        <w:top w:val="none" w:sz="0" w:space="0" w:color="auto"/>
        <w:left w:val="none" w:sz="0" w:space="0" w:color="auto"/>
        <w:bottom w:val="none" w:sz="0" w:space="0" w:color="auto"/>
        <w:right w:val="none" w:sz="0" w:space="0" w:color="auto"/>
      </w:divBdr>
    </w:div>
    <w:div w:id="1977300424">
      <w:bodyDiv w:val="1"/>
      <w:marLeft w:val="0"/>
      <w:marRight w:val="0"/>
      <w:marTop w:val="0"/>
      <w:marBottom w:val="0"/>
      <w:divBdr>
        <w:top w:val="none" w:sz="0" w:space="0" w:color="auto"/>
        <w:left w:val="none" w:sz="0" w:space="0" w:color="auto"/>
        <w:bottom w:val="none" w:sz="0" w:space="0" w:color="auto"/>
        <w:right w:val="none" w:sz="0" w:space="0" w:color="auto"/>
      </w:divBdr>
    </w:div>
    <w:div w:id="2010869862">
      <w:bodyDiv w:val="1"/>
      <w:marLeft w:val="0"/>
      <w:marRight w:val="0"/>
      <w:marTop w:val="0"/>
      <w:marBottom w:val="0"/>
      <w:divBdr>
        <w:top w:val="none" w:sz="0" w:space="0" w:color="auto"/>
        <w:left w:val="none" w:sz="0" w:space="0" w:color="auto"/>
        <w:bottom w:val="none" w:sz="0" w:space="0" w:color="auto"/>
        <w:right w:val="none" w:sz="0" w:space="0" w:color="auto"/>
      </w:divBdr>
    </w:div>
    <w:div w:id="2046757654">
      <w:bodyDiv w:val="1"/>
      <w:marLeft w:val="0"/>
      <w:marRight w:val="0"/>
      <w:marTop w:val="0"/>
      <w:marBottom w:val="0"/>
      <w:divBdr>
        <w:top w:val="none" w:sz="0" w:space="0" w:color="auto"/>
        <w:left w:val="none" w:sz="0" w:space="0" w:color="auto"/>
        <w:bottom w:val="none" w:sz="0" w:space="0" w:color="auto"/>
        <w:right w:val="none" w:sz="0" w:space="0" w:color="auto"/>
      </w:divBdr>
    </w:div>
    <w:div w:id="2087073036">
      <w:bodyDiv w:val="1"/>
      <w:marLeft w:val="0"/>
      <w:marRight w:val="0"/>
      <w:marTop w:val="0"/>
      <w:marBottom w:val="0"/>
      <w:divBdr>
        <w:top w:val="none" w:sz="0" w:space="0" w:color="auto"/>
        <w:left w:val="none" w:sz="0" w:space="0" w:color="auto"/>
        <w:bottom w:val="none" w:sz="0" w:space="0" w:color="auto"/>
        <w:right w:val="none" w:sz="0" w:space="0" w:color="auto"/>
      </w:divBdr>
      <w:divsChild>
        <w:div w:id="15219727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19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ress-n-relations.de"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86F1479-49FF-1840-9BA6-38CF0F332F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736</Words>
  <Characters>4639</Characters>
  <Application>Microsoft Office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Die Disruption kommt später</vt:lpstr>
    </vt:vector>
  </TitlesOfParts>
  <Manager/>
  <Company>PnR</Company>
  <LinksUpToDate>false</LinksUpToDate>
  <CharactersWithSpaces>5365</CharactersWithSpaces>
  <SharedDoc>false</SharedDoc>
  <HyperlinkBase/>
  <HLinks>
    <vt:vector size="12" baseType="variant">
      <vt:variant>
        <vt:i4>3211289</vt:i4>
      </vt:variant>
      <vt:variant>
        <vt:i4>0</vt:i4>
      </vt:variant>
      <vt:variant>
        <vt:i4>0</vt:i4>
      </vt:variant>
      <vt:variant>
        <vt:i4>5</vt:i4>
      </vt:variant>
      <vt:variant>
        <vt:lpwstr>http://www.press-n-relations.de</vt:lpwstr>
      </vt:variant>
      <vt:variant>
        <vt:lpwstr/>
      </vt:variant>
      <vt:variant>
        <vt:i4>262250</vt:i4>
      </vt:variant>
      <vt:variant>
        <vt:i4>7974</vt:i4>
      </vt:variant>
      <vt:variant>
        <vt:i4>1025</vt:i4>
      </vt:variant>
      <vt:variant>
        <vt:i4>1</vt:i4>
      </vt:variant>
      <vt:variant>
        <vt:lpwstr>EDN_Logo_2011_4c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Die Disruption kommt später</dc:title>
  <dc:subject>EDNA-Fachtreffen zum Thema Blockchain 21.03.2018</dc:subject>
  <dc:creator>Uwe Pagel</dc:creator>
  <cp:keywords/>
  <dc:description>
</dc:description>
  <cp:lastModifiedBy>Uwe Pagel</cp:lastModifiedBy>
  <cp:revision>2</cp:revision>
  <cp:lastPrinted>2019-01-29T12:24:00Z</cp:lastPrinted>
  <dcterms:created xsi:type="dcterms:W3CDTF">2019-01-30T08:50:00Z</dcterms:created>
  <dcterms:modified xsi:type="dcterms:W3CDTF">2019-01-30T08:50:00Z</dcterms:modified>
  <cp:category/>
</cp:coreProperties>
</file>