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6D62903B"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w:t>
      </w:r>
      <w:r w:rsidR="00DC1278">
        <w:rPr>
          <w:sz w:val="20"/>
        </w:rPr>
        <w:t>/</w:t>
      </w:r>
      <w:r w:rsidR="005A094D">
        <w:rPr>
          <w:sz w:val="20"/>
        </w:rPr>
        <w:t>Essen</w:t>
      </w:r>
      <w:r>
        <w:rPr>
          <w:sz w:val="20"/>
        </w:rPr>
        <w:t xml:space="preserve">, </w:t>
      </w:r>
      <w:r w:rsidR="00014D6D">
        <w:rPr>
          <w:sz w:val="20"/>
        </w:rPr>
        <w:t>6</w:t>
      </w:r>
      <w:r>
        <w:rPr>
          <w:sz w:val="20"/>
        </w:rPr>
        <w:t xml:space="preserve">. </w:t>
      </w:r>
      <w:r w:rsidR="005A094D">
        <w:rPr>
          <w:sz w:val="20"/>
        </w:rPr>
        <w:t>Febr</w:t>
      </w:r>
      <w:r w:rsidR="00DC1278">
        <w:rPr>
          <w:sz w:val="20"/>
        </w:rPr>
        <w:t>uar</w:t>
      </w:r>
      <w:r>
        <w:rPr>
          <w:sz w:val="20"/>
        </w:rPr>
        <w:t xml:space="preserve"> 201</w:t>
      </w:r>
      <w:r w:rsidR="00DC1278">
        <w:rPr>
          <w:sz w:val="20"/>
        </w:rPr>
        <w:t>9</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77E9B5D9" w:rsidR="00B82C52" w:rsidRPr="00B82C52" w:rsidRDefault="00014D6D" w:rsidP="00B82C52">
      <w:pPr>
        <w:widowControl w:val="0"/>
        <w:tabs>
          <w:tab w:val="center" w:pos="4536"/>
          <w:tab w:val="right" w:pos="6778"/>
        </w:tabs>
        <w:spacing w:after="0" w:line="288" w:lineRule="auto"/>
        <w:ind w:right="-1843"/>
        <w:rPr>
          <w:b/>
          <w:bCs/>
          <w:sz w:val="28"/>
          <w:szCs w:val="28"/>
        </w:rPr>
      </w:pPr>
      <w:bookmarkStart w:id="0" w:name="OLE_LINK1"/>
      <w:bookmarkStart w:id="1" w:name="OLE_LINK2"/>
      <w:bookmarkStart w:id="2" w:name="OLE_LINK3"/>
      <w:proofErr w:type="spellStart"/>
      <w:r>
        <w:rPr>
          <w:b/>
          <w:bCs/>
          <w:sz w:val="28"/>
          <w:szCs w:val="28"/>
        </w:rPr>
        <w:t>MaKoChain</w:t>
      </w:r>
      <w:proofErr w:type="spellEnd"/>
      <w:r>
        <w:rPr>
          <w:b/>
          <w:bCs/>
          <w:sz w:val="28"/>
          <w:szCs w:val="28"/>
        </w:rPr>
        <w:t>: Lieferantenwechsel in Sekunden</w:t>
      </w:r>
    </w:p>
    <w:bookmarkEnd w:id="0"/>
    <w:bookmarkEnd w:id="1"/>
    <w:bookmarkEnd w:id="2"/>
    <w:p w14:paraId="4DE5BE16" w14:textId="6E7C9E03" w:rsidR="007F4129" w:rsidRPr="003B57B2" w:rsidRDefault="00014D6D" w:rsidP="007F4129">
      <w:pPr>
        <w:widowControl w:val="0"/>
        <w:tabs>
          <w:tab w:val="center" w:pos="4536"/>
          <w:tab w:val="right" w:pos="6778"/>
        </w:tabs>
        <w:spacing w:line="288" w:lineRule="auto"/>
        <w:ind w:right="-1701"/>
        <w:rPr>
          <w:b/>
          <w:bCs/>
        </w:rPr>
      </w:pPr>
      <w:r>
        <w:rPr>
          <w:b/>
          <w:bCs/>
        </w:rPr>
        <w:t xml:space="preserve">Marktprozess in der </w:t>
      </w:r>
      <w:proofErr w:type="spellStart"/>
      <w:r>
        <w:rPr>
          <w:b/>
          <w:bCs/>
        </w:rPr>
        <w:t>Blockchain</w:t>
      </w:r>
      <w:proofErr w:type="spellEnd"/>
      <w:r>
        <w:rPr>
          <w:b/>
          <w:bCs/>
        </w:rPr>
        <w:t xml:space="preserve"> live auf der E-world 2019</w:t>
      </w:r>
    </w:p>
    <w:p w14:paraId="1E038FAB" w14:textId="0F620269" w:rsidR="00B82C52" w:rsidRDefault="00014D6D" w:rsidP="005A09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Pr>
          <w:b/>
          <w:bCs/>
          <w:spacing w:val="-1"/>
          <w:sz w:val="20"/>
        </w:rPr>
        <w:t xml:space="preserve">Schneller, einfacher, effizienter und kostengünstiger: So lauten kurz gefasst die Vorteile, wenn die Marktprozesse in der Energiewirtschaft mithilfe der </w:t>
      </w:r>
      <w:proofErr w:type="spellStart"/>
      <w:r>
        <w:rPr>
          <w:b/>
          <w:bCs/>
          <w:spacing w:val="-1"/>
          <w:sz w:val="20"/>
        </w:rPr>
        <w:t>Blockchain</w:t>
      </w:r>
      <w:proofErr w:type="spellEnd"/>
      <w:r>
        <w:rPr>
          <w:b/>
          <w:bCs/>
          <w:spacing w:val="-1"/>
          <w:sz w:val="20"/>
        </w:rPr>
        <w:t xml:space="preserve">-Technologie abgebildet werden. Am Beispiel des Lieferantenwechsels präsentierte die </w:t>
      </w:r>
      <w:proofErr w:type="spellStart"/>
      <w:r>
        <w:rPr>
          <w:b/>
          <w:bCs/>
          <w:spacing w:val="-1"/>
          <w:sz w:val="20"/>
        </w:rPr>
        <w:t>Blockchain</w:t>
      </w:r>
      <w:proofErr w:type="spellEnd"/>
      <w:r>
        <w:rPr>
          <w:b/>
          <w:bCs/>
          <w:spacing w:val="-1"/>
          <w:sz w:val="20"/>
        </w:rPr>
        <w:t xml:space="preserve">-Initiative Energie (BCI-E) dazu ein live-Szenario, </w:t>
      </w:r>
      <w:r w:rsidR="009F165C">
        <w:rPr>
          <w:b/>
          <w:bCs/>
          <w:spacing w:val="-1"/>
          <w:sz w:val="20"/>
        </w:rPr>
        <w:t xml:space="preserve">bei dem Interessenten diesen Prozess in der Praxis nachvollziehen konnten. Dazu wurden </w:t>
      </w:r>
      <w:r w:rsidR="009F165C" w:rsidRPr="009F165C">
        <w:rPr>
          <w:b/>
          <w:bCs/>
          <w:spacing w:val="-1"/>
          <w:sz w:val="20"/>
        </w:rPr>
        <w:t>auf dem Gemeinschaftsstand Fraunhofer-Institut IOSB-AST/</w:t>
      </w:r>
      <w:proofErr w:type="spellStart"/>
      <w:r w:rsidR="009F165C" w:rsidRPr="009F165C">
        <w:rPr>
          <w:b/>
          <w:bCs/>
          <w:spacing w:val="-1"/>
          <w:sz w:val="20"/>
        </w:rPr>
        <w:t>DiCentral</w:t>
      </w:r>
      <w:proofErr w:type="spellEnd"/>
      <w:r w:rsidR="009F165C" w:rsidRPr="009F165C">
        <w:rPr>
          <w:b/>
          <w:bCs/>
          <w:spacing w:val="-1"/>
          <w:sz w:val="20"/>
        </w:rPr>
        <w:t xml:space="preserve"> sowie den Messeständen von BTC, </w:t>
      </w:r>
      <w:proofErr w:type="spellStart"/>
      <w:r w:rsidR="009F165C" w:rsidRPr="009F165C">
        <w:rPr>
          <w:b/>
          <w:bCs/>
          <w:spacing w:val="-1"/>
          <w:sz w:val="20"/>
        </w:rPr>
        <w:t>items</w:t>
      </w:r>
      <w:proofErr w:type="spellEnd"/>
      <w:r w:rsidR="009F165C" w:rsidRPr="009F165C">
        <w:rPr>
          <w:b/>
          <w:bCs/>
          <w:spacing w:val="-1"/>
          <w:sz w:val="20"/>
        </w:rPr>
        <w:t xml:space="preserve">, Kisters und </w:t>
      </w:r>
      <w:proofErr w:type="spellStart"/>
      <w:r w:rsidR="009F165C" w:rsidRPr="009F165C">
        <w:rPr>
          <w:b/>
          <w:bCs/>
          <w:spacing w:val="-1"/>
          <w:sz w:val="20"/>
        </w:rPr>
        <w:t>Regiocom</w:t>
      </w:r>
      <w:proofErr w:type="spellEnd"/>
      <w:r w:rsidR="009F165C" w:rsidRPr="009F165C">
        <w:rPr>
          <w:b/>
          <w:bCs/>
          <w:spacing w:val="-1"/>
          <w:sz w:val="20"/>
        </w:rPr>
        <w:t xml:space="preserve"> entsprechende </w:t>
      </w:r>
      <w:r w:rsidR="005F2E8C">
        <w:rPr>
          <w:b/>
          <w:bCs/>
          <w:spacing w:val="-1"/>
          <w:sz w:val="20"/>
        </w:rPr>
        <w:t>Web-</w:t>
      </w:r>
      <w:proofErr w:type="spellStart"/>
      <w:r w:rsidR="009F165C" w:rsidRPr="009F165C">
        <w:rPr>
          <w:b/>
          <w:bCs/>
          <w:spacing w:val="-1"/>
          <w:sz w:val="20"/>
        </w:rPr>
        <w:t>Frontends</w:t>
      </w:r>
      <w:proofErr w:type="spellEnd"/>
      <w:r w:rsidR="009F165C" w:rsidRPr="009F165C">
        <w:rPr>
          <w:b/>
          <w:bCs/>
          <w:spacing w:val="-1"/>
          <w:sz w:val="20"/>
        </w:rPr>
        <w:t xml:space="preserve"> </w:t>
      </w:r>
      <w:r w:rsidR="005F2E8C">
        <w:rPr>
          <w:b/>
          <w:bCs/>
          <w:spacing w:val="-1"/>
          <w:sz w:val="20"/>
        </w:rPr>
        <w:t>eingerichtet</w:t>
      </w:r>
      <w:r w:rsidR="009F165C" w:rsidRPr="009F165C">
        <w:rPr>
          <w:b/>
          <w:bCs/>
          <w:spacing w:val="-1"/>
          <w:sz w:val="20"/>
        </w:rPr>
        <w:t>.</w:t>
      </w:r>
      <w:r w:rsidR="009F165C">
        <w:rPr>
          <w:b/>
          <w:bCs/>
          <w:spacing w:val="-1"/>
          <w:sz w:val="20"/>
        </w:rPr>
        <w:t xml:space="preserve"> „Mithilfe der </w:t>
      </w:r>
      <w:proofErr w:type="spellStart"/>
      <w:r w:rsidR="009F165C">
        <w:rPr>
          <w:b/>
          <w:bCs/>
          <w:spacing w:val="-1"/>
          <w:sz w:val="20"/>
        </w:rPr>
        <w:t>Blockchain</w:t>
      </w:r>
      <w:proofErr w:type="spellEnd"/>
      <w:r w:rsidR="009F165C">
        <w:rPr>
          <w:b/>
          <w:bCs/>
          <w:spacing w:val="-1"/>
          <w:sz w:val="20"/>
        </w:rPr>
        <w:t xml:space="preserve">-Technologie ist es möglich, </w:t>
      </w:r>
      <w:r w:rsidR="00BB18F6">
        <w:rPr>
          <w:b/>
          <w:bCs/>
          <w:spacing w:val="-1"/>
          <w:sz w:val="20"/>
        </w:rPr>
        <w:t>den Kernprozess</w:t>
      </w:r>
      <w:r w:rsidR="009F165C">
        <w:rPr>
          <w:b/>
          <w:bCs/>
          <w:spacing w:val="-1"/>
          <w:sz w:val="20"/>
        </w:rPr>
        <w:t xml:space="preserve"> Lieferantenwechsel innerhalb von Sekunden statt Tagen zu vollziehen. Und dies verlässlich und sicher, bei de</w:t>
      </w:r>
      <w:r w:rsidR="00316F97">
        <w:rPr>
          <w:b/>
          <w:bCs/>
          <w:spacing w:val="-1"/>
          <w:sz w:val="20"/>
        </w:rPr>
        <w:t>u</w:t>
      </w:r>
      <w:r w:rsidR="009F165C">
        <w:rPr>
          <w:b/>
          <w:bCs/>
          <w:spacing w:val="-1"/>
          <w:sz w:val="20"/>
        </w:rPr>
        <w:t xml:space="preserve">tlich reduzierten Kosten“, fasste Oliver </w:t>
      </w:r>
      <w:proofErr w:type="spellStart"/>
      <w:r w:rsidR="009F165C">
        <w:rPr>
          <w:b/>
          <w:bCs/>
          <w:spacing w:val="-1"/>
          <w:sz w:val="20"/>
        </w:rPr>
        <w:t>Warweg</w:t>
      </w:r>
      <w:proofErr w:type="spellEnd"/>
      <w:r w:rsidR="009F165C">
        <w:rPr>
          <w:b/>
          <w:bCs/>
          <w:spacing w:val="-1"/>
          <w:sz w:val="20"/>
        </w:rPr>
        <w:t xml:space="preserve">, Gruppenleiter Energiewirtschaft </w:t>
      </w:r>
      <w:r w:rsidR="00B25036">
        <w:rPr>
          <w:b/>
          <w:bCs/>
          <w:spacing w:val="-1"/>
          <w:sz w:val="20"/>
        </w:rPr>
        <w:t>am</w:t>
      </w:r>
      <w:r w:rsidR="009F165C">
        <w:rPr>
          <w:b/>
          <w:bCs/>
          <w:spacing w:val="-1"/>
          <w:sz w:val="20"/>
        </w:rPr>
        <w:t xml:space="preserve"> Fraunhofer IOSB-AST, bei der Vorstellung </w:t>
      </w:r>
      <w:r w:rsidR="004F52C7">
        <w:rPr>
          <w:b/>
          <w:bCs/>
          <w:spacing w:val="-1"/>
          <w:sz w:val="20"/>
        </w:rPr>
        <w:t>d</w:t>
      </w:r>
      <w:r w:rsidR="009F165C">
        <w:rPr>
          <w:b/>
          <w:bCs/>
          <w:spacing w:val="-1"/>
          <w:sz w:val="20"/>
        </w:rPr>
        <w:t xml:space="preserve">er </w:t>
      </w:r>
      <w:proofErr w:type="spellStart"/>
      <w:r w:rsidR="009F165C">
        <w:rPr>
          <w:b/>
          <w:bCs/>
          <w:spacing w:val="-1"/>
          <w:sz w:val="20"/>
        </w:rPr>
        <w:t>MaKoChain</w:t>
      </w:r>
      <w:proofErr w:type="spellEnd"/>
      <w:r w:rsidR="009F165C">
        <w:rPr>
          <w:b/>
          <w:bCs/>
          <w:spacing w:val="-1"/>
          <w:sz w:val="20"/>
        </w:rPr>
        <w:t xml:space="preserve"> </w:t>
      </w:r>
      <w:r w:rsidR="005B7191">
        <w:rPr>
          <w:b/>
          <w:bCs/>
          <w:spacing w:val="-1"/>
          <w:sz w:val="20"/>
        </w:rPr>
        <w:t xml:space="preserve">die Vorteile </w:t>
      </w:r>
      <w:r w:rsidR="009F165C">
        <w:rPr>
          <w:b/>
          <w:bCs/>
          <w:spacing w:val="-1"/>
          <w:sz w:val="20"/>
        </w:rPr>
        <w:t xml:space="preserve">zusammen. </w:t>
      </w:r>
      <w:r w:rsidR="00316F97">
        <w:rPr>
          <w:b/>
          <w:bCs/>
          <w:spacing w:val="-1"/>
          <w:sz w:val="20"/>
        </w:rPr>
        <w:t xml:space="preserve">„Für den Endkunden bringt dies vereinfachte und damit </w:t>
      </w:r>
      <w:r w:rsidR="00316F97" w:rsidRPr="00316F97">
        <w:rPr>
          <w:b/>
          <w:bCs/>
          <w:spacing w:val="-1"/>
          <w:sz w:val="20"/>
        </w:rPr>
        <w:t>häufigere</w:t>
      </w:r>
      <w:r w:rsidR="00316F97">
        <w:rPr>
          <w:b/>
          <w:bCs/>
          <w:spacing w:val="-1"/>
          <w:sz w:val="20"/>
        </w:rPr>
        <w:t xml:space="preserve"> </w:t>
      </w:r>
      <w:r w:rsidR="00316F97" w:rsidRPr="00316F97">
        <w:rPr>
          <w:b/>
          <w:bCs/>
          <w:spacing w:val="-1"/>
          <w:sz w:val="20"/>
        </w:rPr>
        <w:t>Anbieterwechsel,</w:t>
      </w:r>
      <w:r w:rsidR="00316F97">
        <w:rPr>
          <w:b/>
          <w:bCs/>
          <w:spacing w:val="-1"/>
          <w:sz w:val="20"/>
        </w:rPr>
        <w:t xml:space="preserve"> </w:t>
      </w:r>
      <w:r w:rsidR="00316F97" w:rsidRPr="00316F97">
        <w:rPr>
          <w:b/>
          <w:bCs/>
          <w:spacing w:val="-1"/>
          <w:sz w:val="20"/>
        </w:rPr>
        <w:t>kürzere</w:t>
      </w:r>
      <w:r w:rsidR="00316F97">
        <w:rPr>
          <w:b/>
          <w:bCs/>
          <w:spacing w:val="-1"/>
          <w:sz w:val="20"/>
        </w:rPr>
        <w:t xml:space="preserve"> </w:t>
      </w:r>
      <w:r w:rsidR="00316F97" w:rsidRPr="00316F97">
        <w:rPr>
          <w:b/>
          <w:bCs/>
          <w:spacing w:val="-1"/>
          <w:sz w:val="20"/>
        </w:rPr>
        <w:t>Vertragslaufzeiten</w:t>
      </w:r>
      <w:r w:rsidR="00316F97">
        <w:rPr>
          <w:b/>
          <w:bCs/>
          <w:spacing w:val="-1"/>
          <w:sz w:val="20"/>
        </w:rPr>
        <w:t xml:space="preserve"> </w:t>
      </w:r>
      <w:r w:rsidR="00316F97" w:rsidRPr="00316F97">
        <w:rPr>
          <w:b/>
          <w:bCs/>
          <w:spacing w:val="-1"/>
          <w:sz w:val="20"/>
        </w:rPr>
        <w:t>und</w:t>
      </w:r>
      <w:r w:rsidR="00316F97">
        <w:rPr>
          <w:b/>
          <w:bCs/>
          <w:spacing w:val="-1"/>
          <w:sz w:val="20"/>
        </w:rPr>
        <w:t xml:space="preserve"> eine </w:t>
      </w:r>
      <w:r w:rsidR="00316F97" w:rsidRPr="00316F97">
        <w:rPr>
          <w:b/>
          <w:bCs/>
          <w:spacing w:val="-1"/>
          <w:sz w:val="20"/>
        </w:rPr>
        <w:t>höhere</w:t>
      </w:r>
      <w:r w:rsidR="00316F97">
        <w:rPr>
          <w:b/>
          <w:bCs/>
          <w:spacing w:val="-1"/>
          <w:sz w:val="20"/>
        </w:rPr>
        <w:t xml:space="preserve"> </w:t>
      </w:r>
      <w:r w:rsidR="00316F97" w:rsidRPr="00316F97">
        <w:rPr>
          <w:b/>
          <w:bCs/>
          <w:spacing w:val="-1"/>
          <w:sz w:val="20"/>
        </w:rPr>
        <w:t>Kostenflexibilität</w:t>
      </w:r>
      <w:r w:rsidR="00316F97">
        <w:rPr>
          <w:b/>
          <w:bCs/>
          <w:spacing w:val="-1"/>
          <w:sz w:val="20"/>
        </w:rPr>
        <w:t xml:space="preserve"> mit sich“, so </w:t>
      </w:r>
      <w:r w:rsidR="009E72AE">
        <w:rPr>
          <w:b/>
          <w:bCs/>
          <w:spacing w:val="-1"/>
          <w:sz w:val="20"/>
        </w:rPr>
        <w:t>Alexa</w:t>
      </w:r>
      <w:r w:rsidR="00CC40F4">
        <w:rPr>
          <w:b/>
          <w:bCs/>
          <w:spacing w:val="-1"/>
          <w:sz w:val="20"/>
        </w:rPr>
        <w:t>n</w:t>
      </w:r>
      <w:r w:rsidR="009E72AE">
        <w:rPr>
          <w:b/>
          <w:bCs/>
          <w:spacing w:val="-1"/>
          <w:sz w:val="20"/>
        </w:rPr>
        <w:t xml:space="preserve">der Sommer von </w:t>
      </w:r>
      <w:proofErr w:type="spellStart"/>
      <w:r w:rsidR="009E72AE">
        <w:rPr>
          <w:b/>
          <w:bCs/>
          <w:spacing w:val="-1"/>
          <w:sz w:val="20"/>
        </w:rPr>
        <w:t>items</w:t>
      </w:r>
      <w:proofErr w:type="spellEnd"/>
      <w:r w:rsidR="009E72AE">
        <w:rPr>
          <w:b/>
          <w:bCs/>
          <w:spacing w:val="-1"/>
          <w:sz w:val="20"/>
        </w:rPr>
        <w:t xml:space="preserve"> und Sprecher des</w:t>
      </w:r>
      <w:r w:rsidR="00316F97">
        <w:rPr>
          <w:b/>
          <w:bCs/>
          <w:spacing w:val="-1"/>
          <w:sz w:val="20"/>
        </w:rPr>
        <w:t xml:space="preserve"> BCI-E</w:t>
      </w:r>
      <w:r w:rsidR="009E72AE">
        <w:rPr>
          <w:b/>
          <w:bCs/>
          <w:spacing w:val="-1"/>
          <w:sz w:val="20"/>
        </w:rPr>
        <w:t>-Teams Technik.</w:t>
      </w:r>
    </w:p>
    <w:p w14:paraId="7D1E2FA8" w14:textId="77777777" w:rsidR="009E72AE" w:rsidRDefault="009E72AE"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0A173E5D" w14:textId="77777777" w:rsidR="009E72AE" w:rsidRPr="009177FF" w:rsidRDefault="009E72AE" w:rsidP="009E72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b/>
          <w:bCs/>
          <w:spacing w:val="-1"/>
          <w:sz w:val="20"/>
        </w:rPr>
      </w:pPr>
      <w:r w:rsidRPr="009177FF">
        <w:rPr>
          <w:b/>
          <w:bCs/>
          <w:spacing w:val="-1"/>
          <w:sz w:val="20"/>
        </w:rPr>
        <w:t>Vorschlag an den Markt</w:t>
      </w:r>
    </w:p>
    <w:p w14:paraId="38C032DA" w14:textId="353AFAA6" w:rsidR="009E72AE" w:rsidRDefault="009E72AE" w:rsidP="009E72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 xml:space="preserve">„Wir sehen die </w:t>
      </w:r>
      <w:proofErr w:type="spellStart"/>
      <w:r>
        <w:rPr>
          <w:spacing w:val="-1"/>
          <w:sz w:val="20"/>
        </w:rPr>
        <w:t>MaKoChain</w:t>
      </w:r>
      <w:proofErr w:type="spellEnd"/>
      <w:r>
        <w:rPr>
          <w:spacing w:val="-1"/>
          <w:sz w:val="20"/>
        </w:rPr>
        <w:t xml:space="preserve"> als einen Vorschlag an, wie die Marktprozesse in Zukunft einfacher und schneller gestaltet werden können. Natürlich gibt es eine Reihe von regulatorischen Fragen, die noch geklärt werden müssten, doch das halten wir für grundsätzlich machbar“, erläutert Richard </w:t>
      </w:r>
      <w:proofErr w:type="spellStart"/>
      <w:r>
        <w:rPr>
          <w:spacing w:val="-1"/>
          <w:sz w:val="20"/>
        </w:rPr>
        <w:t>Plum</w:t>
      </w:r>
      <w:proofErr w:type="spellEnd"/>
      <w:r w:rsidR="00EC1AD2">
        <w:rPr>
          <w:spacing w:val="-1"/>
          <w:sz w:val="20"/>
        </w:rPr>
        <w:t>,</w:t>
      </w:r>
      <w:r w:rsidR="008632A6">
        <w:rPr>
          <w:spacing w:val="-1"/>
          <w:sz w:val="20"/>
        </w:rPr>
        <w:t xml:space="preserve"> Produktmanager Consulting</w:t>
      </w:r>
      <w:r w:rsidR="00EC1AD2">
        <w:rPr>
          <w:spacing w:val="-1"/>
          <w:sz w:val="20"/>
        </w:rPr>
        <w:t xml:space="preserve"> </w:t>
      </w:r>
      <w:proofErr w:type="spellStart"/>
      <w:r w:rsidR="00EC1AD2">
        <w:rPr>
          <w:spacing w:val="-1"/>
          <w:sz w:val="20"/>
        </w:rPr>
        <w:t>ProCom</w:t>
      </w:r>
      <w:proofErr w:type="spellEnd"/>
      <w:r w:rsidR="00EC1AD2">
        <w:rPr>
          <w:spacing w:val="-1"/>
          <w:sz w:val="20"/>
        </w:rPr>
        <w:t xml:space="preserve"> und Präsident der BCI-E</w:t>
      </w:r>
      <w:r>
        <w:rPr>
          <w:spacing w:val="-1"/>
          <w:sz w:val="20"/>
        </w:rPr>
        <w:t xml:space="preserve">. Ein wesentlicher Vorteil ist, dass nicht jeder Marktteilnehmer wie heute ein eigenes System für die Marktkommunikation implementieren und betreiben muss, sondern die </w:t>
      </w:r>
      <w:proofErr w:type="spellStart"/>
      <w:r>
        <w:rPr>
          <w:spacing w:val="-1"/>
          <w:sz w:val="20"/>
        </w:rPr>
        <w:t>Blockchain</w:t>
      </w:r>
      <w:proofErr w:type="spellEnd"/>
      <w:r>
        <w:rPr>
          <w:spacing w:val="-1"/>
          <w:sz w:val="20"/>
        </w:rPr>
        <w:t xml:space="preserve"> als „geteilte“ Infrastruktur nutzt. Prozessänderungen gelten sofort für alle Teilnehmer und müssen nicht wie bisher aufwändig in den unterschiedlichen Lösungen umgesetzt werden.</w:t>
      </w:r>
    </w:p>
    <w:p w14:paraId="4C5E123F" w14:textId="1116A640" w:rsidR="007F4129" w:rsidRDefault="00731F3E"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br/>
      </w:r>
      <w:r w:rsidR="009F165C">
        <w:rPr>
          <w:spacing w:val="-1"/>
          <w:sz w:val="20"/>
        </w:rPr>
        <w:t xml:space="preserve">Die </w:t>
      </w:r>
      <w:proofErr w:type="spellStart"/>
      <w:r w:rsidR="009F165C">
        <w:rPr>
          <w:spacing w:val="-1"/>
          <w:sz w:val="20"/>
        </w:rPr>
        <w:t>MaKoChain</w:t>
      </w:r>
      <w:proofErr w:type="spellEnd"/>
      <w:r w:rsidR="009F165C">
        <w:rPr>
          <w:spacing w:val="-1"/>
          <w:sz w:val="20"/>
        </w:rPr>
        <w:t xml:space="preserve"> wurde auf Basis des </w:t>
      </w:r>
      <w:proofErr w:type="spellStart"/>
      <w:r w:rsidR="009F165C">
        <w:rPr>
          <w:spacing w:val="-1"/>
          <w:sz w:val="20"/>
        </w:rPr>
        <w:t>Blockchain</w:t>
      </w:r>
      <w:proofErr w:type="spellEnd"/>
      <w:r w:rsidR="009F165C">
        <w:rPr>
          <w:spacing w:val="-1"/>
          <w:sz w:val="20"/>
        </w:rPr>
        <w:t xml:space="preserve">-Derivats </w:t>
      </w:r>
      <w:proofErr w:type="spellStart"/>
      <w:r w:rsidR="009F165C">
        <w:rPr>
          <w:spacing w:val="-1"/>
          <w:sz w:val="20"/>
        </w:rPr>
        <w:t>Ethereum</w:t>
      </w:r>
      <w:proofErr w:type="spellEnd"/>
      <w:r w:rsidR="009F165C">
        <w:rPr>
          <w:spacing w:val="-1"/>
          <w:sz w:val="20"/>
        </w:rPr>
        <w:t xml:space="preserve"> </w:t>
      </w:r>
      <w:r w:rsidR="00B25036">
        <w:rPr>
          <w:spacing w:val="-1"/>
          <w:sz w:val="20"/>
        </w:rPr>
        <w:t xml:space="preserve">mit einem </w:t>
      </w:r>
      <w:r w:rsidR="00B25036">
        <w:rPr>
          <w:spacing w:val="-1"/>
          <w:sz w:val="20"/>
        </w:rPr>
        <w:lastRenderedPageBreak/>
        <w:t>so</w:t>
      </w:r>
      <w:r w:rsidR="009E72AE">
        <w:rPr>
          <w:spacing w:val="-1"/>
          <w:sz w:val="20"/>
        </w:rPr>
        <w:t xml:space="preserve"> genannte</w:t>
      </w:r>
      <w:r w:rsidR="00CC40F4">
        <w:rPr>
          <w:spacing w:val="-1"/>
          <w:sz w:val="20"/>
        </w:rPr>
        <w:t>n</w:t>
      </w:r>
      <w:r w:rsidR="009E72AE">
        <w:rPr>
          <w:spacing w:val="-1"/>
          <w:sz w:val="20"/>
        </w:rPr>
        <w:t xml:space="preserve"> „Smart </w:t>
      </w:r>
      <w:proofErr w:type="spellStart"/>
      <w:r w:rsidR="009E72AE">
        <w:rPr>
          <w:spacing w:val="-1"/>
          <w:sz w:val="20"/>
        </w:rPr>
        <w:t>Contracts</w:t>
      </w:r>
      <w:proofErr w:type="spellEnd"/>
      <w:r w:rsidR="009E72AE">
        <w:rPr>
          <w:spacing w:val="-1"/>
          <w:sz w:val="20"/>
        </w:rPr>
        <w:t xml:space="preserve">“ </w:t>
      </w:r>
      <w:r w:rsidR="009F165C">
        <w:rPr>
          <w:spacing w:val="-1"/>
          <w:sz w:val="20"/>
        </w:rPr>
        <w:t>umgesetzt</w:t>
      </w:r>
      <w:r w:rsidR="009E72AE">
        <w:rPr>
          <w:spacing w:val="-1"/>
          <w:sz w:val="20"/>
        </w:rPr>
        <w:t xml:space="preserve">. </w:t>
      </w:r>
      <w:proofErr w:type="spellStart"/>
      <w:r w:rsidR="009E72AE">
        <w:rPr>
          <w:spacing w:val="-1"/>
          <w:sz w:val="20"/>
        </w:rPr>
        <w:t>Ethereum</w:t>
      </w:r>
      <w:proofErr w:type="spellEnd"/>
      <w:r w:rsidR="009E72AE">
        <w:rPr>
          <w:spacing w:val="-1"/>
          <w:sz w:val="20"/>
        </w:rPr>
        <w:t xml:space="preserve"> ist eine</w:t>
      </w:r>
      <w:r w:rsidR="009F165C">
        <w:rPr>
          <w:spacing w:val="-1"/>
          <w:sz w:val="20"/>
        </w:rPr>
        <w:t xml:space="preserve"> gerade im Energieumfeld oft genutzte </w:t>
      </w:r>
      <w:r w:rsidR="00CC40F4">
        <w:rPr>
          <w:spacing w:val="-1"/>
          <w:sz w:val="20"/>
        </w:rPr>
        <w:t>Entwicklungsum</w:t>
      </w:r>
      <w:r w:rsidR="004F52C7">
        <w:rPr>
          <w:spacing w:val="-1"/>
          <w:sz w:val="20"/>
        </w:rPr>
        <w:t>gebung</w:t>
      </w:r>
      <w:r w:rsidR="009F165C">
        <w:rPr>
          <w:spacing w:val="-1"/>
          <w:sz w:val="20"/>
        </w:rPr>
        <w:t xml:space="preserve">. Dabei wurde der Prozess in Form einer geschlossenen </w:t>
      </w:r>
      <w:proofErr w:type="spellStart"/>
      <w:r w:rsidR="009F165C">
        <w:rPr>
          <w:spacing w:val="-1"/>
          <w:sz w:val="20"/>
        </w:rPr>
        <w:t>Blockchain</w:t>
      </w:r>
      <w:proofErr w:type="spellEnd"/>
      <w:r w:rsidR="009F165C">
        <w:rPr>
          <w:spacing w:val="-1"/>
          <w:sz w:val="20"/>
        </w:rPr>
        <w:t xml:space="preserve"> realisiert. </w:t>
      </w:r>
      <w:r w:rsidR="009F165C" w:rsidRPr="009F165C">
        <w:rPr>
          <w:spacing w:val="-1"/>
          <w:sz w:val="20"/>
        </w:rPr>
        <w:t>Um</w:t>
      </w:r>
      <w:r w:rsidR="009F165C">
        <w:rPr>
          <w:spacing w:val="-1"/>
          <w:sz w:val="20"/>
        </w:rPr>
        <w:t xml:space="preserve"> einen </w:t>
      </w:r>
      <w:r w:rsidR="009F165C" w:rsidRPr="009F165C">
        <w:rPr>
          <w:spacing w:val="-1"/>
          <w:sz w:val="20"/>
        </w:rPr>
        <w:t>hohen</w:t>
      </w:r>
      <w:r w:rsidR="009F165C">
        <w:rPr>
          <w:spacing w:val="-1"/>
          <w:sz w:val="20"/>
        </w:rPr>
        <w:t xml:space="preserve"> </w:t>
      </w:r>
      <w:r w:rsidR="009F165C" w:rsidRPr="009F165C">
        <w:rPr>
          <w:spacing w:val="-1"/>
          <w:sz w:val="20"/>
        </w:rPr>
        <w:t>Datenschutz</w:t>
      </w:r>
      <w:r w:rsidR="009F165C">
        <w:rPr>
          <w:spacing w:val="-1"/>
          <w:sz w:val="20"/>
        </w:rPr>
        <w:t xml:space="preserve"> </w:t>
      </w:r>
      <w:r w:rsidR="009F165C" w:rsidRPr="009F165C">
        <w:rPr>
          <w:spacing w:val="-1"/>
          <w:sz w:val="20"/>
        </w:rPr>
        <w:t>zu</w:t>
      </w:r>
      <w:r w:rsidR="009F165C">
        <w:rPr>
          <w:spacing w:val="-1"/>
          <w:sz w:val="20"/>
        </w:rPr>
        <w:t xml:space="preserve"> </w:t>
      </w:r>
      <w:r w:rsidR="009F165C" w:rsidRPr="009F165C">
        <w:rPr>
          <w:spacing w:val="-1"/>
          <w:sz w:val="20"/>
        </w:rPr>
        <w:t>gewährleisten,</w:t>
      </w:r>
      <w:r w:rsidR="009F165C">
        <w:rPr>
          <w:spacing w:val="-1"/>
          <w:sz w:val="20"/>
        </w:rPr>
        <w:t xml:space="preserve"> ist sie </w:t>
      </w:r>
      <w:r w:rsidR="009F165C" w:rsidRPr="009F165C">
        <w:rPr>
          <w:spacing w:val="-1"/>
          <w:sz w:val="20"/>
        </w:rPr>
        <w:t>nur</w:t>
      </w:r>
      <w:r w:rsidR="009F165C">
        <w:rPr>
          <w:spacing w:val="-1"/>
          <w:sz w:val="20"/>
        </w:rPr>
        <w:t xml:space="preserve"> </w:t>
      </w:r>
      <w:r w:rsidR="009F165C" w:rsidRPr="009F165C">
        <w:rPr>
          <w:spacing w:val="-1"/>
          <w:sz w:val="20"/>
        </w:rPr>
        <w:t>für</w:t>
      </w:r>
      <w:r w:rsidR="009F165C">
        <w:rPr>
          <w:spacing w:val="-1"/>
          <w:sz w:val="20"/>
        </w:rPr>
        <w:t xml:space="preserve"> die Marktrollen </w:t>
      </w:r>
      <w:r w:rsidR="009F165C" w:rsidRPr="009F165C">
        <w:rPr>
          <w:spacing w:val="-1"/>
          <w:sz w:val="20"/>
        </w:rPr>
        <w:t>Stromlieferant</w:t>
      </w:r>
      <w:r w:rsidR="009F165C">
        <w:rPr>
          <w:spacing w:val="-1"/>
          <w:sz w:val="20"/>
        </w:rPr>
        <w:t xml:space="preserve"> </w:t>
      </w:r>
      <w:r w:rsidR="009F165C" w:rsidRPr="009F165C">
        <w:rPr>
          <w:spacing w:val="-1"/>
          <w:sz w:val="20"/>
        </w:rPr>
        <w:t>und</w:t>
      </w:r>
      <w:r w:rsidR="009F165C">
        <w:rPr>
          <w:spacing w:val="-1"/>
          <w:sz w:val="20"/>
        </w:rPr>
        <w:t xml:space="preserve"> </w:t>
      </w:r>
      <w:r w:rsidR="009F165C" w:rsidRPr="009F165C">
        <w:rPr>
          <w:spacing w:val="-1"/>
          <w:sz w:val="20"/>
        </w:rPr>
        <w:t>V</w:t>
      </w:r>
      <w:r w:rsidR="009F165C">
        <w:rPr>
          <w:spacing w:val="-1"/>
          <w:sz w:val="20"/>
        </w:rPr>
        <w:t xml:space="preserve">erteilnetzbetreiber </w:t>
      </w:r>
      <w:r w:rsidR="009F165C" w:rsidRPr="009F165C">
        <w:rPr>
          <w:spacing w:val="-1"/>
          <w:sz w:val="20"/>
        </w:rPr>
        <w:t>direkt</w:t>
      </w:r>
      <w:r w:rsidR="009F165C">
        <w:rPr>
          <w:spacing w:val="-1"/>
          <w:sz w:val="20"/>
        </w:rPr>
        <w:t xml:space="preserve"> </w:t>
      </w:r>
      <w:r w:rsidR="009F165C" w:rsidRPr="009F165C">
        <w:rPr>
          <w:spacing w:val="-1"/>
          <w:sz w:val="20"/>
        </w:rPr>
        <w:t>zugänglich</w:t>
      </w:r>
      <w:r w:rsidR="00CC40F4">
        <w:rPr>
          <w:spacing w:val="-1"/>
          <w:sz w:val="20"/>
        </w:rPr>
        <w:t>. Den Zugang regelt eine zentrale Instanz. Dies könnte beispielsweise die Bundesnetzagentur sein</w:t>
      </w:r>
      <w:r w:rsidR="009F165C" w:rsidRPr="009F165C">
        <w:rPr>
          <w:spacing w:val="-1"/>
          <w:sz w:val="20"/>
        </w:rPr>
        <w:t>.</w:t>
      </w:r>
      <w:r w:rsidR="009F165C">
        <w:rPr>
          <w:spacing w:val="-1"/>
          <w:sz w:val="20"/>
        </w:rPr>
        <w:t xml:space="preserve"> </w:t>
      </w:r>
      <w:r w:rsidR="00E63628">
        <w:rPr>
          <w:spacing w:val="-1"/>
          <w:sz w:val="20"/>
        </w:rPr>
        <w:t>Da die Plattform geschlossen und die Teilnehmerzahl überschaubar ist, kann der Prozess auch sehr energieeffizient abgewickelt werden</w:t>
      </w:r>
      <w:r w:rsidR="004F52C7">
        <w:rPr>
          <w:spacing w:val="-1"/>
          <w:sz w:val="20"/>
        </w:rPr>
        <w:t xml:space="preserve"> –</w:t>
      </w:r>
      <w:r w:rsidR="00E63628">
        <w:rPr>
          <w:spacing w:val="-1"/>
          <w:sz w:val="20"/>
        </w:rPr>
        <w:t xml:space="preserve"> im Unterschied zu den so genannten </w:t>
      </w:r>
      <w:proofErr w:type="spellStart"/>
      <w:r w:rsidR="00E63628">
        <w:rPr>
          <w:spacing w:val="-1"/>
          <w:sz w:val="20"/>
        </w:rPr>
        <w:t>Krypto</w:t>
      </w:r>
      <w:proofErr w:type="spellEnd"/>
      <w:r w:rsidR="00E63628">
        <w:rPr>
          <w:spacing w:val="-1"/>
          <w:sz w:val="20"/>
        </w:rPr>
        <w:t xml:space="preserve">-Währungen. </w:t>
      </w:r>
      <w:r w:rsidR="00CC40F4">
        <w:rPr>
          <w:spacing w:val="-1"/>
          <w:sz w:val="20"/>
        </w:rPr>
        <w:t>U</w:t>
      </w:r>
      <w:r w:rsidR="00CC40F4" w:rsidRPr="009F165C">
        <w:rPr>
          <w:spacing w:val="-1"/>
          <w:sz w:val="20"/>
        </w:rPr>
        <w:t>m</w:t>
      </w:r>
      <w:r w:rsidR="00CC40F4">
        <w:rPr>
          <w:spacing w:val="-1"/>
          <w:sz w:val="20"/>
        </w:rPr>
        <w:t xml:space="preserve"> </w:t>
      </w:r>
      <w:r w:rsidR="00CC40F4" w:rsidRPr="009F165C">
        <w:rPr>
          <w:spacing w:val="-1"/>
          <w:sz w:val="20"/>
        </w:rPr>
        <w:t>die</w:t>
      </w:r>
      <w:r w:rsidR="00CC40F4">
        <w:rPr>
          <w:spacing w:val="-1"/>
          <w:sz w:val="20"/>
        </w:rPr>
        <w:t xml:space="preserve"> </w:t>
      </w:r>
      <w:r w:rsidR="00CC40F4" w:rsidRPr="009F165C">
        <w:rPr>
          <w:spacing w:val="-1"/>
          <w:sz w:val="20"/>
        </w:rPr>
        <w:t>Speicherung</w:t>
      </w:r>
      <w:r w:rsidR="00CC40F4">
        <w:rPr>
          <w:spacing w:val="-1"/>
          <w:sz w:val="20"/>
        </w:rPr>
        <w:t xml:space="preserve"> </w:t>
      </w:r>
      <w:r w:rsidR="00CC40F4" w:rsidRPr="009F165C">
        <w:rPr>
          <w:spacing w:val="-1"/>
          <w:sz w:val="20"/>
        </w:rPr>
        <w:t>personenbezogener</w:t>
      </w:r>
      <w:r w:rsidR="00CC40F4">
        <w:rPr>
          <w:spacing w:val="-1"/>
          <w:sz w:val="20"/>
        </w:rPr>
        <w:t xml:space="preserve"> </w:t>
      </w:r>
      <w:r w:rsidR="00CC40F4" w:rsidRPr="009F165C">
        <w:rPr>
          <w:spacing w:val="-1"/>
          <w:sz w:val="20"/>
        </w:rPr>
        <w:t>Daten</w:t>
      </w:r>
      <w:r w:rsidR="00CC40F4">
        <w:rPr>
          <w:spacing w:val="-1"/>
          <w:sz w:val="20"/>
        </w:rPr>
        <w:t xml:space="preserve"> </w:t>
      </w:r>
      <w:r w:rsidR="00CC40F4" w:rsidRPr="009F165C">
        <w:rPr>
          <w:spacing w:val="-1"/>
          <w:sz w:val="20"/>
        </w:rPr>
        <w:t>in</w:t>
      </w:r>
      <w:r w:rsidR="00CC40F4">
        <w:rPr>
          <w:spacing w:val="-1"/>
          <w:sz w:val="20"/>
        </w:rPr>
        <w:t xml:space="preserve"> </w:t>
      </w:r>
      <w:r w:rsidR="00CC40F4" w:rsidRPr="009F165C">
        <w:rPr>
          <w:spacing w:val="-1"/>
          <w:sz w:val="20"/>
        </w:rPr>
        <w:t>der</w:t>
      </w:r>
      <w:r w:rsidR="00CC40F4">
        <w:rPr>
          <w:spacing w:val="-1"/>
          <w:sz w:val="20"/>
        </w:rPr>
        <w:t xml:space="preserve"> </w:t>
      </w:r>
      <w:proofErr w:type="spellStart"/>
      <w:r w:rsidR="00CC40F4" w:rsidRPr="009F165C">
        <w:rPr>
          <w:spacing w:val="-1"/>
          <w:sz w:val="20"/>
        </w:rPr>
        <w:t>Blockchain</w:t>
      </w:r>
      <w:proofErr w:type="spellEnd"/>
      <w:r w:rsidR="00CC40F4">
        <w:rPr>
          <w:spacing w:val="-1"/>
          <w:sz w:val="20"/>
        </w:rPr>
        <w:t xml:space="preserve"> </w:t>
      </w:r>
      <w:r w:rsidR="00CC40F4" w:rsidRPr="009F165C">
        <w:rPr>
          <w:spacing w:val="-1"/>
          <w:sz w:val="20"/>
        </w:rPr>
        <w:t>zu</w:t>
      </w:r>
      <w:r w:rsidR="00CC40F4">
        <w:rPr>
          <w:spacing w:val="-1"/>
          <w:sz w:val="20"/>
        </w:rPr>
        <w:t xml:space="preserve"> </w:t>
      </w:r>
      <w:r w:rsidR="00CC40F4" w:rsidRPr="009F165C">
        <w:rPr>
          <w:spacing w:val="-1"/>
          <w:sz w:val="20"/>
        </w:rPr>
        <w:t>vermeiden</w:t>
      </w:r>
      <w:r w:rsidR="00CC40F4">
        <w:rPr>
          <w:spacing w:val="-1"/>
          <w:sz w:val="20"/>
        </w:rPr>
        <w:t>, wird ein</w:t>
      </w:r>
      <w:r w:rsidR="009F165C">
        <w:rPr>
          <w:spacing w:val="-1"/>
          <w:sz w:val="20"/>
        </w:rPr>
        <w:t xml:space="preserve"> </w:t>
      </w:r>
      <w:r w:rsidR="009F165C" w:rsidRPr="009F165C">
        <w:rPr>
          <w:spacing w:val="-1"/>
          <w:sz w:val="20"/>
        </w:rPr>
        <w:t>ID-Mapping</w:t>
      </w:r>
      <w:r w:rsidR="00CC40F4">
        <w:rPr>
          <w:spacing w:val="-1"/>
          <w:sz w:val="20"/>
        </w:rPr>
        <w:t xml:space="preserve"> eingesetzt. Damit können die Zeichen-Codes der </w:t>
      </w:r>
      <w:proofErr w:type="spellStart"/>
      <w:r w:rsidR="00CC40F4">
        <w:rPr>
          <w:spacing w:val="-1"/>
          <w:sz w:val="20"/>
        </w:rPr>
        <w:t>Blockchain</w:t>
      </w:r>
      <w:proofErr w:type="spellEnd"/>
      <w:r w:rsidR="00CC40F4">
        <w:rPr>
          <w:spacing w:val="-1"/>
          <w:sz w:val="20"/>
        </w:rPr>
        <w:t xml:space="preserve"> außerhalb der Plattform den Marktpartnern zugeordnet werden</w:t>
      </w:r>
      <w:r w:rsidR="009F165C" w:rsidRPr="009F165C">
        <w:rPr>
          <w:spacing w:val="-1"/>
          <w:sz w:val="20"/>
        </w:rPr>
        <w:t>.</w:t>
      </w:r>
      <w:r w:rsidR="009F165C">
        <w:rPr>
          <w:spacing w:val="-1"/>
          <w:sz w:val="20"/>
        </w:rPr>
        <w:t xml:space="preserve"> </w:t>
      </w:r>
      <w:r w:rsidR="009F165C" w:rsidRPr="009F165C">
        <w:rPr>
          <w:spacing w:val="-1"/>
          <w:sz w:val="20"/>
        </w:rPr>
        <w:t>Zur</w:t>
      </w:r>
      <w:r w:rsidR="009F165C">
        <w:rPr>
          <w:spacing w:val="-1"/>
          <w:sz w:val="20"/>
        </w:rPr>
        <w:t xml:space="preserve"> </w:t>
      </w:r>
      <w:r w:rsidR="009F165C" w:rsidRPr="009F165C">
        <w:rPr>
          <w:spacing w:val="-1"/>
          <w:sz w:val="20"/>
        </w:rPr>
        <w:t>Vereinfachung</w:t>
      </w:r>
      <w:r w:rsidR="009F165C">
        <w:rPr>
          <w:spacing w:val="-1"/>
          <w:sz w:val="20"/>
        </w:rPr>
        <w:t xml:space="preserve"> wurde</w:t>
      </w:r>
      <w:r w:rsidR="00370009">
        <w:rPr>
          <w:spacing w:val="-1"/>
          <w:sz w:val="20"/>
        </w:rPr>
        <w:t>n</w:t>
      </w:r>
      <w:r w:rsidR="009F165C">
        <w:rPr>
          <w:spacing w:val="-1"/>
          <w:sz w:val="20"/>
        </w:rPr>
        <w:t xml:space="preserve"> </w:t>
      </w:r>
      <w:r w:rsidR="009F165C" w:rsidRPr="009F165C">
        <w:rPr>
          <w:spacing w:val="-1"/>
          <w:sz w:val="20"/>
        </w:rPr>
        <w:t>die</w:t>
      </w:r>
      <w:r w:rsidR="009F165C">
        <w:rPr>
          <w:spacing w:val="-1"/>
          <w:sz w:val="20"/>
        </w:rPr>
        <w:t xml:space="preserve"> </w:t>
      </w:r>
      <w:r w:rsidR="009F165C" w:rsidRPr="009F165C">
        <w:rPr>
          <w:spacing w:val="-1"/>
          <w:sz w:val="20"/>
        </w:rPr>
        <w:t>Kommunikation</w:t>
      </w:r>
      <w:r w:rsidR="009F165C">
        <w:rPr>
          <w:spacing w:val="-1"/>
          <w:sz w:val="20"/>
        </w:rPr>
        <w:t xml:space="preserve"> </w:t>
      </w:r>
      <w:r w:rsidR="009F165C" w:rsidRPr="009F165C">
        <w:rPr>
          <w:spacing w:val="-1"/>
          <w:sz w:val="20"/>
        </w:rPr>
        <w:t>mit</w:t>
      </w:r>
      <w:r w:rsidR="009F165C">
        <w:rPr>
          <w:spacing w:val="-1"/>
          <w:sz w:val="20"/>
        </w:rPr>
        <w:t xml:space="preserve"> </w:t>
      </w:r>
      <w:r w:rsidR="009F165C" w:rsidRPr="009F165C">
        <w:rPr>
          <w:spacing w:val="-1"/>
          <w:sz w:val="20"/>
        </w:rPr>
        <w:t>dem</w:t>
      </w:r>
      <w:r w:rsidR="009F165C">
        <w:rPr>
          <w:spacing w:val="-1"/>
          <w:sz w:val="20"/>
        </w:rPr>
        <w:t xml:space="preserve"> </w:t>
      </w:r>
      <w:r w:rsidR="009F165C" w:rsidRPr="009F165C">
        <w:rPr>
          <w:spacing w:val="-1"/>
          <w:sz w:val="20"/>
        </w:rPr>
        <w:t>Messstellenbetreiber</w:t>
      </w:r>
      <w:r w:rsidR="009F165C">
        <w:rPr>
          <w:spacing w:val="-1"/>
          <w:sz w:val="20"/>
        </w:rPr>
        <w:t xml:space="preserve"> </w:t>
      </w:r>
      <w:r w:rsidR="009F165C" w:rsidRPr="009F165C">
        <w:rPr>
          <w:spacing w:val="-1"/>
          <w:sz w:val="20"/>
        </w:rPr>
        <w:t>und</w:t>
      </w:r>
      <w:r w:rsidR="009F165C">
        <w:rPr>
          <w:spacing w:val="-1"/>
          <w:sz w:val="20"/>
        </w:rPr>
        <w:t xml:space="preserve"> </w:t>
      </w:r>
      <w:r w:rsidR="009F165C" w:rsidRPr="009F165C">
        <w:rPr>
          <w:spacing w:val="-1"/>
          <w:sz w:val="20"/>
        </w:rPr>
        <w:t>die</w:t>
      </w:r>
      <w:r w:rsidR="009F165C">
        <w:rPr>
          <w:spacing w:val="-1"/>
          <w:sz w:val="20"/>
        </w:rPr>
        <w:t xml:space="preserve"> </w:t>
      </w:r>
      <w:r w:rsidR="009F165C" w:rsidRPr="009F165C">
        <w:rPr>
          <w:spacing w:val="-1"/>
          <w:sz w:val="20"/>
        </w:rPr>
        <w:t>damit</w:t>
      </w:r>
      <w:r w:rsidR="009F165C">
        <w:rPr>
          <w:spacing w:val="-1"/>
          <w:sz w:val="20"/>
        </w:rPr>
        <w:t xml:space="preserve"> </w:t>
      </w:r>
      <w:r w:rsidR="009F165C" w:rsidRPr="009F165C">
        <w:rPr>
          <w:spacing w:val="-1"/>
          <w:sz w:val="20"/>
        </w:rPr>
        <w:t>verbundenen</w:t>
      </w:r>
      <w:r w:rsidR="009F165C">
        <w:rPr>
          <w:spacing w:val="-1"/>
          <w:sz w:val="20"/>
        </w:rPr>
        <w:t xml:space="preserve"> </w:t>
      </w:r>
      <w:r w:rsidR="009F165C" w:rsidRPr="009F165C">
        <w:rPr>
          <w:spacing w:val="-1"/>
          <w:sz w:val="20"/>
        </w:rPr>
        <w:t>Austauschprozesse</w:t>
      </w:r>
      <w:r w:rsidR="009F165C">
        <w:rPr>
          <w:spacing w:val="-1"/>
          <w:sz w:val="20"/>
        </w:rPr>
        <w:t xml:space="preserve"> </w:t>
      </w:r>
      <w:r w:rsidR="009F165C" w:rsidRPr="009F165C">
        <w:rPr>
          <w:spacing w:val="-1"/>
          <w:sz w:val="20"/>
        </w:rPr>
        <w:t>der</w:t>
      </w:r>
      <w:r w:rsidR="009F165C">
        <w:rPr>
          <w:spacing w:val="-1"/>
          <w:sz w:val="20"/>
        </w:rPr>
        <w:t xml:space="preserve"> </w:t>
      </w:r>
      <w:r w:rsidR="009F165C" w:rsidRPr="009F165C">
        <w:rPr>
          <w:spacing w:val="-1"/>
          <w:sz w:val="20"/>
        </w:rPr>
        <w:t>Zählerstände</w:t>
      </w:r>
      <w:r w:rsidR="009F165C">
        <w:rPr>
          <w:spacing w:val="-1"/>
          <w:sz w:val="20"/>
        </w:rPr>
        <w:t xml:space="preserve"> </w:t>
      </w:r>
      <w:r w:rsidR="009F165C" w:rsidRPr="009F165C">
        <w:rPr>
          <w:spacing w:val="-1"/>
          <w:sz w:val="20"/>
        </w:rPr>
        <w:t>bzw.</w:t>
      </w:r>
      <w:r w:rsidR="009F165C">
        <w:rPr>
          <w:spacing w:val="-1"/>
          <w:sz w:val="20"/>
        </w:rPr>
        <w:t xml:space="preserve"> </w:t>
      </w:r>
      <w:r w:rsidR="009F165C" w:rsidRPr="009F165C">
        <w:rPr>
          <w:spacing w:val="-1"/>
          <w:sz w:val="20"/>
        </w:rPr>
        <w:t>Verbrauchswerte</w:t>
      </w:r>
      <w:r w:rsidR="009F165C">
        <w:rPr>
          <w:spacing w:val="-1"/>
          <w:sz w:val="20"/>
        </w:rPr>
        <w:t xml:space="preserve"> </w:t>
      </w:r>
      <w:proofErr w:type="gramStart"/>
      <w:r w:rsidR="00316F97">
        <w:rPr>
          <w:spacing w:val="-1"/>
          <w:sz w:val="20"/>
        </w:rPr>
        <w:t>bei diesem ersten Prototypen</w:t>
      </w:r>
      <w:proofErr w:type="gramEnd"/>
      <w:r w:rsidR="009F165C">
        <w:rPr>
          <w:spacing w:val="-1"/>
          <w:sz w:val="20"/>
        </w:rPr>
        <w:t xml:space="preserve"> </w:t>
      </w:r>
      <w:r w:rsidR="009F165C" w:rsidRPr="009F165C">
        <w:rPr>
          <w:spacing w:val="-1"/>
          <w:sz w:val="20"/>
        </w:rPr>
        <w:t>zunächst</w:t>
      </w:r>
      <w:r w:rsidR="009F165C">
        <w:rPr>
          <w:spacing w:val="-1"/>
          <w:sz w:val="20"/>
        </w:rPr>
        <w:t xml:space="preserve"> </w:t>
      </w:r>
      <w:r w:rsidR="009F165C" w:rsidRPr="009F165C">
        <w:rPr>
          <w:spacing w:val="-1"/>
          <w:sz w:val="20"/>
        </w:rPr>
        <w:t>nicht</w:t>
      </w:r>
      <w:r w:rsidR="009F165C">
        <w:rPr>
          <w:spacing w:val="-1"/>
          <w:sz w:val="20"/>
        </w:rPr>
        <w:t xml:space="preserve"> </w:t>
      </w:r>
      <w:r w:rsidR="009F165C" w:rsidRPr="009F165C">
        <w:rPr>
          <w:spacing w:val="-1"/>
          <w:sz w:val="20"/>
        </w:rPr>
        <w:t>in</w:t>
      </w:r>
      <w:r w:rsidR="009F165C">
        <w:rPr>
          <w:spacing w:val="-1"/>
          <w:sz w:val="20"/>
        </w:rPr>
        <w:t xml:space="preserve"> d</w:t>
      </w:r>
      <w:r w:rsidR="009F165C" w:rsidRPr="009F165C">
        <w:rPr>
          <w:spacing w:val="-1"/>
          <w:sz w:val="20"/>
        </w:rPr>
        <w:t>er</w:t>
      </w:r>
      <w:r w:rsidR="009F165C">
        <w:rPr>
          <w:spacing w:val="-1"/>
          <w:sz w:val="20"/>
        </w:rPr>
        <w:t xml:space="preserve"> </w:t>
      </w:r>
      <w:proofErr w:type="spellStart"/>
      <w:r w:rsidR="009F165C" w:rsidRPr="009F165C">
        <w:rPr>
          <w:spacing w:val="-1"/>
          <w:sz w:val="20"/>
        </w:rPr>
        <w:t>Blockchain</w:t>
      </w:r>
      <w:proofErr w:type="spellEnd"/>
      <w:r w:rsidR="009F165C">
        <w:rPr>
          <w:spacing w:val="-1"/>
          <w:sz w:val="20"/>
        </w:rPr>
        <w:t xml:space="preserve"> </w:t>
      </w:r>
      <w:r w:rsidR="009F165C" w:rsidRPr="009F165C">
        <w:rPr>
          <w:spacing w:val="-1"/>
          <w:sz w:val="20"/>
        </w:rPr>
        <w:t>abgebildet</w:t>
      </w:r>
      <w:r w:rsidR="009F165C">
        <w:rPr>
          <w:spacing w:val="-1"/>
          <w:sz w:val="20"/>
        </w:rPr>
        <w:t>.</w:t>
      </w:r>
      <w:r w:rsidR="009E72AE">
        <w:rPr>
          <w:spacing w:val="-1"/>
          <w:sz w:val="20"/>
        </w:rPr>
        <w:t xml:space="preserve"> Ausgeklammert wurden auch Themen wie </w:t>
      </w:r>
      <w:r w:rsidR="009E72AE" w:rsidRPr="009E72AE">
        <w:rPr>
          <w:spacing w:val="-1"/>
          <w:sz w:val="20"/>
        </w:rPr>
        <w:t>Vertragswiderruf,</w:t>
      </w:r>
      <w:r w:rsidR="009E72AE">
        <w:rPr>
          <w:spacing w:val="-1"/>
          <w:sz w:val="20"/>
        </w:rPr>
        <w:t xml:space="preserve"> </w:t>
      </w:r>
      <w:r w:rsidR="009E72AE" w:rsidRPr="009E72AE">
        <w:rPr>
          <w:spacing w:val="-1"/>
          <w:sz w:val="20"/>
        </w:rPr>
        <w:t>Sonderkündigung/Auszug</w:t>
      </w:r>
      <w:r w:rsidR="009E72AE">
        <w:rPr>
          <w:spacing w:val="-1"/>
          <w:sz w:val="20"/>
        </w:rPr>
        <w:t xml:space="preserve"> oder </w:t>
      </w:r>
      <w:r w:rsidR="009E72AE" w:rsidRPr="009E72AE">
        <w:rPr>
          <w:spacing w:val="-1"/>
          <w:sz w:val="20"/>
        </w:rPr>
        <w:t>geplanter</w:t>
      </w:r>
      <w:r w:rsidR="009E72AE">
        <w:rPr>
          <w:spacing w:val="-1"/>
          <w:sz w:val="20"/>
        </w:rPr>
        <w:t xml:space="preserve"> </w:t>
      </w:r>
      <w:r w:rsidR="009E72AE" w:rsidRPr="009E72AE">
        <w:rPr>
          <w:spacing w:val="-1"/>
          <w:sz w:val="20"/>
        </w:rPr>
        <w:t>Anbieterwechsel</w:t>
      </w:r>
      <w:r w:rsidR="009E72AE">
        <w:rPr>
          <w:spacing w:val="-1"/>
          <w:sz w:val="20"/>
        </w:rPr>
        <w:t>.</w:t>
      </w:r>
    </w:p>
    <w:p w14:paraId="4122A65B" w14:textId="77777777" w:rsidR="00731F3E" w:rsidRPr="00D21301" w:rsidRDefault="00731F3E"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370009"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6DC30AF" w14:textId="06AF5EA8" w:rsidR="004F52C7" w:rsidRDefault="004F52C7"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proofErr w:type="spellStart"/>
            <w:r>
              <w:rPr>
                <w:b/>
                <w:bCs/>
                <w:sz w:val="16"/>
                <w:szCs w:val="16"/>
              </w:rPr>
              <w:t>Blockchain</w:t>
            </w:r>
            <w:proofErr w:type="spellEnd"/>
            <w:r>
              <w:rPr>
                <w:b/>
                <w:bCs/>
                <w:sz w:val="16"/>
                <w:szCs w:val="16"/>
              </w:rPr>
              <w:t>-Initiative Energie im</w:t>
            </w:r>
          </w:p>
          <w:p w14:paraId="6A5CB2E7" w14:textId="4F4AE266"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8632A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5DCA0653" w14:textId="77777777" w:rsidR="007F4129" w:rsidRPr="008632A6"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8632A6">
              <w:rPr>
                <w:sz w:val="16"/>
                <w:szCs w:val="16"/>
              </w:rPr>
              <w:t>winkler</w:t>
            </w:r>
            <w:r w:rsidR="00DE37F1" w:rsidRPr="008632A6">
              <w:rPr>
                <w:sz w:val="16"/>
                <w:szCs w:val="16"/>
              </w:rPr>
              <w:t>@</w:t>
            </w:r>
            <w:r w:rsidRPr="008632A6">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8632A6"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632A6">
              <w:rPr>
                <w:sz w:val="16"/>
                <w:szCs w:val="16"/>
              </w:rPr>
              <w:t xml:space="preserve">Tel.: +49 731 96287-29 - Fax: +49 731 96287-97 </w:t>
            </w:r>
          </w:p>
          <w:p w14:paraId="054F5071" w14:textId="77777777" w:rsidR="007F4129" w:rsidRPr="008632A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8632A6">
              <w:rPr>
                <w:sz w:val="16"/>
                <w:szCs w:val="16"/>
              </w:rPr>
              <w:t>upa@</w:t>
            </w:r>
            <w:r w:rsidR="007F4129" w:rsidRPr="008632A6">
              <w:rPr>
                <w:sz w:val="16"/>
                <w:szCs w:val="16"/>
              </w:rPr>
              <w:t xml:space="preserve">press-n-relations.de - </w:t>
            </w:r>
            <w:hyperlink r:id="rId8" w:history="1">
              <w:r w:rsidR="007F4129" w:rsidRPr="008632A6">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5864A932"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e.V. bzw. der </w:t>
      </w:r>
      <w:proofErr w:type="spellStart"/>
      <w:r>
        <w:rPr>
          <w:rFonts w:ascii="Arial" w:hAnsi="Arial"/>
          <w:b/>
          <w:bCs/>
          <w:sz w:val="16"/>
          <w:szCs w:val="16"/>
        </w:rPr>
        <w:t>Blockchain</w:t>
      </w:r>
      <w:proofErr w:type="spellEnd"/>
      <w:r>
        <w:rPr>
          <w:rFonts w:ascii="Arial" w:hAnsi="Arial"/>
          <w:b/>
          <w:bCs/>
          <w:sz w:val="16"/>
          <w:szCs w:val="16"/>
        </w:rPr>
        <w:t>-Initiative Energie</w:t>
      </w:r>
      <w:r w:rsidR="00E978C8">
        <w:rPr>
          <w:rFonts w:ascii="Arial" w:hAnsi="Arial"/>
          <w:b/>
          <w:bCs/>
          <w:sz w:val="16"/>
          <w:szCs w:val="16"/>
        </w:rPr>
        <w:t xml:space="preserve"> BCI-E</w:t>
      </w:r>
    </w:p>
    <w:p w14:paraId="5217D209" w14:textId="2D2262A7"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r w:rsidR="00215CB4" w:rsidRPr="00215CB4">
        <w:rPr>
          <w:rFonts w:ascii="Arial" w:hAnsi="Arial"/>
          <w:sz w:val="16"/>
          <w:szCs w:val="16"/>
        </w:rPr>
        <w:t>m2mgo</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sidR="00215CB4" w:rsidRPr="00215CB4">
        <w:rPr>
          <w:rFonts w:ascii="Arial" w:hAnsi="Arial"/>
          <w:sz w:val="16"/>
          <w:szCs w:val="16"/>
        </w:rPr>
        <w:t>Pioneer</w:t>
      </w:r>
      <w:proofErr w:type="spellEnd"/>
      <w:r w:rsidR="00215CB4" w:rsidRPr="00215CB4">
        <w:rPr>
          <w:rFonts w:ascii="Arial" w:hAnsi="Arial"/>
          <w:sz w:val="16"/>
          <w:szCs w:val="16"/>
        </w:rPr>
        <w:t xml:space="preserve"> Solutions LLC</w:t>
      </w:r>
      <w:r w:rsidR="00215CB4">
        <w:rPr>
          <w:rFonts w:ascii="Arial" w:hAnsi="Arial"/>
          <w:sz w:val="16"/>
          <w:szCs w:val="16"/>
        </w:rPr>
        <w:t xml:space="preserve">,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Pr="009B3FA1">
        <w:rPr>
          <w:rFonts w:ascii="Arial" w:hAnsi="Arial"/>
          <w:sz w:val="16"/>
          <w:szCs w:val="16"/>
        </w:rPr>
        <w:t>Pioneer</w:t>
      </w:r>
      <w:proofErr w:type="spellEnd"/>
      <w:r w:rsidRPr="009B3FA1">
        <w:rPr>
          <w:rFonts w:ascii="Arial" w:hAnsi="Arial"/>
          <w:sz w:val="16"/>
          <w:szCs w:val="16"/>
        </w:rPr>
        <w:t xml:space="preserve"> Solutions LLC</w:t>
      </w:r>
      <w:r>
        <w:rPr>
          <w:rFonts w:ascii="Arial" w:hAnsi="Arial"/>
          <w:sz w:val="16"/>
          <w:szCs w:val="16"/>
        </w:rPr>
        <w:t>,</w:t>
      </w:r>
      <w:r w:rsidRPr="009B3FA1">
        <w:rPr>
          <w:rFonts w:ascii="Arial" w:hAnsi="Arial"/>
          <w:sz w:val="16"/>
          <w:szCs w:val="16"/>
        </w:rPr>
        <w:t xml:space="preserve">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651F2133"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BCI-E</w:t>
      </w:r>
      <w:r w:rsidRPr="00215CB4">
        <w:rPr>
          <w:rFonts w:ascii="Arial" w:hAnsi="Arial"/>
          <w:b/>
          <w:bCs/>
          <w:sz w:val="16"/>
          <w:szCs w:val="16"/>
        </w:rPr>
        <w:t>:</w:t>
      </w:r>
    </w:p>
    <w:p w14:paraId="339FC1A0" w14:textId="09C89632" w:rsidR="002B7FE5" w:rsidRPr="0065203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Hochschule Fresenius · Fachbereich Wirtschaft &amp; Medien, Prof. Dr. Je</w:t>
      </w:r>
      <w:bookmarkStart w:id="3" w:name="_GoBack"/>
      <w:bookmarkEnd w:id="3"/>
      <w:r w:rsidRPr="00215CB4">
        <w:rPr>
          <w:rFonts w:ascii="Arial" w:hAnsi="Arial"/>
          <w:sz w:val="16"/>
          <w:szCs w:val="16"/>
        </w:rPr>
        <w:t xml:space="preserv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und Partner, Berlin</w:t>
      </w:r>
    </w:p>
    <w:sectPr w:rsidR="002B7FE5" w:rsidRPr="00652035" w:rsidSect="001A3F84">
      <w:headerReference w:type="default" r:id="rId9"/>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311C58" w14:textId="77777777" w:rsidR="00D851E2" w:rsidRDefault="00D851E2">
      <w:pPr>
        <w:spacing w:after="0"/>
      </w:pPr>
      <w:r>
        <w:separator/>
      </w:r>
    </w:p>
  </w:endnote>
  <w:endnote w:type="continuationSeparator" w:id="0">
    <w:p w14:paraId="485DB876" w14:textId="77777777" w:rsidR="00D851E2" w:rsidRDefault="00D851E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Segoe UI"/>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3E14FF" w14:textId="77777777" w:rsidR="00D851E2" w:rsidRDefault="00D851E2">
      <w:pPr>
        <w:spacing w:after="0"/>
      </w:pPr>
      <w:r>
        <w:separator/>
      </w:r>
    </w:p>
  </w:footnote>
  <w:footnote w:type="continuationSeparator" w:id="0">
    <w:p w14:paraId="4479D5EB" w14:textId="77777777" w:rsidR="00D851E2" w:rsidRDefault="00D851E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D56BB" w14:textId="7C9CCCC5" w:rsidR="007636EC" w:rsidRPr="001A3F84" w:rsidRDefault="00014D6D" w:rsidP="00014D6D">
    <w:pPr>
      <w:spacing w:after="0"/>
      <w:ind w:right="-2410"/>
      <w:rPr>
        <w:rFonts w:ascii="Times New Roman" w:eastAsia="Times New Roman" w:hAnsi="Times New Roman"/>
        <w:sz w:val="24"/>
        <w:szCs w:val="24"/>
        <w:lang w:eastAsia="de-DE" w:bidi="th-TH"/>
      </w:rPr>
    </w:pPr>
    <w:r>
      <w:rPr>
        <w:noProof/>
      </w:rPr>
      <w:drawing>
        <wp:inline distT="0" distB="0" distL="0" distR="0" wp14:anchorId="2668A66B" wp14:editId="716C276C">
          <wp:extent cx="2120747" cy="499362"/>
          <wp:effectExtent l="0" t="0" r="63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lockchain_Logo_RGB.jpg"/>
                  <pic:cNvPicPr/>
                </pic:nvPicPr>
                <pic:blipFill>
                  <a:blip r:embed="rId1"/>
                  <a:stretch>
                    <a:fillRect/>
                  </a:stretch>
                </pic:blipFill>
                <pic:spPr>
                  <a:xfrm>
                    <a:off x="0" y="0"/>
                    <a:ext cx="2193355" cy="516459"/>
                  </a:xfrm>
                  <a:prstGeom prst="rect">
                    <a:avLst/>
                  </a:prstGeom>
                </pic:spPr>
              </pic:pic>
            </a:graphicData>
          </a:graphic>
        </wp:inline>
      </w:drawing>
    </w:r>
    <w:r w:rsidR="001A3F84">
      <w:rPr>
        <w:rFonts w:ascii="Times New Roman" w:eastAsia="Times New Roman" w:hAnsi="Times New Roman"/>
        <w:sz w:val="24"/>
        <w:szCs w:val="24"/>
        <w:lang w:eastAsia="de-DE" w:bidi="th-TH"/>
      </w:rPr>
      <w:t xml:space="preserve">   </w:t>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3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709E"/>
    <w:rsid w:val="00014D6D"/>
    <w:rsid w:val="0001553E"/>
    <w:rsid w:val="000161EC"/>
    <w:rsid w:val="0002357A"/>
    <w:rsid w:val="00026D5E"/>
    <w:rsid w:val="00030FF6"/>
    <w:rsid w:val="00043484"/>
    <w:rsid w:val="00045750"/>
    <w:rsid w:val="000463C3"/>
    <w:rsid w:val="00050921"/>
    <w:rsid w:val="0005303A"/>
    <w:rsid w:val="000564C3"/>
    <w:rsid w:val="00057C9B"/>
    <w:rsid w:val="00061E7B"/>
    <w:rsid w:val="00062008"/>
    <w:rsid w:val="00063361"/>
    <w:rsid w:val="00063499"/>
    <w:rsid w:val="000654C2"/>
    <w:rsid w:val="000701DD"/>
    <w:rsid w:val="00070426"/>
    <w:rsid w:val="00073360"/>
    <w:rsid w:val="0008401C"/>
    <w:rsid w:val="000852D6"/>
    <w:rsid w:val="000855F6"/>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D49"/>
    <w:rsid w:val="000E063E"/>
    <w:rsid w:val="000E4037"/>
    <w:rsid w:val="000E500B"/>
    <w:rsid w:val="000E510A"/>
    <w:rsid w:val="000E7834"/>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81B86"/>
    <w:rsid w:val="00183A65"/>
    <w:rsid w:val="001853FE"/>
    <w:rsid w:val="0019010E"/>
    <w:rsid w:val="0019691C"/>
    <w:rsid w:val="001A11CD"/>
    <w:rsid w:val="001A2945"/>
    <w:rsid w:val="001A3F84"/>
    <w:rsid w:val="001B4F38"/>
    <w:rsid w:val="001B5512"/>
    <w:rsid w:val="001B568D"/>
    <w:rsid w:val="001B76E8"/>
    <w:rsid w:val="001C2A7C"/>
    <w:rsid w:val="001C668E"/>
    <w:rsid w:val="001F1D37"/>
    <w:rsid w:val="001F544F"/>
    <w:rsid w:val="001F75E5"/>
    <w:rsid w:val="00200B0C"/>
    <w:rsid w:val="002013C7"/>
    <w:rsid w:val="0020303E"/>
    <w:rsid w:val="00211167"/>
    <w:rsid w:val="002136FD"/>
    <w:rsid w:val="00215CB4"/>
    <w:rsid w:val="0021790B"/>
    <w:rsid w:val="00225EF6"/>
    <w:rsid w:val="002266A9"/>
    <w:rsid w:val="0022764D"/>
    <w:rsid w:val="002346B1"/>
    <w:rsid w:val="002361C9"/>
    <w:rsid w:val="00240858"/>
    <w:rsid w:val="0024146B"/>
    <w:rsid w:val="00243097"/>
    <w:rsid w:val="00244EA5"/>
    <w:rsid w:val="00246881"/>
    <w:rsid w:val="00251C59"/>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6D62"/>
    <w:rsid w:val="00316F97"/>
    <w:rsid w:val="003206EC"/>
    <w:rsid w:val="00320AE9"/>
    <w:rsid w:val="00330688"/>
    <w:rsid w:val="00334B75"/>
    <w:rsid w:val="0033696F"/>
    <w:rsid w:val="00336FDE"/>
    <w:rsid w:val="00343416"/>
    <w:rsid w:val="00343E10"/>
    <w:rsid w:val="00344C88"/>
    <w:rsid w:val="00346ED7"/>
    <w:rsid w:val="00352CA3"/>
    <w:rsid w:val="00353301"/>
    <w:rsid w:val="00354CB9"/>
    <w:rsid w:val="00355BEA"/>
    <w:rsid w:val="003604AB"/>
    <w:rsid w:val="00360A69"/>
    <w:rsid w:val="00361176"/>
    <w:rsid w:val="0036188A"/>
    <w:rsid w:val="0036224A"/>
    <w:rsid w:val="00362F5F"/>
    <w:rsid w:val="00363DA7"/>
    <w:rsid w:val="00370009"/>
    <w:rsid w:val="00380BD3"/>
    <w:rsid w:val="00381E7B"/>
    <w:rsid w:val="00386A4C"/>
    <w:rsid w:val="00387FD4"/>
    <w:rsid w:val="00390633"/>
    <w:rsid w:val="0039276B"/>
    <w:rsid w:val="00393517"/>
    <w:rsid w:val="003963D2"/>
    <w:rsid w:val="003968CE"/>
    <w:rsid w:val="003A1A0B"/>
    <w:rsid w:val="003A5F5A"/>
    <w:rsid w:val="003A6520"/>
    <w:rsid w:val="003A6E37"/>
    <w:rsid w:val="003B118D"/>
    <w:rsid w:val="003B3539"/>
    <w:rsid w:val="003B57B2"/>
    <w:rsid w:val="003B7889"/>
    <w:rsid w:val="003C067D"/>
    <w:rsid w:val="003C08E4"/>
    <w:rsid w:val="003D389C"/>
    <w:rsid w:val="003D3BCA"/>
    <w:rsid w:val="003D5391"/>
    <w:rsid w:val="003D5AE0"/>
    <w:rsid w:val="003D6297"/>
    <w:rsid w:val="003D66DD"/>
    <w:rsid w:val="003E0913"/>
    <w:rsid w:val="003E24D5"/>
    <w:rsid w:val="003E357E"/>
    <w:rsid w:val="003E3D7D"/>
    <w:rsid w:val="003E4163"/>
    <w:rsid w:val="003F1DCE"/>
    <w:rsid w:val="00402D0A"/>
    <w:rsid w:val="0040360E"/>
    <w:rsid w:val="004037BF"/>
    <w:rsid w:val="00404768"/>
    <w:rsid w:val="0040575D"/>
    <w:rsid w:val="0040666E"/>
    <w:rsid w:val="00410EFE"/>
    <w:rsid w:val="00417B15"/>
    <w:rsid w:val="0042168A"/>
    <w:rsid w:val="00425F14"/>
    <w:rsid w:val="00431AC7"/>
    <w:rsid w:val="00434F6A"/>
    <w:rsid w:val="0043783A"/>
    <w:rsid w:val="00437BEC"/>
    <w:rsid w:val="004418B0"/>
    <w:rsid w:val="004421D0"/>
    <w:rsid w:val="00442390"/>
    <w:rsid w:val="004438BE"/>
    <w:rsid w:val="00446B8B"/>
    <w:rsid w:val="00453B89"/>
    <w:rsid w:val="004543C6"/>
    <w:rsid w:val="00454EC4"/>
    <w:rsid w:val="00456C1D"/>
    <w:rsid w:val="00462D4A"/>
    <w:rsid w:val="0046396E"/>
    <w:rsid w:val="0047692A"/>
    <w:rsid w:val="004808CD"/>
    <w:rsid w:val="0048324B"/>
    <w:rsid w:val="004923E9"/>
    <w:rsid w:val="00496E85"/>
    <w:rsid w:val="004A1802"/>
    <w:rsid w:val="004A38C3"/>
    <w:rsid w:val="004A5103"/>
    <w:rsid w:val="004A5679"/>
    <w:rsid w:val="004C092D"/>
    <w:rsid w:val="004C5996"/>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82004"/>
    <w:rsid w:val="005820BD"/>
    <w:rsid w:val="00582DD5"/>
    <w:rsid w:val="0058742D"/>
    <w:rsid w:val="00587629"/>
    <w:rsid w:val="005A094D"/>
    <w:rsid w:val="005A1C53"/>
    <w:rsid w:val="005B182A"/>
    <w:rsid w:val="005B1D0C"/>
    <w:rsid w:val="005B307D"/>
    <w:rsid w:val="005B43AB"/>
    <w:rsid w:val="005B4F84"/>
    <w:rsid w:val="005B6C42"/>
    <w:rsid w:val="005B6EC5"/>
    <w:rsid w:val="005B7191"/>
    <w:rsid w:val="005D01D2"/>
    <w:rsid w:val="005D701F"/>
    <w:rsid w:val="005E385B"/>
    <w:rsid w:val="005E3F7F"/>
    <w:rsid w:val="005E529B"/>
    <w:rsid w:val="005E5DF0"/>
    <w:rsid w:val="005F1122"/>
    <w:rsid w:val="005F1817"/>
    <w:rsid w:val="005F2E8C"/>
    <w:rsid w:val="005F63B8"/>
    <w:rsid w:val="005F7516"/>
    <w:rsid w:val="00602705"/>
    <w:rsid w:val="00602C1B"/>
    <w:rsid w:val="00602D92"/>
    <w:rsid w:val="00604680"/>
    <w:rsid w:val="00605D81"/>
    <w:rsid w:val="006125D6"/>
    <w:rsid w:val="00616FA6"/>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3171"/>
    <w:rsid w:val="006B6AA4"/>
    <w:rsid w:val="006D14EC"/>
    <w:rsid w:val="006D16FA"/>
    <w:rsid w:val="006D3EE1"/>
    <w:rsid w:val="006E3BDF"/>
    <w:rsid w:val="006E4492"/>
    <w:rsid w:val="006E5E3D"/>
    <w:rsid w:val="006E7684"/>
    <w:rsid w:val="006F043B"/>
    <w:rsid w:val="006F0ECA"/>
    <w:rsid w:val="006F13BA"/>
    <w:rsid w:val="006F1D26"/>
    <w:rsid w:val="006F31C9"/>
    <w:rsid w:val="006F7FE2"/>
    <w:rsid w:val="0070252C"/>
    <w:rsid w:val="007030BE"/>
    <w:rsid w:val="00704F19"/>
    <w:rsid w:val="0070796F"/>
    <w:rsid w:val="00707E6E"/>
    <w:rsid w:val="00712A2B"/>
    <w:rsid w:val="00712E57"/>
    <w:rsid w:val="0071404C"/>
    <w:rsid w:val="00715BCD"/>
    <w:rsid w:val="00731F3E"/>
    <w:rsid w:val="007334FF"/>
    <w:rsid w:val="007426A1"/>
    <w:rsid w:val="00750ABA"/>
    <w:rsid w:val="00750E53"/>
    <w:rsid w:val="00757398"/>
    <w:rsid w:val="00757CDA"/>
    <w:rsid w:val="007605FE"/>
    <w:rsid w:val="00761C33"/>
    <w:rsid w:val="007636EC"/>
    <w:rsid w:val="007647AA"/>
    <w:rsid w:val="007649EE"/>
    <w:rsid w:val="00766F18"/>
    <w:rsid w:val="00772567"/>
    <w:rsid w:val="007764C2"/>
    <w:rsid w:val="00781048"/>
    <w:rsid w:val="00782008"/>
    <w:rsid w:val="0078370F"/>
    <w:rsid w:val="007853B3"/>
    <w:rsid w:val="00785E43"/>
    <w:rsid w:val="0078789B"/>
    <w:rsid w:val="007B1E46"/>
    <w:rsid w:val="007B41D9"/>
    <w:rsid w:val="007B56FC"/>
    <w:rsid w:val="007B5920"/>
    <w:rsid w:val="007B75DA"/>
    <w:rsid w:val="007C3376"/>
    <w:rsid w:val="007C71FD"/>
    <w:rsid w:val="007D4B99"/>
    <w:rsid w:val="007D6CE6"/>
    <w:rsid w:val="007D7919"/>
    <w:rsid w:val="007D7FEB"/>
    <w:rsid w:val="007E11F5"/>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D1770"/>
    <w:rsid w:val="008D364E"/>
    <w:rsid w:val="008E057D"/>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EB2"/>
    <w:rsid w:val="009A6E12"/>
    <w:rsid w:val="009A7794"/>
    <w:rsid w:val="009B2E25"/>
    <w:rsid w:val="009B43BE"/>
    <w:rsid w:val="009B49FB"/>
    <w:rsid w:val="009C4203"/>
    <w:rsid w:val="009C6765"/>
    <w:rsid w:val="009D2029"/>
    <w:rsid w:val="009D5998"/>
    <w:rsid w:val="009D5EC2"/>
    <w:rsid w:val="009D7B43"/>
    <w:rsid w:val="009E0642"/>
    <w:rsid w:val="009E72AE"/>
    <w:rsid w:val="009F165C"/>
    <w:rsid w:val="00A0206E"/>
    <w:rsid w:val="00A04993"/>
    <w:rsid w:val="00A14397"/>
    <w:rsid w:val="00A1590A"/>
    <w:rsid w:val="00A17489"/>
    <w:rsid w:val="00A22E96"/>
    <w:rsid w:val="00A244C2"/>
    <w:rsid w:val="00A26C24"/>
    <w:rsid w:val="00A31B3B"/>
    <w:rsid w:val="00A34E8D"/>
    <w:rsid w:val="00A37045"/>
    <w:rsid w:val="00A42C37"/>
    <w:rsid w:val="00A53823"/>
    <w:rsid w:val="00A560BE"/>
    <w:rsid w:val="00A56664"/>
    <w:rsid w:val="00A57B7C"/>
    <w:rsid w:val="00A632D4"/>
    <w:rsid w:val="00A72E95"/>
    <w:rsid w:val="00A757FD"/>
    <w:rsid w:val="00A81981"/>
    <w:rsid w:val="00A81CE6"/>
    <w:rsid w:val="00A820AD"/>
    <w:rsid w:val="00A85715"/>
    <w:rsid w:val="00AA07F3"/>
    <w:rsid w:val="00AA2080"/>
    <w:rsid w:val="00AA293E"/>
    <w:rsid w:val="00AA3A09"/>
    <w:rsid w:val="00AA5EC7"/>
    <w:rsid w:val="00AA60BE"/>
    <w:rsid w:val="00AA63F6"/>
    <w:rsid w:val="00AB4B6D"/>
    <w:rsid w:val="00AB7889"/>
    <w:rsid w:val="00AC007E"/>
    <w:rsid w:val="00AC0563"/>
    <w:rsid w:val="00AC26A0"/>
    <w:rsid w:val="00AC464E"/>
    <w:rsid w:val="00AC78C6"/>
    <w:rsid w:val="00AD0B59"/>
    <w:rsid w:val="00AD211C"/>
    <w:rsid w:val="00AE0CC9"/>
    <w:rsid w:val="00AE4113"/>
    <w:rsid w:val="00AE716E"/>
    <w:rsid w:val="00AF0CC4"/>
    <w:rsid w:val="00AF3E75"/>
    <w:rsid w:val="00AF5711"/>
    <w:rsid w:val="00AF761A"/>
    <w:rsid w:val="00AF76C7"/>
    <w:rsid w:val="00B0227C"/>
    <w:rsid w:val="00B075CB"/>
    <w:rsid w:val="00B1138C"/>
    <w:rsid w:val="00B14AA7"/>
    <w:rsid w:val="00B1724E"/>
    <w:rsid w:val="00B17BA2"/>
    <w:rsid w:val="00B24BE7"/>
    <w:rsid w:val="00B25002"/>
    <w:rsid w:val="00B25036"/>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4179"/>
    <w:rsid w:val="00B75F9E"/>
    <w:rsid w:val="00B761EC"/>
    <w:rsid w:val="00B80AE3"/>
    <w:rsid w:val="00B82C52"/>
    <w:rsid w:val="00B841CF"/>
    <w:rsid w:val="00B852B8"/>
    <w:rsid w:val="00B86A03"/>
    <w:rsid w:val="00B92042"/>
    <w:rsid w:val="00B92D92"/>
    <w:rsid w:val="00B933AC"/>
    <w:rsid w:val="00B97A0A"/>
    <w:rsid w:val="00BA42BA"/>
    <w:rsid w:val="00BA63C7"/>
    <w:rsid w:val="00BA78C7"/>
    <w:rsid w:val="00BB0B06"/>
    <w:rsid w:val="00BB0B92"/>
    <w:rsid w:val="00BB18F6"/>
    <w:rsid w:val="00BB5213"/>
    <w:rsid w:val="00BC1F87"/>
    <w:rsid w:val="00BC3509"/>
    <w:rsid w:val="00BC6294"/>
    <w:rsid w:val="00BC6C91"/>
    <w:rsid w:val="00BD4A38"/>
    <w:rsid w:val="00BD7FAD"/>
    <w:rsid w:val="00BE10E8"/>
    <w:rsid w:val="00BE551D"/>
    <w:rsid w:val="00BF1F45"/>
    <w:rsid w:val="00BF2D88"/>
    <w:rsid w:val="00BF5460"/>
    <w:rsid w:val="00BF6666"/>
    <w:rsid w:val="00BF6B7A"/>
    <w:rsid w:val="00C003DD"/>
    <w:rsid w:val="00C10CD0"/>
    <w:rsid w:val="00C1407A"/>
    <w:rsid w:val="00C23427"/>
    <w:rsid w:val="00C278E3"/>
    <w:rsid w:val="00C311C8"/>
    <w:rsid w:val="00C31BDC"/>
    <w:rsid w:val="00C32C0D"/>
    <w:rsid w:val="00C3695F"/>
    <w:rsid w:val="00C42E10"/>
    <w:rsid w:val="00C470C5"/>
    <w:rsid w:val="00C53064"/>
    <w:rsid w:val="00C5669E"/>
    <w:rsid w:val="00C57564"/>
    <w:rsid w:val="00C60614"/>
    <w:rsid w:val="00C655E0"/>
    <w:rsid w:val="00C706C7"/>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3EFA"/>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B3F"/>
    <w:rsid w:val="00D851E2"/>
    <w:rsid w:val="00D90447"/>
    <w:rsid w:val="00D927C9"/>
    <w:rsid w:val="00D936DB"/>
    <w:rsid w:val="00D948DC"/>
    <w:rsid w:val="00D94AC1"/>
    <w:rsid w:val="00DA2E38"/>
    <w:rsid w:val="00DA3587"/>
    <w:rsid w:val="00DB1B83"/>
    <w:rsid w:val="00DB292A"/>
    <w:rsid w:val="00DB50CD"/>
    <w:rsid w:val="00DB51A1"/>
    <w:rsid w:val="00DC1278"/>
    <w:rsid w:val="00DC212E"/>
    <w:rsid w:val="00DC3AF9"/>
    <w:rsid w:val="00DC772D"/>
    <w:rsid w:val="00DD43B2"/>
    <w:rsid w:val="00DD5A66"/>
    <w:rsid w:val="00DE37F1"/>
    <w:rsid w:val="00E00C62"/>
    <w:rsid w:val="00E00F4B"/>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4918"/>
    <w:rsid w:val="00E5769A"/>
    <w:rsid w:val="00E60701"/>
    <w:rsid w:val="00E6170F"/>
    <w:rsid w:val="00E63628"/>
    <w:rsid w:val="00E672BD"/>
    <w:rsid w:val="00E711C0"/>
    <w:rsid w:val="00E8028E"/>
    <w:rsid w:val="00E822FC"/>
    <w:rsid w:val="00E8567E"/>
    <w:rsid w:val="00E86179"/>
    <w:rsid w:val="00E95C22"/>
    <w:rsid w:val="00E9754B"/>
    <w:rsid w:val="00E978C8"/>
    <w:rsid w:val="00EA03C3"/>
    <w:rsid w:val="00EA2198"/>
    <w:rsid w:val="00EA6669"/>
    <w:rsid w:val="00EA722A"/>
    <w:rsid w:val="00EB0623"/>
    <w:rsid w:val="00EB1AEB"/>
    <w:rsid w:val="00EC1AD2"/>
    <w:rsid w:val="00EC285E"/>
    <w:rsid w:val="00EC2CBE"/>
    <w:rsid w:val="00EC49EA"/>
    <w:rsid w:val="00EC576D"/>
    <w:rsid w:val="00ED4273"/>
    <w:rsid w:val="00ED4694"/>
    <w:rsid w:val="00EE39A3"/>
    <w:rsid w:val="00EE76D9"/>
    <w:rsid w:val="00EE7A24"/>
    <w:rsid w:val="00EF137B"/>
    <w:rsid w:val="00EF5811"/>
    <w:rsid w:val="00F031F5"/>
    <w:rsid w:val="00F03B63"/>
    <w:rsid w:val="00F03F48"/>
    <w:rsid w:val="00F05BCE"/>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6C60"/>
    <w:rsid w:val="00F47068"/>
    <w:rsid w:val="00F478E4"/>
    <w:rsid w:val="00F50967"/>
    <w:rsid w:val="00F534F2"/>
    <w:rsid w:val="00F55F57"/>
    <w:rsid w:val="00F57DE5"/>
    <w:rsid w:val="00F611D2"/>
    <w:rsid w:val="00F6154B"/>
    <w:rsid w:val="00F61D21"/>
    <w:rsid w:val="00F64A39"/>
    <w:rsid w:val="00F700B6"/>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6C2A"/>
    <w:rsid w:val="00FC73C5"/>
    <w:rsid w:val="00FD1387"/>
    <w:rsid w:val="00FD37DE"/>
    <w:rsid w:val="00FD4139"/>
    <w:rsid w:val="00FD4A88"/>
    <w:rsid w:val="00FD664F"/>
    <w:rsid w:val="00FD7BA3"/>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5">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A0A487F-C175-B447-B198-B65F1C079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874</Words>
  <Characters>5513</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6375</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4</cp:revision>
  <cp:lastPrinted>2019-01-30T15:25:00Z</cp:lastPrinted>
  <dcterms:created xsi:type="dcterms:W3CDTF">2019-01-31T12:36:00Z</dcterms:created>
  <dcterms:modified xsi:type="dcterms:W3CDTF">2019-01-31T13:45:00Z</dcterms:modified>
  <cp:category/>
</cp:coreProperties>
</file>