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C548BE" w14:textId="77777777" w:rsidR="00362A1B" w:rsidRDefault="00362A1B" w:rsidP="00362A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79845C10" w14:textId="0FD823C7" w:rsidR="00362A1B" w:rsidRDefault="0054475B" w:rsidP="00362A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Baesweiler</w:t>
      </w:r>
      <w:r w:rsidR="00362A1B">
        <w:rPr>
          <w:sz w:val="20"/>
        </w:rPr>
        <w:t xml:space="preserve">, </w:t>
      </w:r>
      <w:r w:rsidR="00784E15">
        <w:rPr>
          <w:sz w:val="20"/>
        </w:rPr>
        <w:t>5</w:t>
      </w:r>
      <w:r w:rsidR="006F72C7">
        <w:rPr>
          <w:sz w:val="20"/>
        </w:rPr>
        <w:t>.</w:t>
      </w:r>
      <w:r w:rsidR="00362A1B">
        <w:rPr>
          <w:sz w:val="20"/>
        </w:rPr>
        <w:t xml:space="preserve"> </w:t>
      </w:r>
      <w:r>
        <w:rPr>
          <w:sz w:val="20"/>
        </w:rPr>
        <w:t>Dezember</w:t>
      </w:r>
      <w:r w:rsidR="00362A1B">
        <w:rPr>
          <w:sz w:val="20"/>
        </w:rPr>
        <w:t xml:space="preserve"> 2024</w:t>
      </w:r>
    </w:p>
    <w:p w14:paraId="65CCD71C" w14:textId="77777777" w:rsidR="00362A1B" w:rsidRDefault="00362A1B" w:rsidP="00362A1B">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p w14:paraId="7E652C67" w14:textId="3DFD9044" w:rsidR="00362A1B" w:rsidRPr="000E28C0" w:rsidRDefault="0054475B" w:rsidP="00362A1B">
      <w:pPr>
        <w:widowControl w:val="0"/>
        <w:tabs>
          <w:tab w:val="center" w:pos="4536"/>
          <w:tab w:val="right" w:pos="6778"/>
        </w:tabs>
        <w:spacing w:line="288" w:lineRule="auto"/>
        <w:ind w:right="-2551"/>
        <w:rPr>
          <w:b/>
          <w:bCs/>
        </w:rPr>
      </w:pPr>
      <w:bookmarkStart w:id="4" w:name="OLE_LINK11"/>
      <w:bookmarkStart w:id="5" w:name="OLE_LINK12"/>
      <w:bookmarkEnd w:id="0"/>
      <w:bookmarkEnd w:id="1"/>
      <w:bookmarkEnd w:id="2"/>
      <w:bookmarkEnd w:id="3"/>
      <w:r>
        <w:rPr>
          <w:b/>
          <w:bCs/>
          <w:sz w:val="28"/>
          <w:szCs w:val="28"/>
        </w:rPr>
        <w:t>24 Stunden-Lieferantenwechsel</w:t>
      </w:r>
      <w:r w:rsidR="00B47008">
        <w:rPr>
          <w:b/>
          <w:bCs/>
          <w:sz w:val="28"/>
          <w:szCs w:val="28"/>
        </w:rPr>
        <w:t>: Kurzer Aufschub emp</w:t>
      </w:r>
      <w:r w:rsidR="00662288">
        <w:rPr>
          <w:b/>
          <w:bCs/>
          <w:sz w:val="28"/>
          <w:szCs w:val="28"/>
        </w:rPr>
        <w:t>f</w:t>
      </w:r>
      <w:r w:rsidR="00B47008">
        <w:rPr>
          <w:b/>
          <w:bCs/>
          <w:sz w:val="28"/>
          <w:szCs w:val="28"/>
        </w:rPr>
        <w:t>ohlen</w:t>
      </w:r>
      <w:r w:rsidR="00362A1B">
        <w:rPr>
          <w:b/>
          <w:bCs/>
        </w:rPr>
        <w:br/>
      </w:r>
      <w:bookmarkEnd w:id="4"/>
      <w:bookmarkEnd w:id="5"/>
      <w:r>
        <w:rPr>
          <w:b/>
          <w:bCs/>
        </w:rPr>
        <w:t xml:space="preserve">Blitzumfrage: </w:t>
      </w:r>
      <w:r w:rsidR="00FA7B58">
        <w:rPr>
          <w:b/>
          <w:bCs/>
        </w:rPr>
        <w:t>edna</w:t>
      </w:r>
      <w:r>
        <w:rPr>
          <w:b/>
          <w:bCs/>
        </w:rPr>
        <w:t>-</w:t>
      </w:r>
      <w:r w:rsidR="00FA7B58">
        <w:rPr>
          <w:b/>
          <w:bCs/>
        </w:rPr>
        <w:t xml:space="preserve"> und </w:t>
      </w:r>
      <w:proofErr w:type="spellStart"/>
      <w:r w:rsidR="00FA7B58">
        <w:rPr>
          <w:b/>
          <w:bCs/>
        </w:rPr>
        <w:t>evu</w:t>
      </w:r>
      <w:proofErr w:type="spellEnd"/>
      <w:r w:rsidR="00FA7B58">
        <w:rPr>
          <w:b/>
          <w:bCs/>
        </w:rPr>
        <w:t>+</w:t>
      </w:r>
      <w:r>
        <w:rPr>
          <w:b/>
          <w:bCs/>
        </w:rPr>
        <w:t xml:space="preserve">-Mitglieder weitgehend startbereit </w:t>
      </w:r>
      <w:r w:rsidR="00FA7B58">
        <w:rPr>
          <w:b/>
          <w:bCs/>
        </w:rPr>
        <w:t xml:space="preserve"> </w:t>
      </w:r>
    </w:p>
    <w:p w14:paraId="61C3C1F8" w14:textId="50BA2F73" w:rsidR="00936F0C" w:rsidRDefault="0028146F" w:rsidP="00136C91">
      <w:pPr>
        <w:widowControl w:val="0"/>
        <w:tabs>
          <w:tab w:val="center" w:pos="4536"/>
          <w:tab w:val="right" w:pos="6778"/>
        </w:tabs>
        <w:spacing w:line="360" w:lineRule="auto"/>
        <w:rPr>
          <w:b/>
          <w:bCs/>
          <w:spacing w:val="-1"/>
          <w:sz w:val="20"/>
        </w:rPr>
      </w:pPr>
      <w:r w:rsidRPr="00936F0C">
        <w:rPr>
          <w:b/>
          <w:bCs/>
          <w:spacing w:val="-1"/>
          <w:sz w:val="20"/>
        </w:rPr>
        <w:t xml:space="preserve">Die </w:t>
      </w:r>
      <w:r w:rsidR="00774597">
        <w:rPr>
          <w:b/>
          <w:bCs/>
          <w:spacing w:val="-1"/>
          <w:sz w:val="20"/>
        </w:rPr>
        <w:t xml:space="preserve">befragten </w:t>
      </w:r>
      <w:r w:rsidRPr="00936F0C">
        <w:rPr>
          <w:b/>
          <w:bCs/>
          <w:spacing w:val="-1"/>
          <w:sz w:val="20"/>
        </w:rPr>
        <w:t xml:space="preserve">Softwarehersteller im edna Bundesverband Energiemarkt &amp; Kommunikation e.V. können bis zum geplanten Start des 24-Stunden-Lieferantenwechsels im April 2025 </w:t>
      </w:r>
      <w:r>
        <w:rPr>
          <w:b/>
          <w:bCs/>
          <w:spacing w:val="-1"/>
          <w:sz w:val="20"/>
        </w:rPr>
        <w:t xml:space="preserve">die dafür erforderliche Funktionalität </w:t>
      </w:r>
      <w:r w:rsidRPr="00936F0C">
        <w:rPr>
          <w:b/>
          <w:bCs/>
          <w:spacing w:val="-1"/>
          <w:sz w:val="20"/>
        </w:rPr>
        <w:t xml:space="preserve">liefern. Und auch die mehr als 50 kleinen und mittleren Versorgungsunternehmen, die sich unter dem Dach von edna in der Initiative </w:t>
      </w:r>
      <w:proofErr w:type="spellStart"/>
      <w:r w:rsidRPr="00936F0C">
        <w:rPr>
          <w:b/>
          <w:bCs/>
          <w:spacing w:val="-1"/>
          <w:sz w:val="20"/>
        </w:rPr>
        <w:t>evu</w:t>
      </w:r>
      <w:proofErr w:type="spellEnd"/>
      <w:r w:rsidRPr="00936F0C">
        <w:rPr>
          <w:b/>
          <w:bCs/>
          <w:spacing w:val="-1"/>
          <w:sz w:val="20"/>
        </w:rPr>
        <w:t xml:space="preserve">+ zusammengeschlossen haben, sind startklar, wenn die Lösungen bis dahin implementiert sind. Das hat jetzt eine Blitzumfrage unter den Mitgliedern ergeben. Dennoch empfehlen edna und </w:t>
      </w:r>
      <w:proofErr w:type="spellStart"/>
      <w:r w:rsidRPr="00936F0C">
        <w:rPr>
          <w:b/>
          <w:bCs/>
          <w:spacing w:val="-1"/>
          <w:sz w:val="20"/>
        </w:rPr>
        <w:t>evu</w:t>
      </w:r>
      <w:proofErr w:type="spellEnd"/>
      <w:r w:rsidRPr="00936F0C">
        <w:rPr>
          <w:b/>
          <w:bCs/>
          <w:spacing w:val="-1"/>
          <w:sz w:val="20"/>
        </w:rPr>
        <w:t xml:space="preserve">+ der Bundesnetzagentur, dem Markt etwas mehr Zeit zu geben und vor der endgültigen Umstellung auf das neue Verfahren eine dreimonatige Testphase einzuschieben. „Da der neue Prozess nicht mit dem bisherigen kompatibel ist, sollte ausreichend Zeit für die Implementierung und Tests eingeplant werden, um einen reibungslosen Produktivstart zu gewährleisten. Zudem ist bereits jetzt absehbar, dass ein relevanter Teil der Marktteilnehmer nicht in der Lage sein wird, das neue Verfahren bis April umzusetzen“, fasst </w:t>
      </w:r>
      <w:proofErr w:type="spellStart"/>
      <w:r w:rsidRPr="00936F0C">
        <w:rPr>
          <w:b/>
          <w:bCs/>
          <w:spacing w:val="-1"/>
          <w:sz w:val="20"/>
        </w:rPr>
        <w:t>edna-Geschäftsführer</w:t>
      </w:r>
      <w:proofErr w:type="spellEnd"/>
      <w:r>
        <w:rPr>
          <w:b/>
          <w:bCs/>
          <w:spacing w:val="-1"/>
          <w:sz w:val="20"/>
        </w:rPr>
        <w:t xml:space="preserve"> </w:t>
      </w:r>
      <w:r w:rsidRPr="00936F0C">
        <w:rPr>
          <w:b/>
          <w:bCs/>
          <w:spacing w:val="-1"/>
          <w:sz w:val="20"/>
        </w:rPr>
        <w:t xml:space="preserve">Richard Plum die Gründe zusammen. </w:t>
      </w:r>
      <w:r w:rsidR="00936F0C" w:rsidRPr="00936F0C">
        <w:rPr>
          <w:b/>
          <w:bCs/>
          <w:spacing w:val="-1"/>
          <w:sz w:val="20"/>
        </w:rPr>
        <w:t xml:space="preserve"> </w:t>
      </w:r>
    </w:p>
    <w:p w14:paraId="19BB6957" w14:textId="77777777" w:rsidR="00B37652" w:rsidRPr="00B37652" w:rsidRDefault="00B37652" w:rsidP="00B37652">
      <w:pPr>
        <w:widowControl w:val="0"/>
        <w:tabs>
          <w:tab w:val="center" w:pos="4536"/>
          <w:tab w:val="right" w:pos="6778"/>
        </w:tabs>
        <w:spacing w:line="360" w:lineRule="auto"/>
        <w:rPr>
          <w:spacing w:val="-1"/>
          <w:sz w:val="20"/>
        </w:rPr>
      </w:pPr>
      <w:r w:rsidRPr="00B37652">
        <w:rPr>
          <w:spacing w:val="-1"/>
          <w:sz w:val="20"/>
        </w:rPr>
        <w:t xml:space="preserve">Gleichzeitig plädieren edna und </w:t>
      </w:r>
      <w:proofErr w:type="spellStart"/>
      <w:r w:rsidRPr="00B37652">
        <w:rPr>
          <w:spacing w:val="-1"/>
          <w:sz w:val="20"/>
        </w:rPr>
        <w:t>evu</w:t>
      </w:r>
      <w:proofErr w:type="spellEnd"/>
      <w:r w:rsidRPr="00B37652">
        <w:rPr>
          <w:spacing w:val="-1"/>
          <w:sz w:val="20"/>
        </w:rPr>
        <w:t xml:space="preserve">+ dafür, den endgültigen Starttermin spätestens auf den 1. Juli 2025 festzulegen. Denn die </w:t>
      </w:r>
      <w:proofErr w:type="spellStart"/>
      <w:r w:rsidRPr="00B37652">
        <w:rPr>
          <w:spacing w:val="-1"/>
          <w:sz w:val="20"/>
        </w:rPr>
        <w:t>GeLi</w:t>
      </w:r>
      <w:proofErr w:type="spellEnd"/>
      <w:r w:rsidRPr="00B37652">
        <w:rPr>
          <w:spacing w:val="-1"/>
          <w:sz w:val="20"/>
        </w:rPr>
        <w:t xml:space="preserve"> Gas 2.0 ist bereits die nächste Formatänderung und für den 1. April 2026 angekündigt. Dazu werden im Laufe des ersten Halbjahres 2025 die Prozessvorgaben und spätestens zum 1. Oktober die Formatvorgaben seitens des BDEW vorgelegt. Die meisten </w:t>
      </w:r>
      <w:proofErr w:type="spellStart"/>
      <w:r w:rsidRPr="00B37652">
        <w:rPr>
          <w:spacing w:val="-1"/>
          <w:sz w:val="20"/>
        </w:rPr>
        <w:t>edna-Mitglieder</w:t>
      </w:r>
      <w:proofErr w:type="spellEnd"/>
      <w:r w:rsidRPr="00B37652">
        <w:rPr>
          <w:spacing w:val="-1"/>
          <w:sz w:val="20"/>
        </w:rPr>
        <w:t xml:space="preserve"> müssen daher bis Mitte 2025 mit dem Projekt beginnen und entsprechende Entwicklungskapazitäten bereitstellen, auch wenn sich die Änderungen bei diesem Wechsel wahrscheinlich </w:t>
      </w:r>
      <w:proofErr w:type="gramStart"/>
      <w:r w:rsidRPr="00B37652">
        <w:rPr>
          <w:spacing w:val="-1"/>
          <w:sz w:val="20"/>
        </w:rPr>
        <w:t>eher  im</w:t>
      </w:r>
      <w:proofErr w:type="gramEnd"/>
      <w:r w:rsidRPr="00B37652">
        <w:rPr>
          <w:spacing w:val="-1"/>
          <w:sz w:val="20"/>
        </w:rPr>
        <w:t xml:space="preserve"> Rahmen halten werden. Diese Kapazitäten würden dennoch bei einem späteren Starttermin in der Stabilisierungsphase für den 24-Stunden-Lieferantenwechsel fehlen.   </w:t>
      </w:r>
    </w:p>
    <w:tbl>
      <w:tblPr>
        <w:tblStyle w:val="TableNormal"/>
        <w:tblW w:w="948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103"/>
        <w:gridCol w:w="4386"/>
      </w:tblGrid>
      <w:tr w:rsidR="00362A1B" w:rsidRPr="00784E15" w14:paraId="573C1370" w14:textId="77777777" w:rsidTr="002021D3">
        <w:trPr>
          <w:trHeight w:val="1471"/>
        </w:trPr>
        <w:tc>
          <w:tcPr>
            <w:tcW w:w="5103" w:type="dxa"/>
            <w:tcBorders>
              <w:top w:val="nil"/>
              <w:left w:val="nil"/>
              <w:bottom w:val="nil"/>
              <w:right w:val="nil"/>
            </w:tcBorders>
            <w:shd w:val="clear" w:color="auto" w:fill="auto"/>
            <w:tcMar>
              <w:top w:w="80" w:type="dxa"/>
              <w:left w:w="80" w:type="dxa"/>
              <w:bottom w:w="80" w:type="dxa"/>
              <w:right w:w="80" w:type="dxa"/>
            </w:tcMar>
          </w:tcPr>
          <w:p w14:paraId="0D90E543"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lastRenderedPageBreak/>
              <w:t>Weitere Informationen:</w:t>
            </w:r>
          </w:p>
          <w:p w14:paraId="0AB7EFB8"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4D74180C"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t xml:space="preserve"> </w:t>
            </w:r>
            <w:r>
              <w:rPr>
                <w:sz w:val="16"/>
                <w:szCs w:val="16"/>
              </w:rPr>
              <w:br/>
            </w:r>
            <w:hyperlink r:id="rId8" w:history="1">
              <w:r w:rsidRPr="005412C1">
                <w:rPr>
                  <w:rStyle w:val="Hyperlink"/>
                  <w:sz w:val="16"/>
                  <w:szCs w:val="16"/>
                </w:rPr>
                <w:t>richard.plum@edna-bundesverband.de</w:t>
              </w:r>
            </w:hyperlink>
            <w:r>
              <w:rPr>
                <w:sz w:val="16"/>
                <w:szCs w:val="16"/>
              </w:rPr>
              <w:t xml:space="preserve"> –</w:t>
            </w:r>
            <w:r w:rsidRPr="008632A6">
              <w:rPr>
                <w:sz w:val="16"/>
                <w:szCs w:val="16"/>
              </w:rPr>
              <w:t xml:space="preserve"> edna-</w:t>
            </w:r>
            <w:hyperlink r:id="rId9" w:history="1">
              <w:r w:rsidRPr="00242925">
                <w:rPr>
                  <w:rStyle w:val="Hyperlink"/>
                  <w:sz w:val="16"/>
                  <w:szCs w:val="16"/>
                </w:rPr>
                <w:t>bundesverband</w:t>
              </w:r>
            </w:hyperlink>
            <w:r w:rsidRPr="008632A6">
              <w:rPr>
                <w:sz w:val="16"/>
                <w:szCs w:val="16"/>
              </w:rPr>
              <w:t>.d</w:t>
            </w:r>
            <w:r>
              <w:rPr>
                <w:sz w:val="16"/>
                <w:szCs w:val="16"/>
              </w:rPr>
              <w:t xml:space="preserve">e </w:t>
            </w:r>
          </w:p>
          <w:p w14:paraId="79CB52A8" w14:textId="77777777" w:rsidR="00362A1B" w:rsidRPr="00A61FDF"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082EF01E"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0BBE76C2"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24DEAB5F" w14:textId="77777777" w:rsidR="00362A1B" w:rsidRP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lang w:val="en-US"/>
              </w:rPr>
            </w:pPr>
            <w:proofErr w:type="spellStart"/>
            <w:r w:rsidRPr="00362A1B">
              <w:rPr>
                <w:sz w:val="16"/>
                <w:szCs w:val="16"/>
                <w:lang w:val="en-US"/>
              </w:rPr>
              <w:t>Magirusstr</w:t>
            </w:r>
            <w:proofErr w:type="spellEnd"/>
            <w:r w:rsidRPr="00362A1B">
              <w:rPr>
                <w:sz w:val="16"/>
                <w:szCs w:val="16"/>
                <w:lang w:val="en-US"/>
              </w:rPr>
              <w:t>. 33 - D-89077 Ulm</w:t>
            </w:r>
          </w:p>
          <w:p w14:paraId="0D612C83" w14:textId="77777777" w:rsidR="00362A1B" w:rsidRPr="00242925"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lang w:val="en-US"/>
              </w:rPr>
            </w:pPr>
            <w:r w:rsidRPr="00242925">
              <w:rPr>
                <w:sz w:val="16"/>
                <w:szCs w:val="16"/>
                <w:lang w:val="en-US"/>
              </w:rPr>
              <w:t xml:space="preserve">Tel.: +49 731 146 156-89 </w:t>
            </w:r>
          </w:p>
          <w:p w14:paraId="63F55EA0" w14:textId="77777777" w:rsidR="00362A1B" w:rsidRPr="00A61FDF"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r>
              <w:fldChar w:fldCharType="begin"/>
            </w:r>
            <w:r w:rsidRPr="00784E15">
              <w:rPr>
                <w:lang w:val="en-US"/>
              </w:rPr>
              <w:instrText>HYPERLINK "https://press-n-relations.com"</w:instrText>
            </w:r>
            <w:r>
              <w:fldChar w:fldCharType="separate"/>
            </w:r>
            <w:r w:rsidRPr="00DF51D6">
              <w:rPr>
                <w:rStyle w:val="Hyperlink"/>
                <w:sz w:val="16"/>
                <w:szCs w:val="16"/>
                <w:lang w:val="en-US"/>
              </w:rPr>
              <w:t>press-n-relations.com</w:t>
            </w:r>
            <w:r>
              <w:rPr>
                <w:rStyle w:val="Hyperlink"/>
                <w:sz w:val="16"/>
                <w:szCs w:val="16"/>
                <w:lang w:val="en-US"/>
              </w:rPr>
              <w:fldChar w:fldCharType="end"/>
            </w:r>
          </w:p>
        </w:tc>
      </w:tr>
    </w:tbl>
    <w:p w14:paraId="36C29E6F" w14:textId="77777777" w:rsidR="00362A1B" w:rsidRDefault="00362A1B" w:rsidP="00362A1B">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digitalen Transformation der Energiemärkte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1E7BC933" w14:textId="57C8684F" w:rsidR="006B09F6" w:rsidRPr="00C44045" w:rsidRDefault="006B09F6" w:rsidP="006B09F6">
      <w:pPr>
        <w:ind w:right="-2410"/>
        <w:rPr>
          <w:b/>
          <w:bCs/>
          <w:sz w:val="16"/>
          <w:szCs w:val="16"/>
        </w:rPr>
      </w:pPr>
      <w:r w:rsidRPr="00C44045">
        <w:rPr>
          <w:b/>
          <w:bCs/>
          <w:sz w:val="16"/>
          <w:szCs w:val="16"/>
        </w:rPr>
        <w:t xml:space="preserve">Über die Initiative </w:t>
      </w:r>
      <w:proofErr w:type="spellStart"/>
      <w:r w:rsidRPr="00C44045">
        <w:rPr>
          <w:b/>
          <w:bCs/>
          <w:sz w:val="16"/>
          <w:szCs w:val="16"/>
        </w:rPr>
        <w:t>evu</w:t>
      </w:r>
      <w:proofErr w:type="spellEnd"/>
      <w:r w:rsidRPr="00C44045">
        <w:rPr>
          <w:b/>
          <w:bCs/>
          <w:sz w:val="16"/>
          <w:szCs w:val="16"/>
        </w:rPr>
        <w:t>+</w:t>
      </w:r>
      <w:r w:rsidRPr="00C44045">
        <w:rPr>
          <w:b/>
          <w:bCs/>
          <w:sz w:val="16"/>
          <w:szCs w:val="16"/>
        </w:rPr>
        <w:br/>
      </w:r>
      <w:r w:rsidRPr="00C44045">
        <w:rPr>
          <w:sz w:val="16"/>
          <w:szCs w:val="16"/>
        </w:rPr>
        <w:t xml:space="preserve">Um den kleinen und mittleren Unternehmen eine Stimme bei Politik, Behörden und anderen Verbänden zu verleihen, ist unter dem Dach des edna Bundesverbands Energiemarkt &amp; Kommunikation e.V. die Initiative </w:t>
      </w:r>
      <w:proofErr w:type="spellStart"/>
      <w:r w:rsidRPr="00C44045">
        <w:rPr>
          <w:sz w:val="16"/>
          <w:szCs w:val="16"/>
        </w:rPr>
        <w:t>evu</w:t>
      </w:r>
      <w:proofErr w:type="spellEnd"/>
      <w:r w:rsidRPr="00C44045">
        <w:rPr>
          <w:sz w:val="16"/>
          <w:szCs w:val="16"/>
        </w:rPr>
        <w:t>+ gegründet worden. Ziel ist es, über alle Marktrollen hinweg den Klimaschutz zu fördern und das Funktionieren des Marktes zu sichern, ohne dabei die begrenzten Ressourcen der kleinen und mittleren Unternehmen aus den Augen zu verlieren</w:t>
      </w:r>
      <w:r>
        <w:rPr>
          <w:sz w:val="16"/>
          <w:szCs w:val="16"/>
        </w:rPr>
        <w:t>.</w:t>
      </w:r>
    </w:p>
    <w:p w14:paraId="52AB4A27" w14:textId="77777777" w:rsidR="006B09F6" w:rsidRPr="003A6D08" w:rsidRDefault="006B09F6" w:rsidP="00362A1B">
      <w:pPr>
        <w:ind w:right="-2410"/>
        <w:rPr>
          <w:sz w:val="16"/>
          <w:szCs w:val="16"/>
        </w:rPr>
      </w:pPr>
    </w:p>
    <w:p w14:paraId="09074E28" w14:textId="51CC5427" w:rsidR="006D5C67" w:rsidRPr="00362A1B" w:rsidRDefault="006D5C67" w:rsidP="00362A1B"/>
    <w:sectPr w:rsidR="006D5C67" w:rsidRPr="00362A1B" w:rsidSect="00742DDB">
      <w:headerReference w:type="default" r:id="rId10"/>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7E9502" w14:textId="77777777" w:rsidR="00224C70" w:rsidRDefault="00224C70">
      <w:pPr>
        <w:spacing w:after="0"/>
      </w:pPr>
      <w:r>
        <w:separator/>
      </w:r>
    </w:p>
  </w:endnote>
  <w:endnote w:type="continuationSeparator" w:id="0">
    <w:p w14:paraId="02950478" w14:textId="77777777" w:rsidR="00224C70" w:rsidRDefault="00224C7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00006FF" w:usb1="0000FCFF" w:usb2="00000001" w:usb3="00000000" w:csb0="0000019F" w:csb1="00000000"/>
  </w:font>
  <w:font w:name="Lucida Grande">
    <w:altName w:val="Times New Roman"/>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078BA6" w14:textId="77777777" w:rsidR="00224C70" w:rsidRDefault="00224C70">
      <w:pPr>
        <w:spacing w:after="0"/>
      </w:pPr>
      <w:r>
        <w:separator/>
      </w:r>
    </w:p>
  </w:footnote>
  <w:footnote w:type="continuationSeparator" w:id="0">
    <w:p w14:paraId="345E8417" w14:textId="77777777" w:rsidR="00224C70" w:rsidRDefault="00224C7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DD56BB" w14:textId="063F80BC" w:rsidR="007636EC" w:rsidRPr="00CC2DD4" w:rsidRDefault="00FA7B58" w:rsidP="000951BF">
    <w:pPr>
      <w:ind w:right="-2551"/>
    </w:pPr>
    <w:r>
      <w:rPr>
        <w:noProof/>
      </w:rPr>
      <w:drawing>
        <wp:inline distT="0" distB="0" distL="0" distR="0" wp14:anchorId="0492AD33" wp14:editId="3114CDC4">
          <wp:extent cx="1464197" cy="614971"/>
          <wp:effectExtent l="0" t="0" r="0" b="0"/>
          <wp:docPr id="2" name="Grafik 2" descr="Ein Bild, das Schrift, Logo, Symbol,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Schrift, Logo, Symbol, Grafiken enthält.&#10;&#10;Automatisch generierte Beschreibung"/>
                  <pic:cNvPicPr/>
                </pic:nvPicPr>
                <pic:blipFill>
                  <a:blip r:embed="rId1"/>
                  <a:stretch>
                    <a:fillRect/>
                  </a:stretch>
                </pic:blipFill>
                <pic:spPr>
                  <a:xfrm>
                    <a:off x="0" y="0"/>
                    <a:ext cx="1500068" cy="630037"/>
                  </a:xfrm>
                  <a:prstGeom prst="rect">
                    <a:avLst/>
                  </a:prstGeom>
                </pic:spPr>
              </pic:pic>
            </a:graphicData>
          </a:graphic>
        </wp:inline>
      </w:drawing>
    </w:r>
    <w:r w:rsidR="000951BF">
      <w:tab/>
    </w:r>
    <w:r w:rsidR="00C11B29">
      <w:tab/>
    </w:r>
    <w:r>
      <w:tab/>
    </w:r>
    <w:r>
      <w:tab/>
    </w:r>
    <w:r>
      <w:tab/>
    </w:r>
    <w:r>
      <w:tab/>
    </w:r>
    <w:r>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3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6F2"/>
    <w:rsid w:val="00057C9B"/>
    <w:rsid w:val="00061E7B"/>
    <w:rsid w:val="00062008"/>
    <w:rsid w:val="00062807"/>
    <w:rsid w:val="00063361"/>
    <w:rsid w:val="00063499"/>
    <w:rsid w:val="000654C2"/>
    <w:rsid w:val="00066500"/>
    <w:rsid w:val="000701DD"/>
    <w:rsid w:val="00070426"/>
    <w:rsid w:val="00072081"/>
    <w:rsid w:val="00072737"/>
    <w:rsid w:val="00073195"/>
    <w:rsid w:val="00073360"/>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28C0"/>
    <w:rsid w:val="000E4037"/>
    <w:rsid w:val="000E500B"/>
    <w:rsid w:val="000E510A"/>
    <w:rsid w:val="000E6888"/>
    <w:rsid w:val="000E7834"/>
    <w:rsid w:val="000E7BD7"/>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36C91"/>
    <w:rsid w:val="00141179"/>
    <w:rsid w:val="001464DE"/>
    <w:rsid w:val="00156AA0"/>
    <w:rsid w:val="00160A0E"/>
    <w:rsid w:val="001615EA"/>
    <w:rsid w:val="00161811"/>
    <w:rsid w:val="00164444"/>
    <w:rsid w:val="001751C9"/>
    <w:rsid w:val="0017639D"/>
    <w:rsid w:val="00181B86"/>
    <w:rsid w:val="00183156"/>
    <w:rsid w:val="00183A65"/>
    <w:rsid w:val="001853FE"/>
    <w:rsid w:val="0019010E"/>
    <w:rsid w:val="00190C5D"/>
    <w:rsid w:val="0019670F"/>
    <w:rsid w:val="0019691C"/>
    <w:rsid w:val="001A11CD"/>
    <w:rsid w:val="001A2945"/>
    <w:rsid w:val="001A3F84"/>
    <w:rsid w:val="001B365F"/>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3586"/>
    <w:rsid w:val="001F544F"/>
    <w:rsid w:val="001F75E5"/>
    <w:rsid w:val="00200B0C"/>
    <w:rsid w:val="002013C7"/>
    <w:rsid w:val="0020303E"/>
    <w:rsid w:val="00211167"/>
    <w:rsid w:val="002136FD"/>
    <w:rsid w:val="00215CB4"/>
    <w:rsid w:val="00216E9C"/>
    <w:rsid w:val="0021790B"/>
    <w:rsid w:val="00224238"/>
    <w:rsid w:val="00224C70"/>
    <w:rsid w:val="002258CD"/>
    <w:rsid w:val="00225EF6"/>
    <w:rsid w:val="002266A9"/>
    <w:rsid w:val="00227169"/>
    <w:rsid w:val="0022740A"/>
    <w:rsid w:val="0022764D"/>
    <w:rsid w:val="002346B1"/>
    <w:rsid w:val="002361C9"/>
    <w:rsid w:val="00240858"/>
    <w:rsid w:val="0024086F"/>
    <w:rsid w:val="0024146B"/>
    <w:rsid w:val="00242925"/>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45CF"/>
    <w:rsid w:val="00275DE1"/>
    <w:rsid w:val="00276834"/>
    <w:rsid w:val="00276CF6"/>
    <w:rsid w:val="00277BE8"/>
    <w:rsid w:val="00280A36"/>
    <w:rsid w:val="00280ADA"/>
    <w:rsid w:val="00280B1D"/>
    <w:rsid w:val="002813C1"/>
    <w:rsid w:val="0028146F"/>
    <w:rsid w:val="00281956"/>
    <w:rsid w:val="00281A90"/>
    <w:rsid w:val="00281C96"/>
    <w:rsid w:val="00284BA0"/>
    <w:rsid w:val="00284EE9"/>
    <w:rsid w:val="002861FA"/>
    <w:rsid w:val="00291910"/>
    <w:rsid w:val="002935D2"/>
    <w:rsid w:val="00297F5B"/>
    <w:rsid w:val="002A1096"/>
    <w:rsid w:val="002B0449"/>
    <w:rsid w:val="002B164B"/>
    <w:rsid w:val="002B37CB"/>
    <w:rsid w:val="002B3C8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05D4"/>
    <w:rsid w:val="002F1448"/>
    <w:rsid w:val="002F39E8"/>
    <w:rsid w:val="002F6CF5"/>
    <w:rsid w:val="002F6F19"/>
    <w:rsid w:val="002F7515"/>
    <w:rsid w:val="002F753F"/>
    <w:rsid w:val="003001AA"/>
    <w:rsid w:val="00303323"/>
    <w:rsid w:val="003037ED"/>
    <w:rsid w:val="00310C74"/>
    <w:rsid w:val="00311B25"/>
    <w:rsid w:val="00312F01"/>
    <w:rsid w:val="003160B5"/>
    <w:rsid w:val="00316D62"/>
    <w:rsid w:val="00316F97"/>
    <w:rsid w:val="003206EC"/>
    <w:rsid w:val="00320AE9"/>
    <w:rsid w:val="00330688"/>
    <w:rsid w:val="003344EE"/>
    <w:rsid w:val="00334B75"/>
    <w:rsid w:val="0033696F"/>
    <w:rsid w:val="00336FDE"/>
    <w:rsid w:val="00343416"/>
    <w:rsid w:val="00343E10"/>
    <w:rsid w:val="00344C88"/>
    <w:rsid w:val="00346ED7"/>
    <w:rsid w:val="0034752B"/>
    <w:rsid w:val="00350D12"/>
    <w:rsid w:val="00352535"/>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A1B"/>
    <w:rsid w:val="00362F5F"/>
    <w:rsid w:val="00363DA7"/>
    <w:rsid w:val="00370009"/>
    <w:rsid w:val="00380BD3"/>
    <w:rsid w:val="00381E7B"/>
    <w:rsid w:val="00386A4C"/>
    <w:rsid w:val="00386BE6"/>
    <w:rsid w:val="00387FD4"/>
    <w:rsid w:val="00390633"/>
    <w:rsid w:val="0039205A"/>
    <w:rsid w:val="0039276B"/>
    <w:rsid w:val="00393517"/>
    <w:rsid w:val="003963D2"/>
    <w:rsid w:val="00396550"/>
    <w:rsid w:val="003968CE"/>
    <w:rsid w:val="003A1A0B"/>
    <w:rsid w:val="003A3033"/>
    <w:rsid w:val="003A3EBE"/>
    <w:rsid w:val="003A5F5A"/>
    <w:rsid w:val="003A6520"/>
    <w:rsid w:val="003A6D08"/>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D7FF1"/>
    <w:rsid w:val="003E0913"/>
    <w:rsid w:val="003E0D8D"/>
    <w:rsid w:val="003E24D5"/>
    <w:rsid w:val="003E357E"/>
    <w:rsid w:val="003E3D7D"/>
    <w:rsid w:val="003E4163"/>
    <w:rsid w:val="003E78D3"/>
    <w:rsid w:val="003E7EE8"/>
    <w:rsid w:val="003F1DCE"/>
    <w:rsid w:val="003F6EE9"/>
    <w:rsid w:val="00402D0A"/>
    <w:rsid w:val="0040360E"/>
    <w:rsid w:val="004037BF"/>
    <w:rsid w:val="004046D4"/>
    <w:rsid w:val="00404768"/>
    <w:rsid w:val="0040575D"/>
    <w:rsid w:val="0040666E"/>
    <w:rsid w:val="00410CA7"/>
    <w:rsid w:val="00410EFE"/>
    <w:rsid w:val="0041290E"/>
    <w:rsid w:val="00415941"/>
    <w:rsid w:val="00417B15"/>
    <w:rsid w:val="004204B2"/>
    <w:rsid w:val="0042168A"/>
    <w:rsid w:val="00425F14"/>
    <w:rsid w:val="00427F83"/>
    <w:rsid w:val="00431AC7"/>
    <w:rsid w:val="00434F6A"/>
    <w:rsid w:val="0043530C"/>
    <w:rsid w:val="0043783A"/>
    <w:rsid w:val="00437BEC"/>
    <w:rsid w:val="004418B0"/>
    <w:rsid w:val="004421D0"/>
    <w:rsid w:val="00442390"/>
    <w:rsid w:val="004438BE"/>
    <w:rsid w:val="00446B8B"/>
    <w:rsid w:val="00447802"/>
    <w:rsid w:val="00453B89"/>
    <w:rsid w:val="004543C6"/>
    <w:rsid w:val="00454EC4"/>
    <w:rsid w:val="00456A62"/>
    <w:rsid w:val="00456C1D"/>
    <w:rsid w:val="00456E8A"/>
    <w:rsid w:val="004610D2"/>
    <w:rsid w:val="00461B0E"/>
    <w:rsid w:val="00462D4A"/>
    <w:rsid w:val="0046396E"/>
    <w:rsid w:val="004641EA"/>
    <w:rsid w:val="00464D33"/>
    <w:rsid w:val="00465C07"/>
    <w:rsid w:val="004666CC"/>
    <w:rsid w:val="00466889"/>
    <w:rsid w:val="00467CBA"/>
    <w:rsid w:val="004743B6"/>
    <w:rsid w:val="0047692A"/>
    <w:rsid w:val="004808CD"/>
    <w:rsid w:val="00480D83"/>
    <w:rsid w:val="00482B25"/>
    <w:rsid w:val="0048324B"/>
    <w:rsid w:val="00486227"/>
    <w:rsid w:val="00491152"/>
    <w:rsid w:val="004923E9"/>
    <w:rsid w:val="00496E85"/>
    <w:rsid w:val="004971DD"/>
    <w:rsid w:val="004A1802"/>
    <w:rsid w:val="004A38C3"/>
    <w:rsid w:val="004A5103"/>
    <w:rsid w:val="004A5370"/>
    <w:rsid w:val="004A5679"/>
    <w:rsid w:val="004A709F"/>
    <w:rsid w:val="004B582D"/>
    <w:rsid w:val="004B6AC5"/>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E789E"/>
    <w:rsid w:val="004F0E5B"/>
    <w:rsid w:val="004F1096"/>
    <w:rsid w:val="004F254D"/>
    <w:rsid w:val="004F2D54"/>
    <w:rsid w:val="004F4F42"/>
    <w:rsid w:val="004F52C7"/>
    <w:rsid w:val="004F5F18"/>
    <w:rsid w:val="004F6275"/>
    <w:rsid w:val="004F6E17"/>
    <w:rsid w:val="004F77C0"/>
    <w:rsid w:val="005000E7"/>
    <w:rsid w:val="005018C8"/>
    <w:rsid w:val="00502547"/>
    <w:rsid w:val="00503719"/>
    <w:rsid w:val="00503B62"/>
    <w:rsid w:val="005058C1"/>
    <w:rsid w:val="00505DEE"/>
    <w:rsid w:val="00507B50"/>
    <w:rsid w:val="0051003A"/>
    <w:rsid w:val="005103B9"/>
    <w:rsid w:val="005116CC"/>
    <w:rsid w:val="00514573"/>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475B"/>
    <w:rsid w:val="00545981"/>
    <w:rsid w:val="0054683D"/>
    <w:rsid w:val="00546F61"/>
    <w:rsid w:val="005501C9"/>
    <w:rsid w:val="005510CA"/>
    <w:rsid w:val="0055311C"/>
    <w:rsid w:val="00553FA0"/>
    <w:rsid w:val="005544ED"/>
    <w:rsid w:val="005552AB"/>
    <w:rsid w:val="005553CC"/>
    <w:rsid w:val="00555A2B"/>
    <w:rsid w:val="00556881"/>
    <w:rsid w:val="00560BEE"/>
    <w:rsid w:val="00561028"/>
    <w:rsid w:val="00561CBD"/>
    <w:rsid w:val="0056384C"/>
    <w:rsid w:val="00566E71"/>
    <w:rsid w:val="00567762"/>
    <w:rsid w:val="00567EB9"/>
    <w:rsid w:val="0057054F"/>
    <w:rsid w:val="00572552"/>
    <w:rsid w:val="00574C44"/>
    <w:rsid w:val="005750AE"/>
    <w:rsid w:val="00582004"/>
    <w:rsid w:val="005820BD"/>
    <w:rsid w:val="00582DD5"/>
    <w:rsid w:val="00585DCC"/>
    <w:rsid w:val="0058742D"/>
    <w:rsid w:val="00587629"/>
    <w:rsid w:val="00587F5A"/>
    <w:rsid w:val="00591EE1"/>
    <w:rsid w:val="00592531"/>
    <w:rsid w:val="00595972"/>
    <w:rsid w:val="00596227"/>
    <w:rsid w:val="005A05D6"/>
    <w:rsid w:val="005A094D"/>
    <w:rsid w:val="005A1C53"/>
    <w:rsid w:val="005A270C"/>
    <w:rsid w:val="005A7E4E"/>
    <w:rsid w:val="005B182A"/>
    <w:rsid w:val="005B1935"/>
    <w:rsid w:val="005B1D0C"/>
    <w:rsid w:val="005B307D"/>
    <w:rsid w:val="005B33C3"/>
    <w:rsid w:val="005B43AB"/>
    <w:rsid w:val="005B4465"/>
    <w:rsid w:val="005B4F84"/>
    <w:rsid w:val="005B6C42"/>
    <w:rsid w:val="005B6EC5"/>
    <w:rsid w:val="005B7191"/>
    <w:rsid w:val="005C6FAE"/>
    <w:rsid w:val="005D01D2"/>
    <w:rsid w:val="005D6C74"/>
    <w:rsid w:val="005D701F"/>
    <w:rsid w:val="005D7FE7"/>
    <w:rsid w:val="005E385B"/>
    <w:rsid w:val="005E3F7F"/>
    <w:rsid w:val="005E4CD7"/>
    <w:rsid w:val="005E529B"/>
    <w:rsid w:val="005E5DF0"/>
    <w:rsid w:val="005E7CD6"/>
    <w:rsid w:val="005F1122"/>
    <w:rsid w:val="005F1817"/>
    <w:rsid w:val="005F2E8C"/>
    <w:rsid w:val="005F30E6"/>
    <w:rsid w:val="005F63B8"/>
    <w:rsid w:val="005F7516"/>
    <w:rsid w:val="005F75B5"/>
    <w:rsid w:val="00600198"/>
    <w:rsid w:val="00600C2A"/>
    <w:rsid w:val="00602705"/>
    <w:rsid w:val="00602C1B"/>
    <w:rsid w:val="00602D92"/>
    <w:rsid w:val="00604680"/>
    <w:rsid w:val="006054AC"/>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202C"/>
    <w:rsid w:val="00637524"/>
    <w:rsid w:val="006375C2"/>
    <w:rsid w:val="0064215E"/>
    <w:rsid w:val="00642193"/>
    <w:rsid w:val="00652035"/>
    <w:rsid w:val="006527BF"/>
    <w:rsid w:val="00653EDA"/>
    <w:rsid w:val="00653F8D"/>
    <w:rsid w:val="006541D4"/>
    <w:rsid w:val="00662288"/>
    <w:rsid w:val="00662FED"/>
    <w:rsid w:val="00663512"/>
    <w:rsid w:val="00664CB0"/>
    <w:rsid w:val="006652F6"/>
    <w:rsid w:val="006700F2"/>
    <w:rsid w:val="0067249D"/>
    <w:rsid w:val="00672E8F"/>
    <w:rsid w:val="00674FD7"/>
    <w:rsid w:val="00676428"/>
    <w:rsid w:val="00676B17"/>
    <w:rsid w:val="00680058"/>
    <w:rsid w:val="00680546"/>
    <w:rsid w:val="0068082B"/>
    <w:rsid w:val="00680D84"/>
    <w:rsid w:val="006826D2"/>
    <w:rsid w:val="00685CA3"/>
    <w:rsid w:val="0069176F"/>
    <w:rsid w:val="00694590"/>
    <w:rsid w:val="00697251"/>
    <w:rsid w:val="006A2CBD"/>
    <w:rsid w:val="006A6BBC"/>
    <w:rsid w:val="006B08F5"/>
    <w:rsid w:val="006B09F6"/>
    <w:rsid w:val="006B3171"/>
    <w:rsid w:val="006B4E6F"/>
    <w:rsid w:val="006B6AA4"/>
    <w:rsid w:val="006B73CB"/>
    <w:rsid w:val="006C34F3"/>
    <w:rsid w:val="006D14EC"/>
    <w:rsid w:val="006D16FA"/>
    <w:rsid w:val="006D3EE1"/>
    <w:rsid w:val="006D5C67"/>
    <w:rsid w:val="006D7579"/>
    <w:rsid w:val="006E261B"/>
    <w:rsid w:val="006E3BDF"/>
    <w:rsid w:val="006E4492"/>
    <w:rsid w:val="006E5E3D"/>
    <w:rsid w:val="006E7684"/>
    <w:rsid w:val="006F00F8"/>
    <w:rsid w:val="006F043B"/>
    <w:rsid w:val="006F0C33"/>
    <w:rsid w:val="006F0ECA"/>
    <w:rsid w:val="006F13BA"/>
    <w:rsid w:val="006F1D26"/>
    <w:rsid w:val="006F31C9"/>
    <w:rsid w:val="006F72C7"/>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42DDB"/>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0195"/>
    <w:rsid w:val="00772567"/>
    <w:rsid w:val="00774597"/>
    <w:rsid w:val="007764C2"/>
    <w:rsid w:val="00776C5B"/>
    <w:rsid w:val="00781048"/>
    <w:rsid w:val="00782008"/>
    <w:rsid w:val="00782A24"/>
    <w:rsid w:val="0078370F"/>
    <w:rsid w:val="00784E15"/>
    <w:rsid w:val="007853B3"/>
    <w:rsid w:val="00785E43"/>
    <w:rsid w:val="0078789B"/>
    <w:rsid w:val="00790FD6"/>
    <w:rsid w:val="007935B9"/>
    <w:rsid w:val="007B1E46"/>
    <w:rsid w:val="007B2937"/>
    <w:rsid w:val="007B41D9"/>
    <w:rsid w:val="007B47A6"/>
    <w:rsid w:val="007B56FC"/>
    <w:rsid w:val="007B5920"/>
    <w:rsid w:val="007B75DA"/>
    <w:rsid w:val="007C3376"/>
    <w:rsid w:val="007C71FD"/>
    <w:rsid w:val="007D0171"/>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2808"/>
    <w:rsid w:val="00824920"/>
    <w:rsid w:val="00824EF0"/>
    <w:rsid w:val="008267CE"/>
    <w:rsid w:val="00826BD0"/>
    <w:rsid w:val="008272A4"/>
    <w:rsid w:val="00827A02"/>
    <w:rsid w:val="0083045C"/>
    <w:rsid w:val="00830672"/>
    <w:rsid w:val="008311B6"/>
    <w:rsid w:val="00833822"/>
    <w:rsid w:val="00834E24"/>
    <w:rsid w:val="008354AE"/>
    <w:rsid w:val="008356FF"/>
    <w:rsid w:val="008373F6"/>
    <w:rsid w:val="00837781"/>
    <w:rsid w:val="00840AE2"/>
    <w:rsid w:val="00841D25"/>
    <w:rsid w:val="008433E0"/>
    <w:rsid w:val="00847863"/>
    <w:rsid w:val="00847B08"/>
    <w:rsid w:val="00847FEA"/>
    <w:rsid w:val="00852275"/>
    <w:rsid w:val="00852C4E"/>
    <w:rsid w:val="00853314"/>
    <w:rsid w:val="0085420C"/>
    <w:rsid w:val="00855049"/>
    <w:rsid w:val="00855224"/>
    <w:rsid w:val="00860AD5"/>
    <w:rsid w:val="008632A6"/>
    <w:rsid w:val="00863F49"/>
    <w:rsid w:val="00865B15"/>
    <w:rsid w:val="00874AB2"/>
    <w:rsid w:val="008778D8"/>
    <w:rsid w:val="00883B9F"/>
    <w:rsid w:val="0088431D"/>
    <w:rsid w:val="00884D7D"/>
    <w:rsid w:val="00885B87"/>
    <w:rsid w:val="00891A3D"/>
    <w:rsid w:val="0089298B"/>
    <w:rsid w:val="008933CA"/>
    <w:rsid w:val="008A08F8"/>
    <w:rsid w:val="008A150E"/>
    <w:rsid w:val="008A3B5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158F"/>
    <w:rsid w:val="008F2228"/>
    <w:rsid w:val="008F3D87"/>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2923"/>
    <w:rsid w:val="00924229"/>
    <w:rsid w:val="00931CB6"/>
    <w:rsid w:val="00931DF7"/>
    <w:rsid w:val="00932C38"/>
    <w:rsid w:val="00934760"/>
    <w:rsid w:val="00936F0C"/>
    <w:rsid w:val="0094059C"/>
    <w:rsid w:val="00941037"/>
    <w:rsid w:val="0094184D"/>
    <w:rsid w:val="00941CE9"/>
    <w:rsid w:val="009462D5"/>
    <w:rsid w:val="00946BBB"/>
    <w:rsid w:val="00946D85"/>
    <w:rsid w:val="009511CF"/>
    <w:rsid w:val="00956185"/>
    <w:rsid w:val="00960D4D"/>
    <w:rsid w:val="0096451C"/>
    <w:rsid w:val="00964F93"/>
    <w:rsid w:val="00970FCC"/>
    <w:rsid w:val="00971246"/>
    <w:rsid w:val="00971464"/>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12F7"/>
    <w:rsid w:val="00A51F04"/>
    <w:rsid w:val="00A53823"/>
    <w:rsid w:val="00A560BE"/>
    <w:rsid w:val="00A56664"/>
    <w:rsid w:val="00A57B7C"/>
    <w:rsid w:val="00A61FDF"/>
    <w:rsid w:val="00A632D4"/>
    <w:rsid w:val="00A710C9"/>
    <w:rsid w:val="00A72E95"/>
    <w:rsid w:val="00A757FD"/>
    <w:rsid w:val="00A76C27"/>
    <w:rsid w:val="00A777AF"/>
    <w:rsid w:val="00A81981"/>
    <w:rsid w:val="00A81B37"/>
    <w:rsid w:val="00A81CE6"/>
    <w:rsid w:val="00A820AD"/>
    <w:rsid w:val="00A832C3"/>
    <w:rsid w:val="00A8453F"/>
    <w:rsid w:val="00A84856"/>
    <w:rsid w:val="00A84D9D"/>
    <w:rsid w:val="00A85314"/>
    <w:rsid w:val="00A85715"/>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464E"/>
    <w:rsid w:val="00AC496E"/>
    <w:rsid w:val="00AC78C6"/>
    <w:rsid w:val="00AD0B59"/>
    <w:rsid w:val="00AD211C"/>
    <w:rsid w:val="00AD7BFD"/>
    <w:rsid w:val="00AE0CC9"/>
    <w:rsid w:val="00AE4113"/>
    <w:rsid w:val="00AE716E"/>
    <w:rsid w:val="00AF0CC4"/>
    <w:rsid w:val="00AF3E75"/>
    <w:rsid w:val="00AF5711"/>
    <w:rsid w:val="00AF586B"/>
    <w:rsid w:val="00AF597C"/>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0C97"/>
    <w:rsid w:val="00B339D7"/>
    <w:rsid w:val="00B340BF"/>
    <w:rsid w:val="00B3529F"/>
    <w:rsid w:val="00B36C0C"/>
    <w:rsid w:val="00B37652"/>
    <w:rsid w:val="00B40EA8"/>
    <w:rsid w:val="00B41FF4"/>
    <w:rsid w:val="00B45E15"/>
    <w:rsid w:val="00B47008"/>
    <w:rsid w:val="00B51EAC"/>
    <w:rsid w:val="00B54E58"/>
    <w:rsid w:val="00B56A3B"/>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9A9"/>
    <w:rsid w:val="00B86A03"/>
    <w:rsid w:val="00B87957"/>
    <w:rsid w:val="00B92042"/>
    <w:rsid w:val="00B92D92"/>
    <w:rsid w:val="00B933AC"/>
    <w:rsid w:val="00B9399A"/>
    <w:rsid w:val="00B93F84"/>
    <w:rsid w:val="00B97A0A"/>
    <w:rsid w:val="00BA42BA"/>
    <w:rsid w:val="00BA63C7"/>
    <w:rsid w:val="00BA78C7"/>
    <w:rsid w:val="00BB0B06"/>
    <w:rsid w:val="00BB0B92"/>
    <w:rsid w:val="00BB18F6"/>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1ED0"/>
    <w:rsid w:val="00C1407A"/>
    <w:rsid w:val="00C23427"/>
    <w:rsid w:val="00C278E3"/>
    <w:rsid w:val="00C311C8"/>
    <w:rsid w:val="00C31BDC"/>
    <w:rsid w:val="00C323BC"/>
    <w:rsid w:val="00C32C0D"/>
    <w:rsid w:val="00C3695F"/>
    <w:rsid w:val="00C37666"/>
    <w:rsid w:val="00C40158"/>
    <w:rsid w:val="00C42E10"/>
    <w:rsid w:val="00C45478"/>
    <w:rsid w:val="00C470C5"/>
    <w:rsid w:val="00C5014D"/>
    <w:rsid w:val="00C53064"/>
    <w:rsid w:val="00C55F5E"/>
    <w:rsid w:val="00C5669E"/>
    <w:rsid w:val="00C567D0"/>
    <w:rsid w:val="00C56AD8"/>
    <w:rsid w:val="00C57517"/>
    <w:rsid w:val="00C57564"/>
    <w:rsid w:val="00C60614"/>
    <w:rsid w:val="00C61640"/>
    <w:rsid w:val="00C62838"/>
    <w:rsid w:val="00C655E0"/>
    <w:rsid w:val="00C706C7"/>
    <w:rsid w:val="00C713E1"/>
    <w:rsid w:val="00C72380"/>
    <w:rsid w:val="00C75A27"/>
    <w:rsid w:val="00C81373"/>
    <w:rsid w:val="00C8432C"/>
    <w:rsid w:val="00C848A0"/>
    <w:rsid w:val="00C85B46"/>
    <w:rsid w:val="00C91098"/>
    <w:rsid w:val="00C929CD"/>
    <w:rsid w:val="00C9411B"/>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3EFA"/>
    <w:rsid w:val="00CE7933"/>
    <w:rsid w:val="00CF3034"/>
    <w:rsid w:val="00CF5ADA"/>
    <w:rsid w:val="00CF6BEC"/>
    <w:rsid w:val="00CF6CD9"/>
    <w:rsid w:val="00D0187F"/>
    <w:rsid w:val="00D019F5"/>
    <w:rsid w:val="00D039BE"/>
    <w:rsid w:val="00D03CD9"/>
    <w:rsid w:val="00D064B5"/>
    <w:rsid w:val="00D06514"/>
    <w:rsid w:val="00D13915"/>
    <w:rsid w:val="00D170DA"/>
    <w:rsid w:val="00D17433"/>
    <w:rsid w:val="00D20B8E"/>
    <w:rsid w:val="00D21301"/>
    <w:rsid w:val="00D217BE"/>
    <w:rsid w:val="00D22968"/>
    <w:rsid w:val="00D273A7"/>
    <w:rsid w:val="00D27F06"/>
    <w:rsid w:val="00D30D91"/>
    <w:rsid w:val="00D31CEA"/>
    <w:rsid w:val="00D33678"/>
    <w:rsid w:val="00D36CF4"/>
    <w:rsid w:val="00D45376"/>
    <w:rsid w:val="00D5024A"/>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288E"/>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298A"/>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516C"/>
    <w:rsid w:val="00E254D8"/>
    <w:rsid w:val="00E267A9"/>
    <w:rsid w:val="00E26BE2"/>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3503"/>
    <w:rsid w:val="00E54918"/>
    <w:rsid w:val="00E55175"/>
    <w:rsid w:val="00E5769A"/>
    <w:rsid w:val="00E60701"/>
    <w:rsid w:val="00E6170F"/>
    <w:rsid w:val="00E63628"/>
    <w:rsid w:val="00E645A7"/>
    <w:rsid w:val="00E672BD"/>
    <w:rsid w:val="00E711C0"/>
    <w:rsid w:val="00E74AAB"/>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611F"/>
    <w:rsid w:val="00EB7A3C"/>
    <w:rsid w:val="00EC1AD2"/>
    <w:rsid w:val="00EC285E"/>
    <w:rsid w:val="00EC2CBE"/>
    <w:rsid w:val="00EC2D63"/>
    <w:rsid w:val="00EC49EA"/>
    <w:rsid w:val="00EC576D"/>
    <w:rsid w:val="00EC5EE9"/>
    <w:rsid w:val="00EC7E71"/>
    <w:rsid w:val="00ED4273"/>
    <w:rsid w:val="00ED4694"/>
    <w:rsid w:val="00ED4AC1"/>
    <w:rsid w:val="00EE39A3"/>
    <w:rsid w:val="00EE76D9"/>
    <w:rsid w:val="00EE7A24"/>
    <w:rsid w:val="00EF137B"/>
    <w:rsid w:val="00EF4881"/>
    <w:rsid w:val="00EF5811"/>
    <w:rsid w:val="00F001C9"/>
    <w:rsid w:val="00F031F5"/>
    <w:rsid w:val="00F03B63"/>
    <w:rsid w:val="00F03F48"/>
    <w:rsid w:val="00F05358"/>
    <w:rsid w:val="00F05BCE"/>
    <w:rsid w:val="00F05E2B"/>
    <w:rsid w:val="00F105DF"/>
    <w:rsid w:val="00F1304D"/>
    <w:rsid w:val="00F13E97"/>
    <w:rsid w:val="00F148B4"/>
    <w:rsid w:val="00F17000"/>
    <w:rsid w:val="00F214C1"/>
    <w:rsid w:val="00F22DBA"/>
    <w:rsid w:val="00F22EC6"/>
    <w:rsid w:val="00F2303C"/>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2E15"/>
    <w:rsid w:val="00F534F2"/>
    <w:rsid w:val="00F55A43"/>
    <w:rsid w:val="00F55F57"/>
    <w:rsid w:val="00F57DE5"/>
    <w:rsid w:val="00F611D2"/>
    <w:rsid w:val="00F6154B"/>
    <w:rsid w:val="00F61D21"/>
    <w:rsid w:val="00F64A39"/>
    <w:rsid w:val="00F67BBF"/>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A5E2F"/>
    <w:rsid w:val="00FA7B5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498D"/>
    <w:rsid w:val="00FE5C97"/>
    <w:rsid w:val="00FE6161"/>
    <w:rsid w:val="00FE70EB"/>
    <w:rsid w:val="00FE7EAB"/>
    <w:rsid w:val="00FF66DF"/>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uiPriority w:val="99"/>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5851767">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198007696">
      <w:bodyDiv w:val="1"/>
      <w:marLeft w:val="0"/>
      <w:marRight w:val="0"/>
      <w:marTop w:val="0"/>
      <w:marBottom w:val="0"/>
      <w:divBdr>
        <w:top w:val="none" w:sz="0" w:space="0" w:color="auto"/>
        <w:left w:val="none" w:sz="0" w:space="0" w:color="auto"/>
        <w:bottom w:val="none" w:sz="0" w:space="0" w:color="auto"/>
        <w:right w:val="none" w:sz="0" w:space="0" w:color="auto"/>
      </w:divBdr>
      <w:divsChild>
        <w:div w:id="1863976148">
          <w:marLeft w:val="0"/>
          <w:marRight w:val="0"/>
          <w:marTop w:val="0"/>
          <w:marBottom w:val="0"/>
          <w:divBdr>
            <w:top w:val="none" w:sz="0" w:space="0" w:color="auto"/>
            <w:left w:val="none" w:sz="0" w:space="0" w:color="auto"/>
            <w:bottom w:val="none" w:sz="0" w:space="0" w:color="auto"/>
            <w:right w:val="none" w:sz="0" w:space="0" w:color="auto"/>
          </w:divBdr>
          <w:divsChild>
            <w:div w:id="1778063528">
              <w:marLeft w:val="0"/>
              <w:marRight w:val="0"/>
              <w:marTop w:val="0"/>
              <w:marBottom w:val="0"/>
              <w:divBdr>
                <w:top w:val="none" w:sz="0" w:space="0" w:color="auto"/>
                <w:left w:val="none" w:sz="0" w:space="0" w:color="auto"/>
                <w:bottom w:val="none" w:sz="0" w:space="0" w:color="auto"/>
                <w:right w:val="none" w:sz="0" w:space="0" w:color="auto"/>
              </w:divBdr>
              <w:divsChild>
                <w:div w:id="627318165">
                  <w:marLeft w:val="0"/>
                  <w:marRight w:val="0"/>
                  <w:marTop w:val="0"/>
                  <w:marBottom w:val="0"/>
                  <w:divBdr>
                    <w:top w:val="none" w:sz="0" w:space="0" w:color="auto"/>
                    <w:left w:val="none" w:sz="0" w:space="0" w:color="auto"/>
                    <w:bottom w:val="none" w:sz="0" w:space="0" w:color="auto"/>
                    <w:right w:val="none" w:sz="0" w:space="0" w:color="auto"/>
                  </w:divBdr>
                  <w:divsChild>
                    <w:div w:id="2939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0673173">
      <w:bodyDiv w:val="1"/>
      <w:marLeft w:val="0"/>
      <w:marRight w:val="0"/>
      <w:marTop w:val="0"/>
      <w:marBottom w:val="0"/>
      <w:divBdr>
        <w:top w:val="none" w:sz="0" w:space="0" w:color="auto"/>
        <w:left w:val="none" w:sz="0" w:space="0" w:color="auto"/>
        <w:bottom w:val="none" w:sz="0" w:space="0" w:color="auto"/>
        <w:right w:val="none" w:sz="0" w:space="0" w:color="auto"/>
      </w:divBdr>
      <w:divsChild>
        <w:div w:id="1714310699">
          <w:marLeft w:val="0"/>
          <w:marRight w:val="0"/>
          <w:marTop w:val="0"/>
          <w:marBottom w:val="0"/>
          <w:divBdr>
            <w:top w:val="none" w:sz="0" w:space="0" w:color="auto"/>
            <w:left w:val="none" w:sz="0" w:space="0" w:color="auto"/>
            <w:bottom w:val="none" w:sz="0" w:space="0" w:color="auto"/>
            <w:right w:val="none" w:sz="0" w:space="0" w:color="auto"/>
          </w:divBdr>
          <w:divsChild>
            <w:div w:id="1177378221">
              <w:marLeft w:val="0"/>
              <w:marRight w:val="0"/>
              <w:marTop w:val="0"/>
              <w:marBottom w:val="0"/>
              <w:divBdr>
                <w:top w:val="none" w:sz="0" w:space="0" w:color="auto"/>
                <w:left w:val="none" w:sz="0" w:space="0" w:color="auto"/>
                <w:bottom w:val="none" w:sz="0" w:space="0" w:color="auto"/>
                <w:right w:val="none" w:sz="0" w:space="0" w:color="auto"/>
              </w:divBdr>
              <w:divsChild>
                <w:div w:id="1625114350">
                  <w:marLeft w:val="0"/>
                  <w:marRight w:val="0"/>
                  <w:marTop w:val="0"/>
                  <w:marBottom w:val="0"/>
                  <w:divBdr>
                    <w:top w:val="none" w:sz="0" w:space="0" w:color="auto"/>
                    <w:left w:val="none" w:sz="0" w:space="0" w:color="auto"/>
                    <w:bottom w:val="none" w:sz="0" w:space="0" w:color="auto"/>
                    <w:right w:val="none" w:sz="0" w:space="0" w:color="auto"/>
                  </w:divBdr>
                  <w:divsChild>
                    <w:div w:id="115946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ard.plum@edna-bundesverband.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edna-bundesverband.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532</Words>
  <Characters>3358</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3883</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5</cp:revision>
  <cp:lastPrinted>2022-11-02T07:41:00Z</cp:lastPrinted>
  <dcterms:created xsi:type="dcterms:W3CDTF">2024-12-04T15:57:00Z</dcterms:created>
  <dcterms:modified xsi:type="dcterms:W3CDTF">2024-12-05T07:26:00Z</dcterms:modified>
  <cp:category/>
</cp:coreProperties>
</file>