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A77142" w:rsidRPr="00F90145" w:rsidRDefault="00A77142">
      <w:pPr>
        <w:rPr>
          <w:rFonts w:ascii="Helvetica" w:hAnsi="Helvetica"/>
          <w:sz w:val="20"/>
        </w:rPr>
      </w:pPr>
    </w:p>
    <w:p w:rsidR="00A77142" w:rsidRPr="00F90145" w:rsidRDefault="00A62D20">
      <w:pPr>
        <w:rPr>
          <w:rFonts w:ascii="Helvetica" w:hAnsi="Helvetica"/>
          <w:sz w:val="20"/>
        </w:rPr>
      </w:pPr>
      <w:r>
        <w:rPr>
          <w:rFonts w:ascii="Helvetica" w:hAnsi="Helvetica"/>
          <w:sz w:val="20"/>
        </w:rPr>
        <w:t xml:space="preserve">Bremerhaven, </w:t>
      </w:r>
      <w:r w:rsidR="008906A1">
        <w:rPr>
          <w:rFonts w:ascii="Helvetica" w:hAnsi="Helvetica"/>
          <w:sz w:val="20"/>
        </w:rPr>
        <w:t>2</w:t>
      </w:r>
      <w:r w:rsidR="002265ED">
        <w:rPr>
          <w:rFonts w:ascii="Helvetica" w:hAnsi="Helvetica"/>
          <w:sz w:val="20"/>
        </w:rPr>
        <w:t>5</w:t>
      </w:r>
      <w:r w:rsidR="00D646B0">
        <w:rPr>
          <w:rFonts w:ascii="Helvetica" w:hAnsi="Helvetica"/>
          <w:sz w:val="20"/>
        </w:rPr>
        <w:t>. Juni</w:t>
      </w:r>
      <w:r w:rsidR="00A77142" w:rsidRPr="00F90145">
        <w:rPr>
          <w:rFonts w:ascii="Helvetica" w:hAnsi="Helvetica"/>
          <w:sz w:val="20"/>
        </w:rPr>
        <w:t xml:space="preserve"> 2018</w:t>
      </w:r>
    </w:p>
    <w:p w:rsidR="00FD4942" w:rsidRDefault="00D646B0" w:rsidP="00AB719A">
      <w:pPr>
        <w:spacing w:after="0" w:line="300" w:lineRule="exact"/>
        <w:rPr>
          <w:rFonts w:ascii="Helvetica" w:hAnsi="Helvetica"/>
          <w:b/>
          <w:sz w:val="24"/>
        </w:rPr>
      </w:pPr>
      <w:r>
        <w:rPr>
          <w:rFonts w:ascii="Helvetica" w:hAnsi="Helvetica"/>
          <w:b/>
          <w:sz w:val="24"/>
        </w:rPr>
        <w:t xml:space="preserve">Ecocool </w:t>
      </w:r>
      <w:r w:rsidR="00FD4942">
        <w:rPr>
          <w:rFonts w:ascii="Helvetica" w:hAnsi="Helvetica"/>
          <w:b/>
          <w:sz w:val="24"/>
        </w:rPr>
        <w:t>unterstützt Entwicklung der DIN Spec 91360</w:t>
      </w:r>
      <w:r>
        <w:rPr>
          <w:rFonts w:ascii="Helvetica" w:hAnsi="Helvetica"/>
          <w:b/>
          <w:sz w:val="24"/>
        </w:rPr>
        <w:t xml:space="preserve">: </w:t>
      </w:r>
    </w:p>
    <w:p w:rsidR="00D646B0" w:rsidRDefault="00D646B0" w:rsidP="00AB719A">
      <w:pPr>
        <w:spacing w:after="0" w:line="300" w:lineRule="exact"/>
        <w:rPr>
          <w:rFonts w:ascii="Helvetica" w:hAnsi="Helvetica"/>
          <w:b/>
          <w:sz w:val="24"/>
        </w:rPr>
      </w:pPr>
      <w:r>
        <w:rPr>
          <w:rFonts w:ascii="Helvetica" w:hAnsi="Helvetica"/>
          <w:b/>
          <w:sz w:val="24"/>
        </w:rPr>
        <w:t>Temperaturkonzept für Warenversand im Food-Onlinehandel</w:t>
      </w:r>
    </w:p>
    <w:p w:rsidR="00AB719A" w:rsidRDefault="00AB719A" w:rsidP="00AB719A">
      <w:pPr>
        <w:spacing w:after="0" w:line="300" w:lineRule="exact"/>
        <w:rPr>
          <w:rFonts w:ascii="Helvetica" w:hAnsi="Helvetica"/>
          <w:sz w:val="20"/>
        </w:rPr>
      </w:pPr>
    </w:p>
    <w:p w:rsidR="00AB719A" w:rsidRDefault="00D646B0" w:rsidP="00AB719A">
      <w:pPr>
        <w:spacing w:after="0" w:line="300" w:lineRule="exact"/>
        <w:rPr>
          <w:rFonts w:ascii="Helvetica" w:hAnsi="Helvetica"/>
          <w:sz w:val="20"/>
        </w:rPr>
      </w:pPr>
      <w:r>
        <w:rPr>
          <w:rFonts w:ascii="Helvetica" w:hAnsi="Helvetica"/>
          <w:sz w:val="20"/>
        </w:rPr>
        <w:t>Spezifikation für den kombinierten Versand von kühlpflichtige</w:t>
      </w:r>
      <w:r w:rsidR="00A37759">
        <w:rPr>
          <w:rFonts w:ascii="Helvetica" w:hAnsi="Helvetica"/>
          <w:sz w:val="20"/>
        </w:rPr>
        <w:t>n</w:t>
      </w:r>
      <w:r>
        <w:rPr>
          <w:rFonts w:ascii="Helvetica" w:hAnsi="Helvetica"/>
          <w:sz w:val="20"/>
        </w:rPr>
        <w:t xml:space="preserve"> und nicht-kühlpflichtige</w:t>
      </w:r>
      <w:r w:rsidR="00A37759">
        <w:rPr>
          <w:rFonts w:ascii="Helvetica" w:hAnsi="Helvetica"/>
          <w:sz w:val="20"/>
        </w:rPr>
        <w:t>n</w:t>
      </w:r>
      <w:r>
        <w:rPr>
          <w:rFonts w:ascii="Helvetica" w:hAnsi="Helvetica"/>
          <w:sz w:val="20"/>
        </w:rPr>
        <w:t xml:space="preserve"> Lebensmittel</w:t>
      </w:r>
      <w:r w:rsidR="00A37759">
        <w:rPr>
          <w:rFonts w:ascii="Helvetica" w:hAnsi="Helvetica"/>
          <w:sz w:val="20"/>
        </w:rPr>
        <w:t>n</w:t>
      </w:r>
    </w:p>
    <w:p w:rsidR="0084208E" w:rsidRPr="00F90145" w:rsidRDefault="0084208E" w:rsidP="00AB719A">
      <w:pPr>
        <w:spacing w:after="0" w:line="300" w:lineRule="exact"/>
        <w:rPr>
          <w:rFonts w:ascii="Helvetica" w:hAnsi="Helvetica"/>
          <w:sz w:val="20"/>
        </w:rPr>
      </w:pPr>
    </w:p>
    <w:p w:rsidR="0008514A" w:rsidRPr="00AA68D9" w:rsidRDefault="002265ED" w:rsidP="00AB719A">
      <w:pPr>
        <w:spacing w:after="0" w:line="300" w:lineRule="exact"/>
        <w:rPr>
          <w:rFonts w:ascii="Helvetica" w:hAnsi="Helvetica"/>
          <w:sz w:val="20"/>
        </w:rPr>
      </w:pPr>
      <w:r>
        <w:rPr>
          <w:rFonts w:ascii="Helvetica" w:hAnsi="Helvetica"/>
          <w:b/>
          <w:sz w:val="20"/>
        </w:rPr>
        <w:t>Im</w:t>
      </w:r>
      <w:r w:rsidR="00D646B0">
        <w:rPr>
          <w:rFonts w:ascii="Helvetica" w:hAnsi="Helvetica"/>
          <w:b/>
          <w:sz w:val="20"/>
        </w:rPr>
        <w:t xml:space="preserve"> Juni 2018 wurde die neue DIN Spec 91360 veröffentlicht. Die Spezifikation ist ein wertvoller Leitfaden für Online-Händler, die sich auf den Versand von Leb</w:t>
      </w:r>
      <w:r w:rsidR="002D4502">
        <w:rPr>
          <w:rFonts w:ascii="Helvetica" w:hAnsi="Helvetica"/>
          <w:b/>
          <w:sz w:val="20"/>
        </w:rPr>
        <w:t xml:space="preserve">ensmitteln spezialisiert haben. </w:t>
      </w:r>
      <w:r w:rsidR="008906A1">
        <w:rPr>
          <w:rFonts w:ascii="Helvetica" w:hAnsi="Helvetica"/>
          <w:b/>
          <w:sz w:val="20"/>
        </w:rPr>
        <w:t>In der</w:t>
      </w:r>
      <w:r w:rsidR="008D11A0" w:rsidRPr="005C583A">
        <w:rPr>
          <w:rFonts w:ascii="Helvetica" w:hAnsi="Helvetica"/>
          <w:b/>
          <w:sz w:val="20"/>
        </w:rPr>
        <w:t xml:space="preserve"> DIN Spec 91360 </w:t>
      </w:r>
      <w:r w:rsidR="008906A1">
        <w:rPr>
          <w:rFonts w:ascii="Helvetica" w:hAnsi="Helvetica"/>
          <w:b/>
          <w:sz w:val="20"/>
        </w:rPr>
        <w:t>werden</w:t>
      </w:r>
      <w:r w:rsidR="008D11A0" w:rsidRPr="005C583A">
        <w:rPr>
          <w:rFonts w:ascii="Helvetica" w:hAnsi="Helvetica"/>
          <w:b/>
          <w:sz w:val="20"/>
        </w:rPr>
        <w:t xml:space="preserve"> die Anforderungen an Verpackungsmittel, passive Kühlsysteme sowie die Validierung des Systems</w:t>
      </w:r>
      <w:r w:rsidR="008906A1">
        <w:rPr>
          <w:rFonts w:ascii="Helvetica" w:hAnsi="Helvetica"/>
          <w:b/>
          <w:sz w:val="20"/>
        </w:rPr>
        <w:t xml:space="preserve"> definiert</w:t>
      </w:r>
      <w:r w:rsidR="008D11A0" w:rsidRPr="005C583A">
        <w:rPr>
          <w:rFonts w:ascii="Helvetica" w:hAnsi="Helvetica"/>
          <w:b/>
          <w:sz w:val="20"/>
        </w:rPr>
        <w:t>.</w:t>
      </w:r>
      <w:r w:rsidR="008D11A0">
        <w:rPr>
          <w:rFonts w:ascii="Helvetica" w:hAnsi="Helvetica"/>
          <w:sz w:val="20"/>
        </w:rPr>
        <w:t xml:space="preserve"> </w:t>
      </w:r>
      <w:r w:rsidR="002D4502">
        <w:rPr>
          <w:rFonts w:ascii="Helvetica" w:hAnsi="Helvetica"/>
          <w:b/>
          <w:sz w:val="20"/>
        </w:rPr>
        <w:t xml:space="preserve">Als erfahrener Hersteller für Kühlverpackungen war die Ecocool GmbH an der Entwicklung der DIN Spec 91360 maßgeblich beteiligt. „Für den Versand kühlpflichtiger Waren gibt es zwar diverse Richtlinien, diese sind allerdings stark auf den </w:t>
      </w:r>
      <w:r w:rsidR="00B624B0">
        <w:rPr>
          <w:rFonts w:ascii="Helvetica" w:hAnsi="Helvetica"/>
          <w:b/>
          <w:sz w:val="20"/>
        </w:rPr>
        <w:t>klassischen Handel ausgerichtet</w:t>
      </w:r>
      <w:r w:rsidR="00712D6B">
        <w:rPr>
          <w:rFonts w:ascii="Helvetica" w:hAnsi="Helvetica"/>
          <w:b/>
          <w:sz w:val="20"/>
        </w:rPr>
        <w:t>“</w:t>
      </w:r>
      <w:r w:rsidR="00B624B0">
        <w:rPr>
          <w:rFonts w:ascii="Helvetica" w:hAnsi="Helvetica"/>
          <w:b/>
          <w:sz w:val="20"/>
        </w:rPr>
        <w:t>, erläutert Dr. Florian Siede</w:t>
      </w:r>
      <w:r w:rsidR="00F35C60">
        <w:rPr>
          <w:rFonts w:ascii="Helvetica" w:hAnsi="Helvetica"/>
          <w:b/>
          <w:sz w:val="20"/>
        </w:rPr>
        <w:t>n</w:t>
      </w:r>
      <w:r w:rsidR="00B624B0">
        <w:rPr>
          <w:rFonts w:ascii="Helvetica" w:hAnsi="Helvetica"/>
          <w:b/>
          <w:sz w:val="20"/>
        </w:rPr>
        <w:t>burg, Geschäftsführer der Ecocool GmbH. „</w:t>
      </w:r>
      <w:r w:rsidR="002D4502">
        <w:rPr>
          <w:rFonts w:ascii="Helvetica" w:hAnsi="Helvetica"/>
          <w:b/>
          <w:sz w:val="20"/>
        </w:rPr>
        <w:t>Wir benötigen jedoch auch für unser</w:t>
      </w:r>
      <w:r w:rsidR="0005088D">
        <w:rPr>
          <w:rFonts w:ascii="Helvetica" w:hAnsi="Helvetica"/>
          <w:b/>
          <w:sz w:val="20"/>
        </w:rPr>
        <w:t>en</w:t>
      </w:r>
      <w:r w:rsidR="002D4502">
        <w:rPr>
          <w:rFonts w:ascii="Helvetica" w:hAnsi="Helvetica"/>
          <w:b/>
          <w:sz w:val="20"/>
        </w:rPr>
        <w:t xml:space="preserve"> Kundenkreis im Online-Versandhandel klare Handlu</w:t>
      </w:r>
      <w:r w:rsidR="00B624B0">
        <w:rPr>
          <w:rFonts w:ascii="Helvetica" w:hAnsi="Helvetica"/>
          <w:b/>
          <w:sz w:val="20"/>
        </w:rPr>
        <w:t xml:space="preserve">ngsanweisungen für die sichere Distribution </w:t>
      </w:r>
      <w:r w:rsidR="002D4502">
        <w:rPr>
          <w:rFonts w:ascii="Helvetica" w:hAnsi="Helvetica"/>
          <w:b/>
          <w:sz w:val="20"/>
        </w:rPr>
        <w:t>von</w:t>
      </w:r>
      <w:r w:rsidR="00B624B0">
        <w:rPr>
          <w:rFonts w:ascii="Helvetica" w:hAnsi="Helvetica"/>
          <w:b/>
          <w:sz w:val="20"/>
        </w:rPr>
        <w:t xml:space="preserve"> </w:t>
      </w:r>
      <w:proofErr w:type="gramStart"/>
      <w:r w:rsidR="00B624B0">
        <w:rPr>
          <w:rFonts w:ascii="Helvetica" w:hAnsi="Helvetica"/>
          <w:b/>
          <w:sz w:val="20"/>
        </w:rPr>
        <w:t>Lebensmitteln.</w:t>
      </w:r>
      <w:proofErr w:type="gramEnd"/>
      <w:r w:rsidR="00B624B0">
        <w:rPr>
          <w:rFonts w:ascii="Helvetica" w:hAnsi="Helvetica"/>
          <w:b/>
          <w:sz w:val="20"/>
        </w:rPr>
        <w:t xml:space="preserve"> Deshalb haben wir unsere Expertise in den DIN-Arbeit</w:t>
      </w:r>
      <w:r w:rsidR="00ED1F74">
        <w:rPr>
          <w:rFonts w:ascii="Helvetica" w:hAnsi="Helvetica"/>
          <w:b/>
          <w:sz w:val="20"/>
        </w:rPr>
        <w:t>s</w:t>
      </w:r>
      <w:r w:rsidR="00B624B0">
        <w:rPr>
          <w:rFonts w:ascii="Helvetica" w:hAnsi="Helvetica"/>
          <w:b/>
          <w:sz w:val="20"/>
        </w:rPr>
        <w:t>kreis eingebracht.</w:t>
      </w:r>
      <w:r w:rsidR="00884022">
        <w:rPr>
          <w:rFonts w:ascii="Helvetica" w:hAnsi="Helvetica"/>
          <w:b/>
          <w:sz w:val="20"/>
        </w:rPr>
        <w:t>“</w:t>
      </w:r>
      <w:r w:rsidR="00B624B0">
        <w:rPr>
          <w:rFonts w:ascii="Helvetica" w:hAnsi="Helvetica"/>
          <w:b/>
          <w:sz w:val="20"/>
        </w:rPr>
        <w:t xml:space="preserve"> Mit der Spezifikation lieg</w:t>
      </w:r>
      <w:r w:rsidR="00884022">
        <w:rPr>
          <w:rFonts w:ascii="Helvetica" w:hAnsi="Helvetica"/>
          <w:b/>
          <w:sz w:val="20"/>
        </w:rPr>
        <w:t>t</w:t>
      </w:r>
      <w:r w:rsidR="00B624B0">
        <w:rPr>
          <w:rFonts w:ascii="Helvetica" w:hAnsi="Helvetica"/>
          <w:b/>
          <w:sz w:val="20"/>
        </w:rPr>
        <w:t xml:space="preserve"> nun ein fundierter </w:t>
      </w:r>
      <w:r w:rsidR="00B624B0" w:rsidRPr="00AA68D9">
        <w:rPr>
          <w:rFonts w:ascii="Helvetica" w:hAnsi="Helvetica"/>
          <w:b/>
          <w:sz w:val="20"/>
        </w:rPr>
        <w:t xml:space="preserve">Leitfaden </w:t>
      </w:r>
      <w:r w:rsidR="005053F8" w:rsidRPr="00AA68D9">
        <w:rPr>
          <w:rFonts w:ascii="Helvetica" w:hAnsi="Helvetica"/>
          <w:b/>
          <w:sz w:val="20"/>
        </w:rPr>
        <w:t xml:space="preserve">vor – </w:t>
      </w:r>
      <w:r w:rsidR="000456F7" w:rsidRPr="00AA68D9">
        <w:rPr>
          <w:rFonts w:ascii="Helvetica" w:hAnsi="Helvetica"/>
          <w:b/>
          <w:sz w:val="20"/>
        </w:rPr>
        <w:t xml:space="preserve">sowohl für den Versand von kühlpflichtigen Lebensmitteln als auch </w:t>
      </w:r>
      <w:r w:rsidR="005053F8" w:rsidRPr="00AA68D9">
        <w:rPr>
          <w:rFonts w:ascii="Helvetica" w:hAnsi="Helvetica"/>
          <w:b/>
          <w:sz w:val="20"/>
        </w:rPr>
        <w:t xml:space="preserve">für </w:t>
      </w:r>
      <w:r w:rsidR="000456F7" w:rsidRPr="00AA68D9">
        <w:rPr>
          <w:rFonts w:ascii="Helvetica" w:hAnsi="Helvetica"/>
          <w:b/>
          <w:sz w:val="20"/>
        </w:rPr>
        <w:t>den</w:t>
      </w:r>
      <w:r w:rsidR="00B624B0" w:rsidRPr="00AA68D9">
        <w:rPr>
          <w:rFonts w:ascii="Helvetica" w:hAnsi="Helvetica"/>
          <w:b/>
          <w:sz w:val="20"/>
        </w:rPr>
        <w:t xml:space="preserve"> kombinierten Versand von kühlpflichtigen und nicht-kühlpflichtigen </w:t>
      </w:r>
      <w:r w:rsidR="000456F7" w:rsidRPr="00AA68D9">
        <w:rPr>
          <w:rFonts w:ascii="Helvetica" w:hAnsi="Helvetica"/>
          <w:b/>
          <w:sz w:val="20"/>
        </w:rPr>
        <w:t>Food-Artikeln</w:t>
      </w:r>
      <w:r w:rsidR="00B624B0" w:rsidRPr="00AA68D9">
        <w:rPr>
          <w:rFonts w:ascii="Helvetica" w:hAnsi="Helvetica"/>
          <w:b/>
          <w:sz w:val="20"/>
        </w:rPr>
        <w:t xml:space="preserve">. </w:t>
      </w:r>
      <w:r w:rsidR="008D11A0" w:rsidRPr="00AA68D9">
        <w:rPr>
          <w:rFonts w:ascii="Helvetica" w:hAnsi="Helvetica"/>
          <w:b/>
          <w:sz w:val="20"/>
        </w:rPr>
        <w:t>„</w:t>
      </w:r>
      <w:r w:rsidR="00677A23" w:rsidRPr="00AA68D9">
        <w:rPr>
          <w:rFonts w:ascii="Helvetica" w:hAnsi="Helvetica"/>
          <w:b/>
          <w:sz w:val="20"/>
        </w:rPr>
        <w:t xml:space="preserve">Der Markt für den </w:t>
      </w:r>
      <w:r w:rsidR="00EF5841" w:rsidRPr="00AA68D9">
        <w:rPr>
          <w:rFonts w:ascii="Helvetica" w:hAnsi="Helvetica"/>
          <w:b/>
          <w:sz w:val="20"/>
        </w:rPr>
        <w:t>Food-</w:t>
      </w:r>
      <w:r w:rsidR="00677A23" w:rsidRPr="00AA68D9">
        <w:rPr>
          <w:rFonts w:ascii="Helvetica" w:hAnsi="Helvetica"/>
          <w:b/>
          <w:sz w:val="20"/>
        </w:rPr>
        <w:t xml:space="preserve">Online-Versand </w:t>
      </w:r>
      <w:r w:rsidR="00B624B0" w:rsidRPr="00AA68D9">
        <w:rPr>
          <w:rFonts w:ascii="Helvetica" w:hAnsi="Helvetica"/>
          <w:b/>
          <w:sz w:val="20"/>
        </w:rPr>
        <w:t>wächst derzeit stark, weshalb hier eine tech</w:t>
      </w:r>
      <w:r w:rsidR="008D11A0" w:rsidRPr="00AA68D9">
        <w:rPr>
          <w:rFonts w:ascii="Helvetica" w:hAnsi="Helvetica"/>
          <w:b/>
          <w:sz w:val="20"/>
        </w:rPr>
        <w:t>nische Leitlinie überfällig ist“, betont Dr. Siedenburg.</w:t>
      </w:r>
      <w:r w:rsidR="00B624B0" w:rsidRPr="00AA68D9">
        <w:rPr>
          <w:rFonts w:ascii="Helvetica" w:hAnsi="Helvetica"/>
          <w:b/>
          <w:sz w:val="20"/>
        </w:rPr>
        <w:t xml:space="preserve"> </w:t>
      </w:r>
      <w:r w:rsidR="005C583A" w:rsidRPr="00AA68D9">
        <w:rPr>
          <w:rFonts w:ascii="Helvetica" w:hAnsi="Helvetica"/>
          <w:b/>
          <w:sz w:val="20"/>
        </w:rPr>
        <w:t>„Ein Beispiel ist der Versand von Koch-Boxen</w:t>
      </w:r>
      <w:r w:rsidR="00CF0B9B" w:rsidRPr="00AA68D9">
        <w:rPr>
          <w:rFonts w:ascii="Helvetica" w:hAnsi="Helvetica"/>
          <w:b/>
          <w:sz w:val="20"/>
        </w:rPr>
        <w:t xml:space="preserve">, etwa durch HelloFresh. Typisch ist hier der </w:t>
      </w:r>
      <w:r w:rsidR="00B624B0" w:rsidRPr="00AA68D9">
        <w:rPr>
          <w:rFonts w:ascii="Helvetica" w:hAnsi="Helvetica"/>
          <w:b/>
          <w:sz w:val="20"/>
        </w:rPr>
        <w:t>Kombi-Versand von kühlpflichtigen und temperatursensiblen Waren</w:t>
      </w:r>
      <w:r w:rsidR="00240F90" w:rsidRPr="00AA68D9">
        <w:rPr>
          <w:rFonts w:ascii="Helvetica" w:hAnsi="Helvetica"/>
          <w:b/>
          <w:sz w:val="20"/>
        </w:rPr>
        <w:t>.</w:t>
      </w:r>
      <w:r w:rsidR="00CF0B9B" w:rsidRPr="00AA68D9">
        <w:rPr>
          <w:rFonts w:ascii="Helvetica" w:hAnsi="Helvetica"/>
          <w:b/>
          <w:sz w:val="20"/>
        </w:rPr>
        <w:t xml:space="preserve"> Hierfür </w:t>
      </w:r>
      <w:r w:rsidR="00240F90" w:rsidRPr="00AA68D9">
        <w:rPr>
          <w:rFonts w:ascii="Helvetica" w:hAnsi="Helvetica"/>
          <w:b/>
          <w:sz w:val="20"/>
        </w:rPr>
        <w:t>haben wir</w:t>
      </w:r>
      <w:r w:rsidR="00CF0B9B" w:rsidRPr="00AA68D9">
        <w:rPr>
          <w:rFonts w:ascii="Helvetica" w:hAnsi="Helvetica"/>
          <w:b/>
          <w:sz w:val="20"/>
        </w:rPr>
        <w:t xml:space="preserve"> </w:t>
      </w:r>
      <w:r w:rsidR="00B624B0" w:rsidRPr="00AA68D9">
        <w:rPr>
          <w:rFonts w:ascii="Helvetica" w:hAnsi="Helvetica"/>
          <w:b/>
          <w:sz w:val="20"/>
        </w:rPr>
        <w:t xml:space="preserve">Verpackungslösungen entwickelt, </w:t>
      </w:r>
      <w:r w:rsidR="00DE0CEC" w:rsidRPr="00AA68D9">
        <w:rPr>
          <w:rFonts w:ascii="Helvetica" w:hAnsi="Helvetica"/>
          <w:b/>
          <w:sz w:val="20"/>
        </w:rPr>
        <w:t xml:space="preserve">die den sicheren Versand </w:t>
      </w:r>
      <w:r w:rsidR="00B624B0" w:rsidRPr="00AA68D9">
        <w:rPr>
          <w:rFonts w:ascii="Helvetica" w:hAnsi="Helvetica"/>
          <w:b/>
          <w:sz w:val="20"/>
        </w:rPr>
        <w:t>beider Warengruppen gewährleiste</w:t>
      </w:r>
      <w:r w:rsidR="00CF0B9B" w:rsidRPr="00AA68D9">
        <w:rPr>
          <w:rFonts w:ascii="Helvetica" w:hAnsi="Helvetica"/>
          <w:b/>
          <w:sz w:val="20"/>
        </w:rPr>
        <w:t>n</w:t>
      </w:r>
      <w:r w:rsidR="00B624B0" w:rsidRPr="00AA68D9">
        <w:rPr>
          <w:rFonts w:ascii="Helvetica" w:hAnsi="Helvetica"/>
          <w:b/>
          <w:sz w:val="20"/>
        </w:rPr>
        <w:t>.</w:t>
      </w:r>
      <w:r w:rsidR="00240F90" w:rsidRPr="00AA68D9">
        <w:rPr>
          <w:rFonts w:ascii="Helvetica" w:hAnsi="Helvetica"/>
          <w:b/>
          <w:sz w:val="20"/>
        </w:rPr>
        <w:t>“</w:t>
      </w:r>
      <w:r w:rsidR="0008514A" w:rsidRPr="00AA68D9">
        <w:rPr>
          <w:rFonts w:ascii="Helvetica" w:hAnsi="Helvetica"/>
          <w:sz w:val="20"/>
        </w:rPr>
        <w:t xml:space="preserve"> </w:t>
      </w:r>
    </w:p>
    <w:p w:rsidR="00BA16CC" w:rsidRPr="00AA68D9" w:rsidRDefault="00BA16CC" w:rsidP="00AB719A">
      <w:pPr>
        <w:spacing w:after="0" w:line="300" w:lineRule="exact"/>
        <w:rPr>
          <w:rFonts w:ascii="Helvetica" w:hAnsi="Helvetica"/>
          <w:sz w:val="20"/>
        </w:rPr>
      </w:pPr>
    </w:p>
    <w:p w:rsidR="0008514A" w:rsidRPr="00AA68D9" w:rsidRDefault="00495B0E" w:rsidP="00AB719A">
      <w:pPr>
        <w:spacing w:after="0" w:line="300" w:lineRule="exact"/>
        <w:rPr>
          <w:rFonts w:ascii="Helvetica" w:hAnsi="Helvetica"/>
          <w:sz w:val="20"/>
        </w:rPr>
      </w:pPr>
      <w:r w:rsidRPr="00AA68D9">
        <w:rPr>
          <w:rFonts w:ascii="Helvetica" w:hAnsi="Helvetica"/>
          <w:sz w:val="20"/>
        </w:rPr>
        <w:t xml:space="preserve">Der </w:t>
      </w:r>
      <w:r w:rsidR="00DE0CEC" w:rsidRPr="00AA68D9">
        <w:rPr>
          <w:rFonts w:ascii="Helvetica" w:hAnsi="Helvetica"/>
          <w:sz w:val="20"/>
        </w:rPr>
        <w:t>Transport</w:t>
      </w:r>
      <w:r w:rsidRPr="00AA68D9">
        <w:rPr>
          <w:rFonts w:ascii="Helvetica" w:hAnsi="Helvetica"/>
          <w:sz w:val="20"/>
        </w:rPr>
        <w:t xml:space="preserve"> temperatursensibler Produkte betrifft insbesondere die Segmente Food und Pharma. Mit den HACCP-Richtlinie</w:t>
      </w:r>
      <w:r w:rsidR="00050DB7" w:rsidRPr="00AA68D9">
        <w:rPr>
          <w:rFonts w:ascii="Helvetica" w:hAnsi="Helvetica"/>
          <w:sz w:val="20"/>
        </w:rPr>
        <w:t>n</w:t>
      </w:r>
      <w:r w:rsidRPr="00AA68D9">
        <w:rPr>
          <w:rFonts w:ascii="Helvetica" w:hAnsi="Helvetica"/>
          <w:sz w:val="20"/>
        </w:rPr>
        <w:t xml:space="preserve"> für Food und der Good Distribution Practice (GDP) für Pharmazeutik</w:t>
      </w:r>
      <w:r w:rsidR="00DE0CEC" w:rsidRPr="00AA68D9">
        <w:rPr>
          <w:rFonts w:ascii="Helvetica" w:hAnsi="Helvetica"/>
          <w:sz w:val="20"/>
        </w:rPr>
        <w:t>a</w:t>
      </w:r>
      <w:r w:rsidRPr="00AA68D9">
        <w:rPr>
          <w:rFonts w:ascii="Helvetica" w:hAnsi="Helvetica"/>
          <w:sz w:val="20"/>
        </w:rPr>
        <w:t xml:space="preserve"> gibt es berei</w:t>
      </w:r>
      <w:r w:rsidR="00CF7F04" w:rsidRPr="00AA68D9">
        <w:rPr>
          <w:rFonts w:ascii="Helvetica" w:hAnsi="Helvetica"/>
          <w:sz w:val="20"/>
        </w:rPr>
        <w:t>ts</w:t>
      </w:r>
      <w:r w:rsidRPr="00AA68D9">
        <w:rPr>
          <w:rFonts w:ascii="Helvetica" w:hAnsi="Helvetica"/>
          <w:sz w:val="20"/>
        </w:rPr>
        <w:t xml:space="preserve"> Leitlinien, die den Versand temperatursensibler </w:t>
      </w:r>
      <w:r w:rsidR="00A83C12" w:rsidRPr="00AA68D9">
        <w:rPr>
          <w:rFonts w:ascii="Helvetica" w:hAnsi="Helvetica"/>
          <w:sz w:val="20"/>
        </w:rPr>
        <w:t>Waren</w:t>
      </w:r>
      <w:r w:rsidRPr="00AA68D9">
        <w:rPr>
          <w:rFonts w:ascii="Helvetica" w:hAnsi="Helvetica"/>
          <w:sz w:val="20"/>
        </w:rPr>
        <w:t xml:space="preserve"> regeln. </w:t>
      </w:r>
      <w:r w:rsidR="00CF7F04" w:rsidRPr="00AA68D9">
        <w:rPr>
          <w:rFonts w:ascii="Helvetica" w:hAnsi="Helvetica"/>
          <w:sz w:val="20"/>
        </w:rPr>
        <w:t>„</w:t>
      </w:r>
      <w:r w:rsidRPr="00AA68D9">
        <w:rPr>
          <w:rFonts w:ascii="Helvetica" w:hAnsi="Helvetica"/>
          <w:sz w:val="20"/>
        </w:rPr>
        <w:t>Auf dieser Basis</w:t>
      </w:r>
      <w:r w:rsidR="008D11A0" w:rsidRPr="00AA68D9">
        <w:rPr>
          <w:rFonts w:ascii="Helvetica" w:hAnsi="Helvetica"/>
          <w:sz w:val="20"/>
        </w:rPr>
        <w:t xml:space="preserve"> haben wir mit Hilfe von Klimakammertests</w:t>
      </w:r>
      <w:r w:rsidRPr="00AA68D9">
        <w:rPr>
          <w:rFonts w:ascii="Helvetica" w:hAnsi="Helvetica"/>
          <w:sz w:val="20"/>
        </w:rPr>
        <w:t xml:space="preserve"> bereits vor Jahren Kühlverpackungslösungen für </w:t>
      </w:r>
      <w:r w:rsidR="003169A1" w:rsidRPr="00AA68D9">
        <w:rPr>
          <w:rFonts w:ascii="Helvetica" w:hAnsi="Helvetica"/>
          <w:sz w:val="20"/>
        </w:rPr>
        <w:t>beide Segmente</w:t>
      </w:r>
      <w:r w:rsidRPr="00AA68D9">
        <w:rPr>
          <w:rFonts w:ascii="Helvetica" w:hAnsi="Helvetica"/>
          <w:sz w:val="20"/>
        </w:rPr>
        <w:t xml:space="preserve"> entwickelt</w:t>
      </w:r>
      <w:r w:rsidR="00CF7F04" w:rsidRPr="00AA68D9">
        <w:rPr>
          <w:rFonts w:ascii="Helvetica" w:hAnsi="Helvetica"/>
          <w:sz w:val="20"/>
        </w:rPr>
        <w:t xml:space="preserve">. Dieses Know-how </w:t>
      </w:r>
      <w:r w:rsidR="00A87562" w:rsidRPr="00AA68D9">
        <w:rPr>
          <w:rFonts w:ascii="Helvetica" w:hAnsi="Helvetica"/>
          <w:sz w:val="20"/>
        </w:rPr>
        <w:t>floss</w:t>
      </w:r>
      <w:r w:rsidR="00CF7F04" w:rsidRPr="00AA68D9">
        <w:rPr>
          <w:rFonts w:ascii="Helvetica" w:hAnsi="Helvetica"/>
          <w:sz w:val="20"/>
        </w:rPr>
        <w:t xml:space="preserve"> </w:t>
      </w:r>
      <w:r w:rsidR="00277939" w:rsidRPr="00AA68D9">
        <w:rPr>
          <w:rFonts w:ascii="Helvetica" w:hAnsi="Helvetica"/>
          <w:sz w:val="20"/>
        </w:rPr>
        <w:t>nun</w:t>
      </w:r>
      <w:r w:rsidRPr="00AA68D9">
        <w:rPr>
          <w:rFonts w:ascii="Helvetica" w:hAnsi="Helvetica"/>
          <w:sz w:val="20"/>
        </w:rPr>
        <w:t xml:space="preserve"> </w:t>
      </w:r>
      <w:r w:rsidR="00277939" w:rsidRPr="00AA68D9">
        <w:rPr>
          <w:rFonts w:ascii="Helvetica" w:hAnsi="Helvetica"/>
          <w:sz w:val="20"/>
        </w:rPr>
        <w:t xml:space="preserve">in die DIN Spec </w:t>
      </w:r>
      <w:r w:rsidR="00A87562" w:rsidRPr="00AA68D9">
        <w:rPr>
          <w:rFonts w:ascii="Helvetica" w:hAnsi="Helvetica"/>
          <w:sz w:val="20"/>
        </w:rPr>
        <w:t>ein</w:t>
      </w:r>
      <w:r w:rsidR="008D11A0" w:rsidRPr="00AA68D9">
        <w:rPr>
          <w:rFonts w:ascii="Helvetica" w:hAnsi="Helvetica"/>
          <w:sz w:val="20"/>
        </w:rPr>
        <w:t>.</w:t>
      </w:r>
      <w:r w:rsidR="00CF7F04" w:rsidRPr="00AA68D9">
        <w:rPr>
          <w:rFonts w:ascii="Helvetica" w:hAnsi="Helvetica"/>
          <w:sz w:val="20"/>
        </w:rPr>
        <w:t xml:space="preserve"> </w:t>
      </w:r>
      <w:r w:rsidR="00A87562" w:rsidRPr="00AA68D9">
        <w:rPr>
          <w:rFonts w:ascii="Helvetica" w:hAnsi="Helvetica"/>
          <w:sz w:val="20"/>
        </w:rPr>
        <w:t>In der Expertengruppe wurden schließlich</w:t>
      </w:r>
      <w:r w:rsidR="00CF7F04" w:rsidRPr="00AA68D9">
        <w:rPr>
          <w:rFonts w:ascii="Helvetica" w:hAnsi="Helvetica"/>
          <w:sz w:val="20"/>
        </w:rPr>
        <w:t xml:space="preserve"> Handlungsempfehlungen für den Online-Versand mit verpackungsseitiger Kühlung </w:t>
      </w:r>
      <w:r w:rsidR="008D11A0" w:rsidRPr="00AA68D9">
        <w:rPr>
          <w:rFonts w:ascii="Helvetica" w:hAnsi="Helvetica"/>
          <w:sz w:val="20"/>
        </w:rPr>
        <w:t>erarbeitet</w:t>
      </w:r>
      <w:r w:rsidR="00CF7F04" w:rsidRPr="00AA68D9">
        <w:rPr>
          <w:rFonts w:ascii="Helvetica" w:hAnsi="Helvetica"/>
          <w:sz w:val="20"/>
        </w:rPr>
        <w:t xml:space="preserve">“, so Dr. Siedenburg. </w:t>
      </w:r>
    </w:p>
    <w:p w:rsidR="0008514A" w:rsidRPr="00AA68D9" w:rsidRDefault="0008514A" w:rsidP="00AB719A">
      <w:pPr>
        <w:spacing w:after="0" w:line="300" w:lineRule="exact"/>
        <w:rPr>
          <w:rFonts w:ascii="Helvetica" w:hAnsi="Helvetica"/>
          <w:sz w:val="20"/>
        </w:rPr>
      </w:pPr>
    </w:p>
    <w:p w:rsidR="002D4502" w:rsidRPr="00AA68D9" w:rsidRDefault="008D11A0" w:rsidP="00AB719A">
      <w:pPr>
        <w:spacing w:after="0" w:line="300" w:lineRule="exact"/>
        <w:rPr>
          <w:rFonts w:ascii="Helvetica" w:hAnsi="Helvetica"/>
          <w:sz w:val="20"/>
        </w:rPr>
      </w:pPr>
      <w:r w:rsidRPr="00AA68D9">
        <w:rPr>
          <w:rFonts w:ascii="Helvetica" w:hAnsi="Helvetica"/>
          <w:sz w:val="20"/>
        </w:rPr>
        <w:t xml:space="preserve">Die DIN Spec definiert die Vorgaben für die Verpackung und </w:t>
      </w:r>
      <w:r w:rsidR="00A02F2E" w:rsidRPr="00AA68D9">
        <w:rPr>
          <w:rFonts w:ascii="Helvetica" w:hAnsi="Helvetica"/>
          <w:sz w:val="20"/>
        </w:rPr>
        <w:t>für die</w:t>
      </w:r>
      <w:r w:rsidRPr="00AA68D9">
        <w:rPr>
          <w:rFonts w:ascii="Helvetica" w:hAnsi="Helvetica"/>
          <w:sz w:val="20"/>
        </w:rPr>
        <w:t xml:space="preserve"> Prüfung des Verpackungskonzepts – inklusive Präqualifizierung in einer Klimakammer und Transit-Tests unter Realbedingungen. </w:t>
      </w:r>
      <w:r w:rsidR="0008514A" w:rsidRPr="00AA68D9">
        <w:rPr>
          <w:rFonts w:ascii="Helvetica" w:hAnsi="Helvetica"/>
          <w:sz w:val="20"/>
        </w:rPr>
        <w:t>„Grund</w:t>
      </w:r>
      <w:r w:rsidR="00D57E52" w:rsidRPr="00AA68D9">
        <w:rPr>
          <w:rFonts w:ascii="Helvetica" w:hAnsi="Helvetica"/>
          <w:sz w:val="20"/>
        </w:rPr>
        <w:t>sätzlich</w:t>
      </w:r>
      <w:r w:rsidR="0008514A" w:rsidRPr="00AA68D9">
        <w:rPr>
          <w:rFonts w:ascii="Helvetica" w:hAnsi="Helvetica"/>
          <w:sz w:val="20"/>
        </w:rPr>
        <w:t xml:space="preserve"> ist die DIN-Spec sicher für alle Unternehmen von Interesse, die sich </w:t>
      </w:r>
      <w:r w:rsidR="00266EC3" w:rsidRPr="00AA68D9">
        <w:rPr>
          <w:rFonts w:ascii="Helvetica" w:hAnsi="Helvetica"/>
          <w:sz w:val="20"/>
        </w:rPr>
        <w:t>neu mit dem Thema Onlinehandel mit</w:t>
      </w:r>
      <w:r w:rsidR="0008514A" w:rsidRPr="00AA68D9">
        <w:rPr>
          <w:rFonts w:ascii="Helvetica" w:hAnsi="Helvetica"/>
          <w:sz w:val="20"/>
        </w:rPr>
        <w:t xml:space="preserve"> frischen Lebensmitteln befassen wollen“, so Dr. Siedenburg. „Aber auch für bereits etablierte Versender bietet die Spezifikation Orientierung und kann der Überprüfung etablierter Prozesse dienen.“ </w:t>
      </w:r>
    </w:p>
    <w:p w:rsidR="002D4502" w:rsidRPr="00AA68D9" w:rsidRDefault="002D4502" w:rsidP="00AB719A">
      <w:pPr>
        <w:spacing w:after="0" w:line="300" w:lineRule="exact"/>
        <w:rPr>
          <w:rFonts w:ascii="Helvetica" w:hAnsi="Helvetica"/>
          <w:b/>
          <w:sz w:val="20"/>
        </w:rPr>
      </w:pPr>
    </w:p>
    <w:p w:rsidR="008D11A0" w:rsidRPr="00AA68D9" w:rsidRDefault="0008514A" w:rsidP="00AB719A">
      <w:pPr>
        <w:spacing w:after="0" w:line="300" w:lineRule="exact"/>
        <w:rPr>
          <w:rFonts w:ascii="Helvetica" w:hAnsi="Helvetica"/>
          <w:b/>
          <w:sz w:val="20"/>
        </w:rPr>
      </w:pPr>
      <w:r w:rsidRPr="00AA68D9">
        <w:rPr>
          <w:rFonts w:ascii="Helvetica" w:hAnsi="Helvetica"/>
          <w:sz w:val="20"/>
        </w:rPr>
        <w:t>Für den stark w</w:t>
      </w:r>
      <w:r w:rsidR="004A62EA" w:rsidRPr="00AA68D9">
        <w:rPr>
          <w:rFonts w:ascii="Helvetica" w:hAnsi="Helvetica"/>
          <w:sz w:val="20"/>
        </w:rPr>
        <w:t>a</w:t>
      </w:r>
      <w:r w:rsidRPr="00AA68D9">
        <w:rPr>
          <w:rFonts w:ascii="Helvetica" w:hAnsi="Helvetica"/>
          <w:sz w:val="20"/>
        </w:rPr>
        <w:t>chsenden kombinierten Versand von kühlpflichtigen und nicht-kühlpflichtigen Food-Artikeln hat Ecocool kürzlich eine Produkt-Innovation vorgestellt: Der„Smartcooler“ ist eine Isoliertasche aus einem Kunststoffvlies auf Recyclingbasis. Diese Tasche kann zusammen mit temperatursensiblen Waren in eine herkömmliche Versandbox gepackt werden.</w:t>
      </w:r>
    </w:p>
    <w:p w:rsidR="007C5AF1" w:rsidRPr="00AA68D9" w:rsidRDefault="007C5AF1" w:rsidP="00AB719A">
      <w:pPr>
        <w:spacing w:after="0" w:line="300" w:lineRule="exact"/>
        <w:rPr>
          <w:rFonts w:ascii="Helvetica" w:hAnsi="Helvetica"/>
          <w:b/>
          <w:sz w:val="20"/>
        </w:rPr>
      </w:pPr>
    </w:p>
    <w:p w:rsidR="007C5AF1" w:rsidRDefault="007C5AF1" w:rsidP="00AB719A">
      <w:pPr>
        <w:spacing w:after="0" w:line="300" w:lineRule="exact"/>
        <w:rPr>
          <w:rFonts w:ascii="Helvetica" w:hAnsi="Helvetica"/>
          <w:b/>
          <w:sz w:val="20"/>
        </w:rPr>
      </w:pPr>
    </w:p>
    <w:p w:rsidR="008D11A0" w:rsidRDefault="008D11A0" w:rsidP="00AB719A">
      <w:pPr>
        <w:spacing w:after="0" w:line="300" w:lineRule="exact"/>
        <w:rPr>
          <w:rFonts w:ascii="Helvetica" w:hAnsi="Helvetica"/>
          <w:b/>
          <w:sz w:val="20"/>
        </w:rPr>
      </w:pPr>
    </w:p>
    <w:p w:rsidR="008D11A0" w:rsidRDefault="008D11A0" w:rsidP="00AB719A">
      <w:pPr>
        <w:spacing w:after="0" w:line="300" w:lineRule="exact"/>
        <w:rPr>
          <w:rFonts w:ascii="Helvetica" w:hAnsi="Helvetica"/>
          <w:b/>
          <w:sz w:val="20"/>
        </w:rPr>
      </w:pPr>
    </w:p>
    <w:p w:rsidR="002D4502" w:rsidRDefault="002D4502" w:rsidP="00AB719A">
      <w:pPr>
        <w:spacing w:after="0" w:line="300" w:lineRule="exact"/>
        <w:rPr>
          <w:rFonts w:ascii="Helvetica" w:hAnsi="Helvetica"/>
          <w:b/>
          <w:sz w:val="20"/>
        </w:rPr>
      </w:pPr>
    </w:p>
    <w:p w:rsidR="002D4502" w:rsidRDefault="002D4502" w:rsidP="00AB719A">
      <w:pPr>
        <w:spacing w:after="0" w:line="300" w:lineRule="exact"/>
        <w:rPr>
          <w:rFonts w:ascii="Helvetica" w:hAnsi="Helvetica"/>
          <w:b/>
          <w:sz w:val="20"/>
        </w:rPr>
      </w:pPr>
    </w:p>
    <w:p w:rsidR="002D4502" w:rsidRDefault="002D4502" w:rsidP="00AB719A">
      <w:pPr>
        <w:spacing w:after="0" w:line="300" w:lineRule="exact"/>
        <w:rPr>
          <w:rFonts w:ascii="Helvetica" w:hAnsi="Helvetica"/>
          <w:b/>
          <w:sz w:val="20"/>
        </w:rPr>
      </w:pP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r w:rsidRPr="00AB719A">
              <w:rPr>
                <w:rFonts w:ascii="Helvetica" w:hAnsi="Helvetica"/>
                <w:sz w:val="18"/>
              </w:rPr>
              <w:t>E-mail: info@ecocool.de</w:t>
            </w:r>
          </w:p>
          <w:p w:rsidR="00AB719A" w:rsidRPr="00AB719A" w:rsidRDefault="00873A3A" w:rsidP="00AB719A">
            <w:pPr>
              <w:spacing w:line="240" w:lineRule="auto"/>
              <w:rPr>
                <w:rFonts w:ascii="Helvetica" w:hAnsi="Helvetica"/>
                <w:sz w:val="18"/>
              </w:rPr>
            </w:pPr>
            <w:hyperlink r:id="rId4"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Press’n’Relations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AB719A" w:rsidRPr="00AB719A" w:rsidRDefault="00873A3A" w:rsidP="00AB719A">
            <w:pPr>
              <w:pStyle w:val="Textkrpereinzug"/>
              <w:tabs>
                <w:tab w:val="left" w:pos="900"/>
                <w:tab w:val="left" w:pos="6720"/>
              </w:tabs>
              <w:spacing w:line="240" w:lineRule="auto"/>
              <w:ind w:right="63"/>
              <w:rPr>
                <w:sz w:val="18"/>
              </w:rPr>
            </w:pPr>
            <w:hyperlink r:id="rId5" w:history="1">
              <w:r w:rsidR="00AB719A" w:rsidRPr="00AB719A">
                <w:rPr>
                  <w:rStyle w:val="Link"/>
                  <w:sz w:val="18"/>
                  <w:szCs w:val="18"/>
                </w:rPr>
                <w:t>www.press-n-relations.de</w:t>
              </w:r>
            </w:hyperlink>
          </w:p>
        </w:tc>
      </w:tr>
    </w:tbl>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AB719A" w:rsidRPr="00F90145" w:rsidRDefault="00AB719A" w:rsidP="00F90145">
      <w:pPr>
        <w:rPr>
          <w:rFonts w:ascii="Helvetica" w:hAnsi="Helvetica"/>
          <w:sz w:val="20"/>
        </w:rPr>
      </w:pPr>
    </w:p>
    <w:p w:rsidR="00F90145" w:rsidRPr="00F90145" w:rsidDel="00F90145" w:rsidRDefault="00F90145" w:rsidP="00F90145">
      <w:pPr>
        <w:rPr>
          <w:rFonts w:ascii="Helvetica" w:hAnsi="Helvetica"/>
          <w:sz w:val="20"/>
        </w:rPr>
      </w:pPr>
      <w:r w:rsidRPr="008B5FF1">
        <w:rPr>
          <w:rFonts w:ascii="Helvetica" w:hAnsi="Helvetica"/>
          <w:b/>
          <w:sz w:val="20"/>
        </w:rPr>
        <w:t xml:space="preserve">Bildmaterial </w:t>
      </w:r>
      <w:r w:rsidRPr="00F90145">
        <w:rPr>
          <w:rFonts w:ascii="Helvetica" w:hAnsi="Helvetica"/>
          <w:sz w:val="20"/>
        </w:rPr>
        <w:t xml:space="preserve">(Bildquelle: </w:t>
      </w:r>
      <w:r w:rsidRPr="008B5FF1">
        <w:rPr>
          <w:rFonts w:ascii="Helvetica" w:hAnsi="Helvetica"/>
          <w:sz w:val="20"/>
        </w:rPr>
        <w:t xml:space="preserve">Ecocool </w:t>
      </w:r>
      <w:r w:rsidRPr="00F90145">
        <w:rPr>
          <w:rFonts w:ascii="Helvetica" w:hAnsi="Helvetica"/>
          <w:sz w:val="20"/>
        </w:rPr>
        <w:t>GmbH)</w:t>
      </w:r>
    </w:p>
    <w:p w:rsidR="005F2D4B" w:rsidRPr="00F90145" w:rsidRDefault="005C583A" w:rsidP="005F2D4B">
      <w:pPr>
        <w:rPr>
          <w:rFonts w:ascii="Helvetica" w:hAnsi="Helvetica"/>
          <w:sz w:val="20"/>
        </w:rPr>
      </w:pPr>
      <w:r w:rsidRPr="005C583A">
        <w:rPr>
          <w:rFonts w:ascii="Helvetica" w:hAnsi="Helvetica"/>
          <w:sz w:val="20"/>
        </w:rPr>
        <w:t xml:space="preserve"> </w:t>
      </w:r>
      <w:bookmarkStart w:id="0" w:name="_GoBack"/>
      <w:bookmarkEnd w:id="0"/>
      <w:r w:rsidRPr="005C583A">
        <w:rPr>
          <w:rFonts w:ascii="Helvetica" w:hAnsi="Helvetica"/>
          <w:noProof/>
          <w:sz w:val="20"/>
          <w:lang w:eastAsia="de-DE"/>
        </w:rPr>
        <w:drawing>
          <wp:inline distT="0" distB="0" distL="0" distR="0">
            <wp:extent cx="3200400" cy="2133600"/>
            <wp:effectExtent l="25400" t="0" r="0" b="0"/>
            <wp:docPr id="11" name="B 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ECOCOOL-Bilder_Smartcooler:IMG_4888.jpg"/>
                    <pic:cNvPicPr>
                      <a:picLocks noChangeAspect="1" noChangeArrowheads="1"/>
                    </pic:cNvPicPr>
                  </pic:nvPicPr>
                  <pic:blipFill>
                    <a:blip r:embed="rId6"/>
                    <a:srcRect/>
                    <a:stretch>
                      <a:fillRect/>
                    </a:stretch>
                  </pic:blipFill>
                  <pic:spPr bwMode="auto">
                    <a:xfrm>
                      <a:off x="0" y="0"/>
                      <a:ext cx="3200400" cy="2133600"/>
                    </a:xfrm>
                    <a:prstGeom prst="rect">
                      <a:avLst/>
                    </a:prstGeom>
                    <a:noFill/>
                    <a:ln w="9525">
                      <a:noFill/>
                      <a:miter lim="800000"/>
                      <a:headEnd/>
                      <a:tailEnd/>
                    </a:ln>
                  </pic:spPr>
                </pic:pic>
              </a:graphicData>
            </a:graphic>
          </wp:inline>
        </w:drawing>
      </w:r>
    </w:p>
    <w:p w:rsidR="005C583A" w:rsidRPr="005C583A" w:rsidRDefault="005C583A" w:rsidP="005C583A">
      <w:pPr>
        <w:spacing w:after="0" w:line="300" w:lineRule="exact"/>
        <w:rPr>
          <w:rFonts w:ascii="Helvetica" w:hAnsi="Helvetica"/>
          <w:sz w:val="18"/>
        </w:rPr>
      </w:pPr>
      <w:r>
        <w:rPr>
          <w:rFonts w:ascii="Helvetica" w:hAnsi="Helvetica"/>
          <w:sz w:val="18"/>
        </w:rPr>
        <w:t xml:space="preserve">Die DIN Spec 91360 ist eine </w:t>
      </w:r>
      <w:r w:rsidRPr="005C583A">
        <w:rPr>
          <w:rFonts w:ascii="Helvetica" w:hAnsi="Helvetica"/>
          <w:sz w:val="18"/>
        </w:rPr>
        <w:t>Spezifikation für den kombinie</w:t>
      </w:r>
      <w:r w:rsidR="008958BD">
        <w:rPr>
          <w:rFonts w:ascii="Helvetica" w:hAnsi="Helvetica"/>
          <w:sz w:val="18"/>
        </w:rPr>
        <w:t>rten Versand von kühlpflichtigen</w:t>
      </w:r>
      <w:r w:rsidRPr="005C583A">
        <w:rPr>
          <w:rFonts w:ascii="Helvetica" w:hAnsi="Helvetica"/>
          <w:sz w:val="18"/>
        </w:rPr>
        <w:t xml:space="preserve"> und</w:t>
      </w:r>
      <w:r w:rsidR="0082392D">
        <w:rPr>
          <w:rFonts w:ascii="Helvetica" w:hAnsi="Helvetica"/>
          <w:sz w:val="18"/>
        </w:rPr>
        <w:t xml:space="preserve"> temperatursensiblen nicht-kühlpflichtigen</w:t>
      </w:r>
      <w:r w:rsidRPr="005C583A">
        <w:rPr>
          <w:rFonts w:ascii="Helvetica" w:hAnsi="Helvetica"/>
          <w:sz w:val="18"/>
        </w:rPr>
        <w:t xml:space="preserve"> Lebensmittel</w:t>
      </w:r>
      <w:r w:rsidR="008958BD">
        <w:rPr>
          <w:rFonts w:ascii="Helvetica" w:hAnsi="Helvetica"/>
          <w:sz w:val="18"/>
        </w:rPr>
        <w:t>n</w:t>
      </w:r>
      <w:r w:rsidR="0082392D">
        <w:rPr>
          <w:rFonts w:ascii="Helvetica" w:hAnsi="Helvetica"/>
          <w:sz w:val="18"/>
        </w:rPr>
        <w:t>.</w:t>
      </w:r>
    </w:p>
    <w:p w:rsidR="005C583A" w:rsidRPr="00F90145" w:rsidRDefault="005C583A" w:rsidP="005C583A">
      <w:pPr>
        <w:spacing w:after="0" w:line="300" w:lineRule="exact"/>
        <w:rPr>
          <w:rFonts w:ascii="Helvetica" w:hAnsi="Helvetica"/>
          <w:sz w:val="20"/>
        </w:rPr>
      </w:pPr>
    </w:p>
    <w:p w:rsidR="00AD2238" w:rsidRPr="00CF0B9B" w:rsidRDefault="00AD2238">
      <w:pPr>
        <w:rPr>
          <w:rFonts w:ascii="Helvetica" w:hAnsi="Helvetica"/>
          <w:sz w:val="20"/>
        </w:rPr>
      </w:pPr>
    </w:p>
    <w:sectPr w:rsidR="00AD2238" w:rsidRPr="00CF0B9B" w:rsidSect="000D7C0F">
      <w:headerReference w:type="default" r:id="rId7"/>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altName w:val="Cambria"/>
    <w:charset w:val="00"/>
    <w:family w:val="swiss"/>
    <w:pitch w:val="variable"/>
    <w:sig w:usb0="E0002AFF" w:usb1="C000247B" w:usb2="00000009" w:usb3="00000000" w:csb0="000001FF"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583A" w:rsidRDefault="005C583A">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grammar="clean"/>
  <w:revisionView w:markup="0"/>
  <w:doNotTrackMoves/>
  <w:defaultTabStop w:val="708"/>
  <w:hyphenationZone w:val="425"/>
  <w:characterSpacingControl w:val="doNotCompress"/>
  <w:hdrShapeDefaults>
    <o:shapedefaults v:ext="edit" spidmax="2050"/>
  </w:hdrShapeDefaults>
  <w:compat/>
  <w:rsids>
    <w:rsidRoot w:val="00B93C3D"/>
    <w:rsid w:val="00007EB9"/>
    <w:rsid w:val="00035F2E"/>
    <w:rsid w:val="000456F7"/>
    <w:rsid w:val="0005088D"/>
    <w:rsid w:val="00050DB7"/>
    <w:rsid w:val="00062D78"/>
    <w:rsid w:val="0008514A"/>
    <w:rsid w:val="000D7C0F"/>
    <w:rsid w:val="00131709"/>
    <w:rsid w:val="00161D10"/>
    <w:rsid w:val="00170C95"/>
    <w:rsid w:val="0017315B"/>
    <w:rsid w:val="00175970"/>
    <w:rsid w:val="002265ED"/>
    <w:rsid w:val="00240F90"/>
    <w:rsid w:val="00266EC3"/>
    <w:rsid w:val="00277939"/>
    <w:rsid w:val="00282E20"/>
    <w:rsid w:val="002908BC"/>
    <w:rsid w:val="00296EA9"/>
    <w:rsid w:val="00297959"/>
    <w:rsid w:val="002B22AA"/>
    <w:rsid w:val="002D4502"/>
    <w:rsid w:val="002F384D"/>
    <w:rsid w:val="003169A1"/>
    <w:rsid w:val="00332288"/>
    <w:rsid w:val="00336D4B"/>
    <w:rsid w:val="00347CD4"/>
    <w:rsid w:val="00352B95"/>
    <w:rsid w:val="003557FF"/>
    <w:rsid w:val="0037317A"/>
    <w:rsid w:val="0040214B"/>
    <w:rsid w:val="004031EF"/>
    <w:rsid w:val="00427896"/>
    <w:rsid w:val="00436767"/>
    <w:rsid w:val="00495B0E"/>
    <w:rsid w:val="004A62EA"/>
    <w:rsid w:val="004F6915"/>
    <w:rsid w:val="005053F8"/>
    <w:rsid w:val="00547139"/>
    <w:rsid w:val="00565EAF"/>
    <w:rsid w:val="0057175A"/>
    <w:rsid w:val="00582987"/>
    <w:rsid w:val="005B208C"/>
    <w:rsid w:val="005C3D7E"/>
    <w:rsid w:val="005C583A"/>
    <w:rsid w:val="005F0C8B"/>
    <w:rsid w:val="005F1EF1"/>
    <w:rsid w:val="005F2D4B"/>
    <w:rsid w:val="00614063"/>
    <w:rsid w:val="006362B7"/>
    <w:rsid w:val="00656C02"/>
    <w:rsid w:val="00674DE9"/>
    <w:rsid w:val="00677A23"/>
    <w:rsid w:val="00700F88"/>
    <w:rsid w:val="00712D6B"/>
    <w:rsid w:val="00734C3D"/>
    <w:rsid w:val="007446B1"/>
    <w:rsid w:val="007C5AF1"/>
    <w:rsid w:val="007F5D70"/>
    <w:rsid w:val="00801024"/>
    <w:rsid w:val="008019EB"/>
    <w:rsid w:val="0080262B"/>
    <w:rsid w:val="0082392D"/>
    <w:rsid w:val="0084208E"/>
    <w:rsid w:val="00865D4E"/>
    <w:rsid w:val="00873A3A"/>
    <w:rsid w:val="00882A4F"/>
    <w:rsid w:val="00884022"/>
    <w:rsid w:val="008906A1"/>
    <w:rsid w:val="008958BD"/>
    <w:rsid w:val="008B5FF1"/>
    <w:rsid w:val="008D11A0"/>
    <w:rsid w:val="00905727"/>
    <w:rsid w:val="00924B98"/>
    <w:rsid w:val="00931AF9"/>
    <w:rsid w:val="0097697D"/>
    <w:rsid w:val="009C22E8"/>
    <w:rsid w:val="00A02F2E"/>
    <w:rsid w:val="00A339E6"/>
    <w:rsid w:val="00A37759"/>
    <w:rsid w:val="00A4255D"/>
    <w:rsid w:val="00A5659B"/>
    <w:rsid w:val="00A62D20"/>
    <w:rsid w:val="00A66DEB"/>
    <w:rsid w:val="00A77142"/>
    <w:rsid w:val="00A83C12"/>
    <w:rsid w:val="00A87562"/>
    <w:rsid w:val="00AA68D9"/>
    <w:rsid w:val="00AB719A"/>
    <w:rsid w:val="00AD2238"/>
    <w:rsid w:val="00AD2354"/>
    <w:rsid w:val="00B136BC"/>
    <w:rsid w:val="00B3058E"/>
    <w:rsid w:val="00B61600"/>
    <w:rsid w:val="00B624B0"/>
    <w:rsid w:val="00B93C3D"/>
    <w:rsid w:val="00BA16CC"/>
    <w:rsid w:val="00BA4C7E"/>
    <w:rsid w:val="00BE17F0"/>
    <w:rsid w:val="00C120A7"/>
    <w:rsid w:val="00C226FD"/>
    <w:rsid w:val="00C27E32"/>
    <w:rsid w:val="00C303D6"/>
    <w:rsid w:val="00C41A69"/>
    <w:rsid w:val="00C81A51"/>
    <w:rsid w:val="00CF0AFE"/>
    <w:rsid w:val="00CF0B9B"/>
    <w:rsid w:val="00CF7F04"/>
    <w:rsid w:val="00D57E52"/>
    <w:rsid w:val="00D646B0"/>
    <w:rsid w:val="00D86EB0"/>
    <w:rsid w:val="00D9633D"/>
    <w:rsid w:val="00DE0CEC"/>
    <w:rsid w:val="00E138E5"/>
    <w:rsid w:val="00E2656B"/>
    <w:rsid w:val="00E34341"/>
    <w:rsid w:val="00E87251"/>
    <w:rsid w:val="00ED1F53"/>
    <w:rsid w:val="00ED1F74"/>
    <w:rsid w:val="00EF24FE"/>
    <w:rsid w:val="00EF371A"/>
    <w:rsid w:val="00EF5841"/>
    <w:rsid w:val="00F35C60"/>
    <w:rsid w:val="00F43A4D"/>
    <w:rsid w:val="00F62A82"/>
    <w:rsid w:val="00F67044"/>
    <w:rsid w:val="00F741C2"/>
    <w:rsid w:val="00F7465F"/>
    <w:rsid w:val="00F84869"/>
    <w:rsid w:val="00F90145"/>
    <w:rsid w:val="00FD4942"/>
  </w:rsids>
  <m:mathPr>
    <m:mathFont m:val="American Typewriter Condensed"/>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ecocool.com" TargetMode="External"/><Relationship Id="rId5" Type="http://schemas.openxmlformats.org/officeDocument/2006/relationships/hyperlink" Target="http://www.press-n-relations.de" TargetMode="External"/><Relationship Id="rId6" Type="http://schemas.openxmlformats.org/officeDocument/2006/relationships/image" Target="media/image1.jpeg"/><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3874</Characters>
  <Application>Microsoft Macintosh Word</Application>
  <DocSecurity>0</DocSecurity>
  <Lines>32</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10</cp:revision>
  <cp:lastPrinted>2018-06-21T10:34:00Z</cp:lastPrinted>
  <dcterms:created xsi:type="dcterms:W3CDTF">2018-06-21T10:33:00Z</dcterms:created>
  <dcterms:modified xsi:type="dcterms:W3CDTF">2018-06-25T09:11:00Z</dcterms:modified>
</cp:coreProperties>
</file>