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48BE1A" w14:textId="77777777" w:rsidR="00A21B3B" w:rsidRDefault="00E446FB" w:rsidP="00DB2084">
      <w:pPr>
        <w:widowControl w:val="0"/>
        <w:autoSpaceDE w:val="0"/>
        <w:autoSpaceDN w:val="0"/>
        <w:adjustRightInd w:val="0"/>
        <w:outlineLvl w:val="0"/>
        <w:rPr>
          <w:rFonts w:ascii="Helvetica" w:eastAsia="System Font" w:hAnsi="Helvetica" w:cs="System Font"/>
          <w:color w:val="16191F"/>
          <w:sz w:val="26"/>
          <w:szCs w:val="26"/>
        </w:rPr>
      </w:pPr>
      <w:r>
        <w:rPr>
          <w:rFonts w:ascii="Helvetica" w:eastAsia="System Font" w:hAnsi="Helvetica" w:cs="System Font"/>
          <w:color w:val="16191F"/>
          <w:sz w:val="26"/>
          <w:szCs w:val="26"/>
        </w:rPr>
        <w:t>PRESSEINFORMATION</w:t>
      </w:r>
    </w:p>
    <w:p w14:paraId="6DB1C967" w14:textId="77777777" w:rsidR="00E446FB" w:rsidRDefault="00E446FB" w:rsidP="00A21B3B">
      <w:pPr>
        <w:widowControl w:val="0"/>
        <w:autoSpaceDE w:val="0"/>
        <w:autoSpaceDN w:val="0"/>
        <w:adjustRightInd w:val="0"/>
        <w:rPr>
          <w:rFonts w:ascii="Helvetica" w:eastAsia="System Font" w:hAnsi="Helvetica" w:cs="System Font"/>
          <w:color w:val="16191F"/>
          <w:sz w:val="26"/>
          <w:szCs w:val="26"/>
        </w:rPr>
      </w:pPr>
    </w:p>
    <w:p w14:paraId="7F331DA4" w14:textId="77777777" w:rsidR="007E58FA" w:rsidRDefault="007E58FA" w:rsidP="00DB2084">
      <w:pPr>
        <w:widowControl w:val="0"/>
        <w:autoSpaceDE w:val="0"/>
        <w:autoSpaceDN w:val="0"/>
        <w:adjustRightInd w:val="0"/>
        <w:outlineLvl w:val="0"/>
        <w:rPr>
          <w:rFonts w:ascii="Helvetica" w:eastAsia="System Font" w:hAnsi="Helvetica" w:cs="System Font"/>
          <w:color w:val="16191F"/>
          <w:sz w:val="26"/>
          <w:szCs w:val="26"/>
        </w:rPr>
      </w:pPr>
    </w:p>
    <w:p w14:paraId="58886C14" w14:textId="51681C49" w:rsidR="00E446FB" w:rsidRPr="00CD604D" w:rsidRDefault="007E58FA" w:rsidP="00DB2084">
      <w:pPr>
        <w:widowControl w:val="0"/>
        <w:autoSpaceDE w:val="0"/>
        <w:autoSpaceDN w:val="0"/>
        <w:adjustRightInd w:val="0"/>
        <w:outlineLvl w:val="0"/>
        <w:rPr>
          <w:rFonts w:ascii="Helvetica" w:eastAsia="System Font" w:hAnsi="Helvetica" w:cs="System Font"/>
          <w:color w:val="16191F"/>
        </w:rPr>
      </w:pPr>
      <w:r w:rsidRPr="00CD604D">
        <w:rPr>
          <w:rFonts w:ascii="Helvetica" w:eastAsia="System Font" w:hAnsi="Helvetica" w:cs="System Font"/>
          <w:color w:val="16191F"/>
        </w:rPr>
        <w:t>Neu-Ulm</w:t>
      </w:r>
      <w:r w:rsidR="00E446FB" w:rsidRPr="00CD604D">
        <w:rPr>
          <w:rFonts w:ascii="Helvetica" w:eastAsia="System Font" w:hAnsi="Helvetica" w:cs="System Font"/>
          <w:color w:val="16191F"/>
        </w:rPr>
        <w:t xml:space="preserve">, den </w:t>
      </w:r>
      <w:r w:rsidR="00904722">
        <w:rPr>
          <w:rFonts w:ascii="Helvetica" w:eastAsia="System Font" w:hAnsi="Helvetica" w:cs="System Font"/>
          <w:color w:val="16191F"/>
        </w:rPr>
        <w:t>1</w:t>
      </w:r>
      <w:r w:rsidR="00155206">
        <w:rPr>
          <w:rFonts w:ascii="Helvetica" w:eastAsia="System Font" w:hAnsi="Helvetica" w:cs="System Font"/>
          <w:color w:val="16191F"/>
        </w:rPr>
        <w:t>1</w:t>
      </w:r>
      <w:r w:rsidR="00A723EF" w:rsidRPr="00CD604D">
        <w:rPr>
          <w:rFonts w:ascii="Helvetica" w:eastAsia="System Font" w:hAnsi="Helvetica" w:cs="System Font"/>
          <w:color w:val="16191F"/>
        </w:rPr>
        <w:t xml:space="preserve">. </w:t>
      </w:r>
      <w:r w:rsidR="00944B66">
        <w:rPr>
          <w:rFonts w:ascii="Helvetica" w:eastAsia="System Font" w:hAnsi="Helvetica" w:cs="System Font"/>
          <w:color w:val="16191F"/>
        </w:rPr>
        <w:t>Dezember</w:t>
      </w:r>
      <w:r w:rsidR="00A723EF" w:rsidRPr="00CD604D">
        <w:rPr>
          <w:rFonts w:ascii="Helvetica" w:eastAsia="System Font" w:hAnsi="Helvetica" w:cs="System Font"/>
          <w:color w:val="16191F"/>
        </w:rPr>
        <w:t xml:space="preserve"> 202</w:t>
      </w:r>
      <w:r w:rsidRPr="00CD604D">
        <w:rPr>
          <w:rFonts w:ascii="Helvetica" w:eastAsia="System Font" w:hAnsi="Helvetica" w:cs="System Font"/>
          <w:color w:val="16191F"/>
        </w:rPr>
        <w:t>5</w:t>
      </w:r>
    </w:p>
    <w:p w14:paraId="3CD932A2" w14:textId="77777777" w:rsidR="00CD604D" w:rsidRDefault="00CD604D" w:rsidP="00DB2084">
      <w:pPr>
        <w:widowControl w:val="0"/>
        <w:autoSpaceDE w:val="0"/>
        <w:autoSpaceDN w:val="0"/>
        <w:adjustRightInd w:val="0"/>
        <w:outlineLvl w:val="0"/>
        <w:rPr>
          <w:rFonts w:ascii="Helvetica" w:eastAsia="System Font" w:hAnsi="Helvetica" w:cs="System Font"/>
          <w:color w:val="16191F"/>
          <w:sz w:val="26"/>
          <w:szCs w:val="26"/>
        </w:rPr>
      </w:pPr>
    </w:p>
    <w:p w14:paraId="47F13E3B" w14:textId="1AD890EC" w:rsidR="00C7501C" w:rsidRPr="001F0155" w:rsidRDefault="00C7501C" w:rsidP="00C7501C">
      <w:pPr>
        <w:spacing w:line="312" w:lineRule="auto"/>
        <w:ind w:right="567"/>
        <w:rPr>
          <w:rFonts w:ascii="Helvetica" w:hAnsi="Helvetica"/>
          <w:sz w:val="20"/>
          <w:szCs w:val="20"/>
        </w:rPr>
      </w:pPr>
      <w:r w:rsidRPr="001F0155">
        <w:rPr>
          <w:rFonts w:ascii="Helvetica" w:hAnsi="Helvetica"/>
          <w:sz w:val="20"/>
          <w:szCs w:val="20"/>
        </w:rPr>
        <w:t xml:space="preserve">Intergastra, 7. bis 11. Februar 2026, Messe Stuttgart, Halle </w:t>
      </w:r>
      <w:r>
        <w:rPr>
          <w:rFonts w:ascii="Helvetica" w:hAnsi="Helvetica"/>
          <w:sz w:val="20"/>
          <w:szCs w:val="20"/>
        </w:rPr>
        <w:t>1</w:t>
      </w:r>
      <w:r w:rsidRPr="001F0155">
        <w:rPr>
          <w:rFonts w:ascii="Helvetica" w:hAnsi="Helvetica"/>
          <w:sz w:val="20"/>
          <w:szCs w:val="20"/>
        </w:rPr>
        <w:t xml:space="preserve"> Stand 1</w:t>
      </w:r>
      <w:r w:rsidR="00944B66">
        <w:rPr>
          <w:rFonts w:ascii="Helvetica" w:hAnsi="Helvetica"/>
          <w:sz w:val="20"/>
          <w:szCs w:val="20"/>
        </w:rPr>
        <w:t>7</w:t>
      </w:r>
    </w:p>
    <w:p w14:paraId="04A71841" w14:textId="77777777" w:rsidR="00E446FB" w:rsidRDefault="00E446FB" w:rsidP="00A21B3B">
      <w:pPr>
        <w:widowControl w:val="0"/>
        <w:autoSpaceDE w:val="0"/>
        <w:autoSpaceDN w:val="0"/>
        <w:adjustRightInd w:val="0"/>
        <w:rPr>
          <w:rFonts w:ascii="Helvetica" w:eastAsia="System Font" w:hAnsi="Helvetica" w:cs="System Font"/>
          <w:color w:val="16191F"/>
          <w:sz w:val="26"/>
          <w:szCs w:val="26"/>
        </w:rPr>
      </w:pPr>
    </w:p>
    <w:p w14:paraId="0AD9F6B8" w14:textId="77777777" w:rsidR="00C7501C" w:rsidRDefault="00C7501C" w:rsidP="00282FD7">
      <w:pPr>
        <w:widowControl w:val="0"/>
        <w:autoSpaceDE w:val="0"/>
        <w:autoSpaceDN w:val="0"/>
        <w:adjustRightInd w:val="0"/>
        <w:spacing w:line="288" w:lineRule="auto"/>
        <w:rPr>
          <w:rFonts w:ascii="Helvetica" w:eastAsia="System Font" w:hAnsi="Helvetica" w:cs="System Font"/>
          <w:b/>
          <w:color w:val="16191F"/>
        </w:rPr>
      </w:pPr>
      <w:r w:rsidRPr="00C7501C">
        <w:rPr>
          <w:rFonts w:ascii="Helvetica" w:eastAsia="System Font" w:hAnsi="Helvetica" w:cs="System Font"/>
          <w:b/>
          <w:color w:val="16191F"/>
        </w:rPr>
        <w:t>Dolce präsentiert saisonale Dessertvielfalt auf der Intergastra 2026</w:t>
      </w:r>
    </w:p>
    <w:p w14:paraId="6DA19D6F" w14:textId="3BFA3E48" w:rsidR="00537FEA" w:rsidRDefault="00C7501C" w:rsidP="00282FD7">
      <w:pPr>
        <w:widowControl w:val="0"/>
        <w:autoSpaceDE w:val="0"/>
        <w:autoSpaceDN w:val="0"/>
        <w:adjustRightInd w:val="0"/>
        <w:spacing w:line="288" w:lineRule="auto"/>
        <w:rPr>
          <w:rFonts w:ascii="Helvetica" w:hAnsi="Helvetica" w:cs="Calibri"/>
          <w:color w:val="000000"/>
        </w:rPr>
      </w:pPr>
      <w:r>
        <w:rPr>
          <w:rFonts w:ascii="Helvetica" w:hAnsi="Helvetica" w:cs="Calibri"/>
          <w:color w:val="000000"/>
        </w:rPr>
        <w:t xml:space="preserve">Passende </w:t>
      </w:r>
      <w:r w:rsidR="0058295D">
        <w:rPr>
          <w:rFonts w:ascii="Helvetica" w:hAnsi="Helvetica" w:cs="Calibri"/>
          <w:color w:val="000000"/>
        </w:rPr>
        <w:t xml:space="preserve">Dessertkreationen </w:t>
      </w:r>
      <w:r>
        <w:rPr>
          <w:rFonts w:ascii="Helvetica" w:hAnsi="Helvetica" w:cs="Calibri"/>
          <w:color w:val="000000"/>
        </w:rPr>
        <w:t>für jede Jahreszeit live erleben</w:t>
      </w:r>
    </w:p>
    <w:p w14:paraId="10BEE868" w14:textId="77777777" w:rsidR="00F032F8" w:rsidRPr="00E446FB" w:rsidRDefault="00F032F8" w:rsidP="00282FD7">
      <w:pPr>
        <w:widowControl w:val="0"/>
        <w:autoSpaceDE w:val="0"/>
        <w:autoSpaceDN w:val="0"/>
        <w:adjustRightInd w:val="0"/>
        <w:spacing w:line="288" w:lineRule="auto"/>
        <w:rPr>
          <w:rFonts w:ascii="Helvetica" w:eastAsia="System Font" w:hAnsi="Helvetica" w:cs="System Font"/>
          <w:color w:val="16191F"/>
          <w:sz w:val="26"/>
          <w:szCs w:val="26"/>
        </w:rPr>
      </w:pPr>
    </w:p>
    <w:p w14:paraId="3D25DCE2" w14:textId="6CB84596" w:rsidR="00E630E4" w:rsidRDefault="00C7501C" w:rsidP="00EC1D0C">
      <w:pPr>
        <w:spacing w:line="288" w:lineRule="auto"/>
        <w:ind w:right="618"/>
        <w:rPr>
          <w:rFonts w:ascii="Helvetica" w:eastAsia="System Font" w:hAnsi="Helvetica" w:cs="System Font"/>
          <w:bCs/>
          <w:color w:val="16191F"/>
          <w:sz w:val="22"/>
          <w:szCs w:val="22"/>
        </w:rPr>
      </w:pPr>
      <w:r w:rsidRPr="00C7501C">
        <w:rPr>
          <w:rFonts w:ascii="Helvetica" w:eastAsia="Times New Roman" w:hAnsi="Helvetica" w:cs="Arial"/>
          <w:b/>
          <w:bCs/>
          <w:color w:val="000000"/>
          <w:sz w:val="22"/>
          <w:szCs w:val="22"/>
          <w:lang w:eastAsia="de-DE"/>
        </w:rPr>
        <w:t>Wenn die Intergastra vom 8. bis 1</w:t>
      </w:r>
      <w:r w:rsidR="0058295D">
        <w:rPr>
          <w:rFonts w:ascii="Helvetica" w:eastAsia="Times New Roman" w:hAnsi="Helvetica" w:cs="Arial"/>
          <w:b/>
          <w:bCs/>
          <w:color w:val="000000"/>
          <w:sz w:val="22"/>
          <w:szCs w:val="22"/>
          <w:lang w:eastAsia="de-DE"/>
        </w:rPr>
        <w:t>1</w:t>
      </w:r>
      <w:r w:rsidRPr="00C7501C">
        <w:rPr>
          <w:rFonts w:ascii="Helvetica" w:eastAsia="Times New Roman" w:hAnsi="Helvetica" w:cs="Arial"/>
          <w:b/>
          <w:bCs/>
          <w:color w:val="000000"/>
          <w:sz w:val="22"/>
          <w:szCs w:val="22"/>
          <w:lang w:eastAsia="de-DE"/>
        </w:rPr>
        <w:t>. Februar 2026 in Stuttgart ihre Tore öffnet, rückt die Dolce GmbH die Vielfalt und Relevanz saisonaler Dessertkonzepte in den Fokus.</w:t>
      </w:r>
      <w:r w:rsidR="00830114">
        <w:rPr>
          <w:rFonts w:ascii="Helvetica" w:eastAsia="Times New Roman" w:hAnsi="Helvetica" w:cs="Arial"/>
          <w:b/>
          <w:bCs/>
          <w:color w:val="000000"/>
          <w:sz w:val="22"/>
          <w:szCs w:val="22"/>
          <w:lang w:eastAsia="de-DE"/>
        </w:rPr>
        <w:t xml:space="preserve"> Am Messestand </w:t>
      </w:r>
      <w:r w:rsidR="00E630E4">
        <w:rPr>
          <w:rFonts w:ascii="Helvetica" w:eastAsia="Times New Roman" w:hAnsi="Helvetica" w:cs="Arial"/>
          <w:b/>
          <w:bCs/>
          <w:color w:val="000000"/>
          <w:sz w:val="22"/>
          <w:szCs w:val="22"/>
          <w:lang w:eastAsia="de-DE"/>
        </w:rPr>
        <w:t>(</w:t>
      </w:r>
      <w:r w:rsidR="00E630E4" w:rsidRPr="00E630E4">
        <w:rPr>
          <w:rFonts w:ascii="Helvetica" w:eastAsia="Times New Roman" w:hAnsi="Helvetica" w:cs="Arial"/>
          <w:b/>
          <w:bCs/>
          <w:color w:val="000000"/>
          <w:sz w:val="22"/>
          <w:szCs w:val="22"/>
          <w:lang w:eastAsia="de-DE"/>
        </w:rPr>
        <w:t>Halle 1</w:t>
      </w:r>
      <w:r w:rsidR="00E630E4">
        <w:rPr>
          <w:rFonts w:ascii="Helvetica" w:eastAsia="Times New Roman" w:hAnsi="Helvetica" w:cs="Arial"/>
          <w:b/>
          <w:bCs/>
          <w:color w:val="000000"/>
          <w:sz w:val="22"/>
          <w:szCs w:val="22"/>
          <w:lang w:eastAsia="de-DE"/>
        </w:rPr>
        <w:t>/</w:t>
      </w:r>
      <w:r w:rsidR="00E630E4" w:rsidRPr="00E630E4">
        <w:rPr>
          <w:rFonts w:ascii="Helvetica" w:eastAsia="Times New Roman" w:hAnsi="Helvetica" w:cs="Arial"/>
          <w:b/>
          <w:bCs/>
          <w:color w:val="000000"/>
          <w:sz w:val="22"/>
          <w:szCs w:val="22"/>
          <w:lang w:eastAsia="de-DE"/>
        </w:rPr>
        <w:t>Stand 17</w:t>
      </w:r>
      <w:r w:rsidR="00E630E4">
        <w:rPr>
          <w:rFonts w:ascii="Helvetica" w:eastAsia="Times New Roman" w:hAnsi="Helvetica" w:cs="Arial"/>
          <w:b/>
          <w:bCs/>
          <w:color w:val="000000"/>
          <w:sz w:val="22"/>
          <w:szCs w:val="22"/>
          <w:lang w:eastAsia="de-DE"/>
        </w:rPr>
        <w:t xml:space="preserve">) </w:t>
      </w:r>
      <w:r w:rsidR="00830114">
        <w:rPr>
          <w:rFonts w:ascii="Helvetica" w:eastAsia="Times New Roman" w:hAnsi="Helvetica" w:cs="Arial"/>
          <w:b/>
          <w:bCs/>
          <w:color w:val="000000"/>
          <w:sz w:val="22"/>
          <w:szCs w:val="22"/>
          <w:lang w:eastAsia="de-DE"/>
        </w:rPr>
        <w:t xml:space="preserve">dreht sich alles um die </w:t>
      </w:r>
      <w:r w:rsidR="005D7924">
        <w:rPr>
          <w:rFonts w:ascii="Helvetica" w:eastAsia="Times New Roman" w:hAnsi="Helvetica" w:cs="Arial"/>
          <w:b/>
          <w:bCs/>
          <w:color w:val="000000"/>
          <w:sz w:val="22"/>
          <w:szCs w:val="22"/>
          <w:lang w:eastAsia="de-DE"/>
        </w:rPr>
        <w:t>v</w:t>
      </w:r>
      <w:r w:rsidR="005D1AE5">
        <w:rPr>
          <w:rFonts w:ascii="Helvetica" w:eastAsia="Times New Roman" w:hAnsi="Helvetica" w:cs="Arial"/>
          <w:b/>
          <w:bCs/>
          <w:color w:val="000000"/>
          <w:sz w:val="22"/>
          <w:szCs w:val="22"/>
          <w:lang w:eastAsia="de-DE"/>
        </w:rPr>
        <w:t>ielseitigen</w:t>
      </w:r>
      <w:r w:rsidR="00830114">
        <w:rPr>
          <w:rFonts w:ascii="Helvetica" w:eastAsia="Times New Roman" w:hAnsi="Helvetica" w:cs="Arial"/>
          <w:b/>
          <w:bCs/>
          <w:color w:val="000000"/>
          <w:sz w:val="22"/>
          <w:szCs w:val="22"/>
          <w:lang w:eastAsia="de-DE"/>
        </w:rPr>
        <w:t xml:space="preserve"> Desser</w:t>
      </w:r>
      <w:r w:rsidR="00581954">
        <w:rPr>
          <w:rFonts w:ascii="Helvetica" w:eastAsia="Times New Roman" w:hAnsi="Helvetica" w:cs="Arial"/>
          <w:b/>
          <w:bCs/>
          <w:color w:val="000000"/>
          <w:sz w:val="22"/>
          <w:szCs w:val="22"/>
          <w:lang w:eastAsia="de-DE"/>
        </w:rPr>
        <w:t>t</w:t>
      </w:r>
      <w:r w:rsidR="008269E9">
        <w:rPr>
          <w:rFonts w:ascii="Helvetica" w:eastAsia="Times New Roman" w:hAnsi="Helvetica" w:cs="Arial"/>
          <w:b/>
          <w:bCs/>
          <w:color w:val="000000"/>
          <w:sz w:val="22"/>
          <w:szCs w:val="22"/>
          <w:lang w:eastAsia="de-DE"/>
        </w:rPr>
        <w:t xml:space="preserve">variationen </w:t>
      </w:r>
      <w:r w:rsidR="00830114">
        <w:rPr>
          <w:rFonts w:ascii="Helvetica" w:eastAsia="Times New Roman" w:hAnsi="Helvetica" w:cs="Arial"/>
          <w:b/>
          <w:bCs/>
          <w:color w:val="000000"/>
          <w:sz w:val="22"/>
          <w:szCs w:val="22"/>
          <w:lang w:eastAsia="de-DE"/>
        </w:rPr>
        <w:t>der Marke Alba</w:t>
      </w:r>
      <w:r w:rsidR="00581954">
        <w:rPr>
          <w:rFonts w:ascii="Helvetica" w:eastAsia="Times New Roman" w:hAnsi="Helvetica" w:cs="Arial"/>
          <w:b/>
          <w:bCs/>
          <w:color w:val="000000"/>
          <w:sz w:val="22"/>
          <w:szCs w:val="22"/>
          <w:lang w:eastAsia="de-DE"/>
        </w:rPr>
        <w:t xml:space="preserve"> Desserts</w:t>
      </w:r>
      <w:r w:rsidR="005D1AE5">
        <w:rPr>
          <w:rFonts w:ascii="Helvetica" w:eastAsia="Times New Roman" w:hAnsi="Helvetica" w:cs="Arial"/>
          <w:b/>
          <w:bCs/>
          <w:color w:val="000000"/>
          <w:sz w:val="22"/>
          <w:szCs w:val="22"/>
          <w:lang w:eastAsia="de-DE"/>
        </w:rPr>
        <w:t>, d</w:t>
      </w:r>
      <w:r w:rsidR="008269E9">
        <w:rPr>
          <w:rFonts w:ascii="Helvetica" w:eastAsia="Times New Roman" w:hAnsi="Helvetica" w:cs="Arial"/>
          <w:b/>
          <w:bCs/>
          <w:color w:val="000000"/>
          <w:sz w:val="22"/>
          <w:szCs w:val="22"/>
          <w:lang w:eastAsia="de-DE"/>
        </w:rPr>
        <w:t xml:space="preserve">ie zu jeder Jahreszeit den perfekten süßen Genussmoment kreieren. </w:t>
      </w:r>
      <w:r w:rsidR="00CC13F7">
        <w:rPr>
          <w:rFonts w:ascii="Helvetica" w:eastAsia="Times New Roman" w:hAnsi="Helvetica" w:cs="Arial"/>
          <w:b/>
          <w:bCs/>
          <w:color w:val="000000"/>
          <w:sz w:val="22"/>
          <w:szCs w:val="22"/>
          <w:lang w:eastAsia="de-DE"/>
        </w:rPr>
        <w:t>Die servierfertigen Dessert</w:t>
      </w:r>
      <w:r w:rsidR="006D4FF6">
        <w:rPr>
          <w:rFonts w:ascii="Helvetica" w:eastAsia="Times New Roman" w:hAnsi="Helvetica" w:cs="Arial"/>
          <w:b/>
          <w:bCs/>
          <w:color w:val="000000"/>
          <w:sz w:val="22"/>
          <w:szCs w:val="22"/>
          <w:lang w:eastAsia="de-DE"/>
        </w:rPr>
        <w:t>s</w:t>
      </w:r>
      <w:r w:rsidR="002C11ED">
        <w:rPr>
          <w:rFonts w:ascii="Helvetica" w:eastAsia="Times New Roman" w:hAnsi="Helvetica" w:cs="Arial"/>
          <w:b/>
          <w:bCs/>
          <w:color w:val="000000"/>
          <w:sz w:val="22"/>
          <w:szCs w:val="22"/>
          <w:lang w:eastAsia="de-DE"/>
        </w:rPr>
        <w:t xml:space="preserve"> lassen sich</w:t>
      </w:r>
      <w:r w:rsidR="00AC5CD3">
        <w:rPr>
          <w:rFonts w:ascii="Helvetica" w:eastAsia="Times New Roman" w:hAnsi="Helvetica" w:cs="Arial"/>
          <w:b/>
          <w:bCs/>
          <w:color w:val="000000"/>
          <w:sz w:val="22"/>
          <w:szCs w:val="22"/>
          <w:lang w:eastAsia="de-DE"/>
        </w:rPr>
        <w:t xml:space="preserve"> je nach Wunsch</w:t>
      </w:r>
      <w:r w:rsidR="002C11ED">
        <w:rPr>
          <w:rFonts w:ascii="Helvetica" w:eastAsia="Times New Roman" w:hAnsi="Helvetica" w:cs="Arial"/>
          <w:b/>
          <w:bCs/>
          <w:color w:val="000000"/>
          <w:sz w:val="22"/>
          <w:szCs w:val="22"/>
          <w:lang w:eastAsia="de-DE"/>
        </w:rPr>
        <w:t xml:space="preserve"> im Handumdrehen </w:t>
      </w:r>
      <w:r w:rsidR="006D4FF6">
        <w:rPr>
          <w:rFonts w:ascii="Helvetica" w:eastAsia="Times New Roman" w:hAnsi="Helvetica" w:cs="Arial"/>
          <w:b/>
          <w:bCs/>
          <w:color w:val="000000"/>
          <w:sz w:val="22"/>
          <w:szCs w:val="22"/>
          <w:lang w:eastAsia="de-DE"/>
        </w:rPr>
        <w:t xml:space="preserve">durch weitere Komponenten veredeln, </w:t>
      </w:r>
      <w:r w:rsidR="002C11ED">
        <w:rPr>
          <w:rFonts w:ascii="Helvetica" w:eastAsia="Times New Roman" w:hAnsi="Helvetica" w:cs="Arial"/>
          <w:b/>
          <w:bCs/>
          <w:color w:val="000000"/>
          <w:sz w:val="22"/>
          <w:szCs w:val="22"/>
          <w:lang w:eastAsia="de-DE"/>
        </w:rPr>
        <w:t xml:space="preserve">anrichten und servieren. </w:t>
      </w:r>
      <w:r w:rsidRPr="00C7501C">
        <w:rPr>
          <w:rFonts w:ascii="Helvetica" w:eastAsia="Times New Roman" w:hAnsi="Helvetica" w:cs="Arial"/>
          <w:b/>
          <w:bCs/>
          <w:color w:val="000000"/>
          <w:sz w:val="22"/>
          <w:szCs w:val="22"/>
          <w:lang w:eastAsia="de-DE"/>
        </w:rPr>
        <w:t>Ein Beispiel ist das</w:t>
      </w:r>
      <w:r w:rsidR="00FA2448">
        <w:rPr>
          <w:rFonts w:ascii="Helvetica" w:eastAsia="Times New Roman" w:hAnsi="Helvetica" w:cs="Arial"/>
          <w:b/>
          <w:bCs/>
          <w:color w:val="000000"/>
          <w:sz w:val="22"/>
          <w:szCs w:val="22"/>
          <w:lang w:eastAsia="de-DE"/>
        </w:rPr>
        <w:t xml:space="preserve"> passend zur kalten Jahreszeit erhältliche</w:t>
      </w:r>
      <w:r w:rsidRPr="00C7501C">
        <w:rPr>
          <w:rFonts w:ascii="Helvetica" w:eastAsia="Times New Roman" w:hAnsi="Helvetica" w:cs="Arial"/>
          <w:b/>
          <w:bCs/>
          <w:color w:val="000000"/>
          <w:sz w:val="22"/>
          <w:szCs w:val="22"/>
          <w:lang w:eastAsia="de-DE"/>
        </w:rPr>
        <w:t xml:space="preserve"> Lebkuchen-Kirsch-Tiramisu mit Mascarponecreme, Lebkuchen-Biskuit, Kirschpüree und einer feinen Gewürznote</w:t>
      </w:r>
      <w:r w:rsidR="002A1751">
        <w:rPr>
          <w:rFonts w:ascii="Helvetica" w:eastAsia="Times New Roman" w:hAnsi="Helvetica" w:cs="Arial"/>
          <w:b/>
          <w:bCs/>
          <w:color w:val="000000"/>
          <w:sz w:val="22"/>
          <w:szCs w:val="22"/>
          <w:lang w:eastAsia="de-DE"/>
        </w:rPr>
        <w:t xml:space="preserve">. </w:t>
      </w:r>
      <w:r w:rsidR="00D436BF">
        <w:rPr>
          <w:rFonts w:ascii="Helvetica" w:eastAsia="Times New Roman" w:hAnsi="Helvetica" w:cs="Arial"/>
          <w:b/>
          <w:bCs/>
          <w:color w:val="000000"/>
          <w:sz w:val="22"/>
          <w:szCs w:val="22"/>
          <w:lang w:eastAsia="de-DE"/>
        </w:rPr>
        <w:t>Komplett zubereitet muss es vom Küchenpersonal nur noch auf dem Teller platziert und verziert werden</w:t>
      </w:r>
      <w:r w:rsidR="00EB78EC">
        <w:rPr>
          <w:rFonts w:ascii="Helvetica" w:eastAsia="Times New Roman" w:hAnsi="Helvetica" w:cs="Arial"/>
          <w:b/>
          <w:bCs/>
          <w:color w:val="000000"/>
          <w:sz w:val="22"/>
          <w:szCs w:val="22"/>
          <w:lang w:eastAsia="de-DE"/>
        </w:rPr>
        <w:t xml:space="preserve">. </w:t>
      </w:r>
      <w:r w:rsidR="00417B63">
        <w:rPr>
          <w:rFonts w:ascii="Helvetica" w:eastAsia="Times New Roman" w:hAnsi="Helvetica" w:cs="Arial"/>
          <w:b/>
          <w:bCs/>
          <w:color w:val="000000"/>
          <w:sz w:val="22"/>
          <w:szCs w:val="22"/>
          <w:lang w:eastAsia="de-DE"/>
        </w:rPr>
        <w:t xml:space="preserve">Gleiches </w:t>
      </w:r>
      <w:r w:rsidR="00AC5CD3">
        <w:rPr>
          <w:rFonts w:ascii="Helvetica" w:eastAsia="Times New Roman" w:hAnsi="Helvetica" w:cs="Arial"/>
          <w:b/>
          <w:bCs/>
          <w:color w:val="000000"/>
          <w:sz w:val="22"/>
          <w:szCs w:val="22"/>
          <w:lang w:eastAsia="de-DE"/>
        </w:rPr>
        <w:t>gilt</w:t>
      </w:r>
      <w:r w:rsidR="00417B63">
        <w:rPr>
          <w:rFonts w:ascii="Helvetica" w:eastAsia="Times New Roman" w:hAnsi="Helvetica" w:cs="Arial"/>
          <w:b/>
          <w:bCs/>
          <w:color w:val="000000"/>
          <w:sz w:val="22"/>
          <w:szCs w:val="22"/>
          <w:lang w:eastAsia="de-DE"/>
        </w:rPr>
        <w:t xml:space="preserve"> für die </w:t>
      </w:r>
      <w:r w:rsidRPr="00C7501C">
        <w:rPr>
          <w:rFonts w:ascii="Helvetica" w:eastAsia="Times New Roman" w:hAnsi="Helvetica" w:cs="Arial"/>
          <w:b/>
          <w:bCs/>
          <w:color w:val="000000"/>
          <w:sz w:val="22"/>
          <w:szCs w:val="22"/>
          <w:lang w:eastAsia="de-DE"/>
        </w:rPr>
        <w:t xml:space="preserve">Mandelsahne-Mousse und </w:t>
      </w:r>
      <w:r w:rsidR="00FA2448">
        <w:rPr>
          <w:rFonts w:ascii="Helvetica" w:eastAsia="Times New Roman" w:hAnsi="Helvetica" w:cs="Arial"/>
          <w:b/>
          <w:bCs/>
          <w:color w:val="000000"/>
          <w:sz w:val="22"/>
          <w:szCs w:val="22"/>
          <w:lang w:eastAsia="de-DE"/>
        </w:rPr>
        <w:t>die</w:t>
      </w:r>
      <w:r w:rsidR="00FA2448" w:rsidRPr="00C7501C">
        <w:rPr>
          <w:rFonts w:ascii="Helvetica" w:eastAsia="Times New Roman" w:hAnsi="Helvetica" w:cs="Arial"/>
          <w:b/>
          <w:bCs/>
          <w:color w:val="000000"/>
          <w:sz w:val="22"/>
          <w:szCs w:val="22"/>
          <w:lang w:eastAsia="de-DE"/>
        </w:rPr>
        <w:t xml:space="preserve"> </w:t>
      </w:r>
      <w:r w:rsidRPr="00C7501C">
        <w:rPr>
          <w:rFonts w:ascii="Helvetica" w:eastAsia="Times New Roman" w:hAnsi="Helvetica" w:cs="Arial"/>
          <w:b/>
          <w:bCs/>
          <w:color w:val="000000"/>
          <w:sz w:val="22"/>
          <w:szCs w:val="22"/>
          <w:lang w:eastAsia="de-DE"/>
        </w:rPr>
        <w:t>dunkle Mousse au Chocolat auf Basis belgischer Schokolade mit klassischem Lebkuchengewür</w:t>
      </w:r>
      <w:r w:rsidR="00417B63">
        <w:rPr>
          <w:rFonts w:ascii="Helvetica" w:eastAsia="Times New Roman" w:hAnsi="Helvetica" w:cs="Arial"/>
          <w:b/>
          <w:bCs/>
          <w:color w:val="000000"/>
          <w:sz w:val="22"/>
          <w:szCs w:val="22"/>
          <w:lang w:eastAsia="de-DE"/>
        </w:rPr>
        <w:t>z, die beide im 750-g-Spritzbeutel erhältlich sind</w:t>
      </w:r>
      <w:r w:rsidR="00AC5CD3">
        <w:rPr>
          <w:rFonts w:ascii="Helvetica" w:eastAsia="Times New Roman" w:hAnsi="Helvetica" w:cs="Arial"/>
          <w:b/>
          <w:bCs/>
          <w:color w:val="000000"/>
          <w:sz w:val="22"/>
          <w:szCs w:val="22"/>
          <w:lang w:eastAsia="de-DE"/>
        </w:rPr>
        <w:t xml:space="preserve"> und sich optimal portionieren lassen</w:t>
      </w:r>
      <w:r w:rsidR="00417B63">
        <w:rPr>
          <w:rFonts w:ascii="Helvetica" w:eastAsia="Times New Roman" w:hAnsi="Helvetica" w:cs="Arial"/>
          <w:b/>
          <w:bCs/>
          <w:color w:val="000000"/>
          <w:sz w:val="22"/>
          <w:szCs w:val="22"/>
          <w:lang w:eastAsia="de-DE"/>
        </w:rPr>
        <w:t xml:space="preserve">. </w:t>
      </w:r>
      <w:r w:rsidRPr="00C7501C">
        <w:rPr>
          <w:rFonts w:ascii="Helvetica" w:eastAsia="Times New Roman" w:hAnsi="Helvetica" w:cs="Arial"/>
          <w:b/>
          <w:bCs/>
          <w:color w:val="000000"/>
          <w:sz w:val="22"/>
          <w:szCs w:val="22"/>
          <w:lang w:eastAsia="de-DE"/>
        </w:rPr>
        <w:t xml:space="preserve">„Unsere Mission ist es, Dessertqualität auf hohem handwerklichem Niveau mit größtmöglicher Effizienz in der Küche zu verbinden”, erläutert Massimo </w:t>
      </w:r>
      <w:proofErr w:type="spellStart"/>
      <w:r w:rsidRPr="00C7501C">
        <w:rPr>
          <w:rFonts w:ascii="Helvetica" w:eastAsia="Times New Roman" w:hAnsi="Helvetica" w:cs="Arial"/>
          <w:b/>
          <w:bCs/>
          <w:color w:val="000000"/>
          <w:sz w:val="22"/>
          <w:szCs w:val="22"/>
          <w:lang w:eastAsia="de-DE"/>
        </w:rPr>
        <w:t>Forgione</w:t>
      </w:r>
      <w:proofErr w:type="spellEnd"/>
      <w:r w:rsidRPr="00C7501C">
        <w:rPr>
          <w:rFonts w:ascii="Helvetica" w:eastAsia="Times New Roman" w:hAnsi="Helvetica" w:cs="Arial"/>
          <w:b/>
          <w:bCs/>
          <w:color w:val="000000"/>
          <w:sz w:val="22"/>
          <w:szCs w:val="22"/>
          <w:lang w:eastAsia="de-DE"/>
        </w:rPr>
        <w:t xml:space="preserve">, Geschäftsführer der Dolce GmbH. </w:t>
      </w:r>
      <w:r w:rsidR="00976BB3">
        <w:rPr>
          <w:rFonts w:ascii="Helvetica" w:eastAsia="Times New Roman" w:hAnsi="Helvetica" w:cs="Arial"/>
          <w:b/>
          <w:bCs/>
          <w:color w:val="000000"/>
          <w:sz w:val="22"/>
          <w:szCs w:val="22"/>
          <w:lang w:eastAsia="de-DE"/>
        </w:rPr>
        <w:t>„Unsere</w:t>
      </w:r>
      <w:r w:rsidR="00976BB3" w:rsidRPr="00C7501C">
        <w:rPr>
          <w:rFonts w:ascii="Helvetica" w:eastAsia="Times New Roman" w:hAnsi="Helvetica" w:cs="Arial"/>
          <w:b/>
          <w:bCs/>
          <w:color w:val="000000"/>
          <w:sz w:val="22"/>
          <w:szCs w:val="22"/>
          <w:lang w:eastAsia="de-DE"/>
        </w:rPr>
        <w:t xml:space="preserve"> </w:t>
      </w:r>
      <w:r w:rsidRPr="00C7501C">
        <w:rPr>
          <w:rFonts w:ascii="Helvetica" w:eastAsia="Times New Roman" w:hAnsi="Helvetica" w:cs="Arial"/>
          <w:b/>
          <w:bCs/>
          <w:color w:val="000000"/>
          <w:sz w:val="22"/>
          <w:szCs w:val="22"/>
          <w:lang w:eastAsia="de-DE"/>
        </w:rPr>
        <w:t>Dessert</w:t>
      </w:r>
      <w:r w:rsidR="00976BB3">
        <w:rPr>
          <w:rFonts w:ascii="Helvetica" w:eastAsia="Times New Roman" w:hAnsi="Helvetica" w:cs="Arial"/>
          <w:b/>
          <w:bCs/>
          <w:color w:val="000000"/>
          <w:sz w:val="22"/>
          <w:szCs w:val="22"/>
          <w:lang w:eastAsia="de-DE"/>
        </w:rPr>
        <w:t>kreationen</w:t>
      </w:r>
      <w:r w:rsidRPr="00C7501C">
        <w:rPr>
          <w:rFonts w:ascii="Helvetica" w:eastAsia="Times New Roman" w:hAnsi="Helvetica" w:cs="Arial"/>
          <w:b/>
          <w:bCs/>
          <w:color w:val="000000"/>
          <w:sz w:val="22"/>
          <w:szCs w:val="22"/>
          <w:lang w:eastAsia="de-DE"/>
        </w:rPr>
        <w:t xml:space="preserve"> b</w:t>
      </w:r>
      <w:r w:rsidR="00661838">
        <w:rPr>
          <w:rFonts w:ascii="Helvetica" w:eastAsia="Times New Roman" w:hAnsi="Helvetica" w:cs="Arial"/>
          <w:b/>
          <w:bCs/>
          <w:color w:val="000000"/>
          <w:sz w:val="22"/>
          <w:szCs w:val="22"/>
          <w:lang w:eastAsia="de-DE"/>
        </w:rPr>
        <w:t>ie</w:t>
      </w:r>
      <w:r w:rsidRPr="00C7501C">
        <w:rPr>
          <w:rFonts w:ascii="Helvetica" w:eastAsia="Times New Roman" w:hAnsi="Helvetica" w:cs="Arial"/>
          <w:b/>
          <w:bCs/>
          <w:color w:val="000000"/>
          <w:sz w:val="22"/>
          <w:szCs w:val="22"/>
          <w:lang w:eastAsia="de-DE"/>
        </w:rPr>
        <w:t>ten Gastronomen die Möglichkeit, ihre Gäste immer wieder neu zu begeistern</w:t>
      </w:r>
      <w:r w:rsidR="00EA6862">
        <w:rPr>
          <w:rFonts w:ascii="Helvetica" w:eastAsia="Times New Roman" w:hAnsi="Helvetica" w:cs="Arial"/>
          <w:b/>
          <w:bCs/>
          <w:color w:val="000000"/>
          <w:sz w:val="22"/>
          <w:szCs w:val="22"/>
          <w:lang w:eastAsia="de-DE"/>
        </w:rPr>
        <w:t xml:space="preserve"> </w:t>
      </w:r>
      <w:r w:rsidR="002A764C">
        <w:rPr>
          <w:rFonts w:ascii="Helvetica" w:eastAsia="Times New Roman" w:hAnsi="Helvetica" w:cs="Arial"/>
          <w:b/>
          <w:bCs/>
          <w:color w:val="000000"/>
          <w:sz w:val="22"/>
          <w:szCs w:val="22"/>
          <w:lang w:eastAsia="de-DE"/>
        </w:rPr>
        <w:t xml:space="preserve">– perfekt kalkulierbar und </w:t>
      </w:r>
      <w:r w:rsidRPr="00C7501C">
        <w:rPr>
          <w:rFonts w:ascii="Helvetica" w:eastAsia="Times New Roman" w:hAnsi="Helvetica" w:cs="Arial"/>
          <w:b/>
          <w:bCs/>
          <w:color w:val="000000"/>
          <w:sz w:val="22"/>
          <w:szCs w:val="22"/>
          <w:lang w:eastAsia="de-DE"/>
        </w:rPr>
        <w:t>ohne zusätzlichen Personal- oder Produktionsaufwand</w:t>
      </w:r>
      <w:r w:rsidR="00976BB3">
        <w:rPr>
          <w:rFonts w:ascii="Helvetica" w:eastAsia="Times New Roman" w:hAnsi="Helvetica" w:cs="Arial"/>
          <w:b/>
          <w:bCs/>
          <w:color w:val="000000"/>
          <w:sz w:val="22"/>
          <w:szCs w:val="22"/>
          <w:lang w:eastAsia="de-DE"/>
        </w:rPr>
        <w:t>.“</w:t>
      </w:r>
      <w:r w:rsidR="003D0919">
        <w:rPr>
          <w:rFonts w:ascii="Helvetica" w:eastAsia="System Font" w:hAnsi="Helvetica" w:cs="System Font"/>
          <w:bCs/>
          <w:color w:val="16191F"/>
          <w:sz w:val="22"/>
          <w:szCs w:val="22"/>
        </w:rPr>
        <w:t xml:space="preserve"> </w:t>
      </w:r>
    </w:p>
    <w:p w14:paraId="3E5B01B2" w14:textId="77777777" w:rsidR="00E630E4" w:rsidRDefault="00E630E4" w:rsidP="00EC1D0C">
      <w:pPr>
        <w:spacing w:line="288" w:lineRule="auto"/>
        <w:ind w:right="618"/>
        <w:rPr>
          <w:rFonts w:ascii="Helvetica" w:eastAsia="System Font" w:hAnsi="Helvetica" w:cs="System Font"/>
          <w:bCs/>
          <w:color w:val="16191F"/>
          <w:sz w:val="22"/>
          <w:szCs w:val="22"/>
        </w:rPr>
      </w:pPr>
    </w:p>
    <w:p w14:paraId="7BB154CE" w14:textId="6DB59D8E" w:rsidR="00944B66" w:rsidRDefault="004717CA" w:rsidP="00EC1D0C">
      <w:pPr>
        <w:spacing w:line="288" w:lineRule="auto"/>
        <w:ind w:right="618"/>
        <w:rPr>
          <w:rFonts w:ascii="Helvetica" w:eastAsia="System Font" w:hAnsi="Helvetica" w:cs="System Font"/>
          <w:bCs/>
          <w:color w:val="16191F"/>
          <w:sz w:val="22"/>
          <w:szCs w:val="22"/>
        </w:rPr>
      </w:pPr>
      <w:r w:rsidRPr="00944B66">
        <w:rPr>
          <w:rFonts w:ascii="Helvetica" w:eastAsia="System Font" w:hAnsi="Helvetica" w:cs="System Font"/>
          <w:bCs/>
          <w:color w:val="16191F"/>
          <w:sz w:val="22"/>
          <w:szCs w:val="22"/>
        </w:rPr>
        <w:t xml:space="preserve">Als ausgelagerte Patisserie bietet Alba Desserts innovative Dessertlösungen, die ohne großen Mehraufwand </w:t>
      </w:r>
      <w:r w:rsidRPr="00D14F7D">
        <w:rPr>
          <w:rFonts w:ascii="Helvetica" w:eastAsia="System Font" w:hAnsi="Helvetica" w:cs="System Font"/>
          <w:bCs/>
          <w:color w:val="16191F"/>
          <w:sz w:val="22"/>
          <w:szCs w:val="22"/>
        </w:rPr>
        <w:t>direkt servierfertig</w:t>
      </w:r>
      <w:r w:rsidRPr="00944B66">
        <w:rPr>
          <w:rFonts w:ascii="Helvetica" w:eastAsia="System Font" w:hAnsi="Helvetica" w:cs="System Font"/>
          <w:bCs/>
          <w:color w:val="16191F"/>
          <w:sz w:val="22"/>
          <w:szCs w:val="22"/>
        </w:rPr>
        <w:t xml:space="preserve"> sind oder als Basis für Eigenkreationen dienen</w:t>
      </w:r>
      <w:r>
        <w:rPr>
          <w:rFonts w:ascii="Helvetica" w:eastAsia="System Font" w:hAnsi="Helvetica" w:cs="System Font"/>
          <w:bCs/>
          <w:color w:val="16191F"/>
          <w:sz w:val="22"/>
          <w:szCs w:val="22"/>
        </w:rPr>
        <w:t>.</w:t>
      </w:r>
      <w:r w:rsidR="00AC001F">
        <w:rPr>
          <w:rFonts w:ascii="Helvetica" w:eastAsia="System Font" w:hAnsi="Helvetica" w:cs="System Font"/>
          <w:bCs/>
          <w:color w:val="16191F"/>
          <w:sz w:val="22"/>
          <w:szCs w:val="22"/>
        </w:rPr>
        <w:t xml:space="preserve"> Sowohl Küchenchefs als auch Caterer finden dank der unterschiedlichen Portionierungen immer die passende Einheit. So sind beispielsweise die Desserts im</w:t>
      </w:r>
      <w:r w:rsidR="00AC001F" w:rsidRPr="00AC001F">
        <w:rPr>
          <w:rFonts w:ascii="Helvetica" w:eastAsia="System Font" w:hAnsi="Helvetica" w:cs="System Font"/>
          <w:bCs/>
          <w:color w:val="16191F"/>
          <w:sz w:val="22"/>
          <w:szCs w:val="22"/>
        </w:rPr>
        <w:t xml:space="preserve"> 45g WECK-Glas für</w:t>
      </w:r>
      <w:r w:rsidR="00AC001F">
        <w:rPr>
          <w:rFonts w:ascii="Helvetica" w:eastAsia="System Font" w:hAnsi="Helvetica" w:cs="System Font"/>
          <w:bCs/>
          <w:color w:val="16191F"/>
          <w:sz w:val="22"/>
          <w:szCs w:val="22"/>
        </w:rPr>
        <w:t xml:space="preserve">, im </w:t>
      </w:r>
      <w:r w:rsidR="00AC001F" w:rsidRPr="00AC001F">
        <w:rPr>
          <w:rFonts w:ascii="Helvetica" w:eastAsia="System Font" w:hAnsi="Helvetica" w:cs="System Font"/>
          <w:bCs/>
          <w:color w:val="16191F"/>
          <w:sz w:val="22"/>
          <w:szCs w:val="22"/>
        </w:rPr>
        <w:t xml:space="preserve">90g Glas oder als praktische Refill-Version im </w:t>
      </w:r>
      <w:proofErr w:type="spellStart"/>
      <w:r w:rsidR="00AC001F" w:rsidRPr="00AC001F">
        <w:rPr>
          <w:rFonts w:ascii="Helvetica" w:eastAsia="System Font" w:hAnsi="Helvetica" w:cs="System Font"/>
          <w:bCs/>
          <w:color w:val="16191F"/>
          <w:sz w:val="22"/>
          <w:szCs w:val="22"/>
        </w:rPr>
        <w:t>PopUp</w:t>
      </w:r>
      <w:proofErr w:type="spellEnd"/>
      <w:r w:rsidR="00AC001F" w:rsidRPr="00AC001F">
        <w:rPr>
          <w:rFonts w:ascii="Helvetica" w:eastAsia="System Font" w:hAnsi="Helvetica" w:cs="System Font"/>
          <w:bCs/>
          <w:color w:val="16191F"/>
          <w:sz w:val="22"/>
          <w:szCs w:val="22"/>
        </w:rPr>
        <w:t>-Becher – wahlweise 90g für das Alpi-Glas oder 45g für das WECK-Glas</w:t>
      </w:r>
      <w:r w:rsidR="00AC001F">
        <w:rPr>
          <w:rFonts w:ascii="Helvetica" w:eastAsia="System Font" w:hAnsi="Helvetica" w:cs="System Font"/>
          <w:bCs/>
          <w:color w:val="16191F"/>
          <w:sz w:val="22"/>
          <w:szCs w:val="22"/>
        </w:rPr>
        <w:t xml:space="preserve"> – erhältlich</w:t>
      </w:r>
      <w:r w:rsidR="00AC001F" w:rsidRPr="00AC001F">
        <w:rPr>
          <w:rFonts w:ascii="Helvetica" w:eastAsia="System Font" w:hAnsi="Helvetica" w:cs="System Font"/>
          <w:bCs/>
          <w:color w:val="16191F"/>
          <w:sz w:val="22"/>
          <w:szCs w:val="22"/>
        </w:rPr>
        <w:t>.</w:t>
      </w:r>
      <w:r w:rsidR="00AC001F">
        <w:rPr>
          <w:rFonts w:ascii="Helvetica" w:eastAsia="System Font" w:hAnsi="Helvetica" w:cs="System Font"/>
          <w:bCs/>
          <w:color w:val="16191F"/>
          <w:sz w:val="22"/>
          <w:szCs w:val="22"/>
        </w:rPr>
        <w:t xml:space="preserve"> Cremes und Mousses kommen im praktischen Spritzbeutel. W</w:t>
      </w:r>
      <w:r w:rsidR="00AC001F" w:rsidRPr="00944B66">
        <w:rPr>
          <w:rFonts w:ascii="Helvetica" w:eastAsia="System Font" w:hAnsi="Helvetica" w:cs="System Font"/>
          <w:bCs/>
          <w:color w:val="16191F"/>
          <w:sz w:val="22"/>
          <w:szCs w:val="22"/>
        </w:rPr>
        <w:t xml:space="preserve">ie vielseitig und schnell </w:t>
      </w:r>
      <w:r w:rsidR="00AC001F">
        <w:rPr>
          <w:rFonts w:ascii="Helvetica" w:eastAsia="System Font" w:hAnsi="Helvetica" w:cs="System Font"/>
          <w:bCs/>
          <w:color w:val="16191F"/>
          <w:sz w:val="22"/>
          <w:szCs w:val="22"/>
        </w:rPr>
        <w:t xml:space="preserve">sich </w:t>
      </w:r>
      <w:r w:rsidR="00AC001F" w:rsidRPr="00944B66">
        <w:rPr>
          <w:rFonts w:ascii="Helvetica" w:eastAsia="System Font" w:hAnsi="Helvetica" w:cs="System Font"/>
          <w:bCs/>
          <w:color w:val="16191F"/>
          <w:sz w:val="22"/>
          <w:szCs w:val="22"/>
        </w:rPr>
        <w:t>die</w:t>
      </w:r>
      <w:r w:rsidR="00AC001F">
        <w:rPr>
          <w:rFonts w:ascii="Helvetica" w:eastAsia="System Font" w:hAnsi="Helvetica" w:cs="System Font"/>
          <w:bCs/>
          <w:color w:val="16191F"/>
          <w:sz w:val="22"/>
          <w:szCs w:val="22"/>
        </w:rPr>
        <w:t>se</w:t>
      </w:r>
      <w:r w:rsidR="00AC001F" w:rsidRPr="00944B66">
        <w:rPr>
          <w:rFonts w:ascii="Helvetica" w:eastAsia="System Font" w:hAnsi="Helvetica" w:cs="System Font"/>
          <w:bCs/>
          <w:color w:val="16191F"/>
          <w:sz w:val="22"/>
          <w:szCs w:val="22"/>
        </w:rPr>
        <w:t xml:space="preserve"> </w:t>
      </w:r>
      <w:r w:rsidR="00AC001F" w:rsidRPr="000F678A">
        <w:rPr>
          <w:rFonts w:ascii="Helvetica" w:eastAsia="System Font" w:hAnsi="Helvetica" w:cs="System Font"/>
          <w:bCs/>
          <w:color w:val="16191F"/>
          <w:sz w:val="22"/>
          <w:szCs w:val="22"/>
        </w:rPr>
        <w:t>Dessertkomponenten</w:t>
      </w:r>
      <w:r w:rsidR="00AC001F" w:rsidRPr="00944B66">
        <w:rPr>
          <w:rFonts w:ascii="Helvetica" w:eastAsia="System Font" w:hAnsi="Helvetica" w:cs="System Font"/>
          <w:bCs/>
          <w:color w:val="16191F"/>
          <w:sz w:val="22"/>
          <w:szCs w:val="22"/>
        </w:rPr>
        <w:t xml:space="preserve"> </w:t>
      </w:r>
      <w:r w:rsidR="00AC001F">
        <w:rPr>
          <w:rFonts w:ascii="Helvetica" w:eastAsia="System Font" w:hAnsi="Helvetica" w:cs="System Font"/>
          <w:bCs/>
          <w:color w:val="16191F"/>
          <w:sz w:val="22"/>
          <w:szCs w:val="22"/>
        </w:rPr>
        <w:t>einsetzen lassen,</w:t>
      </w:r>
      <w:r w:rsidR="00AC001F" w:rsidRPr="00944B66">
        <w:rPr>
          <w:rFonts w:ascii="Helvetica" w:eastAsia="System Font" w:hAnsi="Helvetica" w:cs="System Font"/>
          <w:bCs/>
          <w:color w:val="16191F"/>
          <w:sz w:val="22"/>
          <w:szCs w:val="22"/>
        </w:rPr>
        <w:t xml:space="preserve"> </w:t>
      </w:r>
      <w:r w:rsidR="00AC001F">
        <w:rPr>
          <w:rFonts w:ascii="Helvetica" w:eastAsia="System Font" w:hAnsi="Helvetica" w:cs="System Font"/>
          <w:bCs/>
          <w:color w:val="16191F"/>
          <w:sz w:val="22"/>
          <w:szCs w:val="22"/>
        </w:rPr>
        <w:t>erleben die</w:t>
      </w:r>
      <w:r w:rsidR="00AC001F" w:rsidRPr="00944B66">
        <w:rPr>
          <w:rFonts w:ascii="Helvetica" w:eastAsia="System Font" w:hAnsi="Helvetica" w:cs="System Font"/>
          <w:bCs/>
          <w:color w:val="16191F"/>
          <w:sz w:val="22"/>
          <w:szCs w:val="22"/>
        </w:rPr>
        <w:t xml:space="preserve"> Besucherinnen und Besucher </w:t>
      </w:r>
      <w:r w:rsidR="00AC001F">
        <w:rPr>
          <w:rFonts w:ascii="Helvetica" w:eastAsia="System Font" w:hAnsi="Helvetica" w:cs="System Font"/>
          <w:bCs/>
          <w:color w:val="16191F"/>
          <w:sz w:val="22"/>
          <w:szCs w:val="22"/>
        </w:rPr>
        <w:t>in der „Alba-Showpatisserie“</w:t>
      </w:r>
      <w:r w:rsidR="00AC001F" w:rsidRPr="00944B66">
        <w:rPr>
          <w:rFonts w:ascii="Helvetica" w:eastAsia="System Font" w:hAnsi="Helvetica" w:cs="System Font"/>
          <w:bCs/>
          <w:color w:val="16191F"/>
          <w:sz w:val="22"/>
          <w:szCs w:val="22"/>
        </w:rPr>
        <w:t xml:space="preserve"> </w:t>
      </w:r>
      <w:r w:rsidR="00AC001F">
        <w:rPr>
          <w:rFonts w:ascii="Helvetica" w:eastAsia="System Font" w:hAnsi="Helvetica" w:cs="System Font"/>
          <w:bCs/>
          <w:color w:val="16191F"/>
          <w:sz w:val="22"/>
          <w:szCs w:val="22"/>
        </w:rPr>
        <w:t>a</w:t>
      </w:r>
      <w:r w:rsidR="00944B66" w:rsidRPr="00944B66">
        <w:rPr>
          <w:rFonts w:ascii="Helvetica" w:eastAsia="System Font" w:hAnsi="Helvetica" w:cs="System Font"/>
          <w:bCs/>
          <w:color w:val="16191F"/>
          <w:sz w:val="22"/>
          <w:szCs w:val="22"/>
        </w:rPr>
        <w:t xml:space="preserve">m Messestand </w:t>
      </w:r>
      <w:r w:rsidR="000F678A">
        <w:rPr>
          <w:rFonts w:ascii="Helvetica" w:eastAsia="System Font" w:hAnsi="Helvetica" w:cs="System Font"/>
          <w:bCs/>
          <w:color w:val="16191F"/>
          <w:sz w:val="22"/>
          <w:szCs w:val="22"/>
        </w:rPr>
        <w:t>live</w:t>
      </w:r>
      <w:r w:rsidR="00944B66" w:rsidRPr="00944B66">
        <w:rPr>
          <w:rFonts w:ascii="Helvetica" w:eastAsia="System Font" w:hAnsi="Helvetica" w:cs="System Font"/>
          <w:bCs/>
          <w:color w:val="16191F"/>
          <w:sz w:val="22"/>
          <w:szCs w:val="22"/>
        </w:rPr>
        <w:t>.</w:t>
      </w:r>
      <w:r w:rsidR="00B66369">
        <w:rPr>
          <w:rFonts w:ascii="Helvetica" w:eastAsia="System Font" w:hAnsi="Helvetica" w:cs="System Font"/>
          <w:bCs/>
          <w:color w:val="16191F"/>
          <w:sz w:val="22"/>
          <w:szCs w:val="22"/>
        </w:rPr>
        <w:t xml:space="preserve"> </w:t>
      </w:r>
      <w:r w:rsidR="00944B66" w:rsidRPr="00944B66">
        <w:rPr>
          <w:rFonts w:ascii="Helvetica" w:eastAsia="System Font" w:hAnsi="Helvetica" w:cs="System Font"/>
          <w:bCs/>
          <w:color w:val="16191F"/>
          <w:sz w:val="22"/>
          <w:szCs w:val="22"/>
        </w:rPr>
        <w:t xml:space="preserve">Neben </w:t>
      </w:r>
      <w:r w:rsidR="00944B66" w:rsidRPr="00944B66">
        <w:rPr>
          <w:rFonts w:ascii="Helvetica" w:eastAsia="System Font" w:hAnsi="Helvetica" w:cs="System Font"/>
          <w:bCs/>
          <w:color w:val="16191F"/>
          <w:sz w:val="22"/>
          <w:szCs w:val="22"/>
        </w:rPr>
        <w:lastRenderedPageBreak/>
        <w:t xml:space="preserve">der Verkostung der saisonalen Highlights lädt Dolce auf der Intergastra zum persönlichen Austausch ein. Gastronomen haben die Möglichkeit, mit der Geschäftsführung sowie dem Team aus Produktentwicklung, Produktion und Vertrieb ins Gespräch kommen, um maßgeschneiderte Dessertlösungen, individuelle Anforderungen oder White-Label-Optionen zu besprechen. Die Wurzeln des Unternehmens gehen auf das Jahr 1975 zurück, als die Familie </w:t>
      </w:r>
      <w:proofErr w:type="spellStart"/>
      <w:r w:rsidR="00944B66" w:rsidRPr="00944B66">
        <w:rPr>
          <w:rFonts w:ascii="Helvetica" w:eastAsia="System Font" w:hAnsi="Helvetica" w:cs="System Font"/>
          <w:bCs/>
          <w:color w:val="16191F"/>
          <w:sz w:val="22"/>
          <w:szCs w:val="22"/>
        </w:rPr>
        <w:t>Forgione</w:t>
      </w:r>
      <w:proofErr w:type="spellEnd"/>
      <w:r w:rsidR="00944B66" w:rsidRPr="00944B66">
        <w:rPr>
          <w:rFonts w:ascii="Helvetica" w:eastAsia="System Font" w:hAnsi="Helvetica" w:cs="System Font"/>
          <w:bCs/>
          <w:color w:val="16191F"/>
          <w:sz w:val="22"/>
          <w:szCs w:val="22"/>
        </w:rPr>
        <w:t xml:space="preserve"> im italienischen Como ihre erste </w:t>
      </w:r>
      <w:proofErr w:type="spellStart"/>
      <w:r w:rsidR="00944B66" w:rsidRPr="00944B66">
        <w:rPr>
          <w:rFonts w:ascii="Helvetica" w:eastAsia="System Font" w:hAnsi="Helvetica" w:cs="System Font"/>
          <w:bCs/>
          <w:color w:val="16191F"/>
          <w:sz w:val="22"/>
          <w:szCs w:val="22"/>
        </w:rPr>
        <w:t>Pasticceria</w:t>
      </w:r>
      <w:proofErr w:type="spellEnd"/>
      <w:r w:rsidR="00944B66" w:rsidRPr="00944B66">
        <w:rPr>
          <w:rFonts w:ascii="Helvetica" w:eastAsia="System Font" w:hAnsi="Helvetica" w:cs="System Font"/>
          <w:bCs/>
          <w:color w:val="16191F"/>
          <w:sz w:val="22"/>
          <w:szCs w:val="22"/>
        </w:rPr>
        <w:t xml:space="preserve"> eröffnete. Heute hat das Familienunternehmen seinen Sitz in Neu-Ulm und beliefert Kunden in ganz Deutschland sowie in Österreich und der Schweiz.</w:t>
      </w:r>
      <w:r w:rsidR="00944B66" w:rsidRPr="00944B66">
        <w:t xml:space="preserve"> </w:t>
      </w:r>
      <w:r w:rsidR="00944B66" w:rsidRPr="00944B66">
        <w:rPr>
          <w:rFonts w:ascii="Helvetica" w:eastAsia="System Font" w:hAnsi="Helvetica" w:cs="System Font"/>
          <w:bCs/>
          <w:color w:val="16191F"/>
          <w:sz w:val="22"/>
          <w:szCs w:val="22"/>
        </w:rPr>
        <w:t>Die Dolce GmbH erschließt derzeit neue Märkte in Europa, darunter Polen und die Benelux-Länder.</w:t>
      </w:r>
    </w:p>
    <w:p w14:paraId="659E4461" w14:textId="77777777" w:rsidR="00555770" w:rsidRDefault="00555770" w:rsidP="00EC1D0C">
      <w:pPr>
        <w:spacing w:line="288" w:lineRule="auto"/>
        <w:ind w:right="618"/>
        <w:rPr>
          <w:rFonts w:ascii="Helvetica" w:eastAsia="System Font" w:hAnsi="Helvetica" w:cs="System Font"/>
          <w:bCs/>
          <w:color w:val="16191F"/>
          <w:sz w:val="22"/>
          <w:szCs w:val="22"/>
        </w:rPr>
      </w:pPr>
    </w:p>
    <w:p w14:paraId="2F0DD7B7" w14:textId="4E7A5B10" w:rsidR="00D14F7D" w:rsidRPr="00D14F7D" w:rsidRDefault="00D14F7D" w:rsidP="00EC1D0C">
      <w:pPr>
        <w:spacing w:line="288" w:lineRule="auto"/>
        <w:ind w:right="618"/>
        <w:rPr>
          <w:rFonts w:ascii="Helvetica" w:eastAsia="System Font" w:hAnsi="Helvetica" w:cs="System Font"/>
          <w:b/>
          <w:color w:val="16191F"/>
          <w:sz w:val="22"/>
          <w:szCs w:val="22"/>
        </w:rPr>
      </w:pPr>
      <w:r w:rsidRPr="00D14F7D">
        <w:rPr>
          <w:rFonts w:ascii="Helvetica" w:eastAsia="System Font" w:hAnsi="Helvetica" w:cs="System Font"/>
          <w:b/>
          <w:color w:val="16191F"/>
          <w:sz w:val="22"/>
          <w:szCs w:val="22"/>
        </w:rPr>
        <w:t>Erweiterung der Lager- und Produktionskapazitäten</w:t>
      </w:r>
    </w:p>
    <w:p w14:paraId="26BD16D8" w14:textId="194C2EC5" w:rsidR="00944B66" w:rsidRDefault="00D14F7D" w:rsidP="00EC1D0C">
      <w:pPr>
        <w:spacing w:line="288" w:lineRule="auto"/>
        <w:ind w:right="618"/>
        <w:rPr>
          <w:rFonts w:ascii="Helvetica" w:eastAsia="System Font" w:hAnsi="Helvetica" w:cs="System Font"/>
          <w:bCs/>
          <w:color w:val="16191F"/>
          <w:sz w:val="22"/>
          <w:szCs w:val="22"/>
        </w:rPr>
      </w:pPr>
      <w:r>
        <w:rPr>
          <w:rFonts w:ascii="Helvetica" w:eastAsia="System Font" w:hAnsi="Helvetica" w:cs="System Font"/>
          <w:bCs/>
          <w:color w:val="16191F"/>
          <w:sz w:val="22"/>
          <w:szCs w:val="22"/>
        </w:rPr>
        <w:t>Um sich für dieses</w:t>
      </w:r>
      <w:r w:rsidRPr="00D14F7D">
        <w:rPr>
          <w:rFonts w:ascii="Helvetica" w:eastAsia="System Font" w:hAnsi="Helvetica" w:cs="System Font"/>
          <w:bCs/>
          <w:color w:val="16191F"/>
          <w:sz w:val="22"/>
          <w:szCs w:val="22"/>
        </w:rPr>
        <w:t xml:space="preserve"> Wachstum </w:t>
      </w:r>
      <w:r>
        <w:rPr>
          <w:rFonts w:ascii="Helvetica" w:eastAsia="System Font" w:hAnsi="Helvetica" w:cs="System Font"/>
          <w:bCs/>
          <w:color w:val="16191F"/>
          <w:sz w:val="22"/>
          <w:szCs w:val="22"/>
        </w:rPr>
        <w:t>zu wappnen, investiert Dolce</w:t>
      </w:r>
      <w:r w:rsidRPr="00D14F7D">
        <w:rPr>
          <w:rFonts w:ascii="Helvetica" w:eastAsia="System Font" w:hAnsi="Helvetica" w:cs="System Font"/>
          <w:bCs/>
          <w:color w:val="16191F"/>
          <w:sz w:val="22"/>
          <w:szCs w:val="22"/>
        </w:rPr>
        <w:t xml:space="preserve"> </w:t>
      </w:r>
      <w:r>
        <w:rPr>
          <w:rFonts w:ascii="Helvetica" w:eastAsia="System Font" w:hAnsi="Helvetica" w:cs="System Font"/>
          <w:bCs/>
          <w:color w:val="16191F"/>
          <w:sz w:val="22"/>
          <w:szCs w:val="22"/>
        </w:rPr>
        <w:t>r</w:t>
      </w:r>
      <w:r w:rsidRPr="00D14F7D">
        <w:rPr>
          <w:rFonts w:ascii="Helvetica" w:eastAsia="System Font" w:hAnsi="Helvetica" w:cs="System Font"/>
          <w:bCs/>
          <w:color w:val="16191F"/>
          <w:sz w:val="22"/>
          <w:szCs w:val="22"/>
        </w:rPr>
        <w:t xml:space="preserve">und eine Million Euro </w:t>
      </w:r>
      <w:r>
        <w:rPr>
          <w:rFonts w:ascii="Helvetica" w:eastAsia="System Font" w:hAnsi="Helvetica" w:cs="System Font"/>
          <w:bCs/>
          <w:color w:val="16191F"/>
          <w:sz w:val="22"/>
          <w:szCs w:val="22"/>
        </w:rPr>
        <w:t>in den Bau einer Mehrzweck-Lagerhalle. Der Neubau bietet Platz für</w:t>
      </w:r>
      <w:r w:rsidRPr="00D14F7D">
        <w:rPr>
          <w:rFonts w:ascii="Helvetica" w:eastAsia="System Font" w:hAnsi="Helvetica" w:cs="System Font"/>
          <w:bCs/>
          <w:color w:val="16191F"/>
          <w:sz w:val="22"/>
          <w:szCs w:val="22"/>
        </w:rPr>
        <w:t xml:space="preserve"> 200 Paletten Tiefkühlware, 60 Paletten Kühlprodukte und etwa 100 Paletten Trockenlager. Ein moderner Paletten-</w:t>
      </w:r>
      <w:proofErr w:type="spellStart"/>
      <w:r w:rsidRPr="00D14F7D">
        <w:rPr>
          <w:rFonts w:ascii="Helvetica" w:eastAsia="System Font" w:hAnsi="Helvetica" w:cs="System Font"/>
          <w:bCs/>
          <w:color w:val="16191F"/>
          <w:sz w:val="22"/>
          <w:szCs w:val="22"/>
        </w:rPr>
        <w:t>Schockfroster</w:t>
      </w:r>
      <w:proofErr w:type="spellEnd"/>
      <w:r w:rsidRPr="00D14F7D">
        <w:rPr>
          <w:rFonts w:ascii="Helvetica" w:eastAsia="System Font" w:hAnsi="Helvetica" w:cs="System Font"/>
          <w:bCs/>
          <w:color w:val="16191F"/>
          <w:sz w:val="22"/>
          <w:szCs w:val="22"/>
        </w:rPr>
        <w:t xml:space="preserve"> ergänzt die Ausstattung. Die Erweiterung schafft zugleich wertvollen Raum, um bisher als Lager genutzte Produktionsflächen künftig auszubauen und die Betriebe weiter zu optimieren.</w:t>
      </w:r>
    </w:p>
    <w:p w14:paraId="0B892F3F" w14:textId="77777777" w:rsidR="00D14F7D" w:rsidRDefault="00D14F7D" w:rsidP="00EC1D0C">
      <w:pPr>
        <w:spacing w:line="288" w:lineRule="auto"/>
        <w:ind w:right="618"/>
        <w:rPr>
          <w:rFonts w:ascii="Helvetica" w:eastAsia="System Font" w:hAnsi="Helvetica" w:cs="System Font"/>
          <w:bCs/>
          <w:color w:val="16191F"/>
          <w:sz w:val="22"/>
          <w:szCs w:val="22"/>
        </w:rPr>
      </w:pPr>
    </w:p>
    <w:p w14:paraId="2495E90F" w14:textId="77777777" w:rsidR="00D14F7D" w:rsidRDefault="00D14F7D" w:rsidP="00EC1D0C">
      <w:pPr>
        <w:spacing w:line="288" w:lineRule="auto"/>
        <w:ind w:right="618"/>
        <w:rPr>
          <w:rFonts w:ascii="Helvetica" w:eastAsia="System Font" w:hAnsi="Helvetica" w:cs="System Font"/>
          <w:b/>
          <w:color w:val="16191F"/>
          <w:sz w:val="22"/>
          <w:szCs w:val="22"/>
        </w:rPr>
      </w:pPr>
    </w:p>
    <w:p w14:paraId="23EFC09E" w14:textId="0D2A3197" w:rsidR="00EC1D0C" w:rsidRPr="00EC1D0C" w:rsidRDefault="00EC1D0C" w:rsidP="00EC1D0C">
      <w:pPr>
        <w:spacing w:line="288" w:lineRule="auto"/>
        <w:ind w:right="618"/>
        <w:rPr>
          <w:rFonts w:ascii="Helvetica" w:eastAsia="System Font" w:hAnsi="Helvetica" w:cs="System Font"/>
          <w:b/>
          <w:color w:val="16191F"/>
          <w:sz w:val="22"/>
          <w:szCs w:val="22"/>
        </w:rPr>
      </w:pPr>
      <w:r w:rsidRPr="00EC1D0C">
        <w:rPr>
          <w:rFonts w:ascii="Helvetica" w:eastAsia="System Font" w:hAnsi="Helvetica" w:cs="System Font"/>
          <w:b/>
          <w:color w:val="16191F"/>
          <w:sz w:val="22"/>
          <w:szCs w:val="22"/>
        </w:rPr>
        <w:t>Bildanforderung</w:t>
      </w:r>
    </w:p>
    <w:p w14:paraId="3CC9936B" w14:textId="2034FF44" w:rsidR="00EC1D0C" w:rsidRDefault="00EC1D0C" w:rsidP="00EC1D0C">
      <w:pPr>
        <w:spacing w:line="288" w:lineRule="auto"/>
        <w:ind w:right="618"/>
        <w:rPr>
          <w:rFonts w:ascii="Helvetica" w:eastAsia="System Font" w:hAnsi="Helvetica" w:cs="System Font"/>
          <w:bCs/>
          <w:color w:val="16191F"/>
          <w:sz w:val="22"/>
          <w:szCs w:val="22"/>
        </w:rPr>
      </w:pPr>
      <w:r w:rsidRPr="00EC1D0C">
        <w:rPr>
          <w:rFonts w:ascii="Helvetica" w:eastAsia="System Font" w:hAnsi="Helvetica" w:cs="System Font"/>
          <w:bCs/>
          <w:color w:val="16191F"/>
          <w:sz w:val="22"/>
          <w:szCs w:val="22"/>
        </w:rPr>
        <w:t>Bildmaterial finden Sie zum Download in unserem Medienportal http</w:t>
      </w:r>
      <w:r>
        <w:rPr>
          <w:rFonts w:ascii="Helvetica" w:eastAsia="System Font" w:hAnsi="Helvetica" w:cs="System Font"/>
          <w:bCs/>
          <w:color w:val="16191F"/>
          <w:sz w:val="22"/>
          <w:szCs w:val="22"/>
        </w:rPr>
        <w:t>s</w:t>
      </w:r>
      <w:r w:rsidRPr="00EC1D0C">
        <w:rPr>
          <w:rFonts w:ascii="Helvetica" w:eastAsia="System Font" w:hAnsi="Helvetica" w:cs="System Font"/>
          <w:bCs/>
          <w:color w:val="16191F"/>
          <w:sz w:val="22"/>
          <w:szCs w:val="22"/>
        </w:rPr>
        <w:t>://press-n-relations.amid-pr.com unter dem Suchbegriff „</w:t>
      </w:r>
      <w:r w:rsidR="00500EAA">
        <w:rPr>
          <w:rFonts w:ascii="Helvetica" w:eastAsia="System Font" w:hAnsi="Helvetica" w:cs="System Font"/>
          <w:bCs/>
          <w:color w:val="16191F"/>
          <w:sz w:val="22"/>
          <w:szCs w:val="22"/>
        </w:rPr>
        <w:t>DOL-</w:t>
      </w:r>
      <w:proofErr w:type="spellStart"/>
      <w:r w:rsidR="00C7501C">
        <w:rPr>
          <w:rFonts w:ascii="Helvetica" w:eastAsia="System Font" w:hAnsi="Helvetica" w:cs="System Font"/>
          <w:bCs/>
          <w:color w:val="16191F"/>
          <w:sz w:val="22"/>
          <w:szCs w:val="22"/>
        </w:rPr>
        <w:t>Intergastra</w:t>
      </w:r>
      <w:proofErr w:type="spellEnd"/>
      <w:r w:rsidR="00500EAA">
        <w:rPr>
          <w:rFonts w:ascii="Helvetica" w:eastAsia="System Font" w:hAnsi="Helvetica" w:cs="System Font"/>
          <w:bCs/>
          <w:color w:val="16191F"/>
          <w:sz w:val="22"/>
          <w:szCs w:val="22"/>
        </w:rPr>
        <w:t xml:space="preserve"> </w:t>
      </w:r>
      <w:r w:rsidR="00C7501C">
        <w:rPr>
          <w:rFonts w:ascii="Helvetica" w:eastAsia="System Font" w:hAnsi="Helvetica" w:cs="System Font"/>
          <w:bCs/>
          <w:color w:val="16191F"/>
          <w:sz w:val="22"/>
          <w:szCs w:val="22"/>
        </w:rPr>
        <w:t>2026</w:t>
      </w:r>
      <w:r w:rsidRPr="00EC1D0C">
        <w:rPr>
          <w:rFonts w:ascii="Helvetica" w:eastAsia="System Font" w:hAnsi="Helvetica" w:cs="System Font"/>
          <w:bCs/>
          <w:color w:val="16191F"/>
          <w:sz w:val="22"/>
          <w:szCs w:val="22"/>
        </w:rPr>
        <w:t>“.</w:t>
      </w:r>
    </w:p>
    <w:p w14:paraId="17CC134C" w14:textId="77777777" w:rsidR="00883548" w:rsidRDefault="00883548" w:rsidP="002C547A">
      <w:pPr>
        <w:spacing w:line="288" w:lineRule="auto"/>
        <w:ind w:right="618"/>
        <w:rPr>
          <w:rFonts w:ascii="Helvetica" w:eastAsia="System Font" w:hAnsi="Helvetica" w:cs="System Font"/>
          <w:bCs/>
          <w:color w:val="16191F"/>
          <w:sz w:val="22"/>
          <w:szCs w:val="22"/>
        </w:rPr>
      </w:pPr>
    </w:p>
    <w:p w14:paraId="23F07A71" w14:textId="77777777" w:rsidR="002C547A" w:rsidRDefault="002C547A" w:rsidP="002C547A">
      <w:pPr>
        <w:spacing w:line="288" w:lineRule="auto"/>
        <w:ind w:right="618"/>
        <w:rPr>
          <w:rFonts w:ascii="Helvetica" w:eastAsia="System Font" w:hAnsi="Helvetica" w:cs="System Font"/>
          <w:b/>
          <w:color w:val="16191F"/>
          <w:sz w:val="22"/>
          <w:szCs w:val="22"/>
        </w:rPr>
      </w:pPr>
    </w:p>
    <w:p w14:paraId="0C9CDCAE" w14:textId="0ECA6CE7" w:rsidR="001C42C8" w:rsidRPr="001C42C8" w:rsidRDefault="001C42C8" w:rsidP="001C42C8">
      <w:pPr>
        <w:widowControl w:val="0"/>
        <w:autoSpaceDE w:val="0"/>
        <w:autoSpaceDN w:val="0"/>
        <w:adjustRightInd w:val="0"/>
        <w:ind w:right="617"/>
        <w:rPr>
          <w:rFonts w:ascii="Helvetica" w:eastAsia="System Font" w:hAnsi="Helvetica" w:cs="System Font"/>
          <w:b/>
          <w:color w:val="16191F"/>
          <w:sz w:val="22"/>
          <w:szCs w:val="22"/>
        </w:rPr>
      </w:pPr>
      <w:r w:rsidRPr="001C42C8">
        <w:rPr>
          <w:rFonts w:ascii="Helvetica" w:eastAsia="System Font" w:hAnsi="Helvetica" w:cs="System Font"/>
          <w:b/>
          <w:color w:val="16191F"/>
          <w:sz w:val="22"/>
          <w:szCs w:val="22"/>
        </w:rPr>
        <w:t>Weitere Informationen:</w:t>
      </w:r>
      <w:r w:rsidRPr="001C42C8">
        <w:rPr>
          <w:rFonts w:ascii="Helvetica" w:eastAsia="System Font" w:hAnsi="Helvetica" w:cs="System Font"/>
          <w:b/>
          <w:color w:val="16191F"/>
          <w:sz w:val="22"/>
          <w:szCs w:val="22"/>
        </w:rPr>
        <w:tab/>
      </w:r>
    </w:p>
    <w:p w14:paraId="2F9BCD77" w14:textId="77777777" w:rsidR="00D45E7D" w:rsidRDefault="00D45E7D" w:rsidP="00D45E7D">
      <w:pPr>
        <w:ind w:right="617"/>
        <w:rPr>
          <w:rFonts w:ascii="Helvetica" w:hAnsi="Helvetica" w:cs="Helvetica"/>
          <w:b/>
          <w:bCs/>
          <w:sz w:val="20"/>
          <w:szCs w:val="20"/>
        </w:rPr>
      </w:pPr>
    </w:p>
    <w:p w14:paraId="59C3E071" w14:textId="3EF257A3" w:rsidR="00D45E7D" w:rsidRPr="00D45E7D" w:rsidRDefault="007E58FA" w:rsidP="00D45E7D">
      <w:pPr>
        <w:ind w:right="617"/>
        <w:rPr>
          <w:rFonts w:ascii="Helvetica" w:hAnsi="Helvetica" w:cs="Helvetica"/>
          <w:b/>
          <w:bCs/>
          <w:sz w:val="20"/>
          <w:szCs w:val="20"/>
        </w:rPr>
      </w:pPr>
      <w:r>
        <w:rPr>
          <w:rFonts w:ascii="Helvetica" w:hAnsi="Helvetica" w:cs="Helvetica"/>
          <w:b/>
          <w:bCs/>
          <w:sz w:val="20"/>
          <w:szCs w:val="20"/>
        </w:rPr>
        <w:t>Dolce GmbH</w:t>
      </w:r>
      <w:r w:rsidR="00D45E7D" w:rsidRPr="00D45E7D">
        <w:rPr>
          <w:rFonts w:ascii="Helvetica" w:hAnsi="Helvetica" w:cs="Helvetica"/>
          <w:b/>
          <w:bCs/>
          <w:sz w:val="20"/>
          <w:szCs w:val="20"/>
        </w:rPr>
        <w:tab/>
      </w:r>
    </w:p>
    <w:p w14:paraId="4A862E49" w14:textId="05DF466F" w:rsidR="00D45E7D" w:rsidRPr="00112E76" w:rsidRDefault="007E58FA" w:rsidP="00D45E7D">
      <w:pPr>
        <w:ind w:right="617"/>
        <w:rPr>
          <w:rFonts w:ascii="Helvetica" w:hAnsi="Helvetica" w:cs="Helvetica"/>
          <w:sz w:val="20"/>
          <w:szCs w:val="20"/>
        </w:rPr>
      </w:pPr>
      <w:r>
        <w:rPr>
          <w:rFonts w:ascii="Helvetica" w:hAnsi="Helvetica" w:cs="Helvetica"/>
          <w:sz w:val="20"/>
          <w:szCs w:val="20"/>
        </w:rPr>
        <w:t>Anna Ihle</w:t>
      </w:r>
    </w:p>
    <w:p w14:paraId="18AA7B31" w14:textId="6F724B03" w:rsidR="00D45E7D" w:rsidRPr="00112E76" w:rsidRDefault="007E58FA" w:rsidP="00D45E7D">
      <w:pPr>
        <w:ind w:right="617"/>
        <w:rPr>
          <w:rFonts w:ascii="Helvetica" w:hAnsi="Helvetica" w:cs="Helvetica"/>
          <w:sz w:val="20"/>
          <w:szCs w:val="20"/>
        </w:rPr>
      </w:pPr>
      <w:r>
        <w:rPr>
          <w:rFonts w:ascii="Helvetica" w:hAnsi="Helvetica" w:cs="Helvetica"/>
          <w:sz w:val="20"/>
          <w:szCs w:val="20"/>
        </w:rPr>
        <w:t>Max-Eyth-Straße 39</w:t>
      </w:r>
      <w:r w:rsidR="00D45E7D" w:rsidRPr="00112E76">
        <w:rPr>
          <w:rFonts w:ascii="Helvetica" w:hAnsi="Helvetica" w:cs="Helvetica"/>
          <w:sz w:val="20"/>
          <w:szCs w:val="20"/>
        </w:rPr>
        <w:tab/>
      </w:r>
    </w:p>
    <w:p w14:paraId="5F44C404" w14:textId="3FF14DD2" w:rsidR="00D45E7D" w:rsidRPr="00112E76" w:rsidRDefault="007E58FA" w:rsidP="00D45E7D">
      <w:pPr>
        <w:ind w:right="617"/>
        <w:rPr>
          <w:rFonts w:ascii="Helvetica" w:hAnsi="Helvetica" w:cs="Helvetica"/>
          <w:sz w:val="20"/>
          <w:szCs w:val="20"/>
        </w:rPr>
      </w:pPr>
      <w:r>
        <w:rPr>
          <w:rFonts w:ascii="Helvetica" w:hAnsi="Helvetica" w:cs="Helvetica"/>
          <w:sz w:val="20"/>
          <w:szCs w:val="20"/>
        </w:rPr>
        <w:t>89231 Neu-Ulm</w:t>
      </w:r>
    </w:p>
    <w:p w14:paraId="6C20B6A6" w14:textId="3E437861" w:rsidR="00D45E7D" w:rsidRPr="007164FC" w:rsidRDefault="00D45E7D" w:rsidP="00D45E7D">
      <w:pPr>
        <w:widowControl w:val="0"/>
        <w:autoSpaceDE w:val="0"/>
        <w:autoSpaceDN w:val="0"/>
        <w:adjustRightInd w:val="0"/>
        <w:ind w:right="617"/>
        <w:rPr>
          <w:rFonts w:ascii="Helvetica" w:hAnsi="Helvetica" w:cs="Helvetica"/>
          <w:sz w:val="20"/>
          <w:szCs w:val="20"/>
        </w:rPr>
      </w:pPr>
      <w:r w:rsidRPr="007164FC">
        <w:rPr>
          <w:rFonts w:ascii="Helvetica" w:hAnsi="Helvetica" w:cs="Helvetica"/>
          <w:sz w:val="20"/>
          <w:szCs w:val="20"/>
        </w:rPr>
        <w:t xml:space="preserve">Tel.: </w:t>
      </w:r>
      <w:r w:rsidR="007E58FA" w:rsidRPr="007164FC">
        <w:rPr>
          <w:rFonts w:ascii="Helvetica" w:hAnsi="Helvetica"/>
          <w:bCs/>
          <w:sz w:val="20"/>
          <w:szCs w:val="20"/>
        </w:rPr>
        <w:t>+ 49 731</w:t>
      </w:r>
      <w:r w:rsidR="007E58FA" w:rsidRPr="007164FC">
        <w:rPr>
          <w:rFonts w:ascii="Helvetica" w:hAnsi="Helvetica"/>
          <w:sz w:val="20"/>
          <w:szCs w:val="20"/>
        </w:rPr>
        <w:t xml:space="preserve"> 880337-23</w:t>
      </w:r>
    </w:p>
    <w:p w14:paraId="1DA04FC4" w14:textId="149022C4" w:rsidR="00A723EF" w:rsidRPr="00261644" w:rsidRDefault="00D45E7D" w:rsidP="00D45E7D">
      <w:pPr>
        <w:ind w:right="617"/>
        <w:rPr>
          <w:rFonts w:ascii="Helvetica" w:hAnsi="Helvetica"/>
          <w:bCs/>
          <w:sz w:val="20"/>
          <w:szCs w:val="20"/>
          <w:lang w:val="en-US"/>
        </w:rPr>
      </w:pPr>
      <w:r w:rsidRPr="00261644">
        <w:rPr>
          <w:rFonts w:ascii="Helvetica" w:hAnsi="Helvetica" w:cs="Helvetica"/>
          <w:sz w:val="20"/>
          <w:szCs w:val="20"/>
          <w:lang w:val="en-US"/>
        </w:rPr>
        <w:t xml:space="preserve">Mail: </w:t>
      </w:r>
      <w:hyperlink r:id="rId7" w:history="1">
        <w:r w:rsidR="007E58FA" w:rsidRPr="00261644">
          <w:rPr>
            <w:rStyle w:val="Hyperlink"/>
            <w:rFonts w:ascii="Helvetica" w:hAnsi="Helvetica"/>
            <w:bCs/>
            <w:sz w:val="20"/>
            <w:szCs w:val="20"/>
            <w:lang w:val="en-US"/>
          </w:rPr>
          <w:t>anna@dolce-gmbh.de</w:t>
        </w:r>
      </w:hyperlink>
    </w:p>
    <w:p w14:paraId="367FCA9B" w14:textId="2E0A5FA8" w:rsidR="007E58FA" w:rsidRPr="00261644" w:rsidRDefault="007E58FA" w:rsidP="00D45E7D">
      <w:pPr>
        <w:ind w:right="617"/>
        <w:rPr>
          <w:rFonts w:ascii="Helvetica" w:hAnsi="Helvetica"/>
          <w:bCs/>
          <w:sz w:val="20"/>
          <w:szCs w:val="20"/>
          <w:lang w:val="en-US"/>
        </w:rPr>
      </w:pPr>
      <w:r w:rsidRPr="00261644">
        <w:rPr>
          <w:rFonts w:ascii="Helvetica" w:hAnsi="Helvetica"/>
          <w:bCs/>
          <w:sz w:val="20"/>
          <w:szCs w:val="20"/>
          <w:lang w:val="en-US"/>
        </w:rPr>
        <w:t>https://www.dolce-gmbh.de</w:t>
      </w:r>
    </w:p>
    <w:p w14:paraId="5A6993EA" w14:textId="77777777" w:rsidR="00D45E7D" w:rsidRPr="00261644" w:rsidRDefault="00D45E7D" w:rsidP="001C42C8">
      <w:pPr>
        <w:ind w:right="617"/>
        <w:rPr>
          <w:rFonts w:ascii="Helvetica" w:hAnsi="Helvetica"/>
          <w:b/>
          <w:sz w:val="20"/>
          <w:szCs w:val="20"/>
          <w:lang w:val="en-US"/>
        </w:rPr>
      </w:pPr>
    </w:p>
    <w:p w14:paraId="6F8D89F7" w14:textId="77777777" w:rsidR="0012056A" w:rsidRPr="00261644" w:rsidRDefault="0012056A" w:rsidP="001C42C8">
      <w:pPr>
        <w:ind w:right="617"/>
        <w:rPr>
          <w:rFonts w:ascii="Helvetica" w:hAnsi="Helvetica"/>
          <w:b/>
          <w:sz w:val="20"/>
          <w:szCs w:val="20"/>
          <w:lang w:val="en-US"/>
        </w:rPr>
      </w:pPr>
    </w:p>
    <w:p w14:paraId="62B3912A" w14:textId="420FB487" w:rsidR="001C42C8" w:rsidRPr="001C42C8" w:rsidRDefault="001C42C8" w:rsidP="001C42C8">
      <w:pPr>
        <w:ind w:right="617"/>
        <w:rPr>
          <w:rFonts w:ascii="Helvetica" w:hAnsi="Helvetica"/>
          <w:b/>
          <w:sz w:val="20"/>
          <w:szCs w:val="20"/>
        </w:rPr>
      </w:pPr>
      <w:r w:rsidRPr="001C42C8">
        <w:rPr>
          <w:rFonts w:ascii="Helvetica" w:hAnsi="Helvetica"/>
          <w:b/>
          <w:sz w:val="20"/>
          <w:szCs w:val="20"/>
        </w:rPr>
        <w:t xml:space="preserve">Presse: </w:t>
      </w:r>
    </w:p>
    <w:p w14:paraId="1DD4D5FF" w14:textId="77777777" w:rsidR="001C42C8" w:rsidRPr="001C42C8" w:rsidRDefault="001C42C8" w:rsidP="001C42C8">
      <w:pPr>
        <w:ind w:right="617"/>
        <w:rPr>
          <w:rFonts w:ascii="Helvetica" w:hAnsi="Helvetica"/>
          <w:b/>
          <w:sz w:val="20"/>
          <w:szCs w:val="20"/>
        </w:rPr>
      </w:pPr>
      <w:r w:rsidRPr="001C42C8">
        <w:rPr>
          <w:rFonts w:ascii="Helvetica" w:hAnsi="Helvetica"/>
          <w:b/>
          <w:sz w:val="20"/>
          <w:szCs w:val="20"/>
        </w:rPr>
        <w:t>Press'n'Relations GmbH</w:t>
      </w:r>
    </w:p>
    <w:p w14:paraId="09225408" w14:textId="77777777" w:rsidR="001C42C8" w:rsidRPr="001C42C8" w:rsidRDefault="001C42C8" w:rsidP="001C42C8">
      <w:pPr>
        <w:ind w:right="617"/>
        <w:rPr>
          <w:rFonts w:ascii="Helvetica" w:hAnsi="Helvetica"/>
          <w:bCs/>
          <w:sz w:val="20"/>
          <w:szCs w:val="20"/>
        </w:rPr>
      </w:pPr>
      <w:r w:rsidRPr="001C42C8">
        <w:rPr>
          <w:rFonts w:ascii="Helvetica" w:hAnsi="Helvetica"/>
          <w:bCs/>
          <w:sz w:val="20"/>
          <w:szCs w:val="20"/>
        </w:rPr>
        <w:t>Désirée Müller</w:t>
      </w:r>
    </w:p>
    <w:p w14:paraId="04FE79D2" w14:textId="662C5A2E" w:rsidR="001C42C8" w:rsidRPr="007164FC" w:rsidRDefault="0012056A" w:rsidP="001C42C8">
      <w:pPr>
        <w:ind w:right="617"/>
        <w:rPr>
          <w:rFonts w:ascii="Helvetica" w:hAnsi="Helvetica"/>
          <w:bCs/>
          <w:sz w:val="20"/>
          <w:szCs w:val="20"/>
          <w:lang w:val="en-US"/>
        </w:rPr>
      </w:pPr>
      <w:r>
        <w:rPr>
          <w:rFonts w:ascii="Helvetica" w:hAnsi="Helvetica"/>
          <w:bCs/>
          <w:sz w:val="20"/>
          <w:szCs w:val="20"/>
        </w:rPr>
        <w:t xml:space="preserve">Magirus-Deutz-Str. </w:t>
      </w:r>
      <w:r w:rsidRPr="007164FC">
        <w:rPr>
          <w:rFonts w:ascii="Helvetica" w:hAnsi="Helvetica"/>
          <w:bCs/>
          <w:sz w:val="20"/>
          <w:szCs w:val="20"/>
          <w:lang w:val="en-US"/>
        </w:rPr>
        <w:t>14</w:t>
      </w:r>
    </w:p>
    <w:p w14:paraId="319428A2" w14:textId="77777777" w:rsidR="001C42C8" w:rsidRPr="007164FC" w:rsidRDefault="001C42C8" w:rsidP="001C42C8">
      <w:pPr>
        <w:ind w:right="617"/>
        <w:rPr>
          <w:rFonts w:ascii="Helvetica" w:hAnsi="Helvetica"/>
          <w:bCs/>
          <w:sz w:val="20"/>
          <w:szCs w:val="20"/>
          <w:lang w:val="en-US"/>
        </w:rPr>
      </w:pPr>
      <w:r w:rsidRPr="007164FC">
        <w:rPr>
          <w:rFonts w:ascii="Helvetica" w:hAnsi="Helvetica"/>
          <w:bCs/>
          <w:sz w:val="20"/>
          <w:szCs w:val="20"/>
          <w:lang w:val="en-US"/>
        </w:rPr>
        <w:t>89077 Ulm</w:t>
      </w:r>
    </w:p>
    <w:p w14:paraId="1BE7A34C" w14:textId="5F53E206" w:rsidR="001C42C8" w:rsidRPr="007164FC" w:rsidRDefault="001C42C8" w:rsidP="001C42C8">
      <w:pPr>
        <w:ind w:right="617"/>
        <w:rPr>
          <w:rFonts w:ascii="Helvetica" w:hAnsi="Helvetica"/>
          <w:bCs/>
          <w:sz w:val="20"/>
          <w:szCs w:val="20"/>
          <w:lang w:val="en-US"/>
        </w:rPr>
      </w:pPr>
      <w:r w:rsidRPr="007164FC">
        <w:rPr>
          <w:rFonts w:ascii="Helvetica" w:hAnsi="Helvetica"/>
          <w:bCs/>
          <w:sz w:val="20"/>
          <w:szCs w:val="20"/>
          <w:lang w:val="en-US"/>
        </w:rPr>
        <w:t xml:space="preserve">Tel.: 0731 </w:t>
      </w:r>
      <w:r w:rsidR="00B764BE" w:rsidRPr="007164FC">
        <w:rPr>
          <w:rFonts w:ascii="Helvetica" w:hAnsi="Helvetica"/>
          <w:bCs/>
          <w:sz w:val="20"/>
          <w:szCs w:val="20"/>
          <w:lang w:val="en-US"/>
        </w:rPr>
        <w:t>146156-72</w:t>
      </w:r>
    </w:p>
    <w:p w14:paraId="20706949" w14:textId="77777777" w:rsidR="001C42C8" w:rsidRPr="00492A8D" w:rsidRDefault="001C42C8" w:rsidP="001C42C8">
      <w:pPr>
        <w:ind w:right="617"/>
        <w:rPr>
          <w:rFonts w:ascii="Helvetica" w:hAnsi="Helvetica"/>
          <w:bCs/>
          <w:sz w:val="20"/>
          <w:szCs w:val="20"/>
          <w:lang w:val="en-US"/>
        </w:rPr>
      </w:pPr>
      <w:r w:rsidRPr="00492A8D">
        <w:rPr>
          <w:rFonts w:ascii="Helvetica" w:hAnsi="Helvetica"/>
          <w:bCs/>
          <w:sz w:val="20"/>
          <w:szCs w:val="20"/>
          <w:lang w:val="en-US"/>
        </w:rPr>
        <w:t>Mail: dmt@press-n-relations.de</w:t>
      </w:r>
    </w:p>
    <w:p w14:paraId="5DC6B587" w14:textId="27F4E790" w:rsidR="003246F8" w:rsidRDefault="000A3542" w:rsidP="007E58FA">
      <w:pPr>
        <w:ind w:right="617"/>
        <w:rPr>
          <w:rFonts w:ascii="Helvetica" w:hAnsi="Helvetica"/>
          <w:bCs/>
          <w:sz w:val="20"/>
          <w:szCs w:val="20"/>
          <w:lang w:val="en-US"/>
        </w:rPr>
      </w:pPr>
      <w:hyperlink r:id="rId8" w:history="1">
        <w:r w:rsidRPr="008B26EE">
          <w:rPr>
            <w:rStyle w:val="Hyperlink"/>
            <w:rFonts w:ascii="Helvetica" w:hAnsi="Helvetica"/>
            <w:bCs/>
            <w:sz w:val="20"/>
            <w:szCs w:val="20"/>
            <w:lang w:val="en-US"/>
          </w:rPr>
          <w:t>https://press-n-relations.com</w:t>
        </w:r>
      </w:hyperlink>
    </w:p>
    <w:p w14:paraId="0C23F76C" w14:textId="77777777" w:rsidR="000A3542" w:rsidRDefault="000A3542" w:rsidP="007E58FA">
      <w:pPr>
        <w:ind w:right="617"/>
        <w:rPr>
          <w:rFonts w:ascii="Helvetica" w:hAnsi="Helvetica"/>
          <w:bCs/>
          <w:sz w:val="20"/>
          <w:szCs w:val="20"/>
          <w:lang w:val="en-US"/>
        </w:rPr>
      </w:pPr>
    </w:p>
    <w:p w14:paraId="151134A4" w14:textId="29A3F3B7" w:rsidR="000A3542" w:rsidRPr="007164FC" w:rsidRDefault="000A3542" w:rsidP="007E58FA">
      <w:pPr>
        <w:ind w:right="617"/>
        <w:rPr>
          <w:rFonts w:ascii="Helvetica" w:hAnsi="Helvetica"/>
          <w:b/>
          <w:sz w:val="20"/>
          <w:szCs w:val="20"/>
          <w:lang w:val="en-US"/>
        </w:rPr>
      </w:pPr>
      <w:proofErr w:type="spellStart"/>
      <w:r w:rsidRPr="007164FC">
        <w:rPr>
          <w:rFonts w:ascii="Helvetica" w:hAnsi="Helvetica"/>
          <w:b/>
          <w:sz w:val="20"/>
          <w:szCs w:val="20"/>
          <w:lang w:val="en-US"/>
        </w:rPr>
        <w:lastRenderedPageBreak/>
        <w:t>Über</w:t>
      </w:r>
      <w:proofErr w:type="spellEnd"/>
      <w:r w:rsidRPr="007164FC">
        <w:rPr>
          <w:rFonts w:ascii="Helvetica" w:hAnsi="Helvetica"/>
          <w:b/>
          <w:sz w:val="20"/>
          <w:szCs w:val="20"/>
          <w:lang w:val="en-US"/>
        </w:rPr>
        <w:t xml:space="preserve"> Dolce GmbH</w:t>
      </w:r>
    </w:p>
    <w:p w14:paraId="7B334889" w14:textId="02C965E5" w:rsidR="000A3542" w:rsidRPr="002D10A8" w:rsidRDefault="002D10A8" w:rsidP="007E58FA">
      <w:pPr>
        <w:ind w:right="617"/>
        <w:rPr>
          <w:rFonts w:ascii="Helvetica" w:hAnsi="Helvetica"/>
          <w:bCs/>
          <w:sz w:val="20"/>
          <w:szCs w:val="20"/>
        </w:rPr>
      </w:pPr>
      <w:r w:rsidRPr="002D10A8">
        <w:rPr>
          <w:rFonts w:ascii="Helvetica" w:hAnsi="Helvetica"/>
          <w:bCs/>
          <w:sz w:val="20"/>
          <w:szCs w:val="20"/>
        </w:rPr>
        <w:t xml:space="preserve">Die DOLCE GmbH ist ein familiengeführtes Unternehmen mit Wurzeln in einer kleinen italienischen Konditorei, die in den 1990er-Jahren von Giovanni Forgione </w:t>
      </w:r>
      <w:r>
        <w:rPr>
          <w:rFonts w:ascii="Helvetica" w:hAnsi="Helvetica"/>
          <w:bCs/>
          <w:sz w:val="20"/>
          <w:szCs w:val="20"/>
        </w:rPr>
        <w:t xml:space="preserve">in Como </w:t>
      </w:r>
      <w:r w:rsidRPr="002D10A8">
        <w:rPr>
          <w:rFonts w:ascii="Helvetica" w:hAnsi="Helvetica"/>
          <w:bCs/>
          <w:sz w:val="20"/>
          <w:szCs w:val="20"/>
        </w:rPr>
        <w:t>gegründet wurde. Sohn Massimo</w:t>
      </w:r>
      <w:r>
        <w:rPr>
          <w:rFonts w:ascii="Helvetica" w:hAnsi="Helvetica"/>
          <w:bCs/>
          <w:sz w:val="20"/>
          <w:szCs w:val="20"/>
        </w:rPr>
        <w:t xml:space="preserve"> Forgione </w:t>
      </w:r>
      <w:r w:rsidRPr="002D10A8">
        <w:rPr>
          <w:rFonts w:ascii="Helvetica" w:hAnsi="Helvetica"/>
          <w:bCs/>
          <w:sz w:val="20"/>
          <w:szCs w:val="20"/>
        </w:rPr>
        <w:t>eröffnete 2009 das Café Alba in Ulm, übernahm 2013 den elterlichen Betrieb und gründete die DOLCE GmbH</w:t>
      </w:r>
      <w:r>
        <w:rPr>
          <w:rFonts w:ascii="Helvetica" w:hAnsi="Helvetica"/>
          <w:bCs/>
          <w:sz w:val="20"/>
          <w:szCs w:val="20"/>
        </w:rPr>
        <w:t xml:space="preserve"> mit Sitz in Neu-Ulm</w:t>
      </w:r>
      <w:r w:rsidRPr="002D10A8">
        <w:rPr>
          <w:rFonts w:ascii="Helvetica" w:hAnsi="Helvetica"/>
          <w:bCs/>
          <w:sz w:val="20"/>
          <w:szCs w:val="20"/>
        </w:rPr>
        <w:t>. Heute beschäftigt das Unternehmen rund 100 Mitarbeitende, davon 12 Auszubildende</w:t>
      </w:r>
      <w:r>
        <w:rPr>
          <w:rFonts w:ascii="Helvetica" w:hAnsi="Helvetica"/>
          <w:bCs/>
          <w:sz w:val="20"/>
          <w:szCs w:val="20"/>
        </w:rPr>
        <w:t xml:space="preserve">. </w:t>
      </w:r>
      <w:r w:rsidRPr="002D10A8">
        <w:rPr>
          <w:rFonts w:ascii="Helvetica" w:hAnsi="Helvetica"/>
          <w:bCs/>
          <w:sz w:val="20"/>
          <w:szCs w:val="20"/>
        </w:rPr>
        <w:t>Die Geschäftsbereiche verteilen sich auf Lebensmitteleinzelhandel</w:t>
      </w:r>
      <w:r w:rsidR="00E2776C">
        <w:rPr>
          <w:rFonts w:ascii="Helvetica" w:hAnsi="Helvetica"/>
          <w:bCs/>
          <w:sz w:val="20"/>
          <w:szCs w:val="20"/>
        </w:rPr>
        <w:t xml:space="preserve"> (LEH)</w:t>
      </w:r>
      <w:r>
        <w:rPr>
          <w:rFonts w:ascii="Helvetica" w:hAnsi="Helvetica"/>
          <w:bCs/>
          <w:sz w:val="20"/>
          <w:szCs w:val="20"/>
        </w:rPr>
        <w:t xml:space="preserve">, </w:t>
      </w:r>
      <w:r w:rsidRPr="002D10A8">
        <w:rPr>
          <w:rFonts w:ascii="Helvetica" w:hAnsi="Helvetica"/>
          <w:bCs/>
          <w:sz w:val="20"/>
          <w:szCs w:val="20"/>
        </w:rPr>
        <w:t>Gastronomie und Großhandel sowie Café und Catering. Besonders stark wuchs in den letzten Jahren</w:t>
      </w:r>
      <w:r w:rsidR="00E2776C">
        <w:rPr>
          <w:rFonts w:ascii="Helvetica" w:hAnsi="Helvetica"/>
          <w:bCs/>
          <w:sz w:val="20"/>
          <w:szCs w:val="20"/>
        </w:rPr>
        <w:t xml:space="preserve"> der LEH </w:t>
      </w:r>
      <w:r w:rsidRPr="002D10A8">
        <w:rPr>
          <w:rFonts w:ascii="Helvetica" w:hAnsi="Helvetica"/>
          <w:bCs/>
          <w:sz w:val="20"/>
          <w:szCs w:val="20"/>
        </w:rPr>
        <w:t xml:space="preserve">– die Produkte sind inzwischen in über 1.500 Supermärkten in Deutschland vertreten. Mit einem täglichen Output von 70.000 Desserts erzielt das Unternehmen einen Umsatz im zweistelligen Millionenbereich. </w:t>
      </w:r>
      <w:r>
        <w:rPr>
          <w:rFonts w:ascii="Helvetica" w:hAnsi="Helvetica"/>
          <w:bCs/>
          <w:sz w:val="20"/>
          <w:szCs w:val="20"/>
        </w:rPr>
        <w:t>Rund 80 Prozent</w:t>
      </w:r>
      <w:r w:rsidRPr="002D10A8">
        <w:rPr>
          <w:rFonts w:ascii="Helvetica" w:hAnsi="Helvetica"/>
          <w:bCs/>
          <w:sz w:val="20"/>
          <w:szCs w:val="20"/>
        </w:rPr>
        <w:t xml:space="preserve"> der Gastro-Produkte sind individuell gefertigt, rund </w:t>
      </w:r>
      <w:r w:rsidR="00E2776C">
        <w:rPr>
          <w:rFonts w:ascii="Helvetica" w:hAnsi="Helvetica"/>
          <w:bCs/>
          <w:sz w:val="20"/>
          <w:szCs w:val="20"/>
        </w:rPr>
        <w:t xml:space="preserve">50 </w:t>
      </w:r>
      <w:r>
        <w:rPr>
          <w:rFonts w:ascii="Helvetica" w:hAnsi="Helvetica"/>
          <w:bCs/>
          <w:sz w:val="20"/>
          <w:szCs w:val="20"/>
        </w:rPr>
        <w:t>Prozent davon</w:t>
      </w:r>
      <w:r w:rsidRPr="002D10A8">
        <w:rPr>
          <w:rFonts w:ascii="Helvetica" w:hAnsi="Helvetica"/>
          <w:bCs/>
          <w:sz w:val="20"/>
          <w:szCs w:val="20"/>
        </w:rPr>
        <w:t xml:space="preserve"> basieren auf Familienrezepten. Ein Bestseller ist Tiramisu, das bis zu 30 </w:t>
      </w:r>
      <w:r>
        <w:rPr>
          <w:rFonts w:ascii="Helvetica" w:hAnsi="Helvetica"/>
          <w:bCs/>
          <w:sz w:val="20"/>
          <w:szCs w:val="20"/>
        </w:rPr>
        <w:t>Prozent</w:t>
      </w:r>
      <w:r w:rsidRPr="002D10A8">
        <w:rPr>
          <w:rFonts w:ascii="Helvetica" w:hAnsi="Helvetica"/>
          <w:bCs/>
          <w:sz w:val="20"/>
          <w:szCs w:val="20"/>
        </w:rPr>
        <w:t xml:space="preserve"> des Gesamtumsatzes ausmacht.</w:t>
      </w:r>
    </w:p>
    <w:sectPr w:rsidR="000A3542" w:rsidRPr="002D10A8" w:rsidSect="00D33147">
      <w:headerReference w:type="default" r:id="rId9"/>
      <w:pgSz w:w="12240" w:h="15840"/>
      <w:pgMar w:top="1418" w:right="2036" w:bottom="1134" w:left="141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3CC404" w14:textId="77777777" w:rsidR="00000FCB" w:rsidRDefault="00000FCB" w:rsidP="00E446FB">
      <w:r>
        <w:separator/>
      </w:r>
    </w:p>
  </w:endnote>
  <w:endnote w:type="continuationSeparator" w:id="0">
    <w:p w14:paraId="77C50477" w14:textId="77777777" w:rsidR="00000FCB" w:rsidRDefault="00000FCB" w:rsidP="00E44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System Font">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4726AC" w14:textId="77777777" w:rsidR="00000FCB" w:rsidRDefault="00000FCB" w:rsidP="00E446FB">
      <w:r>
        <w:separator/>
      </w:r>
    </w:p>
  </w:footnote>
  <w:footnote w:type="continuationSeparator" w:id="0">
    <w:p w14:paraId="551519A6" w14:textId="77777777" w:rsidR="00000FCB" w:rsidRDefault="00000FCB" w:rsidP="00E44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1A92BD" w14:textId="3BEE53DF" w:rsidR="00E446FB" w:rsidRDefault="00112E76">
    <w:pPr>
      <w:pStyle w:val="Kopfzeile"/>
    </w:pPr>
    <w:r>
      <w:tab/>
      <w:t xml:space="preserve">                                                                                                    </w:t>
    </w:r>
    <w:r w:rsidR="0012056A">
      <w:t xml:space="preserve">             </w:t>
    </w:r>
    <w:r w:rsidR="007E58FA">
      <w:rPr>
        <w:noProof/>
      </w:rPr>
      <w:drawing>
        <wp:inline distT="0" distB="0" distL="0" distR="0" wp14:anchorId="4BCE84AF" wp14:editId="4CC4FB6D">
          <wp:extent cx="1040889" cy="480410"/>
          <wp:effectExtent l="0" t="0" r="635" b="2540"/>
          <wp:docPr id="305477846" name="Grafik 1" descr="Ein Bild, das Logo, Schrift, Grafiken, Symbo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477846" name="Grafik 1" descr="Ein Bild, das Logo, Schrift, Grafiken, Symbol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113272" cy="513817"/>
                  </a:xfrm>
                  <a:prstGeom prst="rect">
                    <a:avLst/>
                  </a:prstGeom>
                </pic:spPr>
              </pic:pic>
            </a:graphicData>
          </a:graphic>
        </wp:inline>
      </w:drawing>
    </w:r>
  </w:p>
  <w:p w14:paraId="487D103A" w14:textId="77777777" w:rsidR="007E58FA" w:rsidRDefault="007E58FA">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5"/>
  <w:proofState w:spelling="clean" w:grammar="clean"/>
  <w:defaultTabStop w:val="708"/>
  <w:autoHyphenation/>
  <w:hyphenationZone w:val="425"/>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1B3B"/>
    <w:rsid w:val="00000FCB"/>
    <w:rsid w:val="0000627E"/>
    <w:rsid w:val="00006E8E"/>
    <w:rsid w:val="00021E56"/>
    <w:rsid w:val="00083A06"/>
    <w:rsid w:val="00096B3C"/>
    <w:rsid w:val="00097595"/>
    <w:rsid w:val="00097CC5"/>
    <w:rsid w:val="000A1BE6"/>
    <w:rsid w:val="000A3542"/>
    <w:rsid w:val="000A46C2"/>
    <w:rsid w:val="000A632C"/>
    <w:rsid w:val="000C4D59"/>
    <w:rsid w:val="000D02B1"/>
    <w:rsid w:val="000D425B"/>
    <w:rsid w:val="000D5583"/>
    <w:rsid w:val="000E1677"/>
    <w:rsid w:val="000E3C59"/>
    <w:rsid w:val="000E3CDD"/>
    <w:rsid w:val="000F6129"/>
    <w:rsid w:val="000F678A"/>
    <w:rsid w:val="00111DA9"/>
    <w:rsid w:val="00112E76"/>
    <w:rsid w:val="0012056A"/>
    <w:rsid w:val="00127AF0"/>
    <w:rsid w:val="00130A4F"/>
    <w:rsid w:val="00133B34"/>
    <w:rsid w:val="0014670C"/>
    <w:rsid w:val="00152CB5"/>
    <w:rsid w:val="001547D3"/>
    <w:rsid w:val="00155206"/>
    <w:rsid w:val="00162B79"/>
    <w:rsid w:val="001818BD"/>
    <w:rsid w:val="00183F8B"/>
    <w:rsid w:val="00185E3C"/>
    <w:rsid w:val="0018611D"/>
    <w:rsid w:val="001A2A2C"/>
    <w:rsid w:val="001C42C8"/>
    <w:rsid w:val="001C43EC"/>
    <w:rsid w:val="001C59AE"/>
    <w:rsid w:val="001D531D"/>
    <w:rsid w:val="001F1CD3"/>
    <w:rsid w:val="001F5FC9"/>
    <w:rsid w:val="001F6A8C"/>
    <w:rsid w:val="00204E8D"/>
    <w:rsid w:val="00211C99"/>
    <w:rsid w:val="002177D9"/>
    <w:rsid w:val="00230698"/>
    <w:rsid w:val="00243C57"/>
    <w:rsid w:val="00244D9E"/>
    <w:rsid w:val="00246EFD"/>
    <w:rsid w:val="00260F32"/>
    <w:rsid w:val="00261644"/>
    <w:rsid w:val="00263087"/>
    <w:rsid w:val="00277803"/>
    <w:rsid w:val="002804A5"/>
    <w:rsid w:val="00282FD7"/>
    <w:rsid w:val="002A1751"/>
    <w:rsid w:val="002A4A33"/>
    <w:rsid w:val="002A764C"/>
    <w:rsid w:val="002A7EEF"/>
    <w:rsid w:val="002B64A9"/>
    <w:rsid w:val="002C02CA"/>
    <w:rsid w:val="002C11ED"/>
    <w:rsid w:val="002C48EF"/>
    <w:rsid w:val="002C547A"/>
    <w:rsid w:val="002C6F3B"/>
    <w:rsid w:val="002D10A8"/>
    <w:rsid w:val="002D2690"/>
    <w:rsid w:val="002F3022"/>
    <w:rsid w:val="002F4875"/>
    <w:rsid w:val="002F6041"/>
    <w:rsid w:val="00303F5D"/>
    <w:rsid w:val="003106E3"/>
    <w:rsid w:val="00316247"/>
    <w:rsid w:val="00321072"/>
    <w:rsid w:val="003237E1"/>
    <w:rsid w:val="003246F8"/>
    <w:rsid w:val="0033105D"/>
    <w:rsid w:val="00331909"/>
    <w:rsid w:val="00340243"/>
    <w:rsid w:val="00341F4B"/>
    <w:rsid w:val="00346812"/>
    <w:rsid w:val="0036198D"/>
    <w:rsid w:val="00372026"/>
    <w:rsid w:val="00372437"/>
    <w:rsid w:val="00373F57"/>
    <w:rsid w:val="00383E8B"/>
    <w:rsid w:val="003958B4"/>
    <w:rsid w:val="003A2B7E"/>
    <w:rsid w:val="003B5013"/>
    <w:rsid w:val="003B5B0D"/>
    <w:rsid w:val="003C1618"/>
    <w:rsid w:val="003C711F"/>
    <w:rsid w:val="003D0919"/>
    <w:rsid w:val="003D514D"/>
    <w:rsid w:val="003F18E9"/>
    <w:rsid w:val="003F55D3"/>
    <w:rsid w:val="004039F7"/>
    <w:rsid w:val="00416ED5"/>
    <w:rsid w:val="00417B63"/>
    <w:rsid w:val="00434AA6"/>
    <w:rsid w:val="00435014"/>
    <w:rsid w:val="004576A7"/>
    <w:rsid w:val="00457C70"/>
    <w:rsid w:val="004630E6"/>
    <w:rsid w:val="00466632"/>
    <w:rsid w:val="004717CA"/>
    <w:rsid w:val="00483D0C"/>
    <w:rsid w:val="00485F91"/>
    <w:rsid w:val="00492A8D"/>
    <w:rsid w:val="004A3078"/>
    <w:rsid w:val="004B3D52"/>
    <w:rsid w:val="004C230D"/>
    <w:rsid w:val="004D2BE6"/>
    <w:rsid w:val="004D486B"/>
    <w:rsid w:val="004E719A"/>
    <w:rsid w:val="004F1A60"/>
    <w:rsid w:val="004F26D3"/>
    <w:rsid w:val="00500EAA"/>
    <w:rsid w:val="00503190"/>
    <w:rsid w:val="005078BE"/>
    <w:rsid w:val="00517B23"/>
    <w:rsid w:val="00525AEF"/>
    <w:rsid w:val="00537FEA"/>
    <w:rsid w:val="005548AF"/>
    <w:rsid w:val="00555770"/>
    <w:rsid w:val="0055590A"/>
    <w:rsid w:val="00557AE3"/>
    <w:rsid w:val="00562094"/>
    <w:rsid w:val="00562C6F"/>
    <w:rsid w:val="005702AF"/>
    <w:rsid w:val="00581954"/>
    <w:rsid w:val="0058295D"/>
    <w:rsid w:val="00585425"/>
    <w:rsid w:val="00586D10"/>
    <w:rsid w:val="00595779"/>
    <w:rsid w:val="00596FED"/>
    <w:rsid w:val="00597C67"/>
    <w:rsid w:val="005A0E1B"/>
    <w:rsid w:val="005A32AD"/>
    <w:rsid w:val="005A5B67"/>
    <w:rsid w:val="005B0A07"/>
    <w:rsid w:val="005B34E6"/>
    <w:rsid w:val="005B399A"/>
    <w:rsid w:val="005B4319"/>
    <w:rsid w:val="005C43C5"/>
    <w:rsid w:val="005C6B94"/>
    <w:rsid w:val="005C7E10"/>
    <w:rsid w:val="005D1AE5"/>
    <w:rsid w:val="005D2983"/>
    <w:rsid w:val="005D7924"/>
    <w:rsid w:val="005E11B8"/>
    <w:rsid w:val="005F04F3"/>
    <w:rsid w:val="005F265F"/>
    <w:rsid w:val="006000E0"/>
    <w:rsid w:val="00601E18"/>
    <w:rsid w:val="00605881"/>
    <w:rsid w:val="0061031C"/>
    <w:rsid w:val="00611DF7"/>
    <w:rsid w:val="00613D29"/>
    <w:rsid w:val="006157DA"/>
    <w:rsid w:val="00616BE2"/>
    <w:rsid w:val="00617154"/>
    <w:rsid w:val="0063544C"/>
    <w:rsid w:val="00637B72"/>
    <w:rsid w:val="006401EA"/>
    <w:rsid w:val="0064429C"/>
    <w:rsid w:val="00650FFA"/>
    <w:rsid w:val="00661038"/>
    <w:rsid w:val="00661838"/>
    <w:rsid w:val="006621EB"/>
    <w:rsid w:val="0066737F"/>
    <w:rsid w:val="0067377C"/>
    <w:rsid w:val="006809BF"/>
    <w:rsid w:val="00692A5B"/>
    <w:rsid w:val="00692CEA"/>
    <w:rsid w:val="0069761D"/>
    <w:rsid w:val="006A12E9"/>
    <w:rsid w:val="006A562C"/>
    <w:rsid w:val="006A61B6"/>
    <w:rsid w:val="006A7AF0"/>
    <w:rsid w:val="006C1250"/>
    <w:rsid w:val="006C42BA"/>
    <w:rsid w:val="006C5338"/>
    <w:rsid w:val="006D4FF6"/>
    <w:rsid w:val="006F25D5"/>
    <w:rsid w:val="006F6F3F"/>
    <w:rsid w:val="007076E3"/>
    <w:rsid w:val="00710874"/>
    <w:rsid w:val="00715464"/>
    <w:rsid w:val="007164FC"/>
    <w:rsid w:val="0072640E"/>
    <w:rsid w:val="00734A85"/>
    <w:rsid w:val="00737B52"/>
    <w:rsid w:val="00740DF5"/>
    <w:rsid w:val="00756CD8"/>
    <w:rsid w:val="007825A8"/>
    <w:rsid w:val="00797CE6"/>
    <w:rsid w:val="007A04C9"/>
    <w:rsid w:val="007A19C0"/>
    <w:rsid w:val="007A67B0"/>
    <w:rsid w:val="007B3171"/>
    <w:rsid w:val="007C0E53"/>
    <w:rsid w:val="007E58FA"/>
    <w:rsid w:val="007F1086"/>
    <w:rsid w:val="007F68E9"/>
    <w:rsid w:val="00810D01"/>
    <w:rsid w:val="00810F13"/>
    <w:rsid w:val="00813839"/>
    <w:rsid w:val="00815974"/>
    <w:rsid w:val="00820505"/>
    <w:rsid w:val="008269E9"/>
    <w:rsid w:val="00830114"/>
    <w:rsid w:val="008332B1"/>
    <w:rsid w:val="00840709"/>
    <w:rsid w:val="00847A97"/>
    <w:rsid w:val="00862171"/>
    <w:rsid w:val="00883548"/>
    <w:rsid w:val="0088679D"/>
    <w:rsid w:val="00887699"/>
    <w:rsid w:val="00887B54"/>
    <w:rsid w:val="00890B9B"/>
    <w:rsid w:val="00892842"/>
    <w:rsid w:val="00893823"/>
    <w:rsid w:val="008A23F4"/>
    <w:rsid w:val="008A6BCC"/>
    <w:rsid w:val="008A724F"/>
    <w:rsid w:val="008B2BA5"/>
    <w:rsid w:val="008B7B05"/>
    <w:rsid w:val="00904722"/>
    <w:rsid w:val="009107A8"/>
    <w:rsid w:val="00912BAC"/>
    <w:rsid w:val="009136BC"/>
    <w:rsid w:val="00914282"/>
    <w:rsid w:val="00920D9C"/>
    <w:rsid w:val="00921A03"/>
    <w:rsid w:val="00924309"/>
    <w:rsid w:val="0093152D"/>
    <w:rsid w:val="009332B7"/>
    <w:rsid w:val="009406B1"/>
    <w:rsid w:val="00944B66"/>
    <w:rsid w:val="00951BBA"/>
    <w:rsid w:val="00955CA6"/>
    <w:rsid w:val="00962EE5"/>
    <w:rsid w:val="009663E1"/>
    <w:rsid w:val="00970715"/>
    <w:rsid w:val="00974B10"/>
    <w:rsid w:val="00976BB3"/>
    <w:rsid w:val="0097726F"/>
    <w:rsid w:val="00985902"/>
    <w:rsid w:val="009A776C"/>
    <w:rsid w:val="009B3BE3"/>
    <w:rsid w:val="009B6E70"/>
    <w:rsid w:val="009D1C30"/>
    <w:rsid w:val="009F3FAA"/>
    <w:rsid w:val="00A02554"/>
    <w:rsid w:val="00A02AFB"/>
    <w:rsid w:val="00A17409"/>
    <w:rsid w:val="00A178EC"/>
    <w:rsid w:val="00A2128E"/>
    <w:rsid w:val="00A21B3B"/>
    <w:rsid w:val="00A23FC7"/>
    <w:rsid w:val="00A26B48"/>
    <w:rsid w:val="00A41852"/>
    <w:rsid w:val="00A41969"/>
    <w:rsid w:val="00A47090"/>
    <w:rsid w:val="00A53F5E"/>
    <w:rsid w:val="00A71D62"/>
    <w:rsid w:val="00A723EF"/>
    <w:rsid w:val="00A8664D"/>
    <w:rsid w:val="00A87E66"/>
    <w:rsid w:val="00A97EF7"/>
    <w:rsid w:val="00AA0874"/>
    <w:rsid w:val="00AB4268"/>
    <w:rsid w:val="00AB63A0"/>
    <w:rsid w:val="00AB7C62"/>
    <w:rsid w:val="00AC001F"/>
    <w:rsid w:val="00AC2300"/>
    <w:rsid w:val="00AC34F2"/>
    <w:rsid w:val="00AC5CD3"/>
    <w:rsid w:val="00AD2DFD"/>
    <w:rsid w:val="00AD506E"/>
    <w:rsid w:val="00AF120C"/>
    <w:rsid w:val="00AF22E4"/>
    <w:rsid w:val="00AF2E8D"/>
    <w:rsid w:val="00AF537D"/>
    <w:rsid w:val="00B029F9"/>
    <w:rsid w:val="00B2316C"/>
    <w:rsid w:val="00B31B3D"/>
    <w:rsid w:val="00B40E85"/>
    <w:rsid w:val="00B5728B"/>
    <w:rsid w:val="00B61E68"/>
    <w:rsid w:val="00B629C1"/>
    <w:rsid w:val="00B63F39"/>
    <w:rsid w:val="00B66369"/>
    <w:rsid w:val="00B66857"/>
    <w:rsid w:val="00B709A3"/>
    <w:rsid w:val="00B76029"/>
    <w:rsid w:val="00B764BE"/>
    <w:rsid w:val="00B80E64"/>
    <w:rsid w:val="00B81CE1"/>
    <w:rsid w:val="00B9039C"/>
    <w:rsid w:val="00BA51DC"/>
    <w:rsid w:val="00BB3214"/>
    <w:rsid w:val="00BC3BD7"/>
    <w:rsid w:val="00BC47FB"/>
    <w:rsid w:val="00BC7BD9"/>
    <w:rsid w:val="00BD2C20"/>
    <w:rsid w:val="00BD7F1B"/>
    <w:rsid w:val="00C075DC"/>
    <w:rsid w:val="00C0786C"/>
    <w:rsid w:val="00C217E0"/>
    <w:rsid w:val="00C31664"/>
    <w:rsid w:val="00C31F58"/>
    <w:rsid w:val="00C32A94"/>
    <w:rsid w:val="00C373BB"/>
    <w:rsid w:val="00C60A56"/>
    <w:rsid w:val="00C61432"/>
    <w:rsid w:val="00C61B41"/>
    <w:rsid w:val="00C62E87"/>
    <w:rsid w:val="00C652EC"/>
    <w:rsid w:val="00C72EA5"/>
    <w:rsid w:val="00C7501C"/>
    <w:rsid w:val="00C90023"/>
    <w:rsid w:val="00CA0AB9"/>
    <w:rsid w:val="00CA23EC"/>
    <w:rsid w:val="00CA7EA5"/>
    <w:rsid w:val="00CB1496"/>
    <w:rsid w:val="00CC13F7"/>
    <w:rsid w:val="00CC380A"/>
    <w:rsid w:val="00CC5767"/>
    <w:rsid w:val="00CC73D9"/>
    <w:rsid w:val="00CD16C2"/>
    <w:rsid w:val="00CD4DF0"/>
    <w:rsid w:val="00CD604D"/>
    <w:rsid w:val="00CE0AF6"/>
    <w:rsid w:val="00CE2CC4"/>
    <w:rsid w:val="00CE3FD0"/>
    <w:rsid w:val="00CF0C0C"/>
    <w:rsid w:val="00D00E07"/>
    <w:rsid w:val="00D14F7D"/>
    <w:rsid w:val="00D2457F"/>
    <w:rsid w:val="00D33147"/>
    <w:rsid w:val="00D436BF"/>
    <w:rsid w:val="00D45E7D"/>
    <w:rsid w:val="00D54E27"/>
    <w:rsid w:val="00D55C5F"/>
    <w:rsid w:val="00D62E56"/>
    <w:rsid w:val="00D74440"/>
    <w:rsid w:val="00DA292A"/>
    <w:rsid w:val="00DA5B55"/>
    <w:rsid w:val="00DB2084"/>
    <w:rsid w:val="00DB2756"/>
    <w:rsid w:val="00DB760A"/>
    <w:rsid w:val="00DD2DDC"/>
    <w:rsid w:val="00DD3D06"/>
    <w:rsid w:val="00DE512C"/>
    <w:rsid w:val="00DE7E0C"/>
    <w:rsid w:val="00E07223"/>
    <w:rsid w:val="00E2776C"/>
    <w:rsid w:val="00E41995"/>
    <w:rsid w:val="00E446FB"/>
    <w:rsid w:val="00E630E4"/>
    <w:rsid w:val="00E70B09"/>
    <w:rsid w:val="00E80662"/>
    <w:rsid w:val="00E84099"/>
    <w:rsid w:val="00E96DFE"/>
    <w:rsid w:val="00EA2873"/>
    <w:rsid w:val="00EA6862"/>
    <w:rsid w:val="00EA686E"/>
    <w:rsid w:val="00EA6BE0"/>
    <w:rsid w:val="00EA6F23"/>
    <w:rsid w:val="00EB091F"/>
    <w:rsid w:val="00EB618E"/>
    <w:rsid w:val="00EB78EC"/>
    <w:rsid w:val="00EC1D0C"/>
    <w:rsid w:val="00ED169C"/>
    <w:rsid w:val="00ED7C39"/>
    <w:rsid w:val="00EE2070"/>
    <w:rsid w:val="00EE2F01"/>
    <w:rsid w:val="00EF5021"/>
    <w:rsid w:val="00F032F8"/>
    <w:rsid w:val="00F03449"/>
    <w:rsid w:val="00F10A20"/>
    <w:rsid w:val="00F22032"/>
    <w:rsid w:val="00F33070"/>
    <w:rsid w:val="00F35BAA"/>
    <w:rsid w:val="00F369D1"/>
    <w:rsid w:val="00F51540"/>
    <w:rsid w:val="00F60EC7"/>
    <w:rsid w:val="00F7250F"/>
    <w:rsid w:val="00F92106"/>
    <w:rsid w:val="00F9398F"/>
    <w:rsid w:val="00F952F1"/>
    <w:rsid w:val="00FA2448"/>
    <w:rsid w:val="00FA5032"/>
    <w:rsid w:val="00FA73A9"/>
    <w:rsid w:val="00FB13E8"/>
    <w:rsid w:val="00FB638F"/>
    <w:rsid w:val="00FB7CA3"/>
    <w:rsid w:val="00FC2942"/>
    <w:rsid w:val="00FE16DF"/>
    <w:rsid w:val="00FE268C"/>
    <w:rsid w:val="00FF2D5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109E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style>
  <w:style w:type="paragraph" w:styleId="berschrift2">
    <w:name w:val="heading 2"/>
    <w:basedOn w:val="Standard"/>
    <w:link w:val="berschrift2Zchn"/>
    <w:uiPriority w:val="9"/>
    <w:qFormat/>
    <w:rsid w:val="00A723EF"/>
    <w:pPr>
      <w:spacing w:before="100" w:beforeAutospacing="1" w:after="100" w:afterAutospacing="1"/>
      <w:outlineLvl w:val="1"/>
    </w:pPr>
    <w:rPr>
      <w:rFonts w:ascii="Times New Roman" w:eastAsia="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446FB"/>
    <w:pPr>
      <w:tabs>
        <w:tab w:val="center" w:pos="4536"/>
        <w:tab w:val="right" w:pos="9072"/>
      </w:tabs>
    </w:pPr>
  </w:style>
  <w:style w:type="character" w:customStyle="1" w:styleId="KopfzeileZchn">
    <w:name w:val="Kopfzeile Zchn"/>
    <w:basedOn w:val="Absatz-Standardschriftart"/>
    <w:link w:val="Kopfzeile"/>
    <w:uiPriority w:val="99"/>
    <w:rsid w:val="00E446FB"/>
  </w:style>
  <w:style w:type="paragraph" w:styleId="Fuzeile">
    <w:name w:val="footer"/>
    <w:basedOn w:val="Standard"/>
    <w:link w:val="FuzeileZchn"/>
    <w:uiPriority w:val="99"/>
    <w:unhideWhenUsed/>
    <w:rsid w:val="00E446FB"/>
    <w:pPr>
      <w:tabs>
        <w:tab w:val="center" w:pos="4536"/>
        <w:tab w:val="right" w:pos="9072"/>
      </w:tabs>
    </w:pPr>
  </w:style>
  <w:style w:type="character" w:customStyle="1" w:styleId="FuzeileZchn">
    <w:name w:val="Fußzeile Zchn"/>
    <w:basedOn w:val="Absatz-Standardschriftart"/>
    <w:link w:val="Fuzeile"/>
    <w:uiPriority w:val="99"/>
    <w:rsid w:val="00E446FB"/>
  </w:style>
  <w:style w:type="paragraph" w:styleId="Dokumentstruktur">
    <w:name w:val="Document Map"/>
    <w:basedOn w:val="Standard"/>
    <w:link w:val="DokumentstrukturZchn"/>
    <w:uiPriority w:val="99"/>
    <w:semiHidden/>
    <w:unhideWhenUsed/>
    <w:rsid w:val="00DB2084"/>
    <w:rPr>
      <w:rFonts w:ascii="Times New Roman" w:hAnsi="Times New Roman" w:cs="Times New Roman"/>
    </w:rPr>
  </w:style>
  <w:style w:type="character" w:customStyle="1" w:styleId="DokumentstrukturZchn">
    <w:name w:val="Dokumentstruktur Zchn"/>
    <w:basedOn w:val="Absatz-Standardschriftart"/>
    <w:link w:val="Dokumentstruktur"/>
    <w:uiPriority w:val="99"/>
    <w:semiHidden/>
    <w:rsid w:val="00DB2084"/>
    <w:rPr>
      <w:rFonts w:ascii="Times New Roman" w:hAnsi="Times New Roman" w:cs="Times New Roman"/>
    </w:rPr>
  </w:style>
  <w:style w:type="table" w:styleId="Tabellenraster">
    <w:name w:val="Table Grid"/>
    <w:basedOn w:val="NormaleTabelle"/>
    <w:uiPriority w:val="39"/>
    <w:rsid w:val="001C42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1C42C8"/>
    <w:rPr>
      <w:color w:val="0563C1" w:themeColor="hyperlink"/>
      <w:u w:val="single"/>
    </w:rPr>
  </w:style>
  <w:style w:type="character" w:styleId="NichtaufgelsteErwhnung">
    <w:name w:val="Unresolved Mention"/>
    <w:basedOn w:val="Absatz-Standardschriftart"/>
    <w:uiPriority w:val="99"/>
    <w:rsid w:val="001C42C8"/>
    <w:rPr>
      <w:color w:val="605E5C"/>
      <w:shd w:val="clear" w:color="auto" w:fill="E1DFDD"/>
    </w:rPr>
  </w:style>
  <w:style w:type="character" w:customStyle="1" w:styleId="berschrift2Zchn">
    <w:name w:val="Überschrift 2 Zchn"/>
    <w:basedOn w:val="Absatz-Standardschriftart"/>
    <w:link w:val="berschrift2"/>
    <w:uiPriority w:val="9"/>
    <w:rsid w:val="00A723EF"/>
    <w:rPr>
      <w:rFonts w:ascii="Times New Roman" w:eastAsia="Times New Roman" w:hAnsi="Times New Roman" w:cs="Times New Roman"/>
      <w:b/>
      <w:bCs/>
      <w:sz w:val="36"/>
      <w:szCs w:val="36"/>
      <w:lang w:eastAsia="de-DE"/>
    </w:rPr>
  </w:style>
  <w:style w:type="character" w:customStyle="1" w:styleId="apple-converted-space">
    <w:name w:val="apple-converted-space"/>
    <w:basedOn w:val="Absatz-Standardschriftart"/>
    <w:rsid w:val="00A723EF"/>
  </w:style>
  <w:style w:type="character" w:customStyle="1" w:styleId="Datum1">
    <w:name w:val="Datum1"/>
    <w:basedOn w:val="Absatz-Standardschriftart"/>
    <w:rsid w:val="00A723EF"/>
  </w:style>
  <w:style w:type="paragraph" w:styleId="StandardWeb">
    <w:name w:val="Normal (Web)"/>
    <w:basedOn w:val="Standard"/>
    <w:uiPriority w:val="99"/>
    <w:semiHidden/>
    <w:unhideWhenUsed/>
    <w:rsid w:val="00A723EF"/>
    <w:pPr>
      <w:spacing w:before="100" w:beforeAutospacing="1" w:after="100" w:afterAutospacing="1"/>
    </w:pPr>
    <w:rPr>
      <w:rFonts w:ascii="Times New Roman" w:eastAsia="Times New Roman" w:hAnsi="Times New Roman" w:cs="Times New Roman"/>
      <w:lang w:eastAsia="de-DE"/>
    </w:rPr>
  </w:style>
  <w:style w:type="paragraph" w:styleId="berarbeitung">
    <w:name w:val="Revision"/>
    <w:hidden/>
    <w:uiPriority w:val="99"/>
    <w:semiHidden/>
    <w:rsid w:val="002804A5"/>
  </w:style>
  <w:style w:type="character" w:styleId="Kommentarzeichen">
    <w:name w:val="annotation reference"/>
    <w:basedOn w:val="Absatz-Standardschriftart"/>
    <w:uiPriority w:val="99"/>
    <w:semiHidden/>
    <w:unhideWhenUsed/>
    <w:rsid w:val="00B81CE1"/>
    <w:rPr>
      <w:sz w:val="16"/>
      <w:szCs w:val="16"/>
    </w:rPr>
  </w:style>
  <w:style w:type="paragraph" w:styleId="Kommentartext">
    <w:name w:val="annotation text"/>
    <w:basedOn w:val="Standard"/>
    <w:link w:val="KommentartextZchn"/>
    <w:uiPriority w:val="99"/>
    <w:semiHidden/>
    <w:unhideWhenUsed/>
    <w:rsid w:val="00B81CE1"/>
    <w:rPr>
      <w:sz w:val="20"/>
      <w:szCs w:val="20"/>
    </w:rPr>
  </w:style>
  <w:style w:type="character" w:customStyle="1" w:styleId="KommentartextZchn">
    <w:name w:val="Kommentartext Zchn"/>
    <w:basedOn w:val="Absatz-Standardschriftart"/>
    <w:link w:val="Kommentartext"/>
    <w:uiPriority w:val="99"/>
    <w:semiHidden/>
    <w:rsid w:val="00B81CE1"/>
    <w:rPr>
      <w:sz w:val="20"/>
      <w:szCs w:val="20"/>
    </w:rPr>
  </w:style>
  <w:style w:type="paragraph" w:styleId="Kommentarthema">
    <w:name w:val="annotation subject"/>
    <w:basedOn w:val="Kommentartext"/>
    <w:next w:val="Kommentartext"/>
    <w:link w:val="KommentarthemaZchn"/>
    <w:uiPriority w:val="99"/>
    <w:semiHidden/>
    <w:unhideWhenUsed/>
    <w:rsid w:val="00B81CE1"/>
    <w:rPr>
      <w:b/>
      <w:bCs/>
    </w:rPr>
  </w:style>
  <w:style w:type="character" w:customStyle="1" w:styleId="KommentarthemaZchn">
    <w:name w:val="Kommentarthema Zchn"/>
    <w:basedOn w:val="KommentartextZchn"/>
    <w:link w:val="Kommentarthema"/>
    <w:uiPriority w:val="99"/>
    <w:semiHidden/>
    <w:rsid w:val="00B81CE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744892">
      <w:bodyDiv w:val="1"/>
      <w:marLeft w:val="0"/>
      <w:marRight w:val="0"/>
      <w:marTop w:val="0"/>
      <w:marBottom w:val="0"/>
      <w:divBdr>
        <w:top w:val="none" w:sz="0" w:space="0" w:color="auto"/>
        <w:left w:val="none" w:sz="0" w:space="0" w:color="auto"/>
        <w:bottom w:val="none" w:sz="0" w:space="0" w:color="auto"/>
        <w:right w:val="none" w:sz="0" w:space="0" w:color="auto"/>
      </w:divBdr>
      <w:divsChild>
        <w:div w:id="2068263937">
          <w:marLeft w:val="0"/>
          <w:marRight w:val="0"/>
          <w:marTop w:val="0"/>
          <w:marBottom w:val="0"/>
          <w:divBdr>
            <w:top w:val="none" w:sz="0" w:space="0" w:color="auto"/>
            <w:left w:val="none" w:sz="0" w:space="0" w:color="auto"/>
            <w:bottom w:val="none" w:sz="0" w:space="0" w:color="auto"/>
            <w:right w:val="none" w:sz="0" w:space="0" w:color="auto"/>
          </w:divBdr>
        </w:div>
        <w:div w:id="1758556698">
          <w:marLeft w:val="-105"/>
          <w:marRight w:val="-120"/>
          <w:marTop w:val="0"/>
          <w:marBottom w:val="0"/>
          <w:divBdr>
            <w:top w:val="none" w:sz="0" w:space="0" w:color="auto"/>
            <w:left w:val="none" w:sz="0" w:space="0" w:color="auto"/>
            <w:bottom w:val="none" w:sz="0" w:space="0" w:color="auto"/>
            <w:right w:val="none" w:sz="0" w:space="0" w:color="auto"/>
          </w:divBdr>
          <w:divsChild>
            <w:div w:id="586109623">
              <w:marLeft w:val="0"/>
              <w:marRight w:val="0"/>
              <w:marTop w:val="0"/>
              <w:marBottom w:val="0"/>
              <w:divBdr>
                <w:top w:val="none" w:sz="0" w:space="0" w:color="auto"/>
                <w:left w:val="none" w:sz="0" w:space="0" w:color="auto"/>
                <w:bottom w:val="none" w:sz="0" w:space="0" w:color="auto"/>
                <w:right w:val="none" w:sz="0" w:space="0" w:color="auto"/>
              </w:divBdr>
              <w:divsChild>
                <w:div w:id="266475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com" TargetMode="External"/><Relationship Id="rId3" Type="http://schemas.openxmlformats.org/officeDocument/2006/relationships/settings" Target="settings.xml"/><Relationship Id="rId7" Type="http://schemas.openxmlformats.org/officeDocument/2006/relationships/hyperlink" Target="mailto:anna@dolce-gmbh.de"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2EBC83-D420-4A99-8D00-0A8261A068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701</Words>
  <Characters>4420</Characters>
  <Application>Microsoft Office Word</Application>
  <DocSecurity>0</DocSecurity>
  <Lines>36</Lines>
  <Paragraphs>10</Paragraphs>
  <ScaleCrop>false</ScaleCrop>
  <HeadingPairs>
    <vt:vector size="4" baseType="variant">
      <vt:variant>
        <vt:lpstr>Titel</vt:lpstr>
      </vt:variant>
      <vt:variant>
        <vt:i4>1</vt:i4>
      </vt:variant>
      <vt:variant>
        <vt:lpstr>Headings</vt:lpstr>
      </vt:variant>
      <vt:variant>
        <vt:i4>4</vt:i4>
      </vt:variant>
    </vt:vector>
  </HeadingPairs>
  <TitlesOfParts>
    <vt:vector size="5" baseType="lpstr">
      <vt:lpstr/>
      <vt:lpstr>PRESSEINFORMATION</vt:lpstr>
      <vt:lpstr>Ulm, den 2. Mai 2017</vt:lpstr>
      <vt:lpstr>Yamas-Weinkarte: schnell zum passenden Wein </vt:lpstr>
      <vt:lpstr>Haris Papapostolou ist VDP.Traubenadler-Sommelier 2017</vt:lpstr>
    </vt:vector>
  </TitlesOfParts>
  <Company/>
  <LinksUpToDate>false</LinksUpToDate>
  <CharactersWithSpaces>5111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Office-Anwender</dc:creator>
  <cp:keywords/>
  <dc:description/>
  <cp:lastModifiedBy>Desiree Müller</cp:lastModifiedBy>
  <cp:revision>131</cp:revision>
  <cp:lastPrinted>2020-10-30T13:29:00Z</cp:lastPrinted>
  <dcterms:created xsi:type="dcterms:W3CDTF">2020-11-02T13:30:00Z</dcterms:created>
  <dcterms:modified xsi:type="dcterms:W3CDTF">2025-12-11T10:28:00Z</dcterms:modified>
</cp:coreProperties>
</file>