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E33D69" w:rsidRDefault="004201CC" w:rsidP="00B80E7B">
      <w:pPr>
        <w:spacing w:after="0" w:line="288" w:lineRule="auto"/>
        <w:rPr>
          <w:rFonts w:ascii="Arial" w:hAnsi="Arial" w:cs="Arial"/>
          <w:sz w:val="20"/>
          <w:szCs w:val="20"/>
        </w:rPr>
      </w:pPr>
      <w:bookmarkStart w:id="0" w:name="_Hlk33602785"/>
      <w:bookmarkStart w:id="1" w:name="_Hlk33106689"/>
      <w:r w:rsidRPr="00E33D69">
        <w:rPr>
          <w:rFonts w:ascii="Arial" w:hAnsi="Arial" w:cs="Arial"/>
          <w:sz w:val="20"/>
          <w:szCs w:val="20"/>
        </w:rPr>
        <w:t>Presseinformation</w:t>
      </w:r>
    </w:p>
    <w:p w14:paraId="35FDA36D" w14:textId="77777777" w:rsidR="005C7E01" w:rsidRPr="00E33D69" w:rsidRDefault="005C7E01" w:rsidP="00B80E7B">
      <w:pPr>
        <w:spacing w:after="0" w:line="288" w:lineRule="auto"/>
        <w:rPr>
          <w:rFonts w:ascii="Arial" w:hAnsi="Arial" w:cs="Arial"/>
          <w:sz w:val="20"/>
          <w:szCs w:val="20"/>
        </w:rPr>
      </w:pPr>
    </w:p>
    <w:p w14:paraId="686EBDBE" w14:textId="43BC02B8" w:rsidR="004201CC" w:rsidRPr="00E33D69" w:rsidRDefault="004201CC" w:rsidP="00B80E7B">
      <w:pPr>
        <w:spacing w:after="0" w:line="288" w:lineRule="auto"/>
        <w:rPr>
          <w:rFonts w:ascii="Arial" w:hAnsi="Arial" w:cs="Arial"/>
          <w:sz w:val="20"/>
          <w:szCs w:val="20"/>
        </w:rPr>
      </w:pPr>
      <w:r w:rsidRPr="00E33D69">
        <w:rPr>
          <w:rFonts w:ascii="Arial" w:hAnsi="Arial" w:cs="Arial"/>
          <w:sz w:val="20"/>
          <w:szCs w:val="20"/>
        </w:rPr>
        <w:t xml:space="preserve">Maisach, </w:t>
      </w:r>
      <w:r w:rsidR="00592E5B" w:rsidRPr="00E33D69">
        <w:rPr>
          <w:rFonts w:ascii="Arial" w:hAnsi="Arial" w:cs="Arial"/>
          <w:sz w:val="20"/>
          <w:szCs w:val="20"/>
        </w:rPr>
        <w:t>0</w:t>
      </w:r>
      <w:r w:rsidR="003F1B83" w:rsidRPr="00E33D69">
        <w:rPr>
          <w:rFonts w:ascii="Arial" w:hAnsi="Arial" w:cs="Arial"/>
          <w:sz w:val="20"/>
          <w:szCs w:val="20"/>
        </w:rPr>
        <w:t>3</w:t>
      </w:r>
      <w:r w:rsidR="00440779" w:rsidRPr="00E33D69">
        <w:rPr>
          <w:rFonts w:ascii="Arial" w:hAnsi="Arial" w:cs="Arial"/>
          <w:sz w:val="20"/>
          <w:szCs w:val="20"/>
        </w:rPr>
        <w:t xml:space="preserve">. </w:t>
      </w:r>
      <w:r w:rsidR="00592E5B" w:rsidRPr="00E33D69">
        <w:rPr>
          <w:rFonts w:ascii="Arial" w:hAnsi="Arial" w:cs="Arial"/>
          <w:sz w:val="20"/>
          <w:szCs w:val="20"/>
        </w:rPr>
        <w:t xml:space="preserve">April </w:t>
      </w:r>
      <w:r w:rsidR="00A72C8B" w:rsidRPr="00E33D69">
        <w:rPr>
          <w:rFonts w:ascii="Arial" w:hAnsi="Arial" w:cs="Arial"/>
          <w:sz w:val="20"/>
          <w:szCs w:val="20"/>
        </w:rPr>
        <w:t>2025</w:t>
      </w:r>
    </w:p>
    <w:p w14:paraId="1D763568" w14:textId="77777777" w:rsidR="00EF2601" w:rsidRPr="00E33D69" w:rsidRDefault="00EF2601" w:rsidP="00B80E7B">
      <w:pPr>
        <w:spacing w:after="0" w:line="288" w:lineRule="auto"/>
        <w:rPr>
          <w:rFonts w:ascii="Arial" w:hAnsi="Arial" w:cs="Arial"/>
          <w:b/>
          <w:bCs/>
          <w:color w:val="000000" w:themeColor="text1"/>
          <w:sz w:val="26"/>
          <w:szCs w:val="26"/>
        </w:rPr>
      </w:pPr>
    </w:p>
    <w:p w14:paraId="1A6B88E8" w14:textId="2B06971C" w:rsidR="00EF2601" w:rsidRPr="00E33D69" w:rsidRDefault="000F0482" w:rsidP="00B80E7B">
      <w:pPr>
        <w:spacing w:after="0" w:line="288" w:lineRule="auto"/>
        <w:rPr>
          <w:rFonts w:ascii="Arial" w:hAnsi="Arial" w:cs="Arial"/>
          <w:b/>
          <w:bCs/>
          <w:color w:val="000000" w:themeColor="text1"/>
          <w:sz w:val="26"/>
          <w:szCs w:val="26"/>
        </w:rPr>
      </w:pPr>
      <w:r w:rsidRPr="00E33D69">
        <w:rPr>
          <w:rFonts w:ascii="Arial" w:hAnsi="Arial" w:cs="Arial"/>
          <w:b/>
          <w:bCs/>
          <w:color w:val="000000" w:themeColor="text1"/>
          <w:sz w:val="26"/>
          <w:szCs w:val="26"/>
        </w:rPr>
        <w:t xml:space="preserve">Leistungsstarke </w:t>
      </w:r>
      <w:r w:rsidR="00EF2601" w:rsidRPr="00E33D69">
        <w:rPr>
          <w:rFonts w:ascii="Arial" w:hAnsi="Arial" w:cs="Arial"/>
          <w:b/>
          <w:bCs/>
          <w:color w:val="000000" w:themeColor="text1"/>
          <w:sz w:val="26"/>
          <w:szCs w:val="26"/>
        </w:rPr>
        <w:t xml:space="preserve">Standgeräte für Profi-Küchen – </w:t>
      </w:r>
      <w:proofErr w:type="spellStart"/>
      <w:r w:rsidR="00EF2601" w:rsidRPr="00E33D69">
        <w:rPr>
          <w:rFonts w:ascii="Arial" w:hAnsi="Arial" w:cs="Arial"/>
          <w:b/>
          <w:bCs/>
          <w:color w:val="000000" w:themeColor="text1"/>
          <w:sz w:val="26"/>
          <w:szCs w:val="26"/>
        </w:rPr>
        <w:t>Eloma</w:t>
      </w:r>
      <w:proofErr w:type="spellEnd"/>
      <w:r w:rsidR="00EF2601" w:rsidRPr="00E33D69">
        <w:rPr>
          <w:rFonts w:ascii="Arial" w:hAnsi="Arial" w:cs="Arial"/>
          <w:b/>
          <w:bCs/>
          <w:color w:val="000000" w:themeColor="text1"/>
          <w:sz w:val="26"/>
          <w:szCs w:val="26"/>
        </w:rPr>
        <w:t xml:space="preserve"> präsentiert </w:t>
      </w:r>
      <w:r w:rsidR="00D90CF9" w:rsidRPr="00E33D69">
        <w:rPr>
          <w:rFonts w:ascii="Arial" w:hAnsi="Arial" w:cs="Arial"/>
          <w:b/>
          <w:bCs/>
          <w:color w:val="000000" w:themeColor="text1"/>
          <w:sz w:val="26"/>
          <w:szCs w:val="26"/>
        </w:rPr>
        <w:t xml:space="preserve">auf der Internorga 2025 </w:t>
      </w:r>
      <w:r w:rsidR="00EF2601" w:rsidRPr="00E33D69">
        <w:rPr>
          <w:rFonts w:ascii="Arial" w:hAnsi="Arial" w:cs="Arial"/>
          <w:b/>
          <w:bCs/>
          <w:color w:val="000000" w:themeColor="text1"/>
          <w:sz w:val="26"/>
          <w:szCs w:val="26"/>
        </w:rPr>
        <w:t xml:space="preserve">die </w:t>
      </w:r>
      <w:r w:rsidR="00C97642" w:rsidRPr="00E33D69">
        <w:rPr>
          <w:rFonts w:ascii="Arial" w:hAnsi="Arial" w:cs="Arial"/>
          <w:b/>
          <w:bCs/>
          <w:color w:val="000000" w:themeColor="text1"/>
          <w:sz w:val="26"/>
          <w:szCs w:val="26"/>
        </w:rPr>
        <w:t xml:space="preserve">neue </w:t>
      </w:r>
      <w:r w:rsidR="00EF2601" w:rsidRPr="00E33D69">
        <w:rPr>
          <w:rFonts w:ascii="Arial" w:hAnsi="Arial" w:cs="Arial"/>
          <w:b/>
          <w:bCs/>
          <w:color w:val="000000" w:themeColor="text1"/>
          <w:sz w:val="26"/>
          <w:szCs w:val="26"/>
        </w:rPr>
        <w:t xml:space="preserve">Generation </w:t>
      </w:r>
      <w:r w:rsidR="00C97642" w:rsidRPr="00E33D69">
        <w:rPr>
          <w:rFonts w:ascii="Arial" w:hAnsi="Arial" w:cs="Arial"/>
          <w:b/>
          <w:bCs/>
          <w:color w:val="000000" w:themeColor="text1"/>
          <w:sz w:val="26"/>
          <w:szCs w:val="26"/>
        </w:rPr>
        <w:t xml:space="preserve">der großen </w:t>
      </w:r>
      <w:r w:rsidR="00EF2601" w:rsidRPr="00E33D69">
        <w:rPr>
          <w:rFonts w:ascii="Arial" w:hAnsi="Arial" w:cs="Arial"/>
          <w:b/>
          <w:bCs/>
          <w:color w:val="000000" w:themeColor="text1"/>
          <w:sz w:val="26"/>
          <w:szCs w:val="26"/>
        </w:rPr>
        <w:t>Kombidämpfer</w:t>
      </w:r>
    </w:p>
    <w:p w14:paraId="7741B9E7" w14:textId="77777777" w:rsidR="00494A56" w:rsidRPr="00E33D69" w:rsidRDefault="00494A56" w:rsidP="00B80E7B">
      <w:pPr>
        <w:spacing w:after="0" w:line="288" w:lineRule="auto"/>
        <w:rPr>
          <w:rFonts w:ascii="Arial" w:hAnsi="Arial" w:cs="Arial"/>
          <w:sz w:val="20"/>
          <w:szCs w:val="20"/>
        </w:rPr>
      </w:pPr>
    </w:p>
    <w:p w14:paraId="0766075F" w14:textId="738A6487" w:rsidR="009677B4" w:rsidRPr="00E33D69" w:rsidRDefault="00EF2601" w:rsidP="00B80E7B">
      <w:pPr>
        <w:spacing w:after="0" w:line="288" w:lineRule="auto"/>
        <w:rPr>
          <w:rFonts w:ascii="Arial" w:hAnsi="Arial" w:cs="Arial"/>
          <w:b/>
          <w:bCs/>
          <w:sz w:val="20"/>
          <w:szCs w:val="20"/>
        </w:rPr>
      </w:pPr>
      <w:r w:rsidRPr="00E33D69">
        <w:rPr>
          <w:rFonts w:ascii="Arial" w:hAnsi="Arial" w:cs="Arial"/>
          <w:b/>
          <w:bCs/>
          <w:sz w:val="20"/>
          <w:szCs w:val="20"/>
        </w:rPr>
        <w:t>Mehr Platz, neue Funktionen und maximale Performance</w:t>
      </w:r>
      <w:r w:rsidR="00D90CF9" w:rsidRPr="00E33D69">
        <w:rPr>
          <w:rFonts w:ascii="Arial" w:hAnsi="Arial" w:cs="Arial"/>
          <w:b/>
          <w:bCs/>
          <w:sz w:val="20"/>
          <w:szCs w:val="20"/>
        </w:rPr>
        <w:t xml:space="preserve"> für Profi-Küchen</w:t>
      </w:r>
      <w:r w:rsidRPr="00E33D69">
        <w:rPr>
          <w:rFonts w:ascii="Arial" w:hAnsi="Arial" w:cs="Arial"/>
          <w:b/>
          <w:bCs/>
          <w:sz w:val="20"/>
          <w:szCs w:val="20"/>
        </w:rPr>
        <w:t xml:space="preserve">: </w:t>
      </w:r>
      <w:r w:rsidR="00D90CF9" w:rsidRPr="00E33D69">
        <w:rPr>
          <w:rFonts w:ascii="Arial" w:hAnsi="Arial" w:cs="Arial"/>
          <w:b/>
          <w:bCs/>
          <w:sz w:val="20"/>
          <w:szCs w:val="20"/>
        </w:rPr>
        <w:t xml:space="preserve">Auf der Internorga 2025 </w:t>
      </w:r>
      <w:r w:rsidR="00A60D38" w:rsidRPr="00E33D69">
        <w:rPr>
          <w:rFonts w:ascii="Arial" w:hAnsi="Arial" w:cs="Arial"/>
          <w:b/>
          <w:bCs/>
          <w:sz w:val="20"/>
          <w:szCs w:val="20"/>
        </w:rPr>
        <w:t xml:space="preserve">stellte </w:t>
      </w:r>
      <w:proofErr w:type="spellStart"/>
      <w:r w:rsidR="00D90CF9" w:rsidRPr="00E33D69">
        <w:rPr>
          <w:rFonts w:ascii="Arial" w:hAnsi="Arial" w:cs="Arial"/>
          <w:b/>
          <w:bCs/>
          <w:sz w:val="20"/>
          <w:szCs w:val="20"/>
        </w:rPr>
        <w:t>Eloma</w:t>
      </w:r>
      <w:proofErr w:type="spellEnd"/>
      <w:r w:rsidR="00D90CF9" w:rsidRPr="00E33D69">
        <w:rPr>
          <w:rFonts w:ascii="Arial" w:hAnsi="Arial" w:cs="Arial"/>
          <w:b/>
          <w:bCs/>
          <w:sz w:val="20"/>
          <w:szCs w:val="20"/>
        </w:rPr>
        <w:t xml:space="preserve"> </w:t>
      </w:r>
      <w:r w:rsidR="00017EF4" w:rsidRPr="00E33D69">
        <w:rPr>
          <w:rFonts w:ascii="Arial" w:hAnsi="Arial" w:cs="Arial"/>
          <w:b/>
          <w:bCs/>
          <w:sz w:val="20"/>
          <w:szCs w:val="20"/>
        </w:rPr>
        <w:t xml:space="preserve">erstmals </w:t>
      </w:r>
      <w:r w:rsidR="00D90CF9" w:rsidRPr="00E33D69">
        <w:rPr>
          <w:rFonts w:ascii="Arial" w:hAnsi="Arial" w:cs="Arial"/>
          <w:b/>
          <w:bCs/>
          <w:sz w:val="20"/>
          <w:szCs w:val="20"/>
        </w:rPr>
        <w:t>d</w:t>
      </w:r>
      <w:r w:rsidRPr="00E33D69">
        <w:rPr>
          <w:rFonts w:ascii="Arial" w:hAnsi="Arial" w:cs="Arial"/>
          <w:b/>
          <w:bCs/>
          <w:sz w:val="20"/>
          <w:szCs w:val="20"/>
        </w:rPr>
        <w:t xml:space="preserve">ie neue Generation </w:t>
      </w:r>
      <w:r w:rsidR="00C97642" w:rsidRPr="00E33D69">
        <w:rPr>
          <w:rFonts w:ascii="Arial" w:hAnsi="Arial" w:cs="Arial"/>
          <w:b/>
          <w:bCs/>
          <w:sz w:val="20"/>
          <w:szCs w:val="20"/>
        </w:rPr>
        <w:t xml:space="preserve">seiner Standgeräte </w:t>
      </w:r>
      <w:r w:rsidR="00A60D38" w:rsidRPr="00E33D69">
        <w:rPr>
          <w:rFonts w:ascii="Arial" w:hAnsi="Arial" w:cs="Arial"/>
          <w:b/>
          <w:bCs/>
          <w:sz w:val="20"/>
          <w:szCs w:val="20"/>
        </w:rPr>
        <w:t>vor</w:t>
      </w:r>
      <w:r w:rsidR="00994D82" w:rsidRPr="00E33D69">
        <w:rPr>
          <w:rFonts w:ascii="Arial" w:hAnsi="Arial" w:cs="Arial"/>
          <w:b/>
          <w:bCs/>
          <w:sz w:val="20"/>
          <w:szCs w:val="20"/>
        </w:rPr>
        <w:t xml:space="preserve">. Mit </w:t>
      </w:r>
      <w:r w:rsidR="00C97642" w:rsidRPr="00E33D69">
        <w:rPr>
          <w:rFonts w:ascii="Arial" w:hAnsi="Arial" w:cs="Arial"/>
          <w:b/>
          <w:bCs/>
          <w:sz w:val="20"/>
          <w:szCs w:val="20"/>
        </w:rPr>
        <w:t xml:space="preserve">den Modellen </w:t>
      </w:r>
      <w:r w:rsidR="00994D82" w:rsidRPr="00E33D69">
        <w:rPr>
          <w:rFonts w:ascii="Arial" w:hAnsi="Arial" w:cs="Arial"/>
          <w:b/>
          <w:bCs/>
          <w:sz w:val="20"/>
          <w:szCs w:val="20"/>
        </w:rPr>
        <w:t>GENIUS</w:t>
      </w:r>
      <w:r w:rsidR="00994D82" w:rsidRPr="00E33D69">
        <w:rPr>
          <w:rFonts w:ascii="Arial" w:hAnsi="Arial" w:cs="Arial"/>
          <w:b/>
          <w:bCs/>
          <w:sz w:val="20"/>
          <w:szCs w:val="20"/>
          <w:vertAlign w:val="superscript"/>
        </w:rPr>
        <w:t>MT</w:t>
      </w:r>
      <w:r w:rsidR="00994D82" w:rsidRPr="00E33D69">
        <w:rPr>
          <w:rFonts w:ascii="Arial" w:hAnsi="Arial" w:cs="Arial"/>
          <w:b/>
          <w:bCs/>
          <w:sz w:val="20"/>
          <w:szCs w:val="20"/>
        </w:rPr>
        <w:t xml:space="preserve"> 20-11, GENIUS</w:t>
      </w:r>
      <w:r w:rsidR="00994D82" w:rsidRPr="00E33D69">
        <w:rPr>
          <w:rFonts w:ascii="Arial" w:hAnsi="Arial" w:cs="Arial"/>
          <w:b/>
          <w:bCs/>
          <w:sz w:val="20"/>
          <w:szCs w:val="20"/>
          <w:vertAlign w:val="superscript"/>
        </w:rPr>
        <w:t>MT</w:t>
      </w:r>
      <w:r w:rsidR="00994D82" w:rsidRPr="00E33D69">
        <w:rPr>
          <w:rFonts w:ascii="Arial" w:hAnsi="Arial" w:cs="Arial"/>
          <w:b/>
          <w:bCs/>
          <w:sz w:val="20"/>
          <w:szCs w:val="20"/>
        </w:rPr>
        <w:t xml:space="preserve"> 20-21</w:t>
      </w:r>
      <w:r w:rsidR="00C97642" w:rsidRPr="00E33D69">
        <w:rPr>
          <w:rFonts w:ascii="Arial" w:hAnsi="Arial" w:cs="Arial"/>
          <w:b/>
          <w:bCs/>
          <w:sz w:val="20"/>
          <w:szCs w:val="20"/>
        </w:rPr>
        <w:t xml:space="preserve">, </w:t>
      </w:r>
      <w:r w:rsidR="00994D82" w:rsidRPr="00E33D69">
        <w:rPr>
          <w:rFonts w:ascii="Arial" w:hAnsi="Arial" w:cs="Arial"/>
          <w:b/>
          <w:bCs/>
          <w:sz w:val="20"/>
          <w:szCs w:val="20"/>
        </w:rPr>
        <w:t xml:space="preserve">MULTIMAX 20-11 </w:t>
      </w:r>
      <w:r w:rsidR="00C97642" w:rsidRPr="00E33D69">
        <w:rPr>
          <w:rFonts w:ascii="Arial" w:hAnsi="Arial" w:cs="Arial"/>
          <w:b/>
          <w:bCs/>
          <w:sz w:val="20"/>
          <w:szCs w:val="20"/>
        </w:rPr>
        <w:t xml:space="preserve">und </w:t>
      </w:r>
      <w:r w:rsidR="00994D82" w:rsidRPr="00E33D69">
        <w:rPr>
          <w:rFonts w:ascii="Arial" w:hAnsi="Arial" w:cs="Arial"/>
          <w:b/>
          <w:bCs/>
          <w:sz w:val="20"/>
          <w:szCs w:val="20"/>
        </w:rPr>
        <w:t xml:space="preserve">MULTIMAX 20-21 kombiniert der Maisacher Qualitätshersteller die bewährte Multifunktionalität von </w:t>
      </w:r>
      <w:proofErr w:type="spellStart"/>
      <w:r w:rsidR="00994D82" w:rsidRPr="00E33D69">
        <w:rPr>
          <w:rFonts w:ascii="Arial" w:hAnsi="Arial" w:cs="Arial"/>
          <w:b/>
          <w:bCs/>
          <w:sz w:val="20"/>
          <w:szCs w:val="20"/>
        </w:rPr>
        <w:t>Eloma</w:t>
      </w:r>
      <w:proofErr w:type="spellEnd"/>
      <w:r w:rsidR="00994D82" w:rsidRPr="00E33D69">
        <w:rPr>
          <w:rFonts w:ascii="Arial" w:hAnsi="Arial" w:cs="Arial"/>
          <w:b/>
          <w:bCs/>
          <w:sz w:val="20"/>
          <w:szCs w:val="20"/>
        </w:rPr>
        <w:t xml:space="preserve"> mit modernste</w:t>
      </w:r>
      <w:r w:rsidR="00D60CFA" w:rsidRPr="00E33D69">
        <w:rPr>
          <w:rFonts w:ascii="Arial" w:hAnsi="Arial" w:cs="Arial"/>
          <w:b/>
          <w:bCs/>
          <w:sz w:val="20"/>
          <w:szCs w:val="20"/>
        </w:rPr>
        <w:t>n</w:t>
      </w:r>
      <w:r w:rsidR="00994D82" w:rsidRPr="00E33D69">
        <w:rPr>
          <w:rFonts w:ascii="Arial" w:hAnsi="Arial" w:cs="Arial"/>
          <w:b/>
          <w:bCs/>
          <w:sz w:val="20"/>
          <w:szCs w:val="20"/>
        </w:rPr>
        <w:t xml:space="preserve"> Technik</w:t>
      </w:r>
      <w:r w:rsidR="00D60CFA" w:rsidRPr="00E33D69">
        <w:rPr>
          <w:rFonts w:ascii="Arial" w:hAnsi="Arial" w:cs="Arial"/>
          <w:b/>
          <w:bCs/>
          <w:sz w:val="20"/>
          <w:szCs w:val="20"/>
        </w:rPr>
        <w:t>-Upgrades</w:t>
      </w:r>
      <w:r w:rsidR="00994D82" w:rsidRPr="00E33D69">
        <w:rPr>
          <w:rFonts w:ascii="Arial" w:hAnsi="Arial" w:cs="Arial"/>
          <w:b/>
          <w:bCs/>
          <w:sz w:val="20"/>
          <w:szCs w:val="20"/>
        </w:rPr>
        <w:t xml:space="preserve"> und einem </w:t>
      </w:r>
      <w:r w:rsidRPr="00E33D69">
        <w:rPr>
          <w:rFonts w:ascii="Arial" w:hAnsi="Arial" w:cs="Arial"/>
          <w:b/>
          <w:bCs/>
          <w:sz w:val="20"/>
          <w:szCs w:val="20"/>
        </w:rPr>
        <w:t>rundum optimierten</w:t>
      </w:r>
      <w:r w:rsidR="00994D82" w:rsidRPr="00E33D69">
        <w:rPr>
          <w:rFonts w:ascii="Arial" w:hAnsi="Arial" w:cs="Arial"/>
          <w:b/>
          <w:bCs/>
          <w:sz w:val="20"/>
          <w:szCs w:val="20"/>
        </w:rPr>
        <w:t xml:space="preserve"> Design</w:t>
      </w:r>
      <w:r w:rsidR="00D60CFA" w:rsidRPr="00E33D69">
        <w:rPr>
          <w:rFonts w:ascii="Arial" w:hAnsi="Arial" w:cs="Arial"/>
          <w:b/>
          <w:bCs/>
          <w:sz w:val="20"/>
          <w:szCs w:val="20"/>
        </w:rPr>
        <w:t xml:space="preserve">. So bietet ein </w:t>
      </w:r>
      <w:r w:rsidR="00994D82" w:rsidRPr="00E33D69">
        <w:rPr>
          <w:rFonts w:ascii="Arial" w:hAnsi="Arial" w:cs="Arial"/>
          <w:b/>
          <w:bCs/>
          <w:sz w:val="20"/>
          <w:szCs w:val="20"/>
        </w:rPr>
        <w:t>größere</w:t>
      </w:r>
      <w:r w:rsidR="00D60CFA" w:rsidRPr="00E33D69">
        <w:rPr>
          <w:rFonts w:ascii="Arial" w:hAnsi="Arial" w:cs="Arial"/>
          <w:b/>
          <w:bCs/>
          <w:sz w:val="20"/>
          <w:szCs w:val="20"/>
        </w:rPr>
        <w:t>r</w:t>
      </w:r>
      <w:r w:rsidR="00994D82" w:rsidRPr="00E33D69">
        <w:rPr>
          <w:rFonts w:ascii="Arial" w:hAnsi="Arial" w:cs="Arial"/>
          <w:b/>
          <w:bCs/>
          <w:sz w:val="20"/>
          <w:szCs w:val="20"/>
        </w:rPr>
        <w:t xml:space="preserve"> Garraum</w:t>
      </w:r>
      <w:r w:rsidR="00D60CFA" w:rsidRPr="00E33D69">
        <w:rPr>
          <w:rFonts w:ascii="Arial" w:hAnsi="Arial" w:cs="Arial"/>
          <w:b/>
          <w:bCs/>
          <w:sz w:val="20"/>
          <w:szCs w:val="20"/>
        </w:rPr>
        <w:t xml:space="preserve"> </w:t>
      </w:r>
      <w:r w:rsidR="00E33D69">
        <w:rPr>
          <w:rFonts w:ascii="Arial" w:hAnsi="Arial" w:cs="Arial"/>
          <w:b/>
          <w:bCs/>
          <w:sz w:val="20"/>
          <w:szCs w:val="20"/>
        </w:rPr>
        <w:t xml:space="preserve">in der Modellversion 20-21 </w:t>
      </w:r>
      <w:r w:rsidR="00994D82" w:rsidRPr="00E33D69">
        <w:rPr>
          <w:rFonts w:ascii="Arial" w:hAnsi="Arial" w:cs="Arial"/>
          <w:b/>
          <w:bCs/>
          <w:sz w:val="20"/>
          <w:szCs w:val="20"/>
        </w:rPr>
        <w:t>Platz für bis zu 40 GN</w:t>
      </w:r>
      <w:r w:rsidR="003729F7" w:rsidRPr="00E33D69">
        <w:rPr>
          <w:rFonts w:ascii="Arial" w:hAnsi="Arial" w:cs="Arial"/>
          <w:b/>
          <w:bCs/>
          <w:sz w:val="20"/>
          <w:szCs w:val="20"/>
        </w:rPr>
        <w:t>-</w:t>
      </w:r>
      <w:r w:rsidR="00994D82" w:rsidRPr="00E33D69">
        <w:rPr>
          <w:rFonts w:ascii="Arial" w:hAnsi="Arial" w:cs="Arial"/>
          <w:b/>
          <w:bCs/>
          <w:sz w:val="20"/>
          <w:szCs w:val="20"/>
        </w:rPr>
        <w:t>1/1-Bleche,</w:t>
      </w:r>
      <w:r w:rsidR="00D60CFA" w:rsidRPr="00E33D69">
        <w:rPr>
          <w:rFonts w:ascii="Arial" w:hAnsi="Arial" w:cs="Arial"/>
          <w:b/>
          <w:bCs/>
          <w:sz w:val="20"/>
          <w:szCs w:val="20"/>
        </w:rPr>
        <w:t xml:space="preserve"> während</w:t>
      </w:r>
      <w:r w:rsidR="00994D82" w:rsidRPr="00E33D69">
        <w:rPr>
          <w:rFonts w:ascii="Arial" w:hAnsi="Arial" w:cs="Arial"/>
          <w:b/>
          <w:bCs/>
          <w:sz w:val="20"/>
          <w:szCs w:val="20"/>
        </w:rPr>
        <w:t xml:space="preserve"> das </w:t>
      </w:r>
      <w:r w:rsidRPr="00E33D69">
        <w:rPr>
          <w:rFonts w:ascii="Arial" w:hAnsi="Arial" w:cs="Arial"/>
          <w:b/>
          <w:bCs/>
          <w:sz w:val="20"/>
          <w:szCs w:val="20"/>
        </w:rPr>
        <w:t xml:space="preserve">innovative </w:t>
      </w:r>
      <w:r w:rsidR="00D60CFA" w:rsidRPr="00E33D69">
        <w:rPr>
          <w:rFonts w:ascii="Arial" w:hAnsi="Arial" w:cs="Arial"/>
          <w:b/>
          <w:bCs/>
          <w:sz w:val="20"/>
          <w:szCs w:val="20"/>
        </w:rPr>
        <w:t xml:space="preserve">Zirkulationssystem </w:t>
      </w:r>
      <w:r w:rsidR="00994D82" w:rsidRPr="00E33D69">
        <w:rPr>
          <w:rFonts w:ascii="Arial" w:hAnsi="Arial" w:cs="Arial"/>
          <w:b/>
          <w:bCs/>
          <w:sz w:val="20"/>
          <w:szCs w:val="20"/>
        </w:rPr>
        <w:t>autoclean PRO</w:t>
      </w:r>
      <w:r w:rsidR="00D60CFA" w:rsidRPr="00E33D69">
        <w:rPr>
          <w:rFonts w:ascii="Arial" w:hAnsi="Arial" w:cs="Arial"/>
          <w:b/>
          <w:bCs/>
          <w:sz w:val="20"/>
          <w:szCs w:val="20"/>
        </w:rPr>
        <w:t xml:space="preserve"> den Reinigungsprozess </w:t>
      </w:r>
      <w:r w:rsidRPr="00E33D69">
        <w:rPr>
          <w:rFonts w:ascii="Arial" w:hAnsi="Arial" w:cs="Arial"/>
          <w:b/>
          <w:bCs/>
          <w:sz w:val="20"/>
          <w:szCs w:val="20"/>
        </w:rPr>
        <w:t>auf Wunsch vollautomatisiert</w:t>
      </w:r>
      <w:r w:rsidR="00D60CFA" w:rsidRPr="00E33D69">
        <w:rPr>
          <w:rFonts w:ascii="Arial" w:hAnsi="Arial" w:cs="Arial"/>
          <w:b/>
          <w:bCs/>
          <w:sz w:val="20"/>
          <w:szCs w:val="20"/>
        </w:rPr>
        <w:t xml:space="preserve">. Nicht zuletzt </w:t>
      </w:r>
      <w:r w:rsidR="00433ABF" w:rsidRPr="00E33D69">
        <w:rPr>
          <w:rFonts w:ascii="Arial" w:hAnsi="Arial" w:cs="Arial"/>
          <w:b/>
          <w:bCs/>
          <w:sz w:val="20"/>
          <w:szCs w:val="20"/>
        </w:rPr>
        <w:t xml:space="preserve">wurde </w:t>
      </w:r>
      <w:r w:rsidR="009677B4" w:rsidRPr="00E33D69">
        <w:rPr>
          <w:rFonts w:ascii="Arial" w:hAnsi="Arial" w:cs="Arial"/>
          <w:b/>
          <w:bCs/>
          <w:sz w:val="20"/>
          <w:szCs w:val="20"/>
        </w:rPr>
        <w:t xml:space="preserve">die neue </w:t>
      </w:r>
      <w:r w:rsidR="00D60CFA" w:rsidRPr="00E33D69">
        <w:rPr>
          <w:rFonts w:ascii="Arial" w:hAnsi="Arial" w:cs="Arial"/>
          <w:b/>
          <w:bCs/>
          <w:sz w:val="20"/>
          <w:szCs w:val="20"/>
        </w:rPr>
        <w:t xml:space="preserve">Gerätegeneration </w:t>
      </w:r>
      <w:r w:rsidR="00433ABF" w:rsidRPr="00E33D69">
        <w:rPr>
          <w:rFonts w:ascii="Arial" w:hAnsi="Arial" w:cs="Arial"/>
          <w:b/>
          <w:bCs/>
          <w:sz w:val="20"/>
          <w:szCs w:val="20"/>
        </w:rPr>
        <w:t xml:space="preserve">auch </w:t>
      </w:r>
      <w:r w:rsidR="009677B4" w:rsidRPr="00E33D69">
        <w:rPr>
          <w:rFonts w:ascii="Arial" w:hAnsi="Arial" w:cs="Arial"/>
          <w:b/>
          <w:bCs/>
          <w:sz w:val="20"/>
          <w:szCs w:val="20"/>
        </w:rPr>
        <w:t xml:space="preserve">mit Blick auf größere </w:t>
      </w:r>
      <w:r w:rsidR="00D60CFA" w:rsidRPr="00E33D69">
        <w:rPr>
          <w:rFonts w:ascii="Arial" w:hAnsi="Arial" w:cs="Arial"/>
          <w:b/>
          <w:bCs/>
          <w:sz w:val="20"/>
          <w:szCs w:val="20"/>
        </w:rPr>
        <w:t xml:space="preserve">Energieeffizienz </w:t>
      </w:r>
      <w:r w:rsidR="009677B4" w:rsidRPr="00E33D69">
        <w:rPr>
          <w:rFonts w:ascii="Arial" w:hAnsi="Arial" w:cs="Arial"/>
          <w:b/>
          <w:bCs/>
          <w:sz w:val="20"/>
          <w:szCs w:val="20"/>
        </w:rPr>
        <w:t>designt</w:t>
      </w:r>
      <w:r w:rsidR="00D60CFA" w:rsidRPr="00E33D69">
        <w:rPr>
          <w:rFonts w:ascii="Arial" w:hAnsi="Arial" w:cs="Arial"/>
          <w:b/>
          <w:bCs/>
          <w:sz w:val="20"/>
          <w:szCs w:val="20"/>
        </w:rPr>
        <w:t xml:space="preserve">: </w:t>
      </w:r>
      <w:r w:rsidR="009677B4" w:rsidRPr="00E33D69">
        <w:rPr>
          <w:rFonts w:ascii="Arial" w:hAnsi="Arial" w:cs="Arial"/>
          <w:b/>
          <w:bCs/>
          <w:sz w:val="20"/>
          <w:szCs w:val="20"/>
        </w:rPr>
        <w:t xml:space="preserve">eine </w:t>
      </w:r>
      <w:r w:rsidR="00994D82" w:rsidRPr="00E33D69">
        <w:rPr>
          <w:rFonts w:ascii="Arial" w:hAnsi="Arial" w:cs="Arial"/>
          <w:b/>
          <w:bCs/>
          <w:sz w:val="20"/>
          <w:szCs w:val="20"/>
        </w:rPr>
        <w:t xml:space="preserve">verbesserte </w:t>
      </w:r>
      <w:r w:rsidR="00D60CFA" w:rsidRPr="00E33D69">
        <w:rPr>
          <w:rFonts w:ascii="Arial" w:hAnsi="Arial" w:cs="Arial"/>
          <w:b/>
          <w:bCs/>
          <w:sz w:val="20"/>
          <w:szCs w:val="20"/>
        </w:rPr>
        <w:t>Geräte-</w:t>
      </w:r>
      <w:r w:rsidR="00994D82" w:rsidRPr="00E33D69">
        <w:rPr>
          <w:rFonts w:ascii="Arial" w:hAnsi="Arial" w:cs="Arial"/>
          <w:b/>
          <w:bCs/>
          <w:sz w:val="20"/>
          <w:szCs w:val="20"/>
        </w:rPr>
        <w:t xml:space="preserve">Isolierung </w:t>
      </w:r>
      <w:r w:rsidR="0069063A" w:rsidRPr="00E33D69">
        <w:rPr>
          <w:rFonts w:ascii="Arial" w:hAnsi="Arial" w:cs="Arial"/>
          <w:b/>
          <w:bCs/>
          <w:sz w:val="20"/>
          <w:szCs w:val="20"/>
        </w:rPr>
        <w:t xml:space="preserve">mittels </w:t>
      </w:r>
      <w:r w:rsidR="00D60CFA" w:rsidRPr="00E33D69">
        <w:rPr>
          <w:rFonts w:ascii="Arial" w:hAnsi="Arial" w:cs="Arial"/>
          <w:b/>
          <w:bCs/>
          <w:sz w:val="20"/>
          <w:szCs w:val="20"/>
        </w:rPr>
        <w:t xml:space="preserve">Zweifachverglasung aus </w:t>
      </w:r>
      <w:proofErr w:type="spellStart"/>
      <w:r w:rsidR="00D60CFA" w:rsidRPr="00E33D69">
        <w:rPr>
          <w:rFonts w:ascii="Arial" w:hAnsi="Arial" w:cs="Arial"/>
          <w:b/>
          <w:bCs/>
          <w:sz w:val="20"/>
          <w:szCs w:val="20"/>
        </w:rPr>
        <w:t>ThermaGuard</w:t>
      </w:r>
      <w:proofErr w:type="spellEnd"/>
      <w:r w:rsidR="00C97642" w:rsidRPr="00E33D69">
        <w:rPr>
          <w:rFonts w:ascii="Arial" w:hAnsi="Arial" w:cs="Arial"/>
          <w:b/>
          <w:bCs/>
          <w:sz w:val="20"/>
          <w:szCs w:val="20"/>
        </w:rPr>
        <w:t xml:space="preserve"> </w:t>
      </w:r>
      <w:proofErr w:type="spellStart"/>
      <w:r w:rsidR="00C97642" w:rsidRPr="00E33D69">
        <w:rPr>
          <w:rFonts w:ascii="Arial" w:hAnsi="Arial" w:cs="Arial"/>
          <w:b/>
          <w:bCs/>
          <w:sz w:val="20"/>
          <w:szCs w:val="20"/>
        </w:rPr>
        <w:t>nRG</w:t>
      </w:r>
      <w:proofErr w:type="spellEnd"/>
      <w:r w:rsidR="00C97642" w:rsidRPr="00E33D69">
        <w:rPr>
          <w:rFonts w:ascii="Arial" w:hAnsi="Arial" w:cs="Arial"/>
          <w:b/>
          <w:bCs/>
          <w:sz w:val="20"/>
          <w:szCs w:val="20"/>
        </w:rPr>
        <w:t>-</w:t>
      </w:r>
      <w:r w:rsidR="00D60CFA" w:rsidRPr="00E33D69">
        <w:rPr>
          <w:rFonts w:ascii="Arial" w:hAnsi="Arial" w:cs="Arial"/>
          <w:b/>
          <w:bCs/>
          <w:sz w:val="20"/>
          <w:szCs w:val="20"/>
        </w:rPr>
        <w:t xml:space="preserve">Glas </w:t>
      </w:r>
      <w:r w:rsidR="00AD26F2" w:rsidRPr="00E33D69">
        <w:rPr>
          <w:rFonts w:ascii="Arial" w:hAnsi="Arial" w:cs="Arial"/>
          <w:b/>
          <w:bCs/>
          <w:sz w:val="20"/>
          <w:szCs w:val="20"/>
        </w:rPr>
        <w:t xml:space="preserve">sorgt </w:t>
      </w:r>
      <w:r w:rsidR="0069063A" w:rsidRPr="00E33D69">
        <w:rPr>
          <w:rFonts w:ascii="Arial" w:hAnsi="Arial" w:cs="Arial"/>
          <w:b/>
          <w:bCs/>
          <w:sz w:val="20"/>
          <w:szCs w:val="20"/>
        </w:rPr>
        <w:t xml:space="preserve">für </w:t>
      </w:r>
      <w:r w:rsidR="00AD26F2" w:rsidRPr="00E33D69">
        <w:rPr>
          <w:rFonts w:ascii="Arial" w:hAnsi="Arial" w:cs="Arial"/>
          <w:b/>
          <w:bCs/>
          <w:sz w:val="20"/>
          <w:szCs w:val="20"/>
        </w:rPr>
        <w:t xml:space="preserve">die </w:t>
      </w:r>
      <w:r w:rsidR="00D60CFA" w:rsidRPr="00E33D69">
        <w:rPr>
          <w:rFonts w:ascii="Arial" w:hAnsi="Arial" w:cs="Arial"/>
          <w:b/>
          <w:bCs/>
          <w:sz w:val="20"/>
          <w:szCs w:val="20"/>
        </w:rPr>
        <w:t>signifikante Reduzierung von Energieverlusten beim Kochen, Backen, Dämpfen oder Grillen.</w:t>
      </w:r>
    </w:p>
    <w:p w14:paraId="4E96AF43" w14:textId="77777777" w:rsidR="009677B4" w:rsidRPr="00E33D69" w:rsidRDefault="009677B4" w:rsidP="00B80E7B">
      <w:pPr>
        <w:spacing w:after="0" w:line="288" w:lineRule="auto"/>
        <w:rPr>
          <w:rFonts w:ascii="Arial" w:hAnsi="Arial" w:cs="Arial"/>
          <w:b/>
          <w:bCs/>
          <w:sz w:val="20"/>
          <w:szCs w:val="20"/>
        </w:rPr>
      </w:pPr>
    </w:p>
    <w:p w14:paraId="0B6E39E4" w14:textId="2ABEC9FA" w:rsidR="00D90342" w:rsidRPr="00E33D69" w:rsidRDefault="00D90342" w:rsidP="00592E5B">
      <w:pPr>
        <w:spacing w:after="0" w:line="288" w:lineRule="auto"/>
        <w:rPr>
          <w:rFonts w:ascii="Arial" w:hAnsi="Arial" w:cs="Arial"/>
          <w:sz w:val="20"/>
          <w:szCs w:val="20"/>
        </w:rPr>
      </w:pPr>
      <w:r w:rsidRPr="00E33D69">
        <w:rPr>
          <w:rFonts w:ascii="Arial" w:hAnsi="Arial" w:cs="Arial"/>
          <w:sz w:val="20"/>
          <w:szCs w:val="20"/>
        </w:rPr>
        <w:t xml:space="preserve">Seit 50 Jahren setzt </w:t>
      </w:r>
      <w:proofErr w:type="spellStart"/>
      <w:r w:rsidRPr="00E33D69">
        <w:rPr>
          <w:rFonts w:ascii="Arial" w:hAnsi="Arial" w:cs="Arial"/>
          <w:sz w:val="20"/>
          <w:szCs w:val="20"/>
        </w:rPr>
        <w:t>Eloma</w:t>
      </w:r>
      <w:proofErr w:type="spellEnd"/>
      <w:r w:rsidRPr="00E33D69">
        <w:rPr>
          <w:rFonts w:ascii="Arial" w:hAnsi="Arial" w:cs="Arial"/>
          <w:sz w:val="20"/>
          <w:szCs w:val="20"/>
        </w:rPr>
        <w:t xml:space="preserve"> auf innovative Küchentechnologie „Made in Germany“. Pünktlich zum </w:t>
      </w:r>
      <w:r w:rsidR="00592E5B" w:rsidRPr="00E33D69">
        <w:rPr>
          <w:rFonts w:ascii="Arial" w:hAnsi="Arial" w:cs="Arial"/>
          <w:sz w:val="20"/>
          <w:szCs w:val="20"/>
        </w:rPr>
        <w:t>Firmenj</w:t>
      </w:r>
      <w:r w:rsidRPr="00E33D69">
        <w:rPr>
          <w:rFonts w:ascii="Arial" w:hAnsi="Arial" w:cs="Arial"/>
          <w:sz w:val="20"/>
          <w:szCs w:val="20"/>
        </w:rPr>
        <w:t xml:space="preserve">ubiläum enthüllte </w:t>
      </w:r>
      <w:r w:rsidR="00592E5B" w:rsidRPr="00E33D69">
        <w:rPr>
          <w:rFonts w:ascii="Arial" w:hAnsi="Arial" w:cs="Arial"/>
          <w:sz w:val="20"/>
          <w:szCs w:val="20"/>
        </w:rPr>
        <w:t xml:space="preserve">Qualitätshersteller während der Internorga 2025 in </w:t>
      </w:r>
      <w:r w:rsidR="008F5D9C">
        <w:rPr>
          <w:rFonts w:ascii="Arial" w:hAnsi="Arial" w:cs="Arial"/>
          <w:sz w:val="20"/>
          <w:szCs w:val="20"/>
        </w:rPr>
        <w:t>Hamburg</w:t>
      </w:r>
      <w:r w:rsidR="00592E5B" w:rsidRPr="00E33D69">
        <w:rPr>
          <w:rFonts w:ascii="Arial" w:hAnsi="Arial" w:cs="Arial"/>
          <w:sz w:val="20"/>
          <w:szCs w:val="20"/>
        </w:rPr>
        <w:t xml:space="preserve"> nun die neueste Generation von Standgeräten für den professionellen Einsatz.</w:t>
      </w:r>
    </w:p>
    <w:p w14:paraId="0180E817" w14:textId="77777777" w:rsidR="00D90342" w:rsidRPr="00E33D69" w:rsidRDefault="00D90342" w:rsidP="00B80E7B">
      <w:pPr>
        <w:spacing w:after="0" w:line="288" w:lineRule="auto"/>
        <w:rPr>
          <w:rFonts w:ascii="Arial" w:hAnsi="Arial" w:cs="Arial"/>
          <w:b/>
          <w:bCs/>
          <w:sz w:val="20"/>
          <w:szCs w:val="20"/>
        </w:rPr>
      </w:pPr>
    </w:p>
    <w:p w14:paraId="5EF817C6" w14:textId="2AF27064" w:rsidR="009677B4" w:rsidRPr="00E33D69" w:rsidRDefault="00433ABF" w:rsidP="00B80E7B">
      <w:pPr>
        <w:spacing w:after="0" w:line="288" w:lineRule="auto"/>
        <w:rPr>
          <w:rFonts w:ascii="Arial" w:hAnsi="Arial" w:cs="Arial"/>
          <w:sz w:val="20"/>
          <w:szCs w:val="20"/>
        </w:rPr>
      </w:pPr>
      <w:r w:rsidRPr="00E33D69">
        <w:rPr>
          <w:rFonts w:ascii="Arial" w:hAnsi="Arial" w:cs="Arial"/>
          <w:b/>
          <w:bCs/>
          <w:sz w:val="20"/>
          <w:szCs w:val="20"/>
        </w:rPr>
        <w:t>Perfekte Lösungen für jede Herausforderung</w:t>
      </w:r>
      <w:r w:rsidRPr="00E33D69">
        <w:rPr>
          <w:rFonts w:ascii="Arial" w:hAnsi="Arial" w:cs="Arial"/>
          <w:b/>
          <w:bCs/>
          <w:sz w:val="20"/>
          <w:szCs w:val="20"/>
        </w:rPr>
        <w:br/>
      </w:r>
      <w:r w:rsidRPr="00E33D69">
        <w:rPr>
          <w:rFonts w:ascii="Arial" w:hAnsi="Arial" w:cs="Arial"/>
          <w:sz w:val="20"/>
          <w:szCs w:val="20"/>
        </w:rPr>
        <w:t>Ob beim Niedertemperaturgaren, Delta-T-Garen oder Regenerieren von Speisen – die neuen GENIUS</w:t>
      </w:r>
      <w:r w:rsidRPr="00E33D69">
        <w:rPr>
          <w:rFonts w:ascii="Arial" w:hAnsi="Arial" w:cs="Arial"/>
          <w:sz w:val="20"/>
          <w:szCs w:val="20"/>
          <w:vertAlign w:val="superscript"/>
        </w:rPr>
        <w:t>MT</w:t>
      </w:r>
      <w:r w:rsidRPr="00E33D69">
        <w:rPr>
          <w:rFonts w:ascii="Arial" w:hAnsi="Arial" w:cs="Arial"/>
          <w:sz w:val="20"/>
          <w:szCs w:val="20"/>
        </w:rPr>
        <w:t xml:space="preserve"> und MULTIMAX Modelle bieten zahlreiche neue Programme, die den Anforderungen verschiedenster Kochprozesse gerecht werden. </w:t>
      </w:r>
      <w:r w:rsidR="00AD26F2" w:rsidRPr="00E33D69">
        <w:rPr>
          <w:rFonts w:ascii="Arial" w:hAnsi="Arial" w:cs="Arial"/>
          <w:sz w:val="20"/>
          <w:szCs w:val="20"/>
        </w:rPr>
        <w:t>M</w:t>
      </w:r>
      <w:r w:rsidRPr="00E33D69">
        <w:rPr>
          <w:rFonts w:ascii="Arial" w:hAnsi="Arial" w:cs="Arial"/>
          <w:sz w:val="20"/>
          <w:szCs w:val="20"/>
        </w:rPr>
        <w:t xml:space="preserve">aximale Performance </w:t>
      </w:r>
      <w:r w:rsidR="0069063A" w:rsidRPr="00E33D69">
        <w:rPr>
          <w:rFonts w:ascii="Arial" w:hAnsi="Arial" w:cs="Arial"/>
          <w:sz w:val="20"/>
          <w:szCs w:val="20"/>
        </w:rPr>
        <w:t xml:space="preserve">bei gleichmäßiger Garqualität </w:t>
      </w:r>
      <w:r w:rsidR="00AD26F2" w:rsidRPr="00E33D69">
        <w:rPr>
          <w:rFonts w:ascii="Arial" w:hAnsi="Arial" w:cs="Arial"/>
          <w:sz w:val="20"/>
          <w:szCs w:val="20"/>
        </w:rPr>
        <w:t xml:space="preserve">garantiert </w:t>
      </w:r>
      <w:r w:rsidRPr="00E33D69">
        <w:rPr>
          <w:rFonts w:ascii="Arial" w:hAnsi="Arial" w:cs="Arial"/>
          <w:sz w:val="20"/>
          <w:szCs w:val="20"/>
        </w:rPr>
        <w:t>dabei der große Garraum. Dort ist nun Platz für bis zu 40 GN</w:t>
      </w:r>
      <w:r w:rsidR="00AD26F2" w:rsidRPr="00E33D69">
        <w:rPr>
          <w:rFonts w:ascii="Arial" w:hAnsi="Arial" w:cs="Arial"/>
          <w:sz w:val="20"/>
          <w:szCs w:val="20"/>
        </w:rPr>
        <w:t>-</w:t>
      </w:r>
      <w:r w:rsidRPr="00E33D69">
        <w:rPr>
          <w:rFonts w:ascii="Arial" w:hAnsi="Arial" w:cs="Arial"/>
          <w:sz w:val="20"/>
          <w:szCs w:val="20"/>
        </w:rPr>
        <w:t xml:space="preserve">1/1 Bleche </w:t>
      </w:r>
      <w:r w:rsidR="0069063A" w:rsidRPr="00E33D69">
        <w:rPr>
          <w:rFonts w:ascii="Arial" w:hAnsi="Arial" w:cs="Arial"/>
          <w:sz w:val="20"/>
          <w:szCs w:val="20"/>
        </w:rPr>
        <w:t xml:space="preserve">– ideal für große Küchen, die vor allem zu Stoßzeiten hohe Mengen produzieren müssen. </w:t>
      </w:r>
      <w:r w:rsidRPr="00E33D69">
        <w:rPr>
          <w:rFonts w:ascii="Arial" w:hAnsi="Arial" w:cs="Arial"/>
          <w:sz w:val="20"/>
          <w:szCs w:val="20"/>
        </w:rPr>
        <w:t xml:space="preserve">Zusätzlich sind </w:t>
      </w:r>
      <w:r w:rsidR="00C97642" w:rsidRPr="00E33D69">
        <w:rPr>
          <w:rFonts w:ascii="Arial" w:hAnsi="Arial" w:cs="Arial"/>
          <w:sz w:val="20"/>
          <w:szCs w:val="20"/>
        </w:rPr>
        <w:t>die</w:t>
      </w:r>
      <w:r w:rsidRPr="00E33D69">
        <w:rPr>
          <w:rFonts w:ascii="Arial" w:hAnsi="Arial" w:cs="Arial"/>
          <w:sz w:val="20"/>
          <w:szCs w:val="20"/>
        </w:rPr>
        <w:t xml:space="preserve"> </w:t>
      </w:r>
      <w:r w:rsidR="00AD26F2" w:rsidRPr="00E33D69">
        <w:rPr>
          <w:rFonts w:ascii="Arial" w:hAnsi="Arial" w:cs="Arial"/>
          <w:sz w:val="20"/>
          <w:szCs w:val="20"/>
        </w:rPr>
        <w:t xml:space="preserve">neuen </w:t>
      </w:r>
      <w:r w:rsidRPr="00E33D69">
        <w:rPr>
          <w:rFonts w:ascii="Arial" w:hAnsi="Arial" w:cs="Arial"/>
          <w:sz w:val="20"/>
          <w:szCs w:val="20"/>
        </w:rPr>
        <w:t>Standgerät</w:t>
      </w:r>
      <w:r w:rsidR="00C97642" w:rsidRPr="00E33D69">
        <w:rPr>
          <w:rFonts w:ascii="Arial" w:hAnsi="Arial" w:cs="Arial"/>
          <w:sz w:val="20"/>
          <w:szCs w:val="20"/>
        </w:rPr>
        <w:t>e</w:t>
      </w:r>
      <w:r w:rsidRPr="00E33D69">
        <w:rPr>
          <w:rFonts w:ascii="Arial" w:hAnsi="Arial" w:cs="Arial"/>
          <w:sz w:val="20"/>
          <w:szCs w:val="20"/>
        </w:rPr>
        <w:t xml:space="preserve"> mit eine</w:t>
      </w:r>
      <w:r w:rsidR="00C97642" w:rsidRPr="00E33D69">
        <w:rPr>
          <w:rFonts w:ascii="Arial" w:hAnsi="Arial" w:cs="Arial"/>
          <w:sz w:val="20"/>
          <w:szCs w:val="20"/>
        </w:rPr>
        <w:t>r</w:t>
      </w:r>
      <w:r w:rsidRPr="00E33D69">
        <w:rPr>
          <w:rFonts w:ascii="Arial" w:hAnsi="Arial" w:cs="Arial"/>
          <w:sz w:val="20"/>
          <w:szCs w:val="20"/>
        </w:rPr>
        <w:t xml:space="preserve"> verbesserten Dampf</w:t>
      </w:r>
      <w:r w:rsidR="00C97642" w:rsidRPr="00E33D69">
        <w:rPr>
          <w:rFonts w:ascii="Arial" w:hAnsi="Arial" w:cs="Arial"/>
          <w:sz w:val="20"/>
          <w:szCs w:val="20"/>
        </w:rPr>
        <w:t>funktion</w:t>
      </w:r>
      <w:r w:rsidRPr="00E33D69">
        <w:rPr>
          <w:rFonts w:ascii="Arial" w:hAnsi="Arial" w:cs="Arial"/>
          <w:sz w:val="20"/>
          <w:szCs w:val="20"/>
        </w:rPr>
        <w:t xml:space="preserve"> (Eco/Power Steam) ausges</w:t>
      </w:r>
      <w:r w:rsidR="0069063A" w:rsidRPr="00E33D69">
        <w:rPr>
          <w:rFonts w:ascii="Arial" w:hAnsi="Arial" w:cs="Arial"/>
          <w:sz w:val="20"/>
          <w:szCs w:val="20"/>
        </w:rPr>
        <w:t>t</w:t>
      </w:r>
      <w:r w:rsidRPr="00E33D69">
        <w:rPr>
          <w:rFonts w:ascii="Arial" w:hAnsi="Arial" w:cs="Arial"/>
          <w:sz w:val="20"/>
          <w:szCs w:val="20"/>
        </w:rPr>
        <w:t xml:space="preserve">attet, </w:t>
      </w:r>
      <w:r w:rsidR="00C97642" w:rsidRPr="00E33D69">
        <w:rPr>
          <w:rFonts w:ascii="Arial" w:hAnsi="Arial" w:cs="Arial"/>
          <w:sz w:val="20"/>
          <w:szCs w:val="20"/>
        </w:rPr>
        <w:t xml:space="preserve">die </w:t>
      </w:r>
      <w:r w:rsidRPr="00E33D69">
        <w:rPr>
          <w:rFonts w:ascii="Arial" w:hAnsi="Arial" w:cs="Arial"/>
          <w:sz w:val="20"/>
          <w:szCs w:val="20"/>
        </w:rPr>
        <w:t>die</w:t>
      </w:r>
      <w:r w:rsidR="0069063A" w:rsidRPr="00E33D69">
        <w:rPr>
          <w:rFonts w:ascii="Arial" w:hAnsi="Arial" w:cs="Arial"/>
          <w:sz w:val="20"/>
          <w:szCs w:val="20"/>
        </w:rPr>
        <w:t xml:space="preserve"> </w:t>
      </w:r>
      <w:r w:rsidRPr="00E33D69">
        <w:rPr>
          <w:rFonts w:ascii="Arial" w:hAnsi="Arial" w:cs="Arial"/>
          <w:sz w:val="20"/>
          <w:szCs w:val="20"/>
        </w:rPr>
        <w:t>Garprozesse optimiert.</w:t>
      </w:r>
    </w:p>
    <w:p w14:paraId="0B61D212" w14:textId="77777777" w:rsidR="009677B4" w:rsidRPr="00E33D69" w:rsidRDefault="009677B4" w:rsidP="00B80E7B">
      <w:pPr>
        <w:spacing w:after="0" w:line="288" w:lineRule="auto"/>
        <w:rPr>
          <w:rFonts w:ascii="Arial" w:hAnsi="Arial" w:cs="Arial"/>
          <w:sz w:val="20"/>
          <w:szCs w:val="20"/>
        </w:rPr>
      </w:pPr>
    </w:p>
    <w:p w14:paraId="224A4454" w14:textId="62BCEC13" w:rsidR="009677B4" w:rsidRPr="00E33D69" w:rsidRDefault="0069063A" w:rsidP="00B80E7B">
      <w:pPr>
        <w:spacing w:after="0" w:line="288" w:lineRule="auto"/>
        <w:rPr>
          <w:rFonts w:ascii="Arial" w:hAnsi="Arial" w:cs="Arial"/>
          <w:sz w:val="20"/>
          <w:szCs w:val="20"/>
        </w:rPr>
      </w:pPr>
      <w:r w:rsidRPr="00E33D69">
        <w:rPr>
          <w:rFonts w:ascii="Arial" w:hAnsi="Arial" w:cs="Arial"/>
          <w:b/>
          <w:bCs/>
          <w:sz w:val="20"/>
          <w:szCs w:val="20"/>
        </w:rPr>
        <w:t xml:space="preserve">Effizient und </w:t>
      </w:r>
      <w:r w:rsidR="009677B4" w:rsidRPr="00E33D69">
        <w:rPr>
          <w:rFonts w:ascii="Arial" w:hAnsi="Arial" w:cs="Arial"/>
          <w:b/>
          <w:bCs/>
          <w:sz w:val="20"/>
          <w:szCs w:val="20"/>
        </w:rPr>
        <w:t>zukunftssicher</w:t>
      </w:r>
      <w:r w:rsidRPr="00E33D69">
        <w:rPr>
          <w:rFonts w:ascii="Arial" w:hAnsi="Arial" w:cs="Arial"/>
          <w:b/>
          <w:bCs/>
          <w:sz w:val="20"/>
          <w:szCs w:val="20"/>
        </w:rPr>
        <w:br/>
      </w:r>
      <w:r w:rsidRPr="00E33D69">
        <w:rPr>
          <w:rFonts w:ascii="Arial" w:hAnsi="Arial" w:cs="Arial"/>
          <w:sz w:val="20"/>
          <w:szCs w:val="20"/>
        </w:rPr>
        <w:t xml:space="preserve">Energieeffizienz spart Kosten – und die neue 2-fach-Verglasung mit </w:t>
      </w:r>
      <w:proofErr w:type="spellStart"/>
      <w:r w:rsidRPr="00E33D69">
        <w:rPr>
          <w:rFonts w:ascii="Arial" w:hAnsi="Arial" w:cs="Arial"/>
          <w:sz w:val="20"/>
          <w:szCs w:val="20"/>
        </w:rPr>
        <w:t>ThermaGuard</w:t>
      </w:r>
      <w:proofErr w:type="spellEnd"/>
      <w:r w:rsidR="00C97642" w:rsidRPr="00E33D69">
        <w:rPr>
          <w:rFonts w:ascii="Arial" w:hAnsi="Arial" w:cs="Arial"/>
          <w:sz w:val="20"/>
          <w:szCs w:val="20"/>
        </w:rPr>
        <w:t xml:space="preserve"> </w:t>
      </w:r>
      <w:proofErr w:type="spellStart"/>
      <w:r w:rsidR="00C97642" w:rsidRPr="00E33D69">
        <w:rPr>
          <w:rFonts w:ascii="Arial" w:hAnsi="Arial" w:cs="Arial"/>
          <w:sz w:val="20"/>
          <w:szCs w:val="20"/>
        </w:rPr>
        <w:t>nRG</w:t>
      </w:r>
      <w:proofErr w:type="spellEnd"/>
      <w:r w:rsidR="00AD26F2" w:rsidRPr="00E33D69">
        <w:rPr>
          <w:rFonts w:ascii="Arial" w:hAnsi="Arial" w:cs="Arial"/>
          <w:sz w:val="20"/>
          <w:szCs w:val="20"/>
        </w:rPr>
        <w:t>-</w:t>
      </w:r>
      <w:r w:rsidRPr="00E33D69">
        <w:rPr>
          <w:rFonts w:ascii="Arial" w:hAnsi="Arial" w:cs="Arial"/>
          <w:sz w:val="20"/>
          <w:szCs w:val="20"/>
        </w:rPr>
        <w:t>Glas macht die neue Generation von GENIUS</w:t>
      </w:r>
      <w:r w:rsidRPr="00E33D69">
        <w:rPr>
          <w:rFonts w:ascii="Arial" w:hAnsi="Arial" w:cs="Arial"/>
          <w:sz w:val="20"/>
          <w:szCs w:val="20"/>
          <w:vertAlign w:val="superscript"/>
        </w:rPr>
        <w:t>MT</w:t>
      </w:r>
      <w:r w:rsidRPr="00E33D69">
        <w:rPr>
          <w:rFonts w:ascii="Arial" w:hAnsi="Arial" w:cs="Arial"/>
          <w:sz w:val="20"/>
          <w:szCs w:val="20"/>
        </w:rPr>
        <w:t xml:space="preserve"> und MULTIMAX jetzt noch nachhaltiger und effizienter als zuvor. Das optimierte Türdesign </w:t>
      </w:r>
      <w:r w:rsidR="00AD26F2" w:rsidRPr="00E33D69">
        <w:rPr>
          <w:rFonts w:ascii="Arial" w:hAnsi="Arial" w:cs="Arial"/>
          <w:sz w:val="20"/>
          <w:szCs w:val="20"/>
        </w:rPr>
        <w:t xml:space="preserve">schafft </w:t>
      </w:r>
      <w:r w:rsidRPr="00E33D69">
        <w:rPr>
          <w:rFonts w:ascii="Arial" w:hAnsi="Arial" w:cs="Arial"/>
          <w:sz w:val="20"/>
          <w:szCs w:val="20"/>
        </w:rPr>
        <w:t xml:space="preserve">nicht nur eine verbesserte Luftströmung, die dem Gargut zugutekommt, sondern </w:t>
      </w:r>
      <w:r w:rsidR="00AD26F2" w:rsidRPr="00E33D69">
        <w:rPr>
          <w:rFonts w:ascii="Arial" w:hAnsi="Arial" w:cs="Arial"/>
          <w:sz w:val="20"/>
          <w:szCs w:val="20"/>
        </w:rPr>
        <w:t xml:space="preserve">sorgt </w:t>
      </w:r>
      <w:r w:rsidRPr="00E33D69">
        <w:rPr>
          <w:rFonts w:ascii="Arial" w:hAnsi="Arial" w:cs="Arial"/>
          <w:sz w:val="20"/>
          <w:szCs w:val="20"/>
        </w:rPr>
        <w:t xml:space="preserve">durch eine verbesserte Isolierung auch für </w:t>
      </w:r>
      <w:r w:rsidR="00AD26F2" w:rsidRPr="00E33D69">
        <w:rPr>
          <w:rFonts w:ascii="Arial" w:hAnsi="Arial" w:cs="Arial"/>
          <w:sz w:val="20"/>
          <w:szCs w:val="20"/>
        </w:rPr>
        <w:t xml:space="preserve">eine </w:t>
      </w:r>
      <w:r w:rsidRPr="00E33D69">
        <w:rPr>
          <w:rFonts w:ascii="Arial" w:hAnsi="Arial" w:cs="Arial"/>
          <w:sz w:val="20"/>
          <w:szCs w:val="20"/>
        </w:rPr>
        <w:t>signifikante Reduzierung von Energieverlusten. Neben besseren Energiewerten bietet die neue Verglasung außerdem einem ungehinderten, kratzerfreien Blick in den Garraum und ein reduzierte</w:t>
      </w:r>
      <w:r w:rsidR="006E5F3F" w:rsidRPr="00E33D69">
        <w:rPr>
          <w:rFonts w:ascii="Arial" w:hAnsi="Arial" w:cs="Arial"/>
          <w:sz w:val="20"/>
          <w:szCs w:val="20"/>
        </w:rPr>
        <w:t>s</w:t>
      </w:r>
      <w:r w:rsidRPr="00E33D69">
        <w:rPr>
          <w:rFonts w:ascii="Arial" w:hAnsi="Arial" w:cs="Arial"/>
          <w:sz w:val="20"/>
          <w:szCs w:val="20"/>
        </w:rPr>
        <w:t xml:space="preserve"> Türgewicht – einfacheres Handling inklusive.</w:t>
      </w:r>
    </w:p>
    <w:p w14:paraId="3D86FB76" w14:textId="77777777" w:rsidR="00B80E7B" w:rsidRPr="00E33D69" w:rsidRDefault="00B80E7B" w:rsidP="00B80E7B">
      <w:pPr>
        <w:spacing w:after="0" w:line="288" w:lineRule="auto"/>
        <w:rPr>
          <w:rFonts w:ascii="Arial" w:hAnsi="Arial" w:cs="Arial"/>
          <w:sz w:val="20"/>
          <w:szCs w:val="20"/>
        </w:rPr>
      </w:pPr>
    </w:p>
    <w:p w14:paraId="1B3ECF4E" w14:textId="3ED2131C" w:rsidR="009677B4" w:rsidRPr="00E33D69" w:rsidRDefault="0069063A" w:rsidP="00B80E7B">
      <w:pPr>
        <w:spacing w:after="0" w:line="288" w:lineRule="auto"/>
        <w:rPr>
          <w:rFonts w:ascii="Arial" w:hAnsi="Arial" w:cs="Arial"/>
          <w:sz w:val="20"/>
          <w:szCs w:val="20"/>
        </w:rPr>
      </w:pPr>
      <w:r w:rsidRPr="00E33D69">
        <w:rPr>
          <w:rFonts w:ascii="Arial" w:hAnsi="Arial" w:cs="Arial"/>
          <w:b/>
          <w:bCs/>
          <w:sz w:val="20"/>
          <w:szCs w:val="20"/>
        </w:rPr>
        <w:lastRenderedPageBreak/>
        <w:t>Ein wegweisendes Reinigungskonzept</w:t>
      </w:r>
      <w:r w:rsidR="009677B4" w:rsidRPr="00E33D69">
        <w:rPr>
          <w:rFonts w:ascii="Arial" w:hAnsi="Arial" w:cs="Arial"/>
          <w:sz w:val="20"/>
          <w:szCs w:val="20"/>
        </w:rPr>
        <w:br/>
      </w:r>
      <w:r w:rsidRPr="00E33D69">
        <w:rPr>
          <w:rFonts w:ascii="Arial" w:hAnsi="Arial" w:cs="Arial"/>
          <w:sz w:val="20"/>
          <w:szCs w:val="20"/>
        </w:rPr>
        <w:t xml:space="preserve">Auf wegweisende Konzepte setzt </w:t>
      </w:r>
      <w:proofErr w:type="spellStart"/>
      <w:r w:rsidRPr="00E33D69">
        <w:rPr>
          <w:rFonts w:ascii="Arial" w:hAnsi="Arial" w:cs="Arial"/>
          <w:sz w:val="20"/>
          <w:szCs w:val="20"/>
        </w:rPr>
        <w:t>Eloma</w:t>
      </w:r>
      <w:proofErr w:type="spellEnd"/>
      <w:r w:rsidRPr="00E33D69">
        <w:rPr>
          <w:rFonts w:ascii="Arial" w:hAnsi="Arial" w:cs="Arial"/>
          <w:sz w:val="20"/>
          <w:szCs w:val="20"/>
        </w:rPr>
        <w:t xml:space="preserve"> nicht nur in Sachen Performance, Bedienung und Design</w:t>
      </w:r>
      <w:r w:rsidR="005F7CD1" w:rsidRPr="00E33D69">
        <w:rPr>
          <w:rFonts w:ascii="Arial" w:hAnsi="Arial" w:cs="Arial"/>
          <w:sz w:val="20"/>
          <w:szCs w:val="20"/>
        </w:rPr>
        <w:t>, sondern auch bei der Reinigung</w:t>
      </w:r>
      <w:r w:rsidRPr="00E33D69">
        <w:rPr>
          <w:rFonts w:ascii="Arial" w:hAnsi="Arial" w:cs="Arial"/>
          <w:sz w:val="20"/>
          <w:szCs w:val="20"/>
        </w:rPr>
        <w:t xml:space="preserve">. </w:t>
      </w:r>
      <w:r w:rsidR="005F7CD1" w:rsidRPr="00E33D69">
        <w:rPr>
          <w:rFonts w:ascii="Arial" w:hAnsi="Arial" w:cs="Arial"/>
          <w:sz w:val="20"/>
          <w:szCs w:val="20"/>
        </w:rPr>
        <w:t xml:space="preserve">Das Zirkulationssystem autoclean PRO sorgt dabei für einen reduzierten Wasser- und Reinigungsmittelverbrauch und optimiert so den Reinigungsprozess. Gleichzeitig bietet das </w:t>
      </w:r>
      <w:r w:rsidRPr="00E33D69">
        <w:rPr>
          <w:rFonts w:ascii="Arial" w:hAnsi="Arial" w:cs="Arial"/>
          <w:sz w:val="20"/>
          <w:szCs w:val="20"/>
        </w:rPr>
        <w:t xml:space="preserve">hybride Reinigungssystem Kunden </w:t>
      </w:r>
      <w:r w:rsidR="005F7CD1" w:rsidRPr="00E33D69">
        <w:rPr>
          <w:rFonts w:ascii="Arial" w:hAnsi="Arial" w:cs="Arial"/>
          <w:sz w:val="20"/>
          <w:szCs w:val="20"/>
        </w:rPr>
        <w:t>die Möglichkeit,</w:t>
      </w:r>
      <w:r w:rsidRPr="00E33D69">
        <w:rPr>
          <w:rFonts w:ascii="Arial" w:hAnsi="Arial" w:cs="Arial"/>
          <w:sz w:val="20"/>
          <w:szCs w:val="20"/>
        </w:rPr>
        <w:t xml:space="preserve"> die Art der Reinigung jederzeit neu einzustellen. So können Gastronomen das System komfortabel auf ihre individuellen Bedürfnisse hin anpassen oder auf wechselnde Gegebenheiten vor Ort reagieren. </w:t>
      </w:r>
      <w:r w:rsidR="005F7CD1" w:rsidRPr="00E33D69">
        <w:rPr>
          <w:rFonts w:ascii="Arial" w:hAnsi="Arial" w:cs="Arial"/>
          <w:sz w:val="20"/>
          <w:szCs w:val="20"/>
        </w:rPr>
        <w:t>A</w:t>
      </w:r>
      <w:r w:rsidRPr="00E33D69">
        <w:rPr>
          <w:rFonts w:ascii="Arial" w:hAnsi="Arial" w:cs="Arial"/>
          <w:sz w:val="20"/>
          <w:szCs w:val="20"/>
        </w:rPr>
        <w:t xml:space="preserve">uf Wunsch </w:t>
      </w:r>
      <w:r w:rsidR="005F7CD1" w:rsidRPr="00E33D69">
        <w:rPr>
          <w:rFonts w:ascii="Arial" w:hAnsi="Arial" w:cs="Arial"/>
          <w:sz w:val="20"/>
          <w:szCs w:val="20"/>
        </w:rPr>
        <w:t>läuft der Prozess</w:t>
      </w:r>
      <w:r w:rsidR="009677B4" w:rsidRPr="00E33D69">
        <w:rPr>
          <w:rFonts w:ascii="Arial" w:hAnsi="Arial" w:cs="Arial"/>
          <w:sz w:val="20"/>
          <w:szCs w:val="20"/>
        </w:rPr>
        <w:t xml:space="preserve"> </w:t>
      </w:r>
      <w:r w:rsidRPr="00E33D69">
        <w:rPr>
          <w:rFonts w:ascii="Arial" w:hAnsi="Arial" w:cs="Arial"/>
          <w:sz w:val="20"/>
          <w:szCs w:val="20"/>
        </w:rPr>
        <w:t>vollautomatisch ab, sodass nur noch Zeitraum und Reinigungsplan festgelegt werden müssen. Letzterer kann wahlweise für eine Woche – oder auch ein ganzes Jahr definiert werden. Der Planbarkeit sind damit kaum Grenzen gesetzt.</w:t>
      </w:r>
      <w:r w:rsidR="005F7CD1" w:rsidRPr="00E33D69">
        <w:rPr>
          <w:rFonts w:ascii="Arial" w:hAnsi="Arial" w:cs="Arial"/>
          <w:sz w:val="20"/>
          <w:szCs w:val="20"/>
        </w:rPr>
        <w:t xml:space="preserve"> Zusammen mit einer verlängerten Garantie machen die </w:t>
      </w:r>
      <w:r w:rsidR="00AD26F2" w:rsidRPr="00E33D69">
        <w:rPr>
          <w:rFonts w:ascii="Arial" w:hAnsi="Arial" w:cs="Arial"/>
          <w:sz w:val="20"/>
          <w:szCs w:val="20"/>
        </w:rPr>
        <w:t xml:space="preserve">Kombidämpfer </w:t>
      </w:r>
      <w:r w:rsidR="005F7CD1" w:rsidRPr="00E33D69">
        <w:rPr>
          <w:rFonts w:ascii="Arial" w:hAnsi="Arial" w:cs="Arial"/>
          <w:sz w:val="20"/>
          <w:szCs w:val="20"/>
        </w:rPr>
        <w:t xml:space="preserve">von </w:t>
      </w:r>
      <w:proofErr w:type="spellStart"/>
      <w:r w:rsidR="005F7CD1" w:rsidRPr="00E33D69">
        <w:rPr>
          <w:rFonts w:ascii="Arial" w:hAnsi="Arial" w:cs="Arial"/>
          <w:sz w:val="20"/>
          <w:szCs w:val="20"/>
        </w:rPr>
        <w:t>Eloma</w:t>
      </w:r>
      <w:proofErr w:type="spellEnd"/>
      <w:r w:rsidR="005F7CD1" w:rsidRPr="00E33D69">
        <w:rPr>
          <w:rFonts w:ascii="Arial" w:hAnsi="Arial" w:cs="Arial"/>
          <w:sz w:val="20"/>
          <w:szCs w:val="20"/>
        </w:rPr>
        <w:t xml:space="preserve"> den Betrieb noch wirtschaftlicher und zukunftssicherer.</w:t>
      </w:r>
    </w:p>
    <w:p w14:paraId="36F060FD" w14:textId="77777777" w:rsidR="00B80E7B" w:rsidRPr="00E33D69" w:rsidRDefault="00B80E7B" w:rsidP="00B80E7B">
      <w:pPr>
        <w:spacing w:after="0" w:line="288" w:lineRule="auto"/>
        <w:rPr>
          <w:rFonts w:ascii="Arial" w:hAnsi="Arial" w:cs="Arial"/>
          <w:sz w:val="20"/>
          <w:szCs w:val="20"/>
        </w:rPr>
      </w:pPr>
    </w:p>
    <w:p w14:paraId="20700587" w14:textId="5EE33E19" w:rsidR="004B6C04" w:rsidRPr="00E33D69" w:rsidRDefault="009677B4" w:rsidP="00B80E7B">
      <w:pPr>
        <w:spacing w:after="0" w:line="288" w:lineRule="auto"/>
        <w:rPr>
          <w:rFonts w:ascii="Arial" w:hAnsi="Arial" w:cs="Arial"/>
          <w:sz w:val="20"/>
          <w:szCs w:val="20"/>
        </w:rPr>
      </w:pPr>
      <w:r w:rsidRPr="00E33D69">
        <w:rPr>
          <w:rFonts w:ascii="Arial" w:hAnsi="Arial" w:cs="Arial"/>
          <w:b/>
          <w:bCs/>
          <w:sz w:val="20"/>
          <w:szCs w:val="20"/>
        </w:rPr>
        <w:t>Kompatibilität und Service</w:t>
      </w:r>
      <w:r w:rsidR="005F7CD1" w:rsidRPr="00E33D69">
        <w:rPr>
          <w:rFonts w:ascii="Arial" w:hAnsi="Arial" w:cs="Arial"/>
          <w:sz w:val="20"/>
          <w:szCs w:val="20"/>
        </w:rPr>
        <w:br/>
        <w:t xml:space="preserve">Die neuen </w:t>
      </w:r>
      <w:r w:rsidRPr="00E33D69">
        <w:rPr>
          <w:rFonts w:ascii="Arial" w:hAnsi="Arial" w:cs="Arial"/>
          <w:sz w:val="20"/>
          <w:szCs w:val="20"/>
        </w:rPr>
        <w:t>Standg</w:t>
      </w:r>
      <w:r w:rsidR="005F7CD1" w:rsidRPr="00E33D69">
        <w:rPr>
          <w:rFonts w:ascii="Arial" w:hAnsi="Arial" w:cs="Arial"/>
          <w:sz w:val="20"/>
          <w:szCs w:val="20"/>
        </w:rPr>
        <w:t xml:space="preserve">eräte </w:t>
      </w:r>
      <w:r w:rsidRPr="00E33D69">
        <w:rPr>
          <w:rFonts w:ascii="Arial" w:hAnsi="Arial" w:cs="Arial"/>
          <w:sz w:val="20"/>
          <w:szCs w:val="20"/>
        </w:rPr>
        <w:t xml:space="preserve">von </w:t>
      </w:r>
      <w:proofErr w:type="spellStart"/>
      <w:r w:rsidRPr="00E33D69">
        <w:rPr>
          <w:rFonts w:ascii="Arial" w:hAnsi="Arial" w:cs="Arial"/>
          <w:sz w:val="20"/>
          <w:szCs w:val="20"/>
        </w:rPr>
        <w:t>Eloma</w:t>
      </w:r>
      <w:proofErr w:type="spellEnd"/>
      <w:r w:rsidRPr="00E33D69">
        <w:rPr>
          <w:rFonts w:ascii="Arial" w:hAnsi="Arial" w:cs="Arial"/>
          <w:sz w:val="20"/>
          <w:szCs w:val="20"/>
        </w:rPr>
        <w:t xml:space="preserve"> </w:t>
      </w:r>
      <w:r w:rsidR="005F7CD1" w:rsidRPr="00E33D69">
        <w:rPr>
          <w:rFonts w:ascii="Arial" w:hAnsi="Arial" w:cs="Arial"/>
          <w:sz w:val="20"/>
          <w:szCs w:val="20"/>
        </w:rPr>
        <w:t>in den Varianten GENIUS</w:t>
      </w:r>
      <w:r w:rsidR="005F7CD1" w:rsidRPr="00E33D69">
        <w:rPr>
          <w:rFonts w:ascii="Arial" w:hAnsi="Arial" w:cs="Arial"/>
          <w:sz w:val="20"/>
          <w:szCs w:val="20"/>
          <w:vertAlign w:val="superscript"/>
        </w:rPr>
        <w:t>MT</w:t>
      </w:r>
      <w:r w:rsidR="005F7CD1" w:rsidRPr="00E33D69">
        <w:rPr>
          <w:rFonts w:ascii="Arial" w:hAnsi="Arial" w:cs="Arial"/>
          <w:sz w:val="20"/>
          <w:szCs w:val="20"/>
        </w:rPr>
        <w:t xml:space="preserve"> 20-11, GENIUS</w:t>
      </w:r>
      <w:r w:rsidR="005F7CD1" w:rsidRPr="00E33D69">
        <w:rPr>
          <w:rFonts w:ascii="Arial" w:hAnsi="Arial" w:cs="Arial"/>
          <w:sz w:val="20"/>
          <w:szCs w:val="20"/>
          <w:vertAlign w:val="superscript"/>
        </w:rPr>
        <w:t>MT</w:t>
      </w:r>
      <w:r w:rsidR="005F7CD1" w:rsidRPr="00E33D69">
        <w:rPr>
          <w:rFonts w:ascii="Arial" w:hAnsi="Arial" w:cs="Arial"/>
          <w:sz w:val="20"/>
          <w:szCs w:val="20"/>
        </w:rPr>
        <w:t xml:space="preserve"> 20-21, MULTIMAX 20-11 und MULTIMAX 20-21 sind </w:t>
      </w:r>
      <w:r w:rsidRPr="00E33D69">
        <w:rPr>
          <w:rFonts w:ascii="Arial" w:hAnsi="Arial" w:cs="Arial"/>
          <w:sz w:val="20"/>
          <w:szCs w:val="20"/>
        </w:rPr>
        <w:t xml:space="preserve">vollständig </w:t>
      </w:r>
      <w:r w:rsidR="005F7CD1" w:rsidRPr="00E33D69">
        <w:rPr>
          <w:rFonts w:ascii="Arial" w:hAnsi="Arial" w:cs="Arial"/>
          <w:sz w:val="20"/>
          <w:szCs w:val="20"/>
        </w:rPr>
        <w:t xml:space="preserve">mit </w:t>
      </w:r>
      <w:r w:rsidRPr="00E33D69">
        <w:rPr>
          <w:rFonts w:ascii="Arial" w:hAnsi="Arial" w:cs="Arial"/>
          <w:sz w:val="20"/>
          <w:szCs w:val="20"/>
        </w:rPr>
        <w:t xml:space="preserve">dem </w:t>
      </w:r>
      <w:r w:rsidR="005F7CD1" w:rsidRPr="00E33D69">
        <w:rPr>
          <w:rFonts w:ascii="Arial" w:hAnsi="Arial" w:cs="Arial"/>
          <w:sz w:val="20"/>
          <w:szCs w:val="20"/>
        </w:rPr>
        <w:t xml:space="preserve">Zubehör </w:t>
      </w:r>
      <w:r w:rsidRPr="00E33D69">
        <w:rPr>
          <w:rFonts w:ascii="Arial" w:hAnsi="Arial" w:cs="Arial"/>
          <w:sz w:val="20"/>
          <w:szCs w:val="20"/>
        </w:rPr>
        <w:t xml:space="preserve">der Vorgängergeneration </w:t>
      </w:r>
      <w:r w:rsidR="005F7CD1" w:rsidRPr="00E33D69">
        <w:rPr>
          <w:rFonts w:ascii="Arial" w:hAnsi="Arial" w:cs="Arial"/>
          <w:sz w:val="20"/>
          <w:szCs w:val="20"/>
        </w:rPr>
        <w:t>kompatibel</w:t>
      </w:r>
      <w:r w:rsidR="00D774A2" w:rsidRPr="00E33D69">
        <w:rPr>
          <w:rFonts w:ascii="Arial" w:hAnsi="Arial" w:cs="Arial"/>
          <w:sz w:val="20"/>
          <w:szCs w:val="20"/>
        </w:rPr>
        <w:t>. So lassen sich die Modelle</w:t>
      </w:r>
      <w:r w:rsidR="005F7CD1" w:rsidRPr="00E33D69">
        <w:rPr>
          <w:rFonts w:ascii="Arial" w:hAnsi="Arial" w:cs="Arial"/>
          <w:sz w:val="20"/>
          <w:szCs w:val="20"/>
        </w:rPr>
        <w:t xml:space="preserve"> </w:t>
      </w:r>
      <w:r w:rsidR="004B6C04" w:rsidRPr="00E33D69">
        <w:rPr>
          <w:rFonts w:ascii="Arial" w:hAnsi="Arial" w:cs="Arial"/>
          <w:sz w:val="20"/>
          <w:szCs w:val="20"/>
        </w:rPr>
        <w:t xml:space="preserve">für einen reibungslosen Betrieb </w:t>
      </w:r>
      <w:r w:rsidR="005F7CD1" w:rsidRPr="00E33D69">
        <w:rPr>
          <w:rFonts w:ascii="Arial" w:hAnsi="Arial" w:cs="Arial"/>
          <w:sz w:val="20"/>
          <w:szCs w:val="20"/>
        </w:rPr>
        <w:t xml:space="preserve">einfach in bestehende Küchen </w:t>
      </w:r>
      <w:r w:rsidR="00D774A2" w:rsidRPr="00E33D69">
        <w:rPr>
          <w:rFonts w:ascii="Arial" w:hAnsi="Arial" w:cs="Arial"/>
          <w:sz w:val="20"/>
          <w:szCs w:val="20"/>
        </w:rPr>
        <w:t>integrieren.</w:t>
      </w:r>
      <w:r w:rsidR="004B6C04" w:rsidRPr="00E33D69">
        <w:rPr>
          <w:rFonts w:ascii="Arial" w:hAnsi="Arial" w:cs="Arial"/>
          <w:sz w:val="20"/>
          <w:szCs w:val="20"/>
        </w:rPr>
        <w:t xml:space="preserve"> Zusätzlich profitieren </w:t>
      </w:r>
      <w:proofErr w:type="spellStart"/>
      <w:r w:rsidR="004B6C04" w:rsidRPr="00E33D69">
        <w:rPr>
          <w:rFonts w:ascii="Arial" w:hAnsi="Arial" w:cs="Arial"/>
          <w:sz w:val="20"/>
          <w:szCs w:val="20"/>
        </w:rPr>
        <w:t>Eloma</w:t>
      </w:r>
      <w:proofErr w:type="spellEnd"/>
      <w:r w:rsidR="004B6C04" w:rsidRPr="00E33D69">
        <w:rPr>
          <w:rFonts w:ascii="Arial" w:hAnsi="Arial" w:cs="Arial"/>
          <w:sz w:val="20"/>
          <w:szCs w:val="20"/>
        </w:rPr>
        <w:t xml:space="preserve"> Kunden von einem weltweiten Servicenetzwerk mit speziell geschulten, zertifizierten Partnern. Dank der Vernetzbarkeit der Geräte lassen sich Programmupdates per Fernwartung realisieren.</w:t>
      </w:r>
    </w:p>
    <w:p w14:paraId="3F8F49C4" w14:textId="77777777" w:rsidR="00B80E7B" w:rsidRPr="00E33D69" w:rsidRDefault="00B80E7B" w:rsidP="00B80E7B">
      <w:pPr>
        <w:spacing w:after="0" w:line="288" w:lineRule="auto"/>
        <w:rPr>
          <w:rFonts w:ascii="Arial" w:hAnsi="Arial" w:cs="Arial"/>
          <w:sz w:val="20"/>
          <w:szCs w:val="20"/>
        </w:rPr>
      </w:pPr>
    </w:p>
    <w:p w14:paraId="0EC467AA" w14:textId="77777777" w:rsidR="00592E5B" w:rsidRPr="00E33D69" w:rsidRDefault="00592E5B" w:rsidP="00592E5B">
      <w:pPr>
        <w:spacing w:after="0" w:line="288" w:lineRule="auto"/>
        <w:rPr>
          <w:rFonts w:ascii="Arial" w:hAnsi="Arial" w:cs="Arial"/>
          <w:sz w:val="20"/>
          <w:szCs w:val="20"/>
        </w:rPr>
      </w:pPr>
      <w:r w:rsidRPr="00E33D69">
        <w:rPr>
          <w:rFonts w:ascii="Arial" w:hAnsi="Arial" w:cs="Arial"/>
          <w:b/>
          <w:bCs/>
          <w:sz w:val="20"/>
          <w:szCs w:val="20"/>
        </w:rPr>
        <w:t>Bildanforderung</w:t>
      </w:r>
    </w:p>
    <w:p w14:paraId="3EEF8D49" w14:textId="706F64EA" w:rsidR="00592E5B" w:rsidRPr="00E33D69" w:rsidRDefault="00592E5B" w:rsidP="00592E5B">
      <w:pPr>
        <w:spacing w:after="0" w:line="288" w:lineRule="auto"/>
        <w:rPr>
          <w:rFonts w:ascii="Arial" w:hAnsi="Arial" w:cs="Arial"/>
          <w:b/>
          <w:bCs/>
          <w:sz w:val="20"/>
          <w:szCs w:val="20"/>
        </w:rPr>
      </w:pPr>
      <w:r w:rsidRPr="00E33D69">
        <w:rPr>
          <w:rFonts w:ascii="Arial" w:hAnsi="Arial" w:cs="Arial"/>
          <w:sz w:val="20"/>
          <w:szCs w:val="20"/>
        </w:rPr>
        <w:t xml:space="preserve">Bildmaterial finden Sie in unserem Medienportal </w:t>
      </w:r>
      <w:hyperlink r:id="rId8" w:history="1">
        <w:r w:rsidR="00A6048A" w:rsidRPr="00E33D69">
          <w:rPr>
            <w:rStyle w:val="Hyperlink"/>
            <w:rFonts w:ascii="Arial" w:hAnsi="Arial" w:cs="Arial"/>
            <w:sz w:val="20"/>
            <w:szCs w:val="20"/>
          </w:rPr>
          <w:t>https://press-n-relations.amid-pr.com</w:t>
        </w:r>
      </w:hyperlink>
      <w:r w:rsidRPr="00E33D69">
        <w:rPr>
          <w:rFonts w:ascii="Arial" w:hAnsi="Arial" w:cs="Arial"/>
          <w:sz w:val="20"/>
          <w:szCs w:val="20"/>
        </w:rPr>
        <w:t xml:space="preserve"> (Suchbegriff „ELO-Standgeräte-2025“).</w:t>
      </w:r>
    </w:p>
    <w:p w14:paraId="2EF31814" w14:textId="77777777" w:rsidR="00592E5B" w:rsidRPr="00E33D69" w:rsidRDefault="00592E5B" w:rsidP="00B80E7B">
      <w:pPr>
        <w:spacing w:after="0" w:line="288" w:lineRule="auto"/>
        <w:rPr>
          <w:rFonts w:ascii="Arial" w:hAnsi="Arial" w:cs="Arial"/>
          <w:sz w:val="20"/>
          <w:szCs w:val="20"/>
        </w:rPr>
      </w:pPr>
    </w:p>
    <w:p w14:paraId="5976F663" w14:textId="77777777" w:rsidR="00B80E7B" w:rsidRPr="00E33D69" w:rsidRDefault="00B80E7B" w:rsidP="00B80E7B">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E33D69" w14:paraId="001CCFBC" w14:textId="77777777" w:rsidTr="00A21D69">
        <w:trPr>
          <w:trHeight w:val="426"/>
        </w:trPr>
        <w:tc>
          <w:tcPr>
            <w:tcW w:w="3750" w:type="dxa"/>
            <w:tcBorders>
              <w:top w:val="nil"/>
              <w:left w:val="nil"/>
              <w:bottom w:val="nil"/>
              <w:right w:val="nil"/>
            </w:tcBorders>
          </w:tcPr>
          <w:p w14:paraId="1D450B88" w14:textId="770DC2AF" w:rsidR="00B7089B" w:rsidRPr="00E33D69" w:rsidRDefault="00B7089B" w:rsidP="00B80E7B">
            <w:pPr>
              <w:spacing w:after="0" w:line="288" w:lineRule="auto"/>
              <w:rPr>
                <w:rFonts w:ascii="Arial" w:hAnsi="Arial" w:cs="Arial"/>
                <w:b/>
                <w:bCs/>
                <w:sz w:val="18"/>
                <w:szCs w:val="18"/>
              </w:rPr>
            </w:pPr>
            <w:r w:rsidRPr="00E33D69">
              <w:rPr>
                <w:rFonts w:ascii="Arial" w:hAnsi="Arial" w:cs="Arial"/>
                <w:b/>
                <w:bCs/>
                <w:sz w:val="18"/>
                <w:szCs w:val="18"/>
              </w:rPr>
              <w:t>Weitere Informationen:</w:t>
            </w:r>
          </w:p>
          <w:p w14:paraId="7CD8312D" w14:textId="30FD9377"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Eloma GmbH</w:t>
            </w:r>
          </w:p>
          <w:p w14:paraId="3422E488" w14:textId="241860EF" w:rsidR="00273964" w:rsidRPr="00E33D69" w:rsidRDefault="00273964" w:rsidP="00B80E7B">
            <w:pPr>
              <w:spacing w:after="0" w:line="288" w:lineRule="auto"/>
              <w:rPr>
                <w:rFonts w:ascii="Arial" w:hAnsi="Arial" w:cs="Arial"/>
                <w:sz w:val="18"/>
                <w:szCs w:val="18"/>
              </w:rPr>
            </w:pPr>
            <w:r w:rsidRPr="00E33D69">
              <w:rPr>
                <w:rFonts w:ascii="Arial" w:hAnsi="Arial" w:cs="Arial"/>
                <w:sz w:val="18"/>
                <w:szCs w:val="18"/>
              </w:rPr>
              <w:t>Markus Maurer</w:t>
            </w:r>
          </w:p>
          <w:p w14:paraId="259B8C6A" w14:textId="021DEDAD" w:rsidR="00273964" w:rsidRPr="00E33D69" w:rsidRDefault="00273964" w:rsidP="00B80E7B">
            <w:pPr>
              <w:spacing w:after="0" w:line="288" w:lineRule="auto"/>
              <w:rPr>
                <w:rFonts w:ascii="Arial" w:hAnsi="Arial" w:cs="Arial"/>
                <w:sz w:val="18"/>
                <w:szCs w:val="18"/>
                <w:lang w:val="en-US"/>
              </w:rPr>
            </w:pPr>
            <w:r w:rsidRPr="00E33D69">
              <w:rPr>
                <w:rFonts w:ascii="Arial" w:hAnsi="Arial" w:cs="Arial"/>
                <w:sz w:val="18"/>
                <w:szCs w:val="18"/>
                <w:lang w:val="en-US"/>
              </w:rPr>
              <w:t>Tel. +49 (0)8141 395 178</w:t>
            </w:r>
          </w:p>
          <w:p w14:paraId="0CE38436" w14:textId="2F9C5E1D" w:rsidR="00B7089B" w:rsidRPr="00E33D69" w:rsidRDefault="00B7089B" w:rsidP="00B80E7B">
            <w:pPr>
              <w:spacing w:after="0" w:line="288" w:lineRule="auto"/>
              <w:rPr>
                <w:rFonts w:ascii="Arial" w:hAnsi="Arial" w:cs="Arial"/>
                <w:sz w:val="18"/>
                <w:szCs w:val="18"/>
                <w:lang w:val="en-US"/>
              </w:rPr>
            </w:pPr>
            <w:r w:rsidRPr="00E33D69">
              <w:rPr>
                <w:rFonts w:ascii="Arial" w:hAnsi="Arial" w:cs="Arial"/>
                <w:sz w:val="18"/>
                <w:szCs w:val="18"/>
                <w:lang w:val="en-US"/>
              </w:rPr>
              <w:t xml:space="preserve">Tel. +49 (0)8141 395 0 </w:t>
            </w:r>
            <w:r w:rsidRPr="00E33D69">
              <w:rPr>
                <w:rFonts w:ascii="Arial" w:hAnsi="Arial" w:cs="Arial"/>
                <w:sz w:val="18"/>
                <w:szCs w:val="18"/>
                <w:lang w:val="en-US"/>
              </w:rPr>
              <w:br/>
            </w:r>
            <w:hyperlink r:id="rId9" w:history="1">
              <w:r w:rsidRPr="00E33D69">
                <w:rPr>
                  <w:rStyle w:val="Hyperlink"/>
                  <w:rFonts w:ascii="Arial" w:hAnsi="Arial" w:cs="Arial"/>
                  <w:sz w:val="18"/>
                  <w:szCs w:val="18"/>
                  <w:lang w:val="en-US"/>
                </w:rPr>
                <w:t>info@eloma.com</w:t>
              </w:r>
            </w:hyperlink>
          </w:p>
          <w:p w14:paraId="0F53BEA6" w14:textId="24EE2150" w:rsidR="00B7089B" w:rsidRPr="00E33D69" w:rsidRDefault="00B7089B" w:rsidP="00B80E7B">
            <w:pPr>
              <w:spacing w:after="0" w:line="288" w:lineRule="auto"/>
              <w:rPr>
                <w:rFonts w:ascii="Arial" w:hAnsi="Arial" w:cs="Arial"/>
                <w:sz w:val="18"/>
                <w:szCs w:val="18"/>
                <w:lang w:val="en-US"/>
              </w:rPr>
            </w:pPr>
            <w:hyperlink r:id="rId10" w:history="1">
              <w:r w:rsidRPr="00E33D69">
                <w:rPr>
                  <w:rStyle w:val="Hyperlink"/>
                  <w:rFonts w:ascii="Arial" w:hAnsi="Arial" w:cs="Arial"/>
                  <w:sz w:val="18"/>
                  <w:szCs w:val="18"/>
                  <w:lang w:val="en-US"/>
                </w:rPr>
                <w:t>https://www.eloma.com</w:t>
              </w:r>
            </w:hyperlink>
          </w:p>
          <w:p w14:paraId="1AC58E2B" w14:textId="77777777" w:rsidR="00B7089B" w:rsidRPr="00E33D69" w:rsidRDefault="00B7089B" w:rsidP="00B80E7B">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E33D69" w:rsidRDefault="00B7089B" w:rsidP="00B80E7B">
            <w:pPr>
              <w:spacing w:after="0" w:line="288" w:lineRule="auto"/>
              <w:rPr>
                <w:rFonts w:ascii="Arial" w:hAnsi="Arial" w:cs="Arial"/>
                <w:b/>
                <w:bCs/>
                <w:sz w:val="18"/>
                <w:szCs w:val="18"/>
              </w:rPr>
            </w:pPr>
            <w:r w:rsidRPr="00E33D69">
              <w:rPr>
                <w:rFonts w:ascii="Arial" w:hAnsi="Arial" w:cs="Arial"/>
                <w:b/>
                <w:bCs/>
                <w:sz w:val="18"/>
                <w:szCs w:val="18"/>
              </w:rPr>
              <w:t>Presse- und Öffentlichkeitsarbeit:</w:t>
            </w:r>
          </w:p>
          <w:p w14:paraId="1D18D5DB" w14:textId="09389A2D"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Press’n’Relations GmbH</w:t>
            </w:r>
            <w:r w:rsidRPr="00E33D69">
              <w:rPr>
                <w:rFonts w:ascii="Arial" w:hAnsi="Arial" w:cs="Arial"/>
                <w:sz w:val="18"/>
                <w:szCs w:val="18"/>
              </w:rPr>
              <w:br/>
              <w:t>Frank Wagner</w:t>
            </w:r>
            <w:r w:rsidR="009F66DB" w:rsidRPr="00E33D69">
              <w:rPr>
                <w:rFonts w:ascii="Arial" w:hAnsi="Arial" w:cs="Arial"/>
                <w:sz w:val="18"/>
                <w:szCs w:val="18"/>
              </w:rPr>
              <w:t xml:space="preserve"> und Monika Nyendick</w:t>
            </w:r>
          </w:p>
          <w:p w14:paraId="5CD0ED13" w14:textId="0B3BC811"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Magirus</w:t>
            </w:r>
            <w:r w:rsidR="00456F0B" w:rsidRPr="00E33D69">
              <w:rPr>
                <w:rFonts w:ascii="Arial" w:hAnsi="Arial" w:cs="Arial"/>
                <w:sz w:val="18"/>
                <w:szCs w:val="18"/>
              </w:rPr>
              <w:t>-Deutz-S</w:t>
            </w:r>
            <w:r w:rsidRPr="00E33D69">
              <w:rPr>
                <w:rFonts w:ascii="Arial" w:hAnsi="Arial" w:cs="Arial"/>
                <w:sz w:val="18"/>
                <w:szCs w:val="18"/>
              </w:rPr>
              <w:t xml:space="preserve">traße </w:t>
            </w:r>
            <w:r w:rsidR="00456F0B" w:rsidRPr="00E33D69">
              <w:rPr>
                <w:rFonts w:ascii="Arial" w:hAnsi="Arial" w:cs="Arial"/>
                <w:sz w:val="18"/>
                <w:szCs w:val="18"/>
              </w:rPr>
              <w:t>14</w:t>
            </w:r>
            <w:r w:rsidRPr="00E33D69">
              <w:rPr>
                <w:rFonts w:ascii="Arial" w:hAnsi="Arial" w:cs="Arial"/>
                <w:sz w:val="18"/>
                <w:szCs w:val="18"/>
              </w:rPr>
              <w:t xml:space="preserve"> – D-89077 Ulm </w:t>
            </w:r>
          </w:p>
          <w:p w14:paraId="3B3FB0AA" w14:textId="77777777" w:rsidR="00B7089B" w:rsidRPr="00E33D69" w:rsidRDefault="00B7089B" w:rsidP="00B80E7B">
            <w:pPr>
              <w:spacing w:after="0" w:line="288" w:lineRule="auto"/>
              <w:rPr>
                <w:rFonts w:ascii="Arial" w:hAnsi="Arial" w:cs="Arial"/>
                <w:sz w:val="18"/>
                <w:szCs w:val="18"/>
              </w:rPr>
            </w:pPr>
            <w:r w:rsidRPr="00E33D69">
              <w:rPr>
                <w:rFonts w:ascii="Arial" w:hAnsi="Arial" w:cs="Arial"/>
                <w:sz w:val="18"/>
                <w:szCs w:val="18"/>
              </w:rPr>
              <w:t>Tel.: +49 731 146156-79</w:t>
            </w:r>
          </w:p>
          <w:p w14:paraId="156934D7" w14:textId="6392EBCB" w:rsidR="00B7089B" w:rsidRPr="00E33D69" w:rsidRDefault="009F66DB" w:rsidP="00B80E7B">
            <w:pPr>
              <w:spacing w:after="0" w:line="288" w:lineRule="auto"/>
              <w:rPr>
                <w:rFonts w:ascii="Arial" w:hAnsi="Arial" w:cs="Arial"/>
                <w:sz w:val="18"/>
                <w:szCs w:val="18"/>
              </w:rPr>
            </w:pPr>
            <w:r w:rsidRPr="00E33D69">
              <w:rPr>
                <w:rFonts w:ascii="Arial" w:hAnsi="Arial" w:cs="Arial"/>
                <w:sz w:val="18"/>
                <w:szCs w:val="18"/>
              </w:rPr>
              <w:t>fw</w:t>
            </w:r>
            <w:r w:rsidR="00B7089B" w:rsidRPr="00E33D69">
              <w:rPr>
                <w:rFonts w:ascii="Arial" w:hAnsi="Arial" w:cs="Arial"/>
                <w:sz w:val="18"/>
                <w:szCs w:val="18"/>
              </w:rPr>
              <w:t xml:space="preserve">@press-n-relations.de </w:t>
            </w:r>
            <w:r w:rsidR="00B7089B" w:rsidRPr="00E33D69">
              <w:rPr>
                <w:rFonts w:ascii="Arial" w:hAnsi="Arial" w:cs="Arial"/>
                <w:sz w:val="18"/>
                <w:szCs w:val="18"/>
              </w:rPr>
              <w:br/>
              <w:t>https://</w:t>
            </w:r>
            <w:hyperlink w:history="1"/>
            <w:r w:rsidR="00B7089B" w:rsidRPr="00E33D69">
              <w:rPr>
                <w:rFonts w:ascii="Arial" w:hAnsi="Arial" w:cs="Arial"/>
                <w:sz w:val="18"/>
                <w:szCs w:val="18"/>
              </w:rPr>
              <w:t>www.press-n-relations.</w:t>
            </w:r>
            <w:r w:rsidRPr="00E33D69">
              <w:rPr>
                <w:rFonts w:ascii="Arial" w:hAnsi="Arial" w:cs="Arial"/>
                <w:sz w:val="18"/>
                <w:szCs w:val="18"/>
              </w:rPr>
              <w:t>com</w:t>
            </w:r>
          </w:p>
        </w:tc>
      </w:tr>
    </w:tbl>
    <w:bookmarkEnd w:id="0"/>
    <w:bookmarkEnd w:id="1"/>
    <w:p w14:paraId="78E45318" w14:textId="04234BC9" w:rsidR="00EB79EF" w:rsidRPr="00E33D69" w:rsidRDefault="00EB79EF" w:rsidP="00B80E7B">
      <w:pPr>
        <w:spacing w:after="0" w:line="288" w:lineRule="auto"/>
        <w:rPr>
          <w:rFonts w:ascii="Arial" w:hAnsi="Arial" w:cs="Arial"/>
          <w:b/>
          <w:bCs/>
          <w:sz w:val="18"/>
          <w:szCs w:val="18"/>
        </w:rPr>
      </w:pPr>
      <w:r w:rsidRPr="00E33D69">
        <w:rPr>
          <w:rFonts w:ascii="Arial" w:hAnsi="Arial" w:cs="Arial"/>
          <w:b/>
          <w:bCs/>
          <w:sz w:val="18"/>
          <w:szCs w:val="18"/>
        </w:rPr>
        <w:t>Eloma GmbH</w:t>
      </w:r>
    </w:p>
    <w:p w14:paraId="6A54C457" w14:textId="55E96910" w:rsidR="007323A2" w:rsidRPr="00E33D69" w:rsidRDefault="007323A2" w:rsidP="00B80E7B">
      <w:pPr>
        <w:spacing w:after="0" w:line="288" w:lineRule="auto"/>
        <w:rPr>
          <w:rFonts w:ascii="Arial" w:hAnsi="Arial" w:cs="Arial"/>
          <w:sz w:val="18"/>
          <w:szCs w:val="18"/>
        </w:rPr>
      </w:pPr>
      <w:r w:rsidRPr="00E33D69">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E33D69">
        <w:rPr>
          <w:rFonts w:ascii="Arial" w:hAnsi="Arial" w:cs="Arial"/>
          <w:sz w:val="18"/>
          <w:szCs w:val="18"/>
        </w:rPr>
        <w:t>,</w:t>
      </w:r>
      <w:r w:rsidRPr="00E33D69">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1" w:history="1">
        <w:r w:rsidRPr="00E33D69">
          <w:rPr>
            <w:rStyle w:val="Hyperlink"/>
            <w:rFonts w:ascii="Arial" w:hAnsi="Arial" w:cs="Arial"/>
            <w:sz w:val="18"/>
            <w:szCs w:val="18"/>
          </w:rPr>
          <w:t>www.eloma.com</w:t>
        </w:r>
      </w:hyperlink>
      <w:r w:rsidRPr="00E33D69">
        <w:rPr>
          <w:rFonts w:ascii="Arial" w:hAnsi="Arial" w:cs="Arial"/>
          <w:sz w:val="18"/>
          <w:szCs w:val="18"/>
        </w:rPr>
        <w:t>.</w:t>
      </w:r>
    </w:p>
    <w:p w14:paraId="714B7B32" w14:textId="77777777" w:rsidR="00B7089B" w:rsidRPr="00E33D69" w:rsidRDefault="00B7089B" w:rsidP="00B80E7B">
      <w:pPr>
        <w:spacing w:after="0" w:line="288" w:lineRule="auto"/>
        <w:rPr>
          <w:rFonts w:ascii="Arial" w:hAnsi="Arial" w:cs="Arial"/>
          <w:sz w:val="18"/>
          <w:szCs w:val="18"/>
        </w:rPr>
      </w:pPr>
    </w:p>
    <w:p w14:paraId="6E0B8FA3" w14:textId="0092DCF7" w:rsidR="00B7089B" w:rsidRPr="00E33D69" w:rsidRDefault="00B7089B" w:rsidP="00B80E7B">
      <w:pPr>
        <w:spacing w:after="0" w:line="288" w:lineRule="auto"/>
        <w:rPr>
          <w:rFonts w:ascii="Arial" w:hAnsi="Arial" w:cs="Arial"/>
          <w:b/>
          <w:bCs/>
          <w:sz w:val="18"/>
          <w:szCs w:val="18"/>
        </w:rPr>
      </w:pPr>
      <w:r w:rsidRPr="00E33D69">
        <w:rPr>
          <w:rFonts w:ascii="Arial" w:hAnsi="Arial" w:cs="Arial"/>
          <w:b/>
          <w:bCs/>
          <w:sz w:val="18"/>
          <w:szCs w:val="18"/>
        </w:rPr>
        <w:t>Ali Group</w:t>
      </w:r>
    </w:p>
    <w:p w14:paraId="5042831A" w14:textId="32ABBB3C" w:rsidR="003B5087" w:rsidRPr="00B7089B" w:rsidRDefault="00EB79EF" w:rsidP="00B80E7B">
      <w:pPr>
        <w:spacing w:after="0" w:line="288" w:lineRule="auto"/>
        <w:rPr>
          <w:rFonts w:ascii="Arial" w:hAnsi="Arial" w:cs="Arial"/>
          <w:sz w:val="18"/>
          <w:szCs w:val="18"/>
        </w:rPr>
      </w:pPr>
      <w:r w:rsidRPr="00E33D69">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w:t>
      </w:r>
      <w:r w:rsidRPr="00E33D69">
        <w:rPr>
          <w:rFonts w:ascii="Arial" w:hAnsi="Arial" w:cs="Arial"/>
          <w:sz w:val="18"/>
          <w:szCs w:val="18"/>
        </w:rPr>
        <w:lastRenderedPageBreak/>
        <w:t xml:space="preserve">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E33D69">
        <w:rPr>
          <w:rFonts w:ascii="Arial" w:hAnsi="Arial" w:cs="Arial"/>
          <w:sz w:val="18"/>
          <w:szCs w:val="18"/>
        </w:rPr>
        <w:br/>
      </w:r>
      <w:r w:rsidRPr="00E33D69">
        <w:rPr>
          <w:rFonts w:ascii="Arial" w:hAnsi="Arial" w:cs="Arial"/>
          <w:sz w:val="18"/>
          <w:szCs w:val="18"/>
        </w:rPr>
        <w:t>Weitere Informationen über Produkte und Dienstleistungen der Ali Group finden Sie unter</w:t>
      </w:r>
      <w:r w:rsidR="006C034D" w:rsidRPr="00E33D69">
        <w:rPr>
          <w:rFonts w:ascii="Arial" w:hAnsi="Arial" w:cs="Arial"/>
          <w:sz w:val="18"/>
          <w:szCs w:val="18"/>
        </w:rPr>
        <w:t xml:space="preserve"> </w:t>
      </w:r>
      <w:hyperlink r:id="rId12" w:history="1">
        <w:r w:rsidRPr="00E33D69">
          <w:rPr>
            <w:rStyle w:val="Hyperlink"/>
            <w:rFonts w:ascii="Arial" w:hAnsi="Arial" w:cs="Arial"/>
            <w:sz w:val="18"/>
            <w:szCs w:val="18"/>
          </w:rPr>
          <w:t>www.aligroup.com</w:t>
        </w:r>
      </w:hyperlink>
      <w:r w:rsidRPr="00E33D69">
        <w:rPr>
          <w:rFonts w:ascii="Arial" w:hAnsi="Arial" w:cs="Arial"/>
          <w:sz w:val="18"/>
          <w:szCs w:val="18"/>
        </w:rPr>
        <w:t>.</w:t>
      </w:r>
    </w:p>
    <w:sectPr w:rsidR="003B5087" w:rsidRPr="00B7089B"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4C904" w14:textId="77777777" w:rsidR="00BD627B" w:rsidRDefault="00BD627B" w:rsidP="009B1790">
      <w:pPr>
        <w:spacing w:after="0" w:line="240" w:lineRule="auto"/>
      </w:pPr>
      <w:r>
        <w:separator/>
      </w:r>
    </w:p>
  </w:endnote>
  <w:endnote w:type="continuationSeparator" w:id="0">
    <w:p w14:paraId="764A8085" w14:textId="77777777" w:rsidR="00BD627B" w:rsidRDefault="00BD627B"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774F1" w14:textId="77777777" w:rsidR="00BD627B" w:rsidRDefault="00BD627B" w:rsidP="009B1790">
      <w:pPr>
        <w:spacing w:after="0" w:line="240" w:lineRule="auto"/>
      </w:pPr>
      <w:r>
        <w:separator/>
      </w:r>
    </w:p>
  </w:footnote>
  <w:footnote w:type="continuationSeparator" w:id="0">
    <w:p w14:paraId="1D7CDA28" w14:textId="77777777" w:rsidR="00BD627B" w:rsidRDefault="00BD627B"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3"/>
  </w:num>
  <w:num w:numId="5" w16cid:durableId="1356230179">
    <w:abstractNumId w:val="14"/>
  </w:num>
  <w:num w:numId="6" w16cid:durableId="1175073707">
    <w:abstractNumId w:val="13"/>
  </w:num>
  <w:num w:numId="7" w16cid:durableId="278420708">
    <w:abstractNumId w:val="22"/>
  </w:num>
  <w:num w:numId="8" w16cid:durableId="1216818481">
    <w:abstractNumId w:val="12"/>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5"/>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7"/>
  </w:num>
  <w:num w:numId="19" w16cid:durableId="1550455435">
    <w:abstractNumId w:val="19"/>
  </w:num>
  <w:num w:numId="20" w16cid:durableId="4326352">
    <w:abstractNumId w:val="2"/>
  </w:num>
  <w:num w:numId="21" w16cid:durableId="646402158">
    <w:abstractNumId w:val="4"/>
  </w:num>
  <w:num w:numId="22" w16cid:durableId="1508595248">
    <w:abstractNumId w:val="25"/>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4"/>
  </w:num>
  <w:num w:numId="31" w16cid:durableId="698824574">
    <w:abstractNumId w:val="6"/>
  </w:num>
  <w:num w:numId="32" w16cid:durableId="18286656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6AD5"/>
    <w:rsid w:val="00017EF4"/>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3DF0"/>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0810"/>
    <w:rsid w:val="000C23DE"/>
    <w:rsid w:val="000C316E"/>
    <w:rsid w:val="000C5AC0"/>
    <w:rsid w:val="000D106C"/>
    <w:rsid w:val="000D3316"/>
    <w:rsid w:val="000E137A"/>
    <w:rsid w:val="000E30BB"/>
    <w:rsid w:val="000E3EBC"/>
    <w:rsid w:val="000E6B5D"/>
    <w:rsid w:val="000F0482"/>
    <w:rsid w:val="000F181D"/>
    <w:rsid w:val="000F2638"/>
    <w:rsid w:val="000F2D69"/>
    <w:rsid w:val="000F4372"/>
    <w:rsid w:val="000F4C53"/>
    <w:rsid w:val="000F6549"/>
    <w:rsid w:val="000F69DC"/>
    <w:rsid w:val="000F74F4"/>
    <w:rsid w:val="001033DE"/>
    <w:rsid w:val="00105101"/>
    <w:rsid w:val="00105F74"/>
    <w:rsid w:val="00113A21"/>
    <w:rsid w:val="001144DD"/>
    <w:rsid w:val="00120558"/>
    <w:rsid w:val="00120D95"/>
    <w:rsid w:val="00120FB4"/>
    <w:rsid w:val="00123FB6"/>
    <w:rsid w:val="001350DE"/>
    <w:rsid w:val="00137991"/>
    <w:rsid w:val="001417BA"/>
    <w:rsid w:val="001431AE"/>
    <w:rsid w:val="001446A9"/>
    <w:rsid w:val="00144A10"/>
    <w:rsid w:val="00146648"/>
    <w:rsid w:val="00147217"/>
    <w:rsid w:val="001510FA"/>
    <w:rsid w:val="00154C48"/>
    <w:rsid w:val="00160A22"/>
    <w:rsid w:val="00160FC1"/>
    <w:rsid w:val="001655DF"/>
    <w:rsid w:val="001742FC"/>
    <w:rsid w:val="00180C8D"/>
    <w:rsid w:val="0018333F"/>
    <w:rsid w:val="0018667F"/>
    <w:rsid w:val="00191170"/>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1F3EB6"/>
    <w:rsid w:val="001F7D85"/>
    <w:rsid w:val="002078CD"/>
    <w:rsid w:val="00211D9C"/>
    <w:rsid w:val="00212067"/>
    <w:rsid w:val="0021634E"/>
    <w:rsid w:val="00220BD0"/>
    <w:rsid w:val="002217CB"/>
    <w:rsid w:val="00221B53"/>
    <w:rsid w:val="00222C91"/>
    <w:rsid w:val="00223D23"/>
    <w:rsid w:val="00234670"/>
    <w:rsid w:val="002376CF"/>
    <w:rsid w:val="00242CC2"/>
    <w:rsid w:val="00243020"/>
    <w:rsid w:val="0024644C"/>
    <w:rsid w:val="00247B06"/>
    <w:rsid w:val="002559B8"/>
    <w:rsid w:val="00255EBA"/>
    <w:rsid w:val="00260E0F"/>
    <w:rsid w:val="0026316A"/>
    <w:rsid w:val="00265C01"/>
    <w:rsid w:val="00266D1E"/>
    <w:rsid w:val="00267950"/>
    <w:rsid w:val="00267A30"/>
    <w:rsid w:val="00270389"/>
    <w:rsid w:val="00271D76"/>
    <w:rsid w:val="00272935"/>
    <w:rsid w:val="00273964"/>
    <w:rsid w:val="00276F52"/>
    <w:rsid w:val="00281CF1"/>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7A1B"/>
    <w:rsid w:val="00300B01"/>
    <w:rsid w:val="003022F5"/>
    <w:rsid w:val="0030601F"/>
    <w:rsid w:val="0030626B"/>
    <w:rsid w:val="00306847"/>
    <w:rsid w:val="003144E0"/>
    <w:rsid w:val="003156EE"/>
    <w:rsid w:val="00317602"/>
    <w:rsid w:val="00320265"/>
    <w:rsid w:val="00325B25"/>
    <w:rsid w:val="00325B4F"/>
    <w:rsid w:val="003266A8"/>
    <w:rsid w:val="0033144A"/>
    <w:rsid w:val="00332E94"/>
    <w:rsid w:val="00337595"/>
    <w:rsid w:val="0033793E"/>
    <w:rsid w:val="00341B94"/>
    <w:rsid w:val="003542EA"/>
    <w:rsid w:val="00361FDF"/>
    <w:rsid w:val="0036424B"/>
    <w:rsid w:val="00366759"/>
    <w:rsid w:val="00366EB4"/>
    <w:rsid w:val="00371E22"/>
    <w:rsid w:val="003729F7"/>
    <w:rsid w:val="00374049"/>
    <w:rsid w:val="00375235"/>
    <w:rsid w:val="00375A5B"/>
    <w:rsid w:val="003760E5"/>
    <w:rsid w:val="003800FC"/>
    <w:rsid w:val="00384829"/>
    <w:rsid w:val="00391272"/>
    <w:rsid w:val="00391FA2"/>
    <w:rsid w:val="00396187"/>
    <w:rsid w:val="003A2EC3"/>
    <w:rsid w:val="003B1924"/>
    <w:rsid w:val="003B3381"/>
    <w:rsid w:val="003B37C5"/>
    <w:rsid w:val="003B5087"/>
    <w:rsid w:val="003B5239"/>
    <w:rsid w:val="003C618A"/>
    <w:rsid w:val="003D16B2"/>
    <w:rsid w:val="003D41C6"/>
    <w:rsid w:val="003D78BF"/>
    <w:rsid w:val="003E4A54"/>
    <w:rsid w:val="003E628D"/>
    <w:rsid w:val="003F1362"/>
    <w:rsid w:val="003F1B83"/>
    <w:rsid w:val="003F2121"/>
    <w:rsid w:val="003F27B4"/>
    <w:rsid w:val="003F2F10"/>
    <w:rsid w:val="003F35B7"/>
    <w:rsid w:val="003F4AE8"/>
    <w:rsid w:val="003F536F"/>
    <w:rsid w:val="003F7539"/>
    <w:rsid w:val="00400982"/>
    <w:rsid w:val="00403489"/>
    <w:rsid w:val="00403DAD"/>
    <w:rsid w:val="004055BD"/>
    <w:rsid w:val="00412EF1"/>
    <w:rsid w:val="004201CC"/>
    <w:rsid w:val="00421C31"/>
    <w:rsid w:val="00425033"/>
    <w:rsid w:val="00426FEA"/>
    <w:rsid w:val="00430A7D"/>
    <w:rsid w:val="0043203A"/>
    <w:rsid w:val="00433510"/>
    <w:rsid w:val="00433ABF"/>
    <w:rsid w:val="004341E7"/>
    <w:rsid w:val="00434B33"/>
    <w:rsid w:val="0043698D"/>
    <w:rsid w:val="00436F1D"/>
    <w:rsid w:val="00440779"/>
    <w:rsid w:val="00440C95"/>
    <w:rsid w:val="00444D29"/>
    <w:rsid w:val="004469B5"/>
    <w:rsid w:val="00452106"/>
    <w:rsid w:val="00456F0B"/>
    <w:rsid w:val="00457344"/>
    <w:rsid w:val="00460551"/>
    <w:rsid w:val="004626ED"/>
    <w:rsid w:val="00462C51"/>
    <w:rsid w:val="00464D17"/>
    <w:rsid w:val="00470636"/>
    <w:rsid w:val="00470DAF"/>
    <w:rsid w:val="004714DC"/>
    <w:rsid w:val="00472E63"/>
    <w:rsid w:val="00472FD5"/>
    <w:rsid w:val="0047507C"/>
    <w:rsid w:val="00483761"/>
    <w:rsid w:val="0049490F"/>
    <w:rsid w:val="00494A56"/>
    <w:rsid w:val="004A0055"/>
    <w:rsid w:val="004A0E3F"/>
    <w:rsid w:val="004A11A5"/>
    <w:rsid w:val="004B151E"/>
    <w:rsid w:val="004B2B58"/>
    <w:rsid w:val="004B2E06"/>
    <w:rsid w:val="004B3AE5"/>
    <w:rsid w:val="004B6C04"/>
    <w:rsid w:val="004B71BA"/>
    <w:rsid w:val="004D0469"/>
    <w:rsid w:val="004D46B7"/>
    <w:rsid w:val="004D5709"/>
    <w:rsid w:val="004D7AE8"/>
    <w:rsid w:val="004E031A"/>
    <w:rsid w:val="004E20E3"/>
    <w:rsid w:val="004E2EAC"/>
    <w:rsid w:val="004E414F"/>
    <w:rsid w:val="004E515E"/>
    <w:rsid w:val="004E60CF"/>
    <w:rsid w:val="004E6190"/>
    <w:rsid w:val="004F50F4"/>
    <w:rsid w:val="00500C4F"/>
    <w:rsid w:val="00501C78"/>
    <w:rsid w:val="005039B3"/>
    <w:rsid w:val="00505054"/>
    <w:rsid w:val="005054B7"/>
    <w:rsid w:val="005064F9"/>
    <w:rsid w:val="005101CD"/>
    <w:rsid w:val="00510924"/>
    <w:rsid w:val="005111D2"/>
    <w:rsid w:val="005134F4"/>
    <w:rsid w:val="0051558F"/>
    <w:rsid w:val="00516090"/>
    <w:rsid w:val="00516A32"/>
    <w:rsid w:val="00526280"/>
    <w:rsid w:val="00535499"/>
    <w:rsid w:val="00535E7D"/>
    <w:rsid w:val="00546C77"/>
    <w:rsid w:val="00547796"/>
    <w:rsid w:val="005478AB"/>
    <w:rsid w:val="00550AC0"/>
    <w:rsid w:val="00557E49"/>
    <w:rsid w:val="0056085A"/>
    <w:rsid w:val="00560A8C"/>
    <w:rsid w:val="00563CAE"/>
    <w:rsid w:val="005707B9"/>
    <w:rsid w:val="0057112F"/>
    <w:rsid w:val="00571DC9"/>
    <w:rsid w:val="005775B6"/>
    <w:rsid w:val="00577ED5"/>
    <w:rsid w:val="00583A70"/>
    <w:rsid w:val="00587064"/>
    <w:rsid w:val="00590174"/>
    <w:rsid w:val="00591891"/>
    <w:rsid w:val="0059240A"/>
    <w:rsid w:val="00592E5B"/>
    <w:rsid w:val="00592FA4"/>
    <w:rsid w:val="00594EB7"/>
    <w:rsid w:val="00595C08"/>
    <w:rsid w:val="005A14BD"/>
    <w:rsid w:val="005A1893"/>
    <w:rsid w:val="005A3211"/>
    <w:rsid w:val="005A3326"/>
    <w:rsid w:val="005A5598"/>
    <w:rsid w:val="005A65BD"/>
    <w:rsid w:val="005A7B6E"/>
    <w:rsid w:val="005A7E53"/>
    <w:rsid w:val="005C1AB9"/>
    <w:rsid w:val="005C66C4"/>
    <w:rsid w:val="005C7E01"/>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5F7CD1"/>
    <w:rsid w:val="00605D88"/>
    <w:rsid w:val="00606800"/>
    <w:rsid w:val="00607152"/>
    <w:rsid w:val="006107D5"/>
    <w:rsid w:val="006125DA"/>
    <w:rsid w:val="00613FF7"/>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306E"/>
    <w:rsid w:val="0069063A"/>
    <w:rsid w:val="00690888"/>
    <w:rsid w:val="00695B7E"/>
    <w:rsid w:val="00697623"/>
    <w:rsid w:val="006A0362"/>
    <w:rsid w:val="006A724A"/>
    <w:rsid w:val="006A7F88"/>
    <w:rsid w:val="006B1AEB"/>
    <w:rsid w:val="006C034D"/>
    <w:rsid w:val="006C58D0"/>
    <w:rsid w:val="006D376B"/>
    <w:rsid w:val="006D46F8"/>
    <w:rsid w:val="006D61DD"/>
    <w:rsid w:val="006E07B8"/>
    <w:rsid w:val="006E094A"/>
    <w:rsid w:val="006E2019"/>
    <w:rsid w:val="006E5F3F"/>
    <w:rsid w:val="006E67F3"/>
    <w:rsid w:val="006F574F"/>
    <w:rsid w:val="006F61DA"/>
    <w:rsid w:val="006F7AE0"/>
    <w:rsid w:val="007064A2"/>
    <w:rsid w:val="00710C3D"/>
    <w:rsid w:val="00712D20"/>
    <w:rsid w:val="00716A53"/>
    <w:rsid w:val="00727323"/>
    <w:rsid w:val="007323A2"/>
    <w:rsid w:val="007336BC"/>
    <w:rsid w:val="00736978"/>
    <w:rsid w:val="007440EF"/>
    <w:rsid w:val="00750954"/>
    <w:rsid w:val="00752676"/>
    <w:rsid w:val="00752A14"/>
    <w:rsid w:val="007541F8"/>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84E65"/>
    <w:rsid w:val="007A0C11"/>
    <w:rsid w:val="007A0CB0"/>
    <w:rsid w:val="007A0FFE"/>
    <w:rsid w:val="007A30B9"/>
    <w:rsid w:val="007A43A4"/>
    <w:rsid w:val="007A60EC"/>
    <w:rsid w:val="007A6854"/>
    <w:rsid w:val="007B0397"/>
    <w:rsid w:val="007B4557"/>
    <w:rsid w:val="007B6F7A"/>
    <w:rsid w:val="007B795A"/>
    <w:rsid w:val="007C6AB0"/>
    <w:rsid w:val="007C6E45"/>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2FE6"/>
    <w:rsid w:val="008469B5"/>
    <w:rsid w:val="00850129"/>
    <w:rsid w:val="008501FB"/>
    <w:rsid w:val="0085793B"/>
    <w:rsid w:val="00861BBD"/>
    <w:rsid w:val="008642CB"/>
    <w:rsid w:val="00864863"/>
    <w:rsid w:val="00874650"/>
    <w:rsid w:val="008759C3"/>
    <w:rsid w:val="00875A3B"/>
    <w:rsid w:val="00881265"/>
    <w:rsid w:val="00883D2B"/>
    <w:rsid w:val="008848B5"/>
    <w:rsid w:val="00887E28"/>
    <w:rsid w:val="00887F87"/>
    <w:rsid w:val="00890541"/>
    <w:rsid w:val="00892C83"/>
    <w:rsid w:val="00892CE1"/>
    <w:rsid w:val="008A32BB"/>
    <w:rsid w:val="008B270B"/>
    <w:rsid w:val="008B6086"/>
    <w:rsid w:val="008B6139"/>
    <w:rsid w:val="008B7603"/>
    <w:rsid w:val="008C29CA"/>
    <w:rsid w:val="008C3563"/>
    <w:rsid w:val="008C404A"/>
    <w:rsid w:val="008C50AB"/>
    <w:rsid w:val="008D3086"/>
    <w:rsid w:val="008D32BC"/>
    <w:rsid w:val="008D45D6"/>
    <w:rsid w:val="008E0243"/>
    <w:rsid w:val="008F0BF6"/>
    <w:rsid w:val="008F283A"/>
    <w:rsid w:val="008F3A80"/>
    <w:rsid w:val="008F4E4A"/>
    <w:rsid w:val="008F500C"/>
    <w:rsid w:val="008F5D9C"/>
    <w:rsid w:val="008F7EE6"/>
    <w:rsid w:val="009005D9"/>
    <w:rsid w:val="00905205"/>
    <w:rsid w:val="009122BF"/>
    <w:rsid w:val="009129E1"/>
    <w:rsid w:val="00913417"/>
    <w:rsid w:val="00915975"/>
    <w:rsid w:val="00916FB9"/>
    <w:rsid w:val="00924BE0"/>
    <w:rsid w:val="009268F2"/>
    <w:rsid w:val="00927DD2"/>
    <w:rsid w:val="00932EA5"/>
    <w:rsid w:val="009432C8"/>
    <w:rsid w:val="009442D6"/>
    <w:rsid w:val="00945A10"/>
    <w:rsid w:val="0094640B"/>
    <w:rsid w:val="00946F46"/>
    <w:rsid w:val="00952326"/>
    <w:rsid w:val="009528A6"/>
    <w:rsid w:val="00956517"/>
    <w:rsid w:val="00957E54"/>
    <w:rsid w:val="009603CF"/>
    <w:rsid w:val="00960B7B"/>
    <w:rsid w:val="009611E3"/>
    <w:rsid w:val="00961B95"/>
    <w:rsid w:val="00965291"/>
    <w:rsid w:val="0096702D"/>
    <w:rsid w:val="009677B4"/>
    <w:rsid w:val="00971D9C"/>
    <w:rsid w:val="00975350"/>
    <w:rsid w:val="0097669F"/>
    <w:rsid w:val="00980506"/>
    <w:rsid w:val="009829B9"/>
    <w:rsid w:val="0098430F"/>
    <w:rsid w:val="00984993"/>
    <w:rsid w:val="0098767A"/>
    <w:rsid w:val="00994534"/>
    <w:rsid w:val="00994D82"/>
    <w:rsid w:val="00996B1F"/>
    <w:rsid w:val="009B1790"/>
    <w:rsid w:val="009B6E9D"/>
    <w:rsid w:val="009C20D5"/>
    <w:rsid w:val="009C4203"/>
    <w:rsid w:val="009C736A"/>
    <w:rsid w:val="009C79DB"/>
    <w:rsid w:val="009D0F79"/>
    <w:rsid w:val="009D2149"/>
    <w:rsid w:val="009D3CB6"/>
    <w:rsid w:val="009D5179"/>
    <w:rsid w:val="009D5E49"/>
    <w:rsid w:val="009E1CB7"/>
    <w:rsid w:val="009E2C29"/>
    <w:rsid w:val="009E442F"/>
    <w:rsid w:val="009E51CE"/>
    <w:rsid w:val="009E5835"/>
    <w:rsid w:val="009F66DB"/>
    <w:rsid w:val="00A036F9"/>
    <w:rsid w:val="00A039D7"/>
    <w:rsid w:val="00A043E8"/>
    <w:rsid w:val="00A102BE"/>
    <w:rsid w:val="00A10D90"/>
    <w:rsid w:val="00A1308A"/>
    <w:rsid w:val="00A1560D"/>
    <w:rsid w:val="00A164E7"/>
    <w:rsid w:val="00A17564"/>
    <w:rsid w:val="00A24D77"/>
    <w:rsid w:val="00A261DA"/>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40E5"/>
    <w:rsid w:val="00A55B6F"/>
    <w:rsid w:val="00A56B15"/>
    <w:rsid w:val="00A5738C"/>
    <w:rsid w:val="00A57A41"/>
    <w:rsid w:val="00A60160"/>
    <w:rsid w:val="00A60368"/>
    <w:rsid w:val="00A6048A"/>
    <w:rsid w:val="00A60D38"/>
    <w:rsid w:val="00A61530"/>
    <w:rsid w:val="00A61DCF"/>
    <w:rsid w:val="00A620F0"/>
    <w:rsid w:val="00A6483D"/>
    <w:rsid w:val="00A70087"/>
    <w:rsid w:val="00A71304"/>
    <w:rsid w:val="00A72C8B"/>
    <w:rsid w:val="00A72EE1"/>
    <w:rsid w:val="00A7355F"/>
    <w:rsid w:val="00A82480"/>
    <w:rsid w:val="00A87CC1"/>
    <w:rsid w:val="00A90E35"/>
    <w:rsid w:val="00A95AF4"/>
    <w:rsid w:val="00A96BE5"/>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6F2"/>
    <w:rsid w:val="00AD2FF1"/>
    <w:rsid w:val="00AD64A1"/>
    <w:rsid w:val="00AD777B"/>
    <w:rsid w:val="00AE078F"/>
    <w:rsid w:val="00AE2A19"/>
    <w:rsid w:val="00AE7F9F"/>
    <w:rsid w:val="00AF10C0"/>
    <w:rsid w:val="00AF137A"/>
    <w:rsid w:val="00AF3831"/>
    <w:rsid w:val="00AF47FD"/>
    <w:rsid w:val="00AF51E2"/>
    <w:rsid w:val="00AF5DF8"/>
    <w:rsid w:val="00AF69E5"/>
    <w:rsid w:val="00AF6C4A"/>
    <w:rsid w:val="00AF6EF8"/>
    <w:rsid w:val="00AF7FA3"/>
    <w:rsid w:val="00B02DF1"/>
    <w:rsid w:val="00B04DC6"/>
    <w:rsid w:val="00B0534C"/>
    <w:rsid w:val="00B07AB3"/>
    <w:rsid w:val="00B10109"/>
    <w:rsid w:val="00B1166E"/>
    <w:rsid w:val="00B17152"/>
    <w:rsid w:val="00B1779D"/>
    <w:rsid w:val="00B22043"/>
    <w:rsid w:val="00B24307"/>
    <w:rsid w:val="00B24385"/>
    <w:rsid w:val="00B2580F"/>
    <w:rsid w:val="00B37DE5"/>
    <w:rsid w:val="00B40270"/>
    <w:rsid w:val="00B406A6"/>
    <w:rsid w:val="00B40B72"/>
    <w:rsid w:val="00B4415F"/>
    <w:rsid w:val="00B451B7"/>
    <w:rsid w:val="00B5797F"/>
    <w:rsid w:val="00B6106C"/>
    <w:rsid w:val="00B70339"/>
    <w:rsid w:val="00B7089B"/>
    <w:rsid w:val="00B73B66"/>
    <w:rsid w:val="00B74561"/>
    <w:rsid w:val="00B75003"/>
    <w:rsid w:val="00B7792C"/>
    <w:rsid w:val="00B77D03"/>
    <w:rsid w:val="00B8078B"/>
    <w:rsid w:val="00B80E7B"/>
    <w:rsid w:val="00B83273"/>
    <w:rsid w:val="00B9545D"/>
    <w:rsid w:val="00BA0EA8"/>
    <w:rsid w:val="00BA15DE"/>
    <w:rsid w:val="00BA46BF"/>
    <w:rsid w:val="00BB1933"/>
    <w:rsid w:val="00BB286F"/>
    <w:rsid w:val="00BB54AD"/>
    <w:rsid w:val="00BC4A4C"/>
    <w:rsid w:val="00BC60F6"/>
    <w:rsid w:val="00BC6375"/>
    <w:rsid w:val="00BD13CB"/>
    <w:rsid w:val="00BD4C56"/>
    <w:rsid w:val="00BD4FCE"/>
    <w:rsid w:val="00BD56DE"/>
    <w:rsid w:val="00BD627B"/>
    <w:rsid w:val="00BD695E"/>
    <w:rsid w:val="00BE507A"/>
    <w:rsid w:val="00BE5EE4"/>
    <w:rsid w:val="00BE6657"/>
    <w:rsid w:val="00BE6694"/>
    <w:rsid w:val="00BF2F14"/>
    <w:rsid w:val="00C03F16"/>
    <w:rsid w:val="00C07345"/>
    <w:rsid w:val="00C11547"/>
    <w:rsid w:val="00C1540E"/>
    <w:rsid w:val="00C15B36"/>
    <w:rsid w:val="00C17BA6"/>
    <w:rsid w:val="00C20FC6"/>
    <w:rsid w:val="00C22AEA"/>
    <w:rsid w:val="00C335A2"/>
    <w:rsid w:val="00C35DC6"/>
    <w:rsid w:val="00C43A72"/>
    <w:rsid w:val="00C43C37"/>
    <w:rsid w:val="00C500E9"/>
    <w:rsid w:val="00C50F5C"/>
    <w:rsid w:val="00C518FF"/>
    <w:rsid w:val="00C52C4A"/>
    <w:rsid w:val="00C53384"/>
    <w:rsid w:val="00C556ED"/>
    <w:rsid w:val="00C60C5C"/>
    <w:rsid w:val="00C62B1C"/>
    <w:rsid w:val="00C6558C"/>
    <w:rsid w:val="00C67668"/>
    <w:rsid w:val="00C676FA"/>
    <w:rsid w:val="00C67B52"/>
    <w:rsid w:val="00C719EA"/>
    <w:rsid w:val="00C73F4E"/>
    <w:rsid w:val="00C75B72"/>
    <w:rsid w:val="00C75EC1"/>
    <w:rsid w:val="00C83B46"/>
    <w:rsid w:val="00C86C90"/>
    <w:rsid w:val="00C8707D"/>
    <w:rsid w:val="00C92332"/>
    <w:rsid w:val="00C97642"/>
    <w:rsid w:val="00C97AC6"/>
    <w:rsid w:val="00C97E49"/>
    <w:rsid w:val="00CA0B88"/>
    <w:rsid w:val="00CA43F5"/>
    <w:rsid w:val="00CA581F"/>
    <w:rsid w:val="00CB4796"/>
    <w:rsid w:val="00CC14B8"/>
    <w:rsid w:val="00CC2DA9"/>
    <w:rsid w:val="00CC471C"/>
    <w:rsid w:val="00CC77E0"/>
    <w:rsid w:val="00CD3662"/>
    <w:rsid w:val="00CD380B"/>
    <w:rsid w:val="00CD3DD1"/>
    <w:rsid w:val="00CD5973"/>
    <w:rsid w:val="00CE0134"/>
    <w:rsid w:val="00CE10D7"/>
    <w:rsid w:val="00CE31C6"/>
    <w:rsid w:val="00CE3D0B"/>
    <w:rsid w:val="00CE4E97"/>
    <w:rsid w:val="00CE5304"/>
    <w:rsid w:val="00CE5FEC"/>
    <w:rsid w:val="00CF08AA"/>
    <w:rsid w:val="00CF392C"/>
    <w:rsid w:val="00CF3F76"/>
    <w:rsid w:val="00CF7EC8"/>
    <w:rsid w:val="00D0039A"/>
    <w:rsid w:val="00D06C5B"/>
    <w:rsid w:val="00D13567"/>
    <w:rsid w:val="00D1608F"/>
    <w:rsid w:val="00D16D90"/>
    <w:rsid w:val="00D20019"/>
    <w:rsid w:val="00D21F74"/>
    <w:rsid w:val="00D23C46"/>
    <w:rsid w:val="00D25768"/>
    <w:rsid w:val="00D270E0"/>
    <w:rsid w:val="00D30BFE"/>
    <w:rsid w:val="00D33192"/>
    <w:rsid w:val="00D36165"/>
    <w:rsid w:val="00D40146"/>
    <w:rsid w:val="00D41491"/>
    <w:rsid w:val="00D42945"/>
    <w:rsid w:val="00D44B95"/>
    <w:rsid w:val="00D46909"/>
    <w:rsid w:val="00D5375E"/>
    <w:rsid w:val="00D60176"/>
    <w:rsid w:val="00D60CFA"/>
    <w:rsid w:val="00D64E7B"/>
    <w:rsid w:val="00D66855"/>
    <w:rsid w:val="00D67C55"/>
    <w:rsid w:val="00D714B9"/>
    <w:rsid w:val="00D72922"/>
    <w:rsid w:val="00D72ADE"/>
    <w:rsid w:val="00D73208"/>
    <w:rsid w:val="00D7539D"/>
    <w:rsid w:val="00D774A2"/>
    <w:rsid w:val="00D813F1"/>
    <w:rsid w:val="00D8154F"/>
    <w:rsid w:val="00D81C3B"/>
    <w:rsid w:val="00D832C0"/>
    <w:rsid w:val="00D84FFC"/>
    <w:rsid w:val="00D8591A"/>
    <w:rsid w:val="00D8723D"/>
    <w:rsid w:val="00D90342"/>
    <w:rsid w:val="00D90CF9"/>
    <w:rsid w:val="00D91BDC"/>
    <w:rsid w:val="00D9631E"/>
    <w:rsid w:val="00DA07C1"/>
    <w:rsid w:val="00DA092B"/>
    <w:rsid w:val="00DA0E02"/>
    <w:rsid w:val="00DA4B9F"/>
    <w:rsid w:val="00DA5C4D"/>
    <w:rsid w:val="00DB1FA9"/>
    <w:rsid w:val="00DB5777"/>
    <w:rsid w:val="00DB6380"/>
    <w:rsid w:val="00DC2EE8"/>
    <w:rsid w:val="00DC7B7C"/>
    <w:rsid w:val="00DD0366"/>
    <w:rsid w:val="00DD0CC3"/>
    <w:rsid w:val="00DD2618"/>
    <w:rsid w:val="00DD37C0"/>
    <w:rsid w:val="00DD4D53"/>
    <w:rsid w:val="00DD74EB"/>
    <w:rsid w:val="00DD7D1A"/>
    <w:rsid w:val="00DE51B0"/>
    <w:rsid w:val="00DE6B6A"/>
    <w:rsid w:val="00DE708F"/>
    <w:rsid w:val="00DE7771"/>
    <w:rsid w:val="00DF4AC6"/>
    <w:rsid w:val="00DF4C9A"/>
    <w:rsid w:val="00DF4E0B"/>
    <w:rsid w:val="00DF6C9E"/>
    <w:rsid w:val="00E00485"/>
    <w:rsid w:val="00E0113D"/>
    <w:rsid w:val="00E0351E"/>
    <w:rsid w:val="00E0740C"/>
    <w:rsid w:val="00E11CFA"/>
    <w:rsid w:val="00E1602A"/>
    <w:rsid w:val="00E20D84"/>
    <w:rsid w:val="00E23267"/>
    <w:rsid w:val="00E238BB"/>
    <w:rsid w:val="00E24058"/>
    <w:rsid w:val="00E30DC4"/>
    <w:rsid w:val="00E31A43"/>
    <w:rsid w:val="00E3202B"/>
    <w:rsid w:val="00E331E6"/>
    <w:rsid w:val="00E33D69"/>
    <w:rsid w:val="00E34481"/>
    <w:rsid w:val="00E34A14"/>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4AC"/>
    <w:rsid w:val="00EB79EF"/>
    <w:rsid w:val="00EC3FD0"/>
    <w:rsid w:val="00EE1B31"/>
    <w:rsid w:val="00EE1B97"/>
    <w:rsid w:val="00EE4317"/>
    <w:rsid w:val="00EE5BF6"/>
    <w:rsid w:val="00EE6827"/>
    <w:rsid w:val="00EE6CE7"/>
    <w:rsid w:val="00EF2601"/>
    <w:rsid w:val="00EF60A2"/>
    <w:rsid w:val="00EF7674"/>
    <w:rsid w:val="00F01AC4"/>
    <w:rsid w:val="00F1247B"/>
    <w:rsid w:val="00F14CA9"/>
    <w:rsid w:val="00F15F60"/>
    <w:rsid w:val="00F248ED"/>
    <w:rsid w:val="00F27B63"/>
    <w:rsid w:val="00F31FFF"/>
    <w:rsid w:val="00F352FB"/>
    <w:rsid w:val="00F37F8C"/>
    <w:rsid w:val="00F420F9"/>
    <w:rsid w:val="00F4358C"/>
    <w:rsid w:val="00F478ED"/>
    <w:rsid w:val="00F5140F"/>
    <w:rsid w:val="00F51899"/>
    <w:rsid w:val="00F52257"/>
    <w:rsid w:val="00F54829"/>
    <w:rsid w:val="00F54A0E"/>
    <w:rsid w:val="00F56DA0"/>
    <w:rsid w:val="00F60C89"/>
    <w:rsid w:val="00F62DBC"/>
    <w:rsid w:val="00F63744"/>
    <w:rsid w:val="00F72060"/>
    <w:rsid w:val="00F72FFC"/>
    <w:rsid w:val="00F735B6"/>
    <w:rsid w:val="00F73D3F"/>
    <w:rsid w:val="00F7446C"/>
    <w:rsid w:val="00F77F15"/>
    <w:rsid w:val="00F83062"/>
    <w:rsid w:val="00F843FC"/>
    <w:rsid w:val="00F87AE9"/>
    <w:rsid w:val="00F92574"/>
    <w:rsid w:val="00F9577C"/>
    <w:rsid w:val="00F976E6"/>
    <w:rsid w:val="00FA059A"/>
    <w:rsid w:val="00FA13D6"/>
    <w:rsid w:val="00FA3198"/>
    <w:rsid w:val="00FA3ECA"/>
    <w:rsid w:val="00FA4554"/>
    <w:rsid w:val="00FA5214"/>
    <w:rsid w:val="00FA68E3"/>
    <w:rsid w:val="00FA6939"/>
    <w:rsid w:val="00FB0C60"/>
    <w:rsid w:val="00FB7618"/>
    <w:rsid w:val="00FB7982"/>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ELO-Standger&#228;te-2025&amp;searchId=0&amp;searchType=detailed"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873</Words>
  <Characters>5506</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5</cp:revision>
  <cp:lastPrinted>2016-10-10T11:00:00Z</cp:lastPrinted>
  <dcterms:created xsi:type="dcterms:W3CDTF">2025-04-02T10:23:00Z</dcterms:created>
  <dcterms:modified xsi:type="dcterms:W3CDTF">2025-04-03T13:07:00Z</dcterms:modified>
</cp:coreProperties>
</file>