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8211B6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15EE44B8" w14:textId="7D580D35" w:rsidR="00D9748C" w:rsidRPr="00FD6D08" w:rsidRDefault="00FA06C4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proofErr w:type="spellStart"/>
      <w:r>
        <w:rPr>
          <w:rFonts w:ascii="Helvetica" w:hAnsi="Helvetica" w:cs="Helvetica"/>
          <w:sz w:val="22"/>
        </w:rPr>
        <w:t>Solihull</w:t>
      </w:r>
      <w:proofErr w:type="spellEnd"/>
      <w:r>
        <w:rPr>
          <w:rFonts w:ascii="Helvetica" w:hAnsi="Helvetica" w:cs="Helvetica"/>
          <w:sz w:val="22"/>
        </w:rPr>
        <w:t xml:space="preserve"> / Frankfurt am Main</w:t>
      </w:r>
      <w:r w:rsidR="00D9748C" w:rsidRPr="009D07A0">
        <w:rPr>
          <w:rFonts w:ascii="Helvetica" w:hAnsi="Helvetica" w:cs="Helvetica"/>
          <w:sz w:val="22"/>
        </w:rPr>
        <w:t xml:space="preserve">, </w:t>
      </w:r>
      <w:r w:rsidR="00164B98">
        <w:rPr>
          <w:rFonts w:ascii="Helvetica" w:hAnsi="Helvetica" w:cs="Helvetica"/>
          <w:sz w:val="22"/>
        </w:rPr>
        <w:t>8</w:t>
      </w:r>
      <w:r w:rsidR="00D9748C" w:rsidRPr="009D07A0">
        <w:rPr>
          <w:rFonts w:ascii="Helvetica" w:hAnsi="Helvetica" w:cs="Helvetica"/>
          <w:sz w:val="22"/>
        </w:rPr>
        <w:t xml:space="preserve">. </w:t>
      </w:r>
      <w:bookmarkStart w:id="0" w:name="OLE_LINK3"/>
      <w:r w:rsidR="00164B98">
        <w:rPr>
          <w:rFonts w:ascii="Helvetica" w:hAnsi="Helvetica" w:cs="Helvetica"/>
          <w:sz w:val="22"/>
        </w:rPr>
        <w:t>September</w:t>
      </w:r>
      <w:r w:rsidR="00AC5FEE" w:rsidRPr="009D07A0">
        <w:rPr>
          <w:rFonts w:ascii="Helvetica" w:hAnsi="Helvetica" w:cs="Helvetica"/>
          <w:sz w:val="22"/>
        </w:rPr>
        <w:t xml:space="preserve"> 2017</w:t>
      </w:r>
    </w:p>
    <w:p w14:paraId="6F18AE27" w14:textId="77777777" w:rsidR="00E71B5A" w:rsidRPr="00155BC0" w:rsidRDefault="00E71B5A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20DE0B00" w14:textId="095C9BFF" w:rsidR="0087369A" w:rsidRPr="00597473" w:rsidRDefault="004634F8" w:rsidP="00890C8C">
      <w:pPr>
        <w:spacing w:line="288" w:lineRule="auto"/>
        <w:ind w:right="426"/>
        <w:rPr>
          <w:rFonts w:ascii="Helvetica" w:hAnsi="Helvetica"/>
          <w:b/>
          <w:sz w:val="28"/>
        </w:rPr>
      </w:pPr>
      <w:r w:rsidRPr="00597473">
        <w:rPr>
          <w:rFonts w:ascii="Helvetica" w:hAnsi="Helvetica"/>
          <w:b/>
          <w:sz w:val="28"/>
        </w:rPr>
        <w:t>Heiß gehandelt</w:t>
      </w:r>
      <w:r w:rsidR="001B6095" w:rsidRPr="00597473">
        <w:rPr>
          <w:rFonts w:ascii="Helvetica" w:hAnsi="Helvetica"/>
          <w:b/>
          <w:sz w:val="28"/>
        </w:rPr>
        <w:t xml:space="preserve">: </w:t>
      </w:r>
      <w:r w:rsidR="00122AAD" w:rsidRPr="00597473">
        <w:rPr>
          <w:rFonts w:ascii="Helvetica" w:hAnsi="Helvetica"/>
          <w:b/>
          <w:sz w:val="28"/>
        </w:rPr>
        <w:t xml:space="preserve">Zentrale </w:t>
      </w:r>
      <w:r w:rsidR="000E415D" w:rsidRPr="00597473">
        <w:rPr>
          <w:rFonts w:ascii="Helvetica" w:hAnsi="Helvetica"/>
          <w:b/>
          <w:sz w:val="28"/>
        </w:rPr>
        <w:t>Kontroll- und Steuerungsmö</w:t>
      </w:r>
      <w:r w:rsidR="000E415D" w:rsidRPr="00597473">
        <w:rPr>
          <w:rFonts w:ascii="Helvetica" w:hAnsi="Helvetica"/>
          <w:b/>
          <w:sz w:val="28"/>
        </w:rPr>
        <w:t>g</w:t>
      </w:r>
      <w:r w:rsidR="000E415D" w:rsidRPr="00597473">
        <w:rPr>
          <w:rFonts w:ascii="Helvetica" w:hAnsi="Helvetica"/>
          <w:b/>
          <w:sz w:val="28"/>
        </w:rPr>
        <w:t>lichkeiten gewinnen im Energiehandel an Bedeutung</w:t>
      </w:r>
    </w:p>
    <w:p w14:paraId="0158CA28" w14:textId="4D8CB1C8" w:rsidR="0087369A" w:rsidRPr="00597473" w:rsidRDefault="000E415D" w:rsidP="003401D2">
      <w:pPr>
        <w:spacing w:line="288" w:lineRule="auto"/>
        <w:ind w:right="426"/>
        <w:rPr>
          <w:rFonts w:ascii="Helvetica" w:hAnsi="Helvetica" w:cs="Helvetica"/>
          <w:b/>
          <w:bCs/>
          <w:sz w:val="20"/>
        </w:rPr>
      </w:pPr>
      <w:proofErr w:type="spellStart"/>
      <w:r w:rsidRPr="00597473">
        <w:rPr>
          <w:rFonts w:ascii="Helvetica" w:hAnsi="Helvetica" w:cs="Helvetica"/>
          <w:b/>
          <w:bCs/>
          <w:sz w:val="20"/>
        </w:rPr>
        <w:t>Contigo</w:t>
      </w:r>
      <w:proofErr w:type="spellEnd"/>
      <w:r w:rsidRPr="00597473">
        <w:rPr>
          <w:rFonts w:ascii="Helvetica" w:hAnsi="Helvetica" w:cs="Helvetica"/>
          <w:b/>
          <w:bCs/>
          <w:sz w:val="20"/>
        </w:rPr>
        <w:t xml:space="preserve"> bedient mit ETRM-</w:t>
      </w:r>
      <w:r w:rsidR="002D5CB8" w:rsidRPr="00597473">
        <w:rPr>
          <w:rFonts w:ascii="Helvetica" w:hAnsi="Helvetica" w:cs="Helvetica"/>
          <w:b/>
          <w:bCs/>
          <w:sz w:val="20"/>
        </w:rPr>
        <w:t>Software</w:t>
      </w:r>
      <w:r w:rsidRPr="00597473">
        <w:rPr>
          <w:rFonts w:ascii="Helvetica" w:hAnsi="Helvetica" w:cs="Helvetica"/>
          <w:b/>
          <w:bCs/>
          <w:sz w:val="20"/>
        </w:rPr>
        <w:t xml:space="preserve"> </w:t>
      </w:r>
      <w:r w:rsidR="008324C3" w:rsidRPr="00597473">
        <w:rPr>
          <w:rFonts w:ascii="Helvetica" w:hAnsi="Helvetica" w:cs="Helvetica"/>
          <w:b/>
          <w:bCs/>
          <w:sz w:val="20"/>
        </w:rPr>
        <w:t>„</w:t>
      </w:r>
      <w:proofErr w:type="spellStart"/>
      <w:r w:rsidRPr="00597473">
        <w:rPr>
          <w:rFonts w:ascii="Helvetica" w:hAnsi="Helvetica" w:cs="Helvetica"/>
          <w:b/>
          <w:bCs/>
          <w:sz w:val="20"/>
        </w:rPr>
        <w:t>enTrader</w:t>
      </w:r>
      <w:proofErr w:type="spellEnd"/>
      <w:r w:rsidR="008324C3" w:rsidRPr="00597473">
        <w:rPr>
          <w:rFonts w:ascii="Helvetica" w:hAnsi="Helvetica" w:cs="Helvetica"/>
          <w:b/>
          <w:bCs/>
          <w:sz w:val="20"/>
        </w:rPr>
        <w:t>“</w:t>
      </w:r>
      <w:r w:rsidRPr="00597473">
        <w:rPr>
          <w:rFonts w:ascii="Helvetica" w:hAnsi="Helvetica" w:cs="Helvetica"/>
          <w:b/>
          <w:bCs/>
          <w:sz w:val="20"/>
        </w:rPr>
        <w:t xml:space="preserve"> steigende Nachfrage im Markt</w:t>
      </w:r>
    </w:p>
    <w:p w14:paraId="46501B20" w14:textId="77777777" w:rsidR="00D9748C" w:rsidRPr="00597473" w:rsidRDefault="00D9748C" w:rsidP="00F907B2">
      <w:pPr>
        <w:spacing w:line="288" w:lineRule="auto"/>
        <w:ind w:right="568"/>
        <w:rPr>
          <w:rFonts w:ascii="Helvetica" w:hAnsi="Helvetica" w:cs="Helvetica"/>
          <w:b/>
          <w:bCs/>
          <w:sz w:val="20"/>
        </w:rPr>
      </w:pPr>
    </w:p>
    <w:bookmarkEnd w:id="0"/>
    <w:p w14:paraId="7D4B2EC0" w14:textId="6C7DD00E" w:rsidR="00D213E5" w:rsidRPr="00597473" w:rsidRDefault="00473F5C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  <w:r w:rsidRPr="00597473">
        <w:rPr>
          <w:rFonts w:ascii="Helvetica" w:hAnsi="Helvetica" w:cs="Helvetica"/>
          <w:b/>
          <w:bCs/>
          <w:sz w:val="20"/>
        </w:rPr>
        <w:t>D</w:t>
      </w:r>
      <w:r w:rsidR="008E7AE0" w:rsidRPr="00597473">
        <w:rPr>
          <w:rFonts w:ascii="Helvetica" w:hAnsi="Helvetica" w:cs="Helvetica"/>
          <w:b/>
          <w:bCs/>
          <w:sz w:val="20"/>
        </w:rPr>
        <w:t>er</w:t>
      </w:r>
      <w:r w:rsidRPr="00597473">
        <w:rPr>
          <w:rFonts w:ascii="Helvetica" w:hAnsi="Helvetica" w:cs="Helvetica"/>
          <w:b/>
          <w:bCs/>
          <w:sz w:val="20"/>
        </w:rPr>
        <w:t xml:space="preserve"> britische Software</w:t>
      </w:r>
      <w:r w:rsidR="008E7AE0" w:rsidRPr="00597473">
        <w:rPr>
          <w:rFonts w:ascii="Helvetica" w:hAnsi="Helvetica" w:cs="Helvetica"/>
          <w:b/>
          <w:bCs/>
          <w:sz w:val="20"/>
        </w:rPr>
        <w:t>anbieter</w:t>
      </w:r>
      <w:r w:rsidRPr="00597473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Pr="00597473">
        <w:rPr>
          <w:rFonts w:ascii="Helvetica" w:hAnsi="Helvetica" w:cs="Helvetica"/>
          <w:b/>
          <w:bCs/>
          <w:sz w:val="20"/>
        </w:rPr>
        <w:t>Contigo</w:t>
      </w:r>
      <w:proofErr w:type="spellEnd"/>
      <w:r w:rsidR="005261CB" w:rsidRPr="00597473">
        <w:rPr>
          <w:rFonts w:ascii="Helvetica" w:hAnsi="Helvetica" w:cs="Helvetica"/>
          <w:b/>
          <w:bCs/>
          <w:sz w:val="20"/>
        </w:rPr>
        <w:t xml:space="preserve"> – der sich </w:t>
      </w:r>
      <w:r w:rsidR="002464C0" w:rsidRPr="00597473">
        <w:rPr>
          <w:rFonts w:ascii="Helvetica" w:hAnsi="Helvetica" w:cs="Helvetica"/>
          <w:b/>
          <w:bCs/>
          <w:sz w:val="20"/>
        </w:rPr>
        <w:t xml:space="preserve">als Geschäftseinheit unter dem Dach von </w:t>
      </w:r>
      <w:proofErr w:type="spellStart"/>
      <w:r w:rsidR="002464C0" w:rsidRPr="00597473">
        <w:rPr>
          <w:rFonts w:ascii="Helvetica" w:hAnsi="Helvetica" w:cs="Helvetica"/>
          <w:b/>
          <w:bCs/>
          <w:sz w:val="20"/>
        </w:rPr>
        <w:t>Trayport</w:t>
      </w:r>
      <w:proofErr w:type="spellEnd"/>
      <w:r w:rsidR="002464C0" w:rsidRPr="00597473">
        <w:rPr>
          <w:rFonts w:ascii="Helvetica" w:hAnsi="Helvetica" w:cs="Helvetica"/>
          <w:b/>
          <w:bCs/>
          <w:sz w:val="20"/>
        </w:rPr>
        <w:t xml:space="preserve"> Limited </w:t>
      </w:r>
      <w:r w:rsidR="005261CB" w:rsidRPr="00597473">
        <w:rPr>
          <w:rFonts w:ascii="Helvetica" w:hAnsi="Helvetica" w:cs="Helvetica"/>
          <w:b/>
          <w:bCs/>
          <w:sz w:val="20"/>
        </w:rPr>
        <w:t>auf ETRM (</w:t>
      </w:r>
      <w:proofErr w:type="spellStart"/>
      <w:r w:rsidR="005261CB" w:rsidRPr="00597473">
        <w:rPr>
          <w:rFonts w:ascii="Helvetica" w:hAnsi="Helvetica" w:cs="Helvetica"/>
          <w:b/>
          <w:bCs/>
          <w:sz w:val="20"/>
        </w:rPr>
        <w:t>Energy</w:t>
      </w:r>
      <w:proofErr w:type="spellEnd"/>
      <w:r w:rsidR="005261CB" w:rsidRPr="00597473">
        <w:rPr>
          <w:rFonts w:ascii="Helvetica" w:hAnsi="Helvetica" w:cs="Helvetica"/>
          <w:b/>
          <w:bCs/>
          <w:sz w:val="20"/>
        </w:rPr>
        <w:t xml:space="preserve"> Trading </w:t>
      </w:r>
      <w:proofErr w:type="spellStart"/>
      <w:r w:rsidR="005261CB" w:rsidRPr="00597473">
        <w:rPr>
          <w:rFonts w:ascii="Helvetica" w:hAnsi="Helvetica" w:cs="Helvetica"/>
          <w:b/>
          <w:bCs/>
          <w:sz w:val="20"/>
        </w:rPr>
        <w:t>and</w:t>
      </w:r>
      <w:proofErr w:type="spellEnd"/>
      <w:r w:rsidR="005261CB" w:rsidRPr="00597473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5261CB" w:rsidRPr="00597473">
        <w:rPr>
          <w:rFonts w:ascii="Helvetica" w:hAnsi="Helvetica" w:cs="Helvetica"/>
          <w:b/>
          <w:bCs/>
          <w:sz w:val="20"/>
        </w:rPr>
        <w:t>Risk</w:t>
      </w:r>
      <w:proofErr w:type="spellEnd"/>
      <w:r w:rsidR="005261CB" w:rsidRPr="00597473">
        <w:rPr>
          <w:rFonts w:ascii="Helvetica" w:hAnsi="Helvetica" w:cs="Helvetica"/>
          <w:b/>
          <w:bCs/>
          <w:sz w:val="20"/>
        </w:rPr>
        <w:t xml:space="preserve"> M</w:t>
      </w:r>
      <w:r w:rsidR="005261CB" w:rsidRPr="00597473">
        <w:rPr>
          <w:rFonts w:ascii="Helvetica" w:hAnsi="Helvetica" w:cs="Helvetica"/>
          <w:b/>
          <w:bCs/>
          <w:sz w:val="20"/>
        </w:rPr>
        <w:t>a</w:t>
      </w:r>
      <w:r w:rsidR="005261CB" w:rsidRPr="00597473">
        <w:rPr>
          <w:rFonts w:ascii="Helvetica" w:hAnsi="Helvetica" w:cs="Helvetica"/>
          <w:b/>
          <w:bCs/>
          <w:sz w:val="20"/>
        </w:rPr>
        <w:t>nagement) spezialisiert hat –</w:t>
      </w:r>
      <w:r w:rsidRPr="00597473">
        <w:rPr>
          <w:rFonts w:ascii="Helvetica" w:hAnsi="Helvetica" w:cs="Helvetica"/>
          <w:b/>
          <w:bCs/>
          <w:sz w:val="20"/>
        </w:rPr>
        <w:t xml:space="preserve"> verstärkt seine Aktivitäten i</w:t>
      </w:r>
      <w:r w:rsidR="008324C3" w:rsidRPr="00597473">
        <w:rPr>
          <w:rFonts w:ascii="Helvetica" w:hAnsi="Helvetica" w:cs="Helvetica"/>
          <w:b/>
          <w:bCs/>
          <w:sz w:val="20"/>
        </w:rPr>
        <w:t xml:space="preserve">n Deutschland </w:t>
      </w:r>
      <w:r w:rsidRPr="00597473">
        <w:rPr>
          <w:rFonts w:ascii="Helvetica" w:hAnsi="Helvetica" w:cs="Helvetica"/>
          <w:b/>
          <w:bCs/>
          <w:sz w:val="20"/>
        </w:rPr>
        <w:t xml:space="preserve">und reagiert damit auf die aktuelle Bedürfnislage vieler </w:t>
      </w:r>
      <w:r w:rsidR="008E7AE0" w:rsidRPr="00597473">
        <w:rPr>
          <w:rFonts w:ascii="Helvetica" w:hAnsi="Helvetica" w:cs="Helvetica"/>
          <w:b/>
          <w:bCs/>
          <w:sz w:val="20"/>
        </w:rPr>
        <w:t xml:space="preserve">hiesiger </w:t>
      </w:r>
      <w:r w:rsidR="008324C3" w:rsidRPr="00597473">
        <w:rPr>
          <w:rFonts w:ascii="Helvetica" w:hAnsi="Helvetica" w:cs="Helvetica"/>
          <w:b/>
          <w:bCs/>
          <w:sz w:val="20"/>
        </w:rPr>
        <w:t>Energiemarkta</w:t>
      </w:r>
      <w:r w:rsidR="008324C3" w:rsidRPr="00597473">
        <w:rPr>
          <w:rFonts w:ascii="Helvetica" w:hAnsi="Helvetica" w:cs="Helvetica"/>
          <w:b/>
          <w:bCs/>
          <w:sz w:val="20"/>
        </w:rPr>
        <w:t>k</w:t>
      </w:r>
      <w:r w:rsidR="008324C3" w:rsidRPr="00597473">
        <w:rPr>
          <w:rFonts w:ascii="Helvetica" w:hAnsi="Helvetica" w:cs="Helvetica"/>
          <w:b/>
          <w:bCs/>
          <w:sz w:val="20"/>
        </w:rPr>
        <w:t>teure</w:t>
      </w:r>
      <w:r w:rsidRPr="00597473">
        <w:rPr>
          <w:rFonts w:ascii="Helvetica" w:hAnsi="Helvetica" w:cs="Helvetica"/>
          <w:b/>
          <w:bCs/>
          <w:sz w:val="20"/>
        </w:rPr>
        <w:t>.</w:t>
      </w:r>
      <w:r w:rsidR="00677426" w:rsidRPr="00597473">
        <w:rPr>
          <w:rFonts w:ascii="Helvetica" w:hAnsi="Helvetica" w:cs="Helvetica"/>
          <w:b/>
          <w:bCs/>
          <w:sz w:val="20"/>
        </w:rPr>
        <w:t xml:space="preserve"> </w:t>
      </w:r>
      <w:r w:rsidR="00CB6E13" w:rsidRPr="00597473">
        <w:rPr>
          <w:rFonts w:ascii="Helvetica" w:hAnsi="Helvetica" w:cs="Helvetica"/>
          <w:b/>
          <w:bCs/>
          <w:sz w:val="20"/>
        </w:rPr>
        <w:t>Denn g</w:t>
      </w:r>
      <w:r w:rsidR="00677426" w:rsidRPr="00597473">
        <w:rPr>
          <w:rFonts w:ascii="Helvetica" w:hAnsi="Helvetica" w:cs="Helvetica"/>
          <w:b/>
          <w:bCs/>
          <w:sz w:val="20"/>
        </w:rPr>
        <w:t xml:space="preserve">erade beim Handel mit Erneuerbaren Energien </w:t>
      </w:r>
      <w:r w:rsidR="00D42F98" w:rsidRPr="00597473">
        <w:rPr>
          <w:rFonts w:ascii="Helvetica" w:hAnsi="Helvetica" w:cs="Helvetica"/>
          <w:b/>
          <w:bCs/>
          <w:sz w:val="20"/>
        </w:rPr>
        <w:t xml:space="preserve">wird der Ruf nach leistungsstarker IT-seitiger Unterstützung immer lauter. </w:t>
      </w:r>
      <w:r w:rsidR="008E7AE0" w:rsidRPr="00597473">
        <w:rPr>
          <w:rFonts w:ascii="Helvetica" w:hAnsi="Helvetica" w:cs="Helvetica"/>
          <w:b/>
          <w:bCs/>
          <w:sz w:val="20"/>
        </w:rPr>
        <w:t xml:space="preserve">Unternehmen müssen heutzutage mehr denn je in der Lage sein, auch kurzfristig </w:t>
      </w:r>
      <w:r w:rsidR="00CB6E13" w:rsidRPr="00597473">
        <w:rPr>
          <w:rFonts w:ascii="Helvetica" w:hAnsi="Helvetica" w:cs="Helvetica"/>
          <w:b/>
          <w:bCs/>
          <w:sz w:val="20"/>
        </w:rPr>
        <w:t>auf Ve</w:t>
      </w:r>
      <w:r w:rsidR="00CB6E13" w:rsidRPr="00597473">
        <w:rPr>
          <w:rFonts w:ascii="Helvetica" w:hAnsi="Helvetica" w:cs="Helvetica"/>
          <w:b/>
          <w:bCs/>
          <w:sz w:val="20"/>
        </w:rPr>
        <w:t>r</w:t>
      </w:r>
      <w:r w:rsidR="00CB6E13" w:rsidRPr="00597473">
        <w:rPr>
          <w:rFonts w:ascii="Helvetica" w:hAnsi="Helvetica" w:cs="Helvetica"/>
          <w:b/>
          <w:bCs/>
          <w:sz w:val="20"/>
        </w:rPr>
        <w:t xml:space="preserve">änderungen der Erzeugungssituation reagieren </w:t>
      </w:r>
      <w:r w:rsidR="008E7AE0" w:rsidRPr="00597473">
        <w:rPr>
          <w:rFonts w:ascii="Helvetica" w:hAnsi="Helvetica" w:cs="Helvetica"/>
          <w:b/>
          <w:bCs/>
          <w:sz w:val="20"/>
        </w:rPr>
        <w:t>zu können, um sich Preisvo</w:t>
      </w:r>
      <w:r w:rsidR="008E7AE0" w:rsidRPr="00597473">
        <w:rPr>
          <w:rFonts w:ascii="Helvetica" w:hAnsi="Helvetica" w:cs="Helvetica"/>
          <w:b/>
          <w:bCs/>
          <w:sz w:val="20"/>
        </w:rPr>
        <w:t>r</w:t>
      </w:r>
      <w:r w:rsidR="008E7AE0" w:rsidRPr="00597473">
        <w:rPr>
          <w:rFonts w:ascii="Helvetica" w:hAnsi="Helvetica" w:cs="Helvetica"/>
          <w:b/>
          <w:bCs/>
          <w:sz w:val="20"/>
        </w:rPr>
        <w:t xml:space="preserve">teile und damit einen Wettbewerbsvorsprung zu sichern. Hier </w:t>
      </w:r>
      <w:r w:rsidR="00080050" w:rsidRPr="00597473">
        <w:rPr>
          <w:rFonts w:ascii="Helvetica" w:hAnsi="Helvetica" w:cs="Helvetica"/>
          <w:b/>
          <w:bCs/>
          <w:sz w:val="20"/>
        </w:rPr>
        <w:t>trifft</w:t>
      </w:r>
      <w:r w:rsidR="008E7AE0" w:rsidRPr="00597473">
        <w:rPr>
          <w:rFonts w:ascii="Helvetica" w:hAnsi="Helvetica" w:cs="Helvetica"/>
          <w:b/>
          <w:bCs/>
          <w:sz w:val="20"/>
        </w:rPr>
        <w:t xml:space="preserve"> d</w:t>
      </w:r>
      <w:r w:rsidR="004536F0" w:rsidRPr="00597473">
        <w:rPr>
          <w:rFonts w:ascii="Helvetica" w:hAnsi="Helvetica" w:cs="Helvetica"/>
          <w:b/>
          <w:bCs/>
          <w:sz w:val="20"/>
        </w:rPr>
        <w:t>ie</w:t>
      </w:r>
      <w:r w:rsidR="008E7AE0" w:rsidRPr="00597473">
        <w:rPr>
          <w:rFonts w:ascii="Helvetica" w:hAnsi="Helvetica" w:cs="Helvetica"/>
          <w:b/>
          <w:bCs/>
          <w:sz w:val="20"/>
        </w:rPr>
        <w:t xml:space="preserve"> ETRM-</w:t>
      </w:r>
      <w:r w:rsidR="004536F0" w:rsidRPr="00597473">
        <w:rPr>
          <w:rFonts w:ascii="Helvetica" w:hAnsi="Helvetica" w:cs="Helvetica"/>
          <w:b/>
          <w:bCs/>
          <w:sz w:val="20"/>
        </w:rPr>
        <w:t>Software</w:t>
      </w:r>
      <w:r w:rsidR="008E7AE0" w:rsidRPr="00597473">
        <w:rPr>
          <w:rFonts w:ascii="Helvetica" w:hAnsi="Helvetica" w:cs="Helvetica"/>
          <w:b/>
          <w:bCs/>
          <w:sz w:val="20"/>
        </w:rPr>
        <w:t xml:space="preserve"> „</w:t>
      </w:r>
      <w:proofErr w:type="spellStart"/>
      <w:r w:rsidR="008E7AE0" w:rsidRPr="00597473">
        <w:rPr>
          <w:rFonts w:ascii="Helvetica" w:hAnsi="Helvetica" w:cs="Helvetica"/>
          <w:b/>
          <w:bCs/>
          <w:sz w:val="20"/>
        </w:rPr>
        <w:t>enTrader</w:t>
      </w:r>
      <w:proofErr w:type="spellEnd"/>
      <w:r w:rsidR="008E7AE0" w:rsidRPr="00597473">
        <w:rPr>
          <w:rFonts w:ascii="Helvetica" w:hAnsi="Helvetica" w:cs="Helvetica"/>
          <w:b/>
          <w:bCs/>
          <w:sz w:val="20"/>
        </w:rPr>
        <w:t>“</w:t>
      </w:r>
      <w:r w:rsidR="005261CB" w:rsidRPr="00597473">
        <w:rPr>
          <w:rFonts w:ascii="Helvetica" w:hAnsi="Helvetica" w:cs="Helvetica"/>
          <w:b/>
          <w:bCs/>
          <w:sz w:val="20"/>
        </w:rPr>
        <w:t xml:space="preserve"> </w:t>
      </w:r>
      <w:r w:rsidR="00080050" w:rsidRPr="00597473">
        <w:rPr>
          <w:rFonts w:ascii="Helvetica" w:hAnsi="Helvetica" w:cs="Helvetica"/>
          <w:b/>
          <w:bCs/>
          <w:sz w:val="20"/>
        </w:rPr>
        <w:t xml:space="preserve">auf </w:t>
      </w:r>
      <w:r w:rsidR="005261CB" w:rsidRPr="00597473">
        <w:rPr>
          <w:rFonts w:ascii="Helvetica" w:hAnsi="Helvetica" w:cs="Helvetica"/>
          <w:b/>
          <w:bCs/>
          <w:sz w:val="20"/>
        </w:rPr>
        <w:t>großes</w:t>
      </w:r>
      <w:r w:rsidR="00080050" w:rsidRPr="00597473">
        <w:rPr>
          <w:rFonts w:ascii="Helvetica" w:hAnsi="Helvetica" w:cs="Helvetica"/>
          <w:b/>
          <w:bCs/>
          <w:sz w:val="20"/>
        </w:rPr>
        <w:t xml:space="preserve"> Interesse</w:t>
      </w:r>
      <w:r w:rsidR="00D213E5" w:rsidRPr="00597473">
        <w:rPr>
          <w:rFonts w:ascii="Helvetica" w:hAnsi="Helvetica" w:cs="Helvetica"/>
          <w:b/>
          <w:bCs/>
          <w:sz w:val="20"/>
        </w:rPr>
        <w:t xml:space="preserve"> – sowohl </w:t>
      </w:r>
      <w:r w:rsidR="00080050" w:rsidRPr="00597473">
        <w:rPr>
          <w:rFonts w:ascii="Helvetica" w:hAnsi="Helvetica" w:cs="Helvetica"/>
          <w:b/>
          <w:bCs/>
          <w:sz w:val="20"/>
        </w:rPr>
        <w:t>bei</w:t>
      </w:r>
      <w:r w:rsidR="00D213E5" w:rsidRPr="00597473">
        <w:rPr>
          <w:rFonts w:ascii="Helvetica" w:hAnsi="Helvetica" w:cs="Helvetica"/>
          <w:b/>
          <w:bCs/>
          <w:sz w:val="20"/>
        </w:rPr>
        <w:t xml:space="preserve"> Mar</w:t>
      </w:r>
      <w:r w:rsidR="00AA4C73" w:rsidRPr="00597473">
        <w:rPr>
          <w:rFonts w:ascii="Helvetica" w:hAnsi="Helvetica" w:cs="Helvetica"/>
          <w:b/>
          <w:bCs/>
          <w:sz w:val="20"/>
        </w:rPr>
        <w:t>kteinsteiger</w:t>
      </w:r>
      <w:r w:rsidR="00080050" w:rsidRPr="00597473">
        <w:rPr>
          <w:rFonts w:ascii="Helvetica" w:hAnsi="Helvetica" w:cs="Helvetica"/>
          <w:b/>
          <w:bCs/>
          <w:sz w:val="20"/>
        </w:rPr>
        <w:t>n</w:t>
      </w:r>
      <w:r w:rsidR="00AA4C73" w:rsidRPr="00597473">
        <w:rPr>
          <w:rFonts w:ascii="Helvetica" w:hAnsi="Helvetica" w:cs="Helvetica"/>
          <w:b/>
          <w:bCs/>
          <w:sz w:val="20"/>
        </w:rPr>
        <w:t xml:space="preserve"> als auch alteinges</w:t>
      </w:r>
      <w:r w:rsidR="00D213E5" w:rsidRPr="00597473">
        <w:rPr>
          <w:rFonts w:ascii="Helvetica" w:hAnsi="Helvetica" w:cs="Helvetica"/>
          <w:b/>
          <w:bCs/>
          <w:sz w:val="20"/>
        </w:rPr>
        <w:t>essene</w:t>
      </w:r>
      <w:r w:rsidR="00080050" w:rsidRPr="00597473">
        <w:rPr>
          <w:rFonts w:ascii="Helvetica" w:hAnsi="Helvetica" w:cs="Helvetica"/>
          <w:b/>
          <w:bCs/>
          <w:sz w:val="20"/>
        </w:rPr>
        <w:t>n</w:t>
      </w:r>
      <w:r w:rsidR="00D213E5" w:rsidRPr="00597473">
        <w:rPr>
          <w:rFonts w:ascii="Helvetica" w:hAnsi="Helvetica" w:cs="Helvetica"/>
          <w:b/>
          <w:bCs/>
          <w:sz w:val="20"/>
        </w:rPr>
        <w:t xml:space="preserve"> </w:t>
      </w:r>
      <w:r w:rsidR="00AA4C73" w:rsidRPr="00597473">
        <w:rPr>
          <w:rFonts w:ascii="Helvetica" w:hAnsi="Helvetica" w:cs="Helvetica"/>
          <w:b/>
          <w:bCs/>
          <w:sz w:val="20"/>
        </w:rPr>
        <w:t>Erzeuger</w:t>
      </w:r>
      <w:r w:rsidR="00080050" w:rsidRPr="00597473">
        <w:rPr>
          <w:rFonts w:ascii="Helvetica" w:hAnsi="Helvetica" w:cs="Helvetica"/>
          <w:b/>
          <w:bCs/>
          <w:sz w:val="20"/>
        </w:rPr>
        <w:t>n</w:t>
      </w:r>
      <w:r w:rsidR="00AA4C73" w:rsidRPr="00597473">
        <w:rPr>
          <w:rFonts w:ascii="Helvetica" w:hAnsi="Helvetica" w:cs="Helvetica"/>
          <w:b/>
          <w:bCs/>
          <w:sz w:val="20"/>
        </w:rPr>
        <w:t xml:space="preserve"> und Händler</w:t>
      </w:r>
      <w:r w:rsidR="00080050" w:rsidRPr="00597473">
        <w:rPr>
          <w:rFonts w:ascii="Helvetica" w:hAnsi="Helvetica" w:cs="Helvetica"/>
          <w:b/>
          <w:bCs/>
          <w:sz w:val="20"/>
        </w:rPr>
        <w:t>n</w:t>
      </w:r>
      <w:r w:rsidR="00AA4C73" w:rsidRPr="00597473">
        <w:rPr>
          <w:rFonts w:ascii="Helvetica" w:hAnsi="Helvetica" w:cs="Helvetica"/>
          <w:b/>
          <w:bCs/>
          <w:sz w:val="20"/>
        </w:rPr>
        <w:t xml:space="preserve">. </w:t>
      </w:r>
      <w:r w:rsidR="00B853F7" w:rsidRPr="00597473">
        <w:rPr>
          <w:rFonts w:ascii="Helvetica" w:hAnsi="Helvetica" w:cs="Helvetica"/>
          <w:b/>
          <w:bCs/>
          <w:sz w:val="20"/>
        </w:rPr>
        <w:t>Sie</w:t>
      </w:r>
      <w:r w:rsidR="00A12AB5" w:rsidRPr="00597473">
        <w:rPr>
          <w:rFonts w:ascii="Helvetica" w:hAnsi="Helvetica" w:cs="Helvetica"/>
          <w:b/>
          <w:bCs/>
          <w:sz w:val="20"/>
        </w:rPr>
        <w:t xml:space="preserve"> ist auf die Anforderu</w:t>
      </w:r>
      <w:r w:rsidR="00A12AB5" w:rsidRPr="00597473">
        <w:rPr>
          <w:rFonts w:ascii="Helvetica" w:hAnsi="Helvetica" w:cs="Helvetica"/>
          <w:b/>
          <w:bCs/>
          <w:sz w:val="20"/>
        </w:rPr>
        <w:t>n</w:t>
      </w:r>
      <w:r w:rsidR="00A12AB5" w:rsidRPr="00597473">
        <w:rPr>
          <w:rFonts w:ascii="Helvetica" w:hAnsi="Helvetica" w:cs="Helvetica"/>
          <w:b/>
          <w:bCs/>
          <w:sz w:val="20"/>
        </w:rPr>
        <w:t xml:space="preserve">gen der europäischen Gas- und Strommärkte zugeschnitten und </w:t>
      </w:r>
      <w:r w:rsidR="00AA4C73" w:rsidRPr="00597473">
        <w:rPr>
          <w:rFonts w:ascii="Helvetica" w:hAnsi="Helvetica" w:cs="Helvetica"/>
          <w:b/>
          <w:bCs/>
          <w:sz w:val="20"/>
        </w:rPr>
        <w:t>unterstützt als „Out-</w:t>
      </w:r>
      <w:proofErr w:type="spellStart"/>
      <w:r w:rsidR="00AA4C73" w:rsidRPr="00597473">
        <w:rPr>
          <w:rFonts w:ascii="Helvetica" w:hAnsi="Helvetica" w:cs="Helvetica"/>
          <w:b/>
          <w:bCs/>
          <w:sz w:val="20"/>
        </w:rPr>
        <w:t>of</w:t>
      </w:r>
      <w:proofErr w:type="spellEnd"/>
      <w:r w:rsidR="00AA4C73" w:rsidRPr="00597473">
        <w:rPr>
          <w:rFonts w:ascii="Helvetica" w:hAnsi="Helvetica" w:cs="Helvetica"/>
          <w:b/>
          <w:bCs/>
          <w:sz w:val="20"/>
        </w:rPr>
        <w:t>-</w:t>
      </w:r>
      <w:proofErr w:type="spellStart"/>
      <w:r w:rsidR="00AA4C73" w:rsidRPr="00597473">
        <w:rPr>
          <w:rFonts w:ascii="Helvetica" w:hAnsi="Helvetica" w:cs="Helvetica"/>
          <w:b/>
          <w:bCs/>
          <w:sz w:val="20"/>
        </w:rPr>
        <w:t>the</w:t>
      </w:r>
      <w:proofErr w:type="spellEnd"/>
      <w:r w:rsidR="00AA4C73" w:rsidRPr="00597473">
        <w:rPr>
          <w:rFonts w:ascii="Helvetica" w:hAnsi="Helvetica" w:cs="Helvetica"/>
          <w:b/>
          <w:bCs/>
          <w:sz w:val="20"/>
        </w:rPr>
        <w:t>-Box“-Lösung die gesamte Prozess</w:t>
      </w:r>
      <w:r w:rsidR="00A12AB5" w:rsidRPr="00597473">
        <w:rPr>
          <w:rFonts w:ascii="Helvetica" w:hAnsi="Helvetica" w:cs="Helvetica"/>
          <w:b/>
          <w:bCs/>
          <w:sz w:val="20"/>
        </w:rPr>
        <w:t xml:space="preserve">kette im Energiehandel: </w:t>
      </w:r>
      <w:r w:rsidR="00AA4C73" w:rsidRPr="00597473">
        <w:rPr>
          <w:rFonts w:ascii="Helvetica" w:hAnsi="Helvetica" w:cs="Helvetica"/>
          <w:b/>
          <w:bCs/>
          <w:sz w:val="20"/>
        </w:rPr>
        <w:t>vom Geschäftsabschluss über die Bestandsverwaltung bis hin zur Rec</w:t>
      </w:r>
      <w:r w:rsidR="00AA4C73" w:rsidRPr="00597473">
        <w:rPr>
          <w:rFonts w:ascii="Helvetica" w:hAnsi="Helvetica" w:cs="Helvetica"/>
          <w:b/>
          <w:bCs/>
          <w:sz w:val="20"/>
        </w:rPr>
        <w:t>h</w:t>
      </w:r>
      <w:r w:rsidR="00AA4C73" w:rsidRPr="00597473">
        <w:rPr>
          <w:rFonts w:ascii="Helvetica" w:hAnsi="Helvetica" w:cs="Helvetica"/>
          <w:b/>
          <w:bCs/>
          <w:sz w:val="20"/>
        </w:rPr>
        <w:t>nungsabwi</w:t>
      </w:r>
      <w:r w:rsidR="00307949" w:rsidRPr="00597473">
        <w:rPr>
          <w:rFonts w:ascii="Helvetica" w:hAnsi="Helvetica" w:cs="Helvetica"/>
          <w:b/>
          <w:bCs/>
          <w:sz w:val="20"/>
        </w:rPr>
        <w:t>cklung</w:t>
      </w:r>
      <w:r w:rsidR="00A12AB5" w:rsidRPr="00597473">
        <w:rPr>
          <w:rFonts w:ascii="Helvetica" w:hAnsi="Helvetica" w:cs="Helvetica"/>
          <w:b/>
          <w:bCs/>
          <w:sz w:val="20"/>
        </w:rPr>
        <w:t xml:space="preserve">. </w:t>
      </w:r>
      <w:r w:rsidR="002D5CB8" w:rsidRPr="00597473">
        <w:rPr>
          <w:rFonts w:ascii="Helvetica" w:hAnsi="Helvetica" w:cs="Helvetica"/>
          <w:b/>
          <w:bCs/>
          <w:sz w:val="20"/>
        </w:rPr>
        <w:t>Aufgrund der s</w:t>
      </w:r>
      <w:r w:rsidR="00F83DFE" w:rsidRPr="00597473">
        <w:rPr>
          <w:rFonts w:ascii="Helvetica" w:hAnsi="Helvetica" w:cs="Helvetica"/>
          <w:b/>
          <w:bCs/>
          <w:sz w:val="20"/>
        </w:rPr>
        <w:t>pezifi</w:t>
      </w:r>
      <w:r w:rsidR="00CC7887" w:rsidRPr="00597473">
        <w:rPr>
          <w:rFonts w:ascii="Helvetica" w:hAnsi="Helvetica" w:cs="Helvetica"/>
          <w:b/>
          <w:bCs/>
          <w:sz w:val="20"/>
        </w:rPr>
        <w:t>sche</w:t>
      </w:r>
      <w:r w:rsidR="002D5CB8" w:rsidRPr="00597473">
        <w:rPr>
          <w:rFonts w:ascii="Helvetica" w:hAnsi="Helvetica" w:cs="Helvetica"/>
          <w:b/>
          <w:bCs/>
          <w:sz w:val="20"/>
        </w:rPr>
        <w:t>n</w:t>
      </w:r>
      <w:r w:rsidR="00F83DFE" w:rsidRPr="00597473">
        <w:rPr>
          <w:rFonts w:ascii="Helvetica" w:hAnsi="Helvetica" w:cs="Helvetica"/>
          <w:b/>
          <w:bCs/>
          <w:sz w:val="20"/>
        </w:rPr>
        <w:t xml:space="preserve"> Vorkonfiguration </w:t>
      </w:r>
      <w:r w:rsidR="002D5CB8" w:rsidRPr="00597473">
        <w:rPr>
          <w:rFonts w:ascii="Helvetica" w:hAnsi="Helvetica" w:cs="Helvetica"/>
          <w:b/>
          <w:bCs/>
          <w:sz w:val="20"/>
        </w:rPr>
        <w:t>ist eine züg</w:t>
      </w:r>
      <w:r w:rsidR="002D5CB8" w:rsidRPr="00597473">
        <w:rPr>
          <w:rFonts w:ascii="Helvetica" w:hAnsi="Helvetica" w:cs="Helvetica"/>
          <w:b/>
          <w:bCs/>
          <w:sz w:val="20"/>
        </w:rPr>
        <w:t>i</w:t>
      </w:r>
      <w:r w:rsidR="002D5CB8" w:rsidRPr="00597473">
        <w:rPr>
          <w:rFonts w:ascii="Helvetica" w:hAnsi="Helvetica" w:cs="Helvetica"/>
          <w:b/>
          <w:bCs/>
          <w:sz w:val="20"/>
        </w:rPr>
        <w:t>ge Implementierung</w:t>
      </w:r>
      <w:r w:rsidR="008F42A8" w:rsidRPr="00597473">
        <w:rPr>
          <w:rFonts w:ascii="Helvetica" w:hAnsi="Helvetica" w:cs="Helvetica"/>
          <w:b/>
          <w:bCs/>
          <w:sz w:val="20"/>
        </w:rPr>
        <w:t xml:space="preserve"> </w:t>
      </w:r>
      <w:r w:rsidR="002D5CB8" w:rsidRPr="00597473">
        <w:rPr>
          <w:rFonts w:ascii="Helvetica" w:hAnsi="Helvetica" w:cs="Helvetica"/>
          <w:b/>
          <w:bCs/>
          <w:sz w:val="20"/>
        </w:rPr>
        <w:t>der Standard-Funktionalität möglich. Darüber hinaus kann die Lösung</w:t>
      </w:r>
      <w:r w:rsidR="00C449A8" w:rsidRPr="00597473">
        <w:rPr>
          <w:rFonts w:ascii="Helvetica" w:hAnsi="Helvetica" w:cs="Helvetica"/>
          <w:b/>
          <w:bCs/>
          <w:sz w:val="20"/>
        </w:rPr>
        <w:t xml:space="preserve"> </w:t>
      </w:r>
      <w:r w:rsidR="002D5CB8" w:rsidRPr="00597473">
        <w:rPr>
          <w:rFonts w:ascii="Helvetica" w:hAnsi="Helvetica" w:cs="Helvetica"/>
          <w:b/>
          <w:bCs/>
          <w:sz w:val="20"/>
        </w:rPr>
        <w:t>dank</w:t>
      </w:r>
      <w:r w:rsidR="00C449A8" w:rsidRPr="00597473">
        <w:rPr>
          <w:rFonts w:ascii="Helvetica" w:hAnsi="Helvetica" w:cs="Helvetica"/>
          <w:b/>
          <w:bCs/>
          <w:sz w:val="20"/>
        </w:rPr>
        <w:t xml:space="preserve"> modula</w:t>
      </w:r>
      <w:r w:rsidR="002D5CB8" w:rsidRPr="00597473">
        <w:rPr>
          <w:rFonts w:ascii="Helvetica" w:hAnsi="Helvetica" w:cs="Helvetica"/>
          <w:b/>
          <w:bCs/>
          <w:sz w:val="20"/>
        </w:rPr>
        <w:t>rer</w:t>
      </w:r>
      <w:r w:rsidR="00C449A8" w:rsidRPr="00597473">
        <w:rPr>
          <w:rFonts w:ascii="Helvetica" w:hAnsi="Helvetica" w:cs="Helvetica"/>
          <w:b/>
          <w:bCs/>
          <w:sz w:val="20"/>
        </w:rPr>
        <w:t xml:space="preserve"> Produktstrategie gezielt an </w:t>
      </w:r>
      <w:r w:rsidR="002D5CB8" w:rsidRPr="00597473">
        <w:rPr>
          <w:rFonts w:ascii="Helvetica" w:hAnsi="Helvetica" w:cs="Helvetica"/>
          <w:b/>
          <w:bCs/>
          <w:sz w:val="20"/>
        </w:rPr>
        <w:t>weitere indiv</w:t>
      </w:r>
      <w:r w:rsidR="002D5CB8" w:rsidRPr="00597473">
        <w:rPr>
          <w:rFonts w:ascii="Helvetica" w:hAnsi="Helvetica" w:cs="Helvetica"/>
          <w:b/>
          <w:bCs/>
          <w:sz w:val="20"/>
        </w:rPr>
        <w:t>i</w:t>
      </w:r>
      <w:r w:rsidR="002D5CB8" w:rsidRPr="00597473">
        <w:rPr>
          <w:rFonts w:ascii="Helvetica" w:hAnsi="Helvetica" w:cs="Helvetica"/>
          <w:b/>
          <w:bCs/>
          <w:sz w:val="20"/>
        </w:rPr>
        <w:t>duelle</w:t>
      </w:r>
      <w:r w:rsidR="00C449A8" w:rsidRPr="00597473">
        <w:rPr>
          <w:rFonts w:ascii="Helvetica" w:hAnsi="Helvetica" w:cs="Helvetica"/>
          <w:b/>
          <w:bCs/>
          <w:sz w:val="20"/>
        </w:rPr>
        <w:t xml:space="preserve"> Anforderungen auf Kundenseite angepasst werden.</w:t>
      </w:r>
    </w:p>
    <w:p w14:paraId="0655EE9D" w14:textId="77777777" w:rsidR="00080050" w:rsidRPr="00597473" w:rsidRDefault="00080050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</w:p>
    <w:p w14:paraId="0D191386" w14:textId="22283A1F" w:rsidR="00DE6115" w:rsidRPr="00597473" w:rsidRDefault="00080050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r w:rsidRPr="00597473">
        <w:rPr>
          <w:rFonts w:ascii="Helvetica" w:hAnsi="Helvetica" w:cs="Helvetica"/>
          <w:bCs/>
          <w:sz w:val="20"/>
        </w:rPr>
        <w:t>„Reaktionsfähigke</w:t>
      </w:r>
      <w:r w:rsidR="00E80EF1" w:rsidRPr="00597473">
        <w:rPr>
          <w:rFonts w:ascii="Helvetica" w:hAnsi="Helvetica" w:cs="Helvetica"/>
          <w:bCs/>
          <w:sz w:val="20"/>
        </w:rPr>
        <w:t>it ist der entscheidende Faktor, wenn man heute und in Zukunft im</w:t>
      </w:r>
      <w:r w:rsidRPr="00597473">
        <w:rPr>
          <w:rFonts w:ascii="Helvetica" w:hAnsi="Helvetica" w:cs="Helvetica"/>
          <w:bCs/>
          <w:sz w:val="20"/>
        </w:rPr>
        <w:t xml:space="preserve"> Energiehandel </w:t>
      </w:r>
      <w:r w:rsidR="00E80EF1" w:rsidRPr="00597473">
        <w:rPr>
          <w:rFonts w:ascii="Helvetica" w:hAnsi="Helvetica" w:cs="Helvetica"/>
          <w:bCs/>
          <w:sz w:val="20"/>
        </w:rPr>
        <w:t xml:space="preserve">erfolgreich sein möchte“, so Tim Rogers, der bei </w:t>
      </w:r>
      <w:proofErr w:type="spellStart"/>
      <w:r w:rsidR="00E80EF1" w:rsidRPr="00597473">
        <w:rPr>
          <w:rFonts w:ascii="Helvetica" w:hAnsi="Helvetica" w:cs="Helvetica"/>
          <w:bCs/>
          <w:sz w:val="20"/>
        </w:rPr>
        <w:t>Contigo</w:t>
      </w:r>
      <w:proofErr w:type="spellEnd"/>
      <w:r w:rsidR="00E80EF1" w:rsidRPr="00597473">
        <w:rPr>
          <w:rFonts w:ascii="Helvetica" w:hAnsi="Helvetica" w:cs="Helvetica"/>
          <w:bCs/>
          <w:sz w:val="20"/>
        </w:rPr>
        <w:t xml:space="preserve"> für den Vertrieb verantwortlich zeichnet. „Insbesondere </w:t>
      </w:r>
      <w:proofErr w:type="spellStart"/>
      <w:r w:rsidR="00E80EF1" w:rsidRPr="00597473">
        <w:rPr>
          <w:rFonts w:ascii="Helvetica" w:hAnsi="Helvetica" w:cs="Helvetica"/>
          <w:bCs/>
          <w:sz w:val="20"/>
        </w:rPr>
        <w:t>Intraday</w:t>
      </w:r>
      <w:proofErr w:type="spellEnd"/>
      <w:r w:rsidR="00E80EF1" w:rsidRPr="00597473">
        <w:rPr>
          <w:rFonts w:ascii="Helvetica" w:hAnsi="Helvetica" w:cs="Helvetica"/>
          <w:bCs/>
          <w:sz w:val="20"/>
        </w:rPr>
        <w:t xml:space="preserve">-Geschäfte </w:t>
      </w:r>
      <w:r w:rsidR="000C649A" w:rsidRPr="00597473">
        <w:rPr>
          <w:rFonts w:ascii="Helvetica" w:hAnsi="Helvetica" w:cs="Helvetica"/>
          <w:bCs/>
          <w:sz w:val="20"/>
        </w:rPr>
        <w:t>werden in di</w:t>
      </w:r>
      <w:r w:rsidR="000C649A" w:rsidRPr="00597473">
        <w:rPr>
          <w:rFonts w:ascii="Helvetica" w:hAnsi="Helvetica" w:cs="Helvetica"/>
          <w:bCs/>
          <w:sz w:val="20"/>
        </w:rPr>
        <w:t>e</w:t>
      </w:r>
      <w:r w:rsidR="000C649A" w:rsidRPr="00597473">
        <w:rPr>
          <w:rFonts w:ascii="Helvetica" w:hAnsi="Helvetica" w:cs="Helvetica"/>
          <w:bCs/>
          <w:sz w:val="20"/>
        </w:rPr>
        <w:t>sem Zusammenhang immer wichtiger.</w:t>
      </w:r>
      <w:r w:rsidR="00F77654" w:rsidRPr="00597473">
        <w:rPr>
          <w:rFonts w:ascii="Helvetica" w:hAnsi="Helvetica" w:cs="Helvetica"/>
          <w:bCs/>
          <w:sz w:val="20"/>
        </w:rPr>
        <w:t xml:space="preserve"> Die zugrundeliegende </w:t>
      </w:r>
      <w:r w:rsidR="000054FB" w:rsidRPr="00597473">
        <w:rPr>
          <w:rFonts w:ascii="Helvetica" w:hAnsi="Helvetica" w:cs="Helvetica"/>
          <w:bCs/>
          <w:sz w:val="20"/>
        </w:rPr>
        <w:t>IT-Lösung</w:t>
      </w:r>
      <w:r w:rsidR="00F77654" w:rsidRPr="00597473">
        <w:rPr>
          <w:rFonts w:ascii="Helvetica" w:hAnsi="Helvetica" w:cs="Helvetica"/>
          <w:bCs/>
          <w:sz w:val="20"/>
        </w:rPr>
        <w:t xml:space="preserve"> sollte </w:t>
      </w:r>
      <w:r w:rsidR="00E43723" w:rsidRPr="00597473">
        <w:rPr>
          <w:rFonts w:ascii="Helvetica" w:hAnsi="Helvetica" w:cs="Helvetica"/>
          <w:bCs/>
          <w:sz w:val="20"/>
        </w:rPr>
        <w:t>en</w:t>
      </w:r>
      <w:r w:rsidR="00E43723" w:rsidRPr="00597473">
        <w:rPr>
          <w:rFonts w:ascii="Helvetica" w:hAnsi="Helvetica" w:cs="Helvetica"/>
          <w:bCs/>
          <w:sz w:val="20"/>
        </w:rPr>
        <w:t>t</w:t>
      </w:r>
      <w:r w:rsidR="00E43723" w:rsidRPr="00597473">
        <w:rPr>
          <w:rFonts w:ascii="Helvetica" w:hAnsi="Helvetica" w:cs="Helvetica"/>
          <w:bCs/>
          <w:sz w:val="20"/>
        </w:rPr>
        <w:t>sprechende</w:t>
      </w:r>
      <w:r w:rsidR="00F77654" w:rsidRPr="00597473">
        <w:rPr>
          <w:rFonts w:ascii="Helvetica" w:hAnsi="Helvetica" w:cs="Helvetica"/>
          <w:bCs/>
          <w:sz w:val="20"/>
        </w:rPr>
        <w:t xml:space="preserve"> Aktivitäten </w:t>
      </w:r>
      <w:r w:rsidR="00E43723" w:rsidRPr="00597473">
        <w:rPr>
          <w:rFonts w:ascii="Helvetica" w:hAnsi="Helvetica" w:cs="Helvetica"/>
          <w:bCs/>
          <w:sz w:val="20"/>
        </w:rPr>
        <w:t>so granular wie möglich abbilden können und weitreiche</w:t>
      </w:r>
      <w:r w:rsidR="00E43723" w:rsidRPr="00597473">
        <w:rPr>
          <w:rFonts w:ascii="Helvetica" w:hAnsi="Helvetica" w:cs="Helvetica"/>
          <w:bCs/>
          <w:sz w:val="20"/>
        </w:rPr>
        <w:t>n</w:t>
      </w:r>
      <w:r w:rsidR="00E43723" w:rsidRPr="00597473">
        <w:rPr>
          <w:rFonts w:ascii="Helvetica" w:hAnsi="Helvetica" w:cs="Helvetica"/>
          <w:bCs/>
          <w:sz w:val="20"/>
        </w:rPr>
        <w:t xml:space="preserve">de Kontrolle über das Portfolio gewährleisten.“ Bei </w:t>
      </w:r>
      <w:proofErr w:type="spellStart"/>
      <w:r w:rsidR="00E43723" w:rsidRPr="00597473">
        <w:rPr>
          <w:rFonts w:ascii="Helvetica" w:hAnsi="Helvetica" w:cs="Helvetica"/>
          <w:bCs/>
          <w:sz w:val="20"/>
        </w:rPr>
        <w:t>enTrader</w:t>
      </w:r>
      <w:proofErr w:type="spellEnd"/>
      <w:r w:rsidR="00E43723" w:rsidRPr="00597473">
        <w:rPr>
          <w:rFonts w:ascii="Helvetica" w:hAnsi="Helvetica" w:cs="Helvetica"/>
          <w:bCs/>
          <w:sz w:val="20"/>
        </w:rPr>
        <w:t xml:space="preserve"> lassen sich die Ene</w:t>
      </w:r>
      <w:r w:rsidR="00E43723" w:rsidRPr="00597473">
        <w:rPr>
          <w:rFonts w:ascii="Helvetica" w:hAnsi="Helvetica" w:cs="Helvetica"/>
          <w:bCs/>
          <w:sz w:val="20"/>
        </w:rPr>
        <w:t>r</w:t>
      </w:r>
      <w:r w:rsidR="00E43723" w:rsidRPr="00597473">
        <w:rPr>
          <w:rFonts w:ascii="Helvetica" w:hAnsi="Helvetica" w:cs="Helvetica"/>
          <w:bCs/>
          <w:sz w:val="20"/>
        </w:rPr>
        <w:t xml:space="preserve">gieflüsse auf Viertelstundenbasis </w:t>
      </w:r>
      <w:r w:rsidR="00281F1D" w:rsidRPr="00597473">
        <w:rPr>
          <w:rFonts w:ascii="Helvetica" w:hAnsi="Helvetica" w:cs="Helvetica"/>
          <w:bCs/>
          <w:sz w:val="20"/>
        </w:rPr>
        <w:t xml:space="preserve">herunterbrechen und verwalten. Zudem werden alle Handelsgeschäfte </w:t>
      </w:r>
      <w:r w:rsidR="00762511" w:rsidRPr="00597473">
        <w:rPr>
          <w:rFonts w:ascii="Helvetica" w:hAnsi="Helvetica" w:cs="Helvetica"/>
          <w:bCs/>
          <w:sz w:val="20"/>
        </w:rPr>
        <w:t xml:space="preserve">mit Strom, Gas, Kohle und Öl </w:t>
      </w:r>
      <w:r w:rsidR="00AC2B31" w:rsidRPr="00597473">
        <w:rPr>
          <w:rFonts w:ascii="Helvetica" w:hAnsi="Helvetica" w:cs="Helvetica"/>
          <w:bCs/>
          <w:sz w:val="20"/>
        </w:rPr>
        <w:t xml:space="preserve">– egal ob </w:t>
      </w:r>
      <w:r w:rsidR="00281F1D" w:rsidRPr="00597473">
        <w:rPr>
          <w:rFonts w:ascii="Helvetica" w:hAnsi="Helvetica" w:cs="Helvetica"/>
          <w:bCs/>
          <w:sz w:val="20"/>
        </w:rPr>
        <w:t xml:space="preserve">an der Strombörse, im OTC-Umfeld oder </w:t>
      </w:r>
      <w:r w:rsidR="002D5CB8" w:rsidRPr="00597473">
        <w:rPr>
          <w:rFonts w:ascii="Helvetica" w:hAnsi="Helvetica" w:cs="Helvetica"/>
          <w:bCs/>
          <w:sz w:val="20"/>
        </w:rPr>
        <w:t xml:space="preserve">via </w:t>
      </w:r>
      <w:proofErr w:type="spellStart"/>
      <w:r w:rsidR="002D5CB8" w:rsidRPr="00597473">
        <w:rPr>
          <w:rFonts w:ascii="Helvetica" w:hAnsi="Helvetica" w:cs="Helvetica"/>
          <w:bCs/>
          <w:sz w:val="20"/>
        </w:rPr>
        <w:t>Trayports</w:t>
      </w:r>
      <w:proofErr w:type="spellEnd"/>
      <w:r w:rsidR="002D5CB8" w:rsidRPr="00597473">
        <w:rPr>
          <w:rFonts w:ascii="Helvetica" w:hAnsi="Helvetica" w:cs="Helvetica"/>
          <w:bCs/>
          <w:sz w:val="20"/>
        </w:rPr>
        <w:t xml:space="preserve"> proprietärer </w:t>
      </w:r>
      <w:r w:rsidR="00281F1D" w:rsidRPr="00597473">
        <w:rPr>
          <w:rFonts w:ascii="Helvetica" w:hAnsi="Helvetica" w:cs="Helvetica"/>
          <w:bCs/>
          <w:sz w:val="20"/>
        </w:rPr>
        <w:t xml:space="preserve">Plattform </w:t>
      </w:r>
      <w:r w:rsidR="00AC2B31" w:rsidRPr="00597473">
        <w:rPr>
          <w:rFonts w:ascii="Helvetica" w:hAnsi="Helvetica" w:cs="Helvetica"/>
          <w:bCs/>
          <w:sz w:val="20"/>
        </w:rPr>
        <w:t xml:space="preserve">– automatisch </w:t>
      </w:r>
      <w:r w:rsidR="000054FB" w:rsidRPr="00597473">
        <w:rPr>
          <w:rFonts w:ascii="Helvetica" w:hAnsi="Helvetica" w:cs="Helvetica"/>
          <w:bCs/>
          <w:sz w:val="20"/>
        </w:rPr>
        <w:t>bis zum Ende abgewickelt sowie</w:t>
      </w:r>
      <w:r w:rsidR="00AC2B31" w:rsidRPr="00597473">
        <w:rPr>
          <w:rFonts w:ascii="Helvetica" w:hAnsi="Helvetica" w:cs="Helvetica"/>
          <w:bCs/>
          <w:sz w:val="20"/>
        </w:rPr>
        <w:t xml:space="preserve"> vollständig erfasst und stehen umgehend für weitere Au</w:t>
      </w:r>
      <w:r w:rsidR="00AC2B31" w:rsidRPr="00597473">
        <w:rPr>
          <w:rFonts w:ascii="Helvetica" w:hAnsi="Helvetica" w:cs="Helvetica"/>
          <w:bCs/>
          <w:sz w:val="20"/>
        </w:rPr>
        <w:t>s</w:t>
      </w:r>
      <w:r w:rsidR="00AC2B31" w:rsidRPr="00597473">
        <w:rPr>
          <w:rFonts w:ascii="Helvetica" w:hAnsi="Helvetica" w:cs="Helvetica"/>
          <w:bCs/>
          <w:sz w:val="20"/>
        </w:rPr>
        <w:t xml:space="preserve">wertungen bereit. </w:t>
      </w:r>
      <w:r w:rsidR="004B5105" w:rsidRPr="00597473">
        <w:rPr>
          <w:rFonts w:ascii="Helvetica" w:hAnsi="Helvetica" w:cs="Helvetica"/>
          <w:bCs/>
          <w:sz w:val="20"/>
        </w:rPr>
        <w:t>Finanzr</w:t>
      </w:r>
      <w:r w:rsidR="000054FB" w:rsidRPr="00597473">
        <w:rPr>
          <w:rFonts w:ascii="Helvetica" w:hAnsi="Helvetica" w:cs="Helvetica"/>
          <w:bCs/>
          <w:sz w:val="20"/>
        </w:rPr>
        <w:t>isiken</w:t>
      </w:r>
      <w:r w:rsidR="00585413" w:rsidRPr="00597473">
        <w:rPr>
          <w:rFonts w:ascii="Helvetica" w:hAnsi="Helvetica" w:cs="Helvetica"/>
          <w:bCs/>
          <w:sz w:val="20"/>
        </w:rPr>
        <w:t xml:space="preserve"> können</w:t>
      </w:r>
      <w:r w:rsidR="000054FB" w:rsidRPr="00597473">
        <w:rPr>
          <w:rFonts w:ascii="Helvetica" w:hAnsi="Helvetica" w:cs="Helvetica"/>
          <w:bCs/>
          <w:sz w:val="20"/>
        </w:rPr>
        <w:t xml:space="preserve"> im Handumdrehen be</w:t>
      </w:r>
      <w:r w:rsidR="00585413" w:rsidRPr="00597473">
        <w:rPr>
          <w:rFonts w:ascii="Helvetica" w:hAnsi="Helvetica" w:cs="Helvetica"/>
          <w:bCs/>
          <w:sz w:val="20"/>
        </w:rPr>
        <w:t>wertet</w:t>
      </w:r>
      <w:r w:rsidR="000054FB" w:rsidRPr="00597473">
        <w:rPr>
          <w:rFonts w:ascii="Helvetica" w:hAnsi="Helvetica" w:cs="Helvetica"/>
          <w:bCs/>
          <w:sz w:val="20"/>
        </w:rPr>
        <w:t xml:space="preserve"> und nötige Entscheidungen ab</w:t>
      </w:r>
      <w:r w:rsidR="00585413" w:rsidRPr="00597473">
        <w:rPr>
          <w:rFonts w:ascii="Helvetica" w:hAnsi="Helvetica" w:cs="Helvetica"/>
          <w:bCs/>
          <w:sz w:val="20"/>
        </w:rPr>
        <w:t>geleitet werden</w:t>
      </w:r>
      <w:r w:rsidR="000054FB" w:rsidRPr="00597473">
        <w:rPr>
          <w:rFonts w:ascii="Helvetica" w:hAnsi="Helvetica" w:cs="Helvetica"/>
          <w:bCs/>
          <w:sz w:val="20"/>
        </w:rPr>
        <w:t xml:space="preserve">. </w:t>
      </w:r>
      <w:r w:rsidR="00762511" w:rsidRPr="00597473">
        <w:rPr>
          <w:rFonts w:ascii="Helvetica" w:hAnsi="Helvetica" w:cs="Helvetica"/>
          <w:bCs/>
          <w:sz w:val="20"/>
        </w:rPr>
        <w:t xml:space="preserve">Dadurch lassen sich auch Kreditgrenzen weiter optimieren. </w:t>
      </w:r>
      <w:r w:rsidR="00585413" w:rsidRPr="00597473">
        <w:rPr>
          <w:rFonts w:ascii="Helvetica" w:hAnsi="Helvetica" w:cs="Helvetica"/>
          <w:bCs/>
          <w:sz w:val="20"/>
        </w:rPr>
        <w:t>Z</w:t>
      </w:r>
      <w:r w:rsidR="00762511" w:rsidRPr="00597473">
        <w:rPr>
          <w:rFonts w:ascii="Helvetica" w:hAnsi="Helvetica" w:cs="Helvetica"/>
          <w:bCs/>
          <w:sz w:val="20"/>
        </w:rPr>
        <w:t xml:space="preserve">udem gehört zum </w:t>
      </w:r>
      <w:r w:rsidR="00585413" w:rsidRPr="00597473">
        <w:rPr>
          <w:rFonts w:ascii="Helvetica" w:hAnsi="Helvetica" w:cs="Helvetica"/>
          <w:bCs/>
          <w:sz w:val="20"/>
        </w:rPr>
        <w:t xml:space="preserve">Funktionsumfang ein vollständiges Reporting </w:t>
      </w:r>
      <w:r w:rsidR="002E46F6" w:rsidRPr="00597473">
        <w:rPr>
          <w:rFonts w:ascii="Helvetica" w:hAnsi="Helvetica" w:cs="Helvetica"/>
          <w:bCs/>
          <w:sz w:val="20"/>
        </w:rPr>
        <w:t>g</w:t>
      </w:r>
      <w:r w:rsidR="002E46F6" w:rsidRPr="00597473">
        <w:rPr>
          <w:rFonts w:ascii="Helvetica" w:hAnsi="Helvetica" w:cs="Helvetica"/>
          <w:bCs/>
          <w:sz w:val="20"/>
        </w:rPr>
        <w:t>e</w:t>
      </w:r>
      <w:r w:rsidR="002E46F6" w:rsidRPr="00597473">
        <w:rPr>
          <w:rFonts w:ascii="Helvetica" w:hAnsi="Helvetica" w:cs="Helvetica"/>
          <w:bCs/>
          <w:sz w:val="20"/>
        </w:rPr>
        <w:t>mäß EMIR und REMIT.</w:t>
      </w:r>
    </w:p>
    <w:p w14:paraId="25FB2468" w14:textId="77777777" w:rsidR="005703D0" w:rsidRPr="00597473" w:rsidRDefault="005703D0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</w:p>
    <w:p w14:paraId="51D760D0" w14:textId="77777777" w:rsidR="003F4106" w:rsidRPr="00597473" w:rsidRDefault="003F4106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</w:p>
    <w:p w14:paraId="2EB06966" w14:textId="35CFAE1D" w:rsidR="005703D0" w:rsidRPr="00597473" w:rsidRDefault="00802FAA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  <w:r w:rsidRPr="00597473">
        <w:rPr>
          <w:rFonts w:ascii="Helvetica" w:hAnsi="Helvetica" w:cs="Helvetica"/>
          <w:b/>
          <w:bCs/>
          <w:sz w:val="20"/>
        </w:rPr>
        <w:lastRenderedPageBreak/>
        <w:t>Ausgezeichnet für einfache Implementierung</w:t>
      </w:r>
    </w:p>
    <w:p w14:paraId="120043DF" w14:textId="30991576" w:rsidR="001034BF" w:rsidRDefault="00802FAA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r w:rsidRPr="00597473">
        <w:rPr>
          <w:rFonts w:ascii="Helvetica" w:hAnsi="Helvetica" w:cs="Helvetica"/>
          <w:bCs/>
          <w:sz w:val="20"/>
        </w:rPr>
        <w:t>D</w:t>
      </w:r>
      <w:r w:rsidR="002D5CB8" w:rsidRPr="00597473">
        <w:rPr>
          <w:rFonts w:ascii="Helvetica" w:hAnsi="Helvetica" w:cs="Helvetica"/>
          <w:bCs/>
          <w:sz w:val="20"/>
        </w:rPr>
        <w:t>ie</w:t>
      </w:r>
      <w:r w:rsidRPr="00597473">
        <w:rPr>
          <w:rFonts w:ascii="Helvetica" w:hAnsi="Helvetica" w:cs="Helvetica"/>
          <w:bCs/>
          <w:sz w:val="20"/>
        </w:rPr>
        <w:t xml:space="preserve"> ETRM-</w:t>
      </w:r>
      <w:r w:rsidR="002D5CB8" w:rsidRPr="00597473">
        <w:rPr>
          <w:rFonts w:ascii="Helvetica" w:hAnsi="Helvetica" w:cs="Helvetica"/>
          <w:bCs/>
          <w:sz w:val="20"/>
        </w:rPr>
        <w:t>Software</w:t>
      </w:r>
      <w:r w:rsidRPr="00597473">
        <w:rPr>
          <w:rFonts w:ascii="Helvetica" w:hAnsi="Helvetica" w:cs="Helvetica"/>
          <w:bCs/>
          <w:sz w:val="20"/>
        </w:rPr>
        <w:t xml:space="preserve"> </w:t>
      </w:r>
      <w:r w:rsidR="0045341E" w:rsidRPr="00597473">
        <w:rPr>
          <w:rFonts w:ascii="Helvetica" w:hAnsi="Helvetica" w:cs="Helvetica"/>
          <w:bCs/>
          <w:sz w:val="20"/>
        </w:rPr>
        <w:t xml:space="preserve">gewährleistet eine </w:t>
      </w:r>
      <w:r w:rsidRPr="00597473">
        <w:rPr>
          <w:rFonts w:ascii="Helvetica" w:hAnsi="Helvetica" w:cs="Helvetica"/>
          <w:bCs/>
          <w:sz w:val="20"/>
        </w:rPr>
        <w:t xml:space="preserve">einfache Implementierung </w:t>
      </w:r>
      <w:r w:rsidR="00B62399" w:rsidRPr="00597473">
        <w:rPr>
          <w:rFonts w:ascii="Helvetica" w:hAnsi="Helvetica" w:cs="Helvetica"/>
          <w:bCs/>
          <w:sz w:val="20"/>
        </w:rPr>
        <w:t xml:space="preserve">und konnte sich in der entsprechenden Kategorie </w:t>
      </w:r>
      <w:r w:rsidR="00494E6E" w:rsidRPr="00597473">
        <w:rPr>
          <w:rFonts w:ascii="Helvetica" w:hAnsi="Helvetica" w:cs="Helvetica"/>
          <w:bCs/>
          <w:sz w:val="20"/>
        </w:rPr>
        <w:t xml:space="preserve">bei </w:t>
      </w:r>
      <w:r w:rsidR="002A7B59" w:rsidRPr="00597473">
        <w:rPr>
          <w:rFonts w:ascii="Helvetica" w:hAnsi="Helvetica" w:cs="Helvetica"/>
          <w:bCs/>
          <w:sz w:val="20"/>
        </w:rPr>
        <w:t xml:space="preserve">den diesjährigen </w:t>
      </w:r>
      <w:r w:rsidR="00FD034D" w:rsidRPr="00597473">
        <w:rPr>
          <w:rFonts w:ascii="Helvetica" w:hAnsi="Helvetica" w:cs="Helvetica"/>
          <w:bCs/>
          <w:sz w:val="20"/>
        </w:rPr>
        <w:t>ETRM-Rankings</w:t>
      </w:r>
      <w:r w:rsidR="002A7B59" w:rsidRPr="00597473">
        <w:rPr>
          <w:rFonts w:ascii="Helvetica" w:hAnsi="Helvetica" w:cs="Helvetica"/>
          <w:bCs/>
          <w:sz w:val="20"/>
        </w:rPr>
        <w:t xml:space="preserve"> </w:t>
      </w:r>
      <w:r w:rsidR="00B62399" w:rsidRPr="00597473">
        <w:rPr>
          <w:rFonts w:ascii="Helvetica" w:hAnsi="Helvetica" w:cs="Helvetica"/>
          <w:bCs/>
          <w:sz w:val="20"/>
        </w:rPr>
        <w:t>sogar als Sieger durchsetzen</w:t>
      </w:r>
      <w:r w:rsidR="00FA5BC6" w:rsidRPr="00597473">
        <w:rPr>
          <w:rFonts w:ascii="Helvetica" w:hAnsi="Helvetica" w:cs="Helvetica"/>
          <w:bCs/>
          <w:sz w:val="20"/>
        </w:rPr>
        <w:t>.</w:t>
      </w:r>
      <w:r w:rsidR="00494E6E" w:rsidRPr="00597473">
        <w:rPr>
          <w:rFonts w:ascii="Helvetica" w:hAnsi="Helvetica" w:cs="Helvetica"/>
          <w:bCs/>
          <w:sz w:val="20"/>
        </w:rPr>
        <w:t xml:space="preserve"> Darüber hinaus wurde </w:t>
      </w:r>
      <w:proofErr w:type="spellStart"/>
      <w:r w:rsidR="00B62399" w:rsidRPr="00597473">
        <w:rPr>
          <w:rFonts w:ascii="Helvetica" w:hAnsi="Helvetica" w:cs="Helvetica"/>
          <w:bCs/>
          <w:sz w:val="20"/>
        </w:rPr>
        <w:t>enTrader</w:t>
      </w:r>
      <w:proofErr w:type="spellEnd"/>
      <w:r w:rsidR="00494E6E" w:rsidRPr="00597473">
        <w:rPr>
          <w:rFonts w:ascii="Helvetica" w:hAnsi="Helvetica" w:cs="Helvetica"/>
          <w:bCs/>
          <w:sz w:val="20"/>
        </w:rPr>
        <w:t xml:space="preserve"> auf Platz 2 der besten </w:t>
      </w:r>
      <w:proofErr w:type="spellStart"/>
      <w:r w:rsidR="00EE134F" w:rsidRPr="00597473">
        <w:rPr>
          <w:rFonts w:ascii="Helvetica" w:hAnsi="Helvetica" w:cs="Helvetica"/>
          <w:bCs/>
          <w:sz w:val="20"/>
        </w:rPr>
        <w:t>cloud</w:t>
      </w:r>
      <w:proofErr w:type="spellEnd"/>
      <w:r w:rsidR="00EE134F" w:rsidRPr="00597473">
        <w:rPr>
          <w:rFonts w:ascii="Helvetica" w:hAnsi="Helvetica" w:cs="Helvetica"/>
          <w:bCs/>
          <w:sz w:val="20"/>
        </w:rPr>
        <w:t xml:space="preserve">-basierten </w:t>
      </w:r>
      <w:r w:rsidR="00494E6E" w:rsidRPr="00597473">
        <w:rPr>
          <w:rFonts w:ascii="Helvetica" w:hAnsi="Helvetica" w:cs="Helvetica"/>
          <w:bCs/>
          <w:sz w:val="20"/>
        </w:rPr>
        <w:t xml:space="preserve">CTRM/ETRM-Systeme gewählt und </w:t>
      </w:r>
      <w:r w:rsidR="002D47AA" w:rsidRPr="00597473">
        <w:rPr>
          <w:rFonts w:ascii="Helvetica" w:hAnsi="Helvetica" w:cs="Helvetica"/>
          <w:bCs/>
          <w:sz w:val="20"/>
        </w:rPr>
        <w:t>behauptete</w:t>
      </w:r>
      <w:r w:rsidR="000D513A" w:rsidRPr="00597473">
        <w:rPr>
          <w:rFonts w:ascii="Helvetica" w:hAnsi="Helvetica" w:cs="Helvetica"/>
          <w:bCs/>
          <w:sz w:val="20"/>
        </w:rPr>
        <w:t xml:space="preserve"> sich in zehn weiteren Kateg</w:t>
      </w:r>
      <w:r w:rsidR="00494E6E" w:rsidRPr="00597473">
        <w:rPr>
          <w:rFonts w:ascii="Helvetica" w:hAnsi="Helvetica" w:cs="Helvetica"/>
          <w:bCs/>
          <w:sz w:val="20"/>
        </w:rPr>
        <w:t xml:space="preserve">orien unter den Top 5. </w:t>
      </w:r>
      <w:r w:rsidRPr="00597473">
        <w:rPr>
          <w:rFonts w:ascii="Helvetica" w:hAnsi="Helvetica" w:cs="Helvetica"/>
          <w:bCs/>
          <w:sz w:val="20"/>
        </w:rPr>
        <w:t xml:space="preserve">„Mit </w:t>
      </w:r>
      <w:proofErr w:type="spellStart"/>
      <w:r w:rsidRPr="00597473">
        <w:rPr>
          <w:rFonts w:ascii="Helvetica" w:hAnsi="Helvetica" w:cs="Helvetica"/>
          <w:bCs/>
          <w:sz w:val="20"/>
        </w:rPr>
        <w:t>enTrader</w:t>
      </w:r>
      <w:proofErr w:type="spellEnd"/>
      <w:r w:rsidRPr="00597473">
        <w:rPr>
          <w:rFonts w:ascii="Helvetica" w:hAnsi="Helvetica" w:cs="Helvetica"/>
          <w:bCs/>
          <w:sz w:val="20"/>
        </w:rPr>
        <w:t xml:space="preserve"> können wir eine wichtige Lücke im Wettbewerb schließen. Denn im Gegensatz zu klassischen ETRM-</w:t>
      </w:r>
      <w:r w:rsidR="002D5CB8" w:rsidRPr="00597473">
        <w:rPr>
          <w:rFonts w:ascii="Helvetica" w:hAnsi="Helvetica" w:cs="Helvetica"/>
          <w:bCs/>
          <w:sz w:val="20"/>
        </w:rPr>
        <w:t>Ansätzen</w:t>
      </w:r>
      <w:r w:rsidRPr="00597473">
        <w:rPr>
          <w:rFonts w:ascii="Helvetica" w:hAnsi="Helvetica" w:cs="Helvetica"/>
          <w:bCs/>
          <w:sz w:val="20"/>
        </w:rPr>
        <w:t xml:space="preserve"> </w:t>
      </w:r>
      <w:r w:rsidR="00FD034D" w:rsidRPr="00597473">
        <w:rPr>
          <w:rFonts w:ascii="Helvetica" w:hAnsi="Helvetica" w:cs="Helvetica"/>
          <w:bCs/>
          <w:sz w:val="20"/>
        </w:rPr>
        <w:t xml:space="preserve">ist die Lösung </w:t>
      </w:r>
      <w:r w:rsidR="00411230" w:rsidRPr="00597473">
        <w:rPr>
          <w:rFonts w:ascii="Helvetica" w:hAnsi="Helvetica" w:cs="Helvetica"/>
          <w:bCs/>
          <w:sz w:val="20"/>
        </w:rPr>
        <w:t>schnell</w:t>
      </w:r>
      <w:r w:rsidR="00FD034D" w:rsidRPr="00597473">
        <w:rPr>
          <w:rFonts w:ascii="Helvetica" w:hAnsi="Helvetica" w:cs="Helvetica"/>
          <w:bCs/>
          <w:sz w:val="20"/>
        </w:rPr>
        <w:t xml:space="preserve"> einsatzbereit und kann auch flexibel an neue Anforderungen ang</w:t>
      </w:r>
      <w:r w:rsidR="00FD034D" w:rsidRPr="00597473">
        <w:rPr>
          <w:rFonts w:ascii="Helvetica" w:hAnsi="Helvetica" w:cs="Helvetica"/>
          <w:bCs/>
          <w:sz w:val="20"/>
        </w:rPr>
        <w:t>e</w:t>
      </w:r>
      <w:r w:rsidR="00FD034D" w:rsidRPr="00597473">
        <w:rPr>
          <w:rFonts w:ascii="Helvetica" w:hAnsi="Helvetica" w:cs="Helvetica"/>
          <w:bCs/>
          <w:sz w:val="20"/>
        </w:rPr>
        <w:t>passt werden“, so Rogers. Zudem bietet die Anwendung deutlich mehr Automat</w:t>
      </w:r>
      <w:r w:rsidR="00FD034D" w:rsidRPr="00597473">
        <w:rPr>
          <w:rFonts w:ascii="Helvetica" w:hAnsi="Helvetica" w:cs="Helvetica"/>
          <w:bCs/>
          <w:sz w:val="20"/>
        </w:rPr>
        <w:t>i</w:t>
      </w:r>
      <w:r w:rsidR="00FD034D" w:rsidRPr="00597473">
        <w:rPr>
          <w:rFonts w:ascii="Helvetica" w:hAnsi="Helvetica" w:cs="Helvetica"/>
          <w:bCs/>
          <w:sz w:val="20"/>
        </w:rPr>
        <w:t xml:space="preserve">sierung und Granularität als viele </w:t>
      </w:r>
      <w:r w:rsidR="002A7B59" w:rsidRPr="00597473">
        <w:rPr>
          <w:rFonts w:ascii="Helvetica" w:hAnsi="Helvetica" w:cs="Helvetica"/>
          <w:bCs/>
          <w:sz w:val="20"/>
        </w:rPr>
        <w:t xml:space="preserve">„selbstgeschusterte“ </w:t>
      </w:r>
      <w:proofErr w:type="spellStart"/>
      <w:r w:rsidR="003B0A79" w:rsidRPr="00597473">
        <w:rPr>
          <w:rFonts w:ascii="Helvetica" w:hAnsi="Helvetica" w:cs="Helvetica"/>
          <w:bCs/>
          <w:sz w:val="20"/>
        </w:rPr>
        <w:t>Konstrukte</w:t>
      </w:r>
      <w:proofErr w:type="spellEnd"/>
      <w:r w:rsidR="002A7B59" w:rsidRPr="00597473">
        <w:rPr>
          <w:rFonts w:ascii="Helvetica" w:hAnsi="Helvetica" w:cs="Helvetica"/>
          <w:bCs/>
          <w:sz w:val="20"/>
        </w:rPr>
        <w:t xml:space="preserve"> auf Tabellenb</w:t>
      </w:r>
      <w:r w:rsidR="002A7B59" w:rsidRPr="00597473">
        <w:rPr>
          <w:rFonts w:ascii="Helvetica" w:hAnsi="Helvetica" w:cs="Helvetica"/>
          <w:bCs/>
          <w:sz w:val="20"/>
        </w:rPr>
        <w:t>a</w:t>
      </w:r>
      <w:r w:rsidR="002A7B59" w:rsidRPr="00597473">
        <w:rPr>
          <w:rFonts w:ascii="Helvetica" w:hAnsi="Helvetica" w:cs="Helvetica"/>
          <w:bCs/>
          <w:sz w:val="20"/>
        </w:rPr>
        <w:t xml:space="preserve">sis, die vielerorts </w:t>
      </w:r>
      <w:r w:rsidR="001034BF" w:rsidRPr="00597473">
        <w:rPr>
          <w:rFonts w:ascii="Helvetica" w:hAnsi="Helvetica" w:cs="Helvetica"/>
          <w:bCs/>
          <w:sz w:val="20"/>
        </w:rPr>
        <w:t xml:space="preserve">noch </w:t>
      </w:r>
      <w:r w:rsidR="002A7B59" w:rsidRPr="00597473">
        <w:rPr>
          <w:rFonts w:ascii="Helvetica" w:hAnsi="Helvetica" w:cs="Helvetica"/>
          <w:bCs/>
          <w:sz w:val="20"/>
        </w:rPr>
        <w:t xml:space="preserve">zum Einsatz kommen. „Aus diesem Grund </w:t>
      </w:r>
      <w:r w:rsidR="00A65BED" w:rsidRPr="00597473">
        <w:rPr>
          <w:rFonts w:ascii="Helvetica" w:hAnsi="Helvetica" w:cs="Helvetica"/>
          <w:bCs/>
          <w:sz w:val="20"/>
        </w:rPr>
        <w:t>treffen</w:t>
      </w:r>
      <w:r w:rsidR="002A7B59" w:rsidRPr="00597473">
        <w:rPr>
          <w:rFonts w:ascii="Helvetica" w:hAnsi="Helvetica" w:cs="Helvetica"/>
          <w:bCs/>
          <w:sz w:val="20"/>
        </w:rPr>
        <w:t xml:space="preserve"> wir im deutschen Markt auf offene Ohren. Viele große EVU suchen Alternativen zu </w:t>
      </w:r>
      <w:r w:rsidR="001034BF" w:rsidRPr="00597473">
        <w:rPr>
          <w:rFonts w:ascii="Helvetica" w:hAnsi="Helvetica" w:cs="Helvetica"/>
          <w:bCs/>
          <w:sz w:val="20"/>
        </w:rPr>
        <w:t>and</w:t>
      </w:r>
      <w:r w:rsidR="001034BF" w:rsidRPr="00597473">
        <w:rPr>
          <w:rFonts w:ascii="Helvetica" w:hAnsi="Helvetica" w:cs="Helvetica"/>
          <w:bCs/>
          <w:sz w:val="20"/>
        </w:rPr>
        <w:t>e</w:t>
      </w:r>
      <w:r w:rsidR="001034BF" w:rsidRPr="00597473">
        <w:rPr>
          <w:rFonts w:ascii="Helvetica" w:hAnsi="Helvetica" w:cs="Helvetica"/>
          <w:bCs/>
          <w:sz w:val="20"/>
        </w:rPr>
        <w:t>ren,</w:t>
      </w:r>
      <w:r w:rsidR="002A7B59" w:rsidRPr="00597473">
        <w:rPr>
          <w:rFonts w:ascii="Helvetica" w:hAnsi="Helvetica" w:cs="Helvetica"/>
          <w:bCs/>
          <w:sz w:val="20"/>
        </w:rPr>
        <w:t xml:space="preserve"> meist sehr </w:t>
      </w:r>
      <w:r w:rsidR="001034BF" w:rsidRPr="00597473">
        <w:rPr>
          <w:rFonts w:ascii="Helvetica" w:hAnsi="Helvetica" w:cs="Helvetica"/>
          <w:bCs/>
          <w:sz w:val="20"/>
        </w:rPr>
        <w:t xml:space="preserve">teuren Anbietern im ETRM-Umfeld. Gleichzeitig stoßen kleinere Unternehmen mit eigenen Lösungsansätzen immer häufiger an ihre Grenzen und suchen nach leistungsfähiger, externer Unterstützung“, berichtet der Vertriebsleiter. </w:t>
      </w:r>
      <w:proofErr w:type="spellStart"/>
      <w:r w:rsidR="001034BF" w:rsidRPr="00597473">
        <w:rPr>
          <w:rFonts w:ascii="Helvetica" w:hAnsi="Helvetica" w:cs="Helvetica"/>
          <w:bCs/>
          <w:sz w:val="20"/>
        </w:rPr>
        <w:t>Contigo</w:t>
      </w:r>
      <w:proofErr w:type="spellEnd"/>
      <w:r w:rsidR="001034BF" w:rsidRPr="00597473">
        <w:rPr>
          <w:rFonts w:ascii="Helvetica" w:hAnsi="Helvetica" w:cs="Helvetica"/>
          <w:bCs/>
          <w:sz w:val="20"/>
        </w:rPr>
        <w:t xml:space="preserve"> </w:t>
      </w:r>
      <w:r w:rsidR="005261CB" w:rsidRPr="00597473">
        <w:rPr>
          <w:rFonts w:ascii="Helvetica" w:hAnsi="Helvetica" w:cs="Helvetica"/>
          <w:bCs/>
          <w:sz w:val="20"/>
        </w:rPr>
        <w:t>bedient</w:t>
      </w:r>
      <w:r w:rsidR="001034BF" w:rsidRPr="00597473">
        <w:rPr>
          <w:rFonts w:ascii="Helvetica" w:hAnsi="Helvetica" w:cs="Helvetica"/>
          <w:bCs/>
          <w:sz w:val="20"/>
        </w:rPr>
        <w:t xml:space="preserve"> all diese Zielgruppen, da die Initialkosten als monatliche Lizen</w:t>
      </w:r>
      <w:r w:rsidR="001034BF" w:rsidRPr="00597473">
        <w:rPr>
          <w:rFonts w:ascii="Helvetica" w:hAnsi="Helvetica" w:cs="Helvetica"/>
          <w:bCs/>
          <w:sz w:val="20"/>
        </w:rPr>
        <w:t>z</w:t>
      </w:r>
      <w:r w:rsidR="001034BF" w:rsidRPr="00597473">
        <w:rPr>
          <w:rFonts w:ascii="Helvetica" w:hAnsi="Helvetica" w:cs="Helvetica"/>
          <w:bCs/>
          <w:sz w:val="20"/>
        </w:rPr>
        <w:t xml:space="preserve">pauschale für die Basisversion von </w:t>
      </w:r>
      <w:proofErr w:type="spellStart"/>
      <w:r w:rsidR="001034BF" w:rsidRPr="00597473">
        <w:rPr>
          <w:rFonts w:ascii="Helvetica" w:hAnsi="Helvetica" w:cs="Helvetica"/>
          <w:bCs/>
          <w:sz w:val="20"/>
        </w:rPr>
        <w:t>enTrader</w:t>
      </w:r>
      <w:proofErr w:type="spellEnd"/>
      <w:r w:rsidR="001034BF" w:rsidRPr="00597473">
        <w:rPr>
          <w:rFonts w:ascii="Helvetica" w:hAnsi="Helvetica" w:cs="Helvetica"/>
          <w:bCs/>
          <w:sz w:val="20"/>
        </w:rPr>
        <w:t xml:space="preserve">, die bereits hohe Funktionalität bietet, durchaus überschaubar sind. </w:t>
      </w:r>
      <w:r w:rsidR="002D5CB8" w:rsidRPr="00597473">
        <w:rPr>
          <w:rFonts w:ascii="Helvetica" w:hAnsi="Helvetica" w:cs="Helvetica"/>
          <w:bCs/>
          <w:sz w:val="20"/>
        </w:rPr>
        <w:t xml:space="preserve">Die </w:t>
      </w:r>
      <w:r w:rsidR="00EB7244" w:rsidRPr="00597473">
        <w:rPr>
          <w:rFonts w:ascii="Helvetica" w:hAnsi="Helvetica" w:cs="Helvetica"/>
          <w:bCs/>
          <w:sz w:val="20"/>
        </w:rPr>
        <w:t>Lösung</w:t>
      </w:r>
      <w:r w:rsidR="001034BF" w:rsidRPr="00597473">
        <w:rPr>
          <w:rFonts w:ascii="Helvetica" w:hAnsi="Helvetica" w:cs="Helvetica"/>
          <w:bCs/>
          <w:sz w:val="20"/>
        </w:rPr>
        <w:t xml:space="preserve"> kann jederzeit, auch schrittweise, auf den </w:t>
      </w:r>
      <w:bookmarkStart w:id="1" w:name="_GoBack"/>
      <w:bookmarkEnd w:id="1"/>
      <w:r w:rsidR="001034BF" w:rsidRPr="00597473">
        <w:rPr>
          <w:rFonts w:ascii="Helvetica" w:hAnsi="Helvetica" w:cs="Helvetica"/>
          <w:bCs/>
          <w:sz w:val="20"/>
        </w:rPr>
        <w:t xml:space="preserve">maximalen Funktionsumfang ausgebaut werden. Zu den Kunden zählen nicht nur Erzeuger oder Händler, sondern auch Netzbetreiber, die mit </w:t>
      </w:r>
      <w:proofErr w:type="spellStart"/>
      <w:r w:rsidR="001034BF" w:rsidRPr="00597473">
        <w:rPr>
          <w:rFonts w:ascii="Helvetica" w:hAnsi="Helvetica" w:cs="Helvetica"/>
          <w:bCs/>
          <w:sz w:val="20"/>
        </w:rPr>
        <w:t>enTrader</w:t>
      </w:r>
      <w:proofErr w:type="spellEnd"/>
      <w:r w:rsidR="001034BF" w:rsidRPr="00597473">
        <w:rPr>
          <w:rFonts w:ascii="Helvetica" w:hAnsi="Helvetica" w:cs="Helvetica"/>
          <w:bCs/>
          <w:sz w:val="20"/>
        </w:rPr>
        <w:t xml:space="preserve"> die Last im Netz optimal erfassen und </w:t>
      </w:r>
      <w:r w:rsidR="00B23080" w:rsidRPr="00597473">
        <w:rPr>
          <w:rFonts w:ascii="Helvetica" w:hAnsi="Helvetica" w:cs="Helvetica"/>
          <w:bCs/>
          <w:sz w:val="20"/>
        </w:rPr>
        <w:t xml:space="preserve">somit </w:t>
      </w:r>
      <w:r w:rsidR="001034BF" w:rsidRPr="00597473">
        <w:rPr>
          <w:rFonts w:ascii="Helvetica" w:hAnsi="Helvetica" w:cs="Helvetica"/>
          <w:bCs/>
          <w:sz w:val="20"/>
        </w:rPr>
        <w:t xml:space="preserve">steuern können – ein Aspekt, der mit Zunahme der potenziellen </w:t>
      </w:r>
      <w:proofErr w:type="spellStart"/>
      <w:r w:rsidR="001034BF" w:rsidRPr="00597473">
        <w:rPr>
          <w:rFonts w:ascii="Helvetica" w:hAnsi="Helvetica" w:cs="Helvetica"/>
          <w:bCs/>
          <w:sz w:val="20"/>
        </w:rPr>
        <w:t>Einspeiser</w:t>
      </w:r>
      <w:proofErr w:type="spellEnd"/>
      <w:r w:rsidR="001034BF" w:rsidRPr="00597473">
        <w:rPr>
          <w:rFonts w:ascii="Helvetica" w:hAnsi="Helvetica" w:cs="Helvetica"/>
          <w:bCs/>
          <w:sz w:val="20"/>
        </w:rPr>
        <w:t xml:space="preserve"> immer wichtiger wird.</w:t>
      </w:r>
      <w:r w:rsidR="00B23080" w:rsidRPr="00597473">
        <w:rPr>
          <w:rFonts w:ascii="Helvetica" w:hAnsi="Helvetica" w:cs="Helvetica"/>
          <w:bCs/>
          <w:sz w:val="20"/>
        </w:rPr>
        <w:t xml:space="preserve"> Über offene Schnittstellen kann </w:t>
      </w:r>
      <w:proofErr w:type="spellStart"/>
      <w:r w:rsidR="00B23080" w:rsidRPr="00597473">
        <w:rPr>
          <w:rFonts w:ascii="Helvetica" w:hAnsi="Helvetica" w:cs="Helvetica"/>
          <w:bCs/>
          <w:sz w:val="20"/>
        </w:rPr>
        <w:t>enTrader</w:t>
      </w:r>
      <w:proofErr w:type="spellEnd"/>
      <w:r w:rsidR="00B23080" w:rsidRPr="00597473">
        <w:rPr>
          <w:rFonts w:ascii="Helvetica" w:hAnsi="Helvetica" w:cs="Helvetica"/>
          <w:bCs/>
          <w:sz w:val="20"/>
        </w:rPr>
        <w:t xml:space="preserve"> schnell in die IT-Landschaft auf Kundenseite integriert werden, was den automatisierten </w:t>
      </w:r>
      <w:r w:rsidR="00BB642B" w:rsidRPr="00597473">
        <w:rPr>
          <w:rFonts w:ascii="Helvetica" w:hAnsi="Helvetica" w:cs="Helvetica"/>
          <w:bCs/>
          <w:sz w:val="20"/>
        </w:rPr>
        <w:t xml:space="preserve">und systemübergreifenden </w:t>
      </w:r>
      <w:r w:rsidR="00B23080" w:rsidRPr="00597473">
        <w:rPr>
          <w:rFonts w:ascii="Helvetica" w:hAnsi="Helvetica" w:cs="Helvetica"/>
          <w:bCs/>
          <w:sz w:val="20"/>
        </w:rPr>
        <w:t>Datenaustausch weiter vorantreibt.</w:t>
      </w:r>
    </w:p>
    <w:p w14:paraId="4DE2BC78" w14:textId="77777777" w:rsidR="0087528B" w:rsidRDefault="0087528B" w:rsidP="00DE6115">
      <w:pPr>
        <w:tabs>
          <w:tab w:val="left" w:pos="7088"/>
          <w:tab w:val="left" w:pos="7797"/>
        </w:tabs>
        <w:spacing w:line="360" w:lineRule="auto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330" w:type="dxa"/>
        <w:tblInd w:w="-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77"/>
        <w:gridCol w:w="4253"/>
      </w:tblGrid>
      <w:tr w:rsidR="00F91D36" w14:paraId="6AEABA06" w14:textId="77777777" w:rsidTr="00F91D36">
        <w:trPr>
          <w:trHeight w:val="1261"/>
        </w:trPr>
        <w:tc>
          <w:tcPr>
            <w:tcW w:w="4077" w:type="dxa"/>
          </w:tcPr>
          <w:p w14:paraId="0E65288E" w14:textId="491DFB53" w:rsidR="00F91D36" w:rsidRDefault="00BA01CD" w:rsidP="00F91D36">
            <w:pPr>
              <w:pStyle w:val="Kopfzeile"/>
              <w:ind w:right="568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E5D7CB" wp14:editId="652EEBA2">
                  <wp:extent cx="707020" cy="1063244"/>
                  <wp:effectExtent l="0" t="0" r="4445" b="3810"/>
                  <wp:docPr id="1" name="Bild 1" descr="PNR Kunden:Kunden A-K:COS.KDaten:COS-Fotos:Tim Rogers:COS_Tim_Rogers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COS.KDaten:COS-Fotos:Tim Rogers:COS_Tim_Rogers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441" cy="1063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91D36">
              <w:rPr>
                <w:sz w:val="20"/>
              </w:rPr>
              <w:t xml:space="preserve">    </w:t>
            </w:r>
          </w:p>
        </w:tc>
        <w:tc>
          <w:tcPr>
            <w:tcW w:w="4253" w:type="dxa"/>
            <w:shd w:val="clear" w:color="auto" w:fill="auto"/>
          </w:tcPr>
          <w:p w14:paraId="7C58F8B4" w14:textId="59E64BB6" w:rsidR="00F91D36" w:rsidRPr="005F03DB" w:rsidRDefault="00164B98" w:rsidP="00F91D36">
            <w:pPr>
              <w:tabs>
                <w:tab w:val="left" w:pos="503"/>
              </w:tabs>
            </w:pPr>
            <w:r>
              <w:t xml:space="preserve">      </w:t>
            </w:r>
            <w:r w:rsidR="00F91D36">
              <w:t xml:space="preserve">       </w:t>
            </w:r>
            <w:r>
              <w:rPr>
                <w:noProof/>
              </w:rPr>
              <w:drawing>
                <wp:inline distT="0" distB="0" distL="0" distR="0" wp14:anchorId="55A42FFF" wp14:editId="18B641B5">
                  <wp:extent cx="1613535" cy="1201318"/>
                  <wp:effectExtent l="0" t="0" r="0" b="0"/>
                  <wp:docPr id="3" name="Bild 3" descr="PNR Kunden:Kunden A-K:COS.KDaten:COS-Fotos:enTrader:enTrader Computer Screen 20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COS.KDaten:COS-Fotos:enTrader:enTrader Computer Screen 20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4109" cy="1201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91D36">
              <w:t xml:space="preserve">   </w:t>
            </w:r>
          </w:p>
        </w:tc>
      </w:tr>
      <w:tr w:rsidR="00F91D36" w:rsidRPr="00847BB8" w14:paraId="59BCDB89" w14:textId="77777777" w:rsidTr="00F91D36">
        <w:trPr>
          <w:trHeight w:val="411"/>
        </w:trPr>
        <w:tc>
          <w:tcPr>
            <w:tcW w:w="4077" w:type="dxa"/>
          </w:tcPr>
          <w:p w14:paraId="49EF710A" w14:textId="274B6A9D" w:rsidR="00F91D36" w:rsidRDefault="004634F8" w:rsidP="00AE70E3">
            <w:pPr>
              <w:pStyle w:val="Kopfzeile"/>
              <w:spacing w:line="240" w:lineRule="auto"/>
              <w:rPr>
                <w:sz w:val="16"/>
              </w:rPr>
            </w:pPr>
            <w:r>
              <w:rPr>
                <w:sz w:val="16"/>
              </w:rPr>
              <w:t xml:space="preserve">Tim Rogers, Head </w:t>
            </w:r>
            <w:proofErr w:type="spellStart"/>
            <w:r>
              <w:rPr>
                <w:sz w:val="16"/>
              </w:rPr>
              <w:t>of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Sales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and</w:t>
            </w:r>
            <w:proofErr w:type="spellEnd"/>
            <w:r>
              <w:rPr>
                <w:sz w:val="16"/>
              </w:rPr>
              <w:t xml:space="preserve"> Business Development bei </w:t>
            </w:r>
            <w:proofErr w:type="spellStart"/>
            <w:r>
              <w:rPr>
                <w:sz w:val="16"/>
              </w:rPr>
              <w:t>Contigo</w:t>
            </w:r>
            <w:proofErr w:type="spellEnd"/>
            <w:r>
              <w:rPr>
                <w:sz w:val="16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</w:tcPr>
          <w:p w14:paraId="01D06607" w14:textId="25D3FFE0" w:rsidR="00F91D36" w:rsidRDefault="00164B98" w:rsidP="00164B98">
            <w:pPr>
              <w:pStyle w:val="Kopfzeile"/>
              <w:spacing w:line="240" w:lineRule="auto"/>
              <w:rPr>
                <w:sz w:val="16"/>
              </w:rPr>
            </w:pPr>
            <w:r>
              <w:rPr>
                <w:sz w:val="16"/>
              </w:rPr>
              <w:t>ETRM-Software „</w:t>
            </w:r>
            <w:proofErr w:type="spellStart"/>
            <w:r w:rsidR="004634F8">
              <w:rPr>
                <w:sz w:val="16"/>
              </w:rPr>
              <w:t>enTrader</w:t>
            </w:r>
            <w:proofErr w:type="spellEnd"/>
            <w:r>
              <w:rPr>
                <w:sz w:val="16"/>
              </w:rPr>
              <w:t>“</w:t>
            </w:r>
          </w:p>
        </w:tc>
      </w:tr>
    </w:tbl>
    <w:p w14:paraId="3D3EF9C0" w14:textId="77777777" w:rsidR="00182946" w:rsidRDefault="00182946" w:rsidP="00ED24B0">
      <w:pPr>
        <w:pStyle w:val="Textkrper"/>
        <w:tabs>
          <w:tab w:val="left" w:pos="8222"/>
        </w:tabs>
        <w:spacing w:line="288" w:lineRule="auto"/>
        <w:ind w:right="-1276"/>
        <w:rPr>
          <w:rFonts w:ascii="Helvetica" w:hAnsi="Helvetica" w:cs="Helvetica"/>
          <w:bCs/>
          <w:sz w:val="20"/>
        </w:rPr>
      </w:pPr>
    </w:p>
    <w:p w14:paraId="13D80639" w14:textId="62077044" w:rsidR="00FA06C4" w:rsidRDefault="00990FC0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Das Bildmaterial zum Download finden Sie in unserem Medienportal press-n-relations.amid-pr.com (Suchbegriff „</w:t>
      </w:r>
      <w:proofErr w:type="spellStart"/>
      <w:r w:rsidR="0070158C">
        <w:rPr>
          <w:rFonts w:ascii="Helvetica" w:hAnsi="Helvetica" w:cs="Helvetica"/>
          <w:bCs/>
          <w:sz w:val="20"/>
        </w:rPr>
        <w:t>Contigo</w:t>
      </w:r>
      <w:proofErr w:type="spellEnd"/>
      <w:r w:rsidR="0070158C">
        <w:rPr>
          <w:rFonts w:ascii="Helvetica" w:hAnsi="Helvetica" w:cs="Helvetica"/>
          <w:bCs/>
          <w:sz w:val="20"/>
        </w:rPr>
        <w:t xml:space="preserve"> </w:t>
      </w:r>
      <w:proofErr w:type="spellStart"/>
      <w:r w:rsidR="0070158C">
        <w:rPr>
          <w:rFonts w:ascii="Helvetica" w:hAnsi="Helvetica" w:cs="Helvetica"/>
          <w:bCs/>
          <w:sz w:val="20"/>
        </w:rPr>
        <w:t>enTrader</w:t>
      </w:r>
      <w:proofErr w:type="spellEnd"/>
      <w:r w:rsidRPr="00990FC0">
        <w:rPr>
          <w:rFonts w:ascii="Helvetica" w:hAnsi="Helvetica" w:cs="Helvetica"/>
          <w:bCs/>
          <w:sz w:val="20"/>
        </w:rPr>
        <w:t>“). Selbstverständlich schicke ich Ihnen die Dateien auch gerne per E-Mail zu. Kontakt: rh@press-n-relations.de</w:t>
      </w:r>
    </w:p>
    <w:p w14:paraId="2636B85F" w14:textId="77777777" w:rsidR="0070158C" w:rsidRPr="00397413" w:rsidRDefault="0070158C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0E6B68" w14:paraId="5FBAD065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67540762" w14:textId="533EAB19" w:rsidR="00220BC4" w:rsidRPr="000E6B68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0E6B68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1DAC2514" w14:textId="35DD149E" w:rsidR="00220BC4" w:rsidRP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Contigo</w:t>
            </w:r>
            <w:proofErr w:type="spellEnd"/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Debbi </w:t>
            </w: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Bavin</w:t>
            </w:r>
            <w:proofErr w:type="spellEnd"/>
          </w:p>
          <w:p w14:paraId="39E430CE" w14:textId="2FB66BC4" w:rsid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A06C4">
              <w:rPr>
                <w:rFonts w:ascii="Helvetica" w:hAnsi="Helvetica"/>
                <w:color w:val="000000"/>
                <w:sz w:val="18"/>
              </w:rPr>
              <w:t>Radcliffe House</w:t>
            </w:r>
            <w:r>
              <w:rPr>
                <w:rFonts w:ascii="Helvetica" w:hAnsi="Helvetica"/>
                <w:color w:val="000000"/>
                <w:sz w:val="18"/>
              </w:rPr>
              <w:t>,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 </w:t>
            </w: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Blenheim</w:t>
            </w:r>
            <w:proofErr w:type="spellEnd"/>
            <w:r w:rsidRPr="00FA06C4">
              <w:rPr>
                <w:rFonts w:ascii="Helvetica" w:hAnsi="Helvetica"/>
                <w:color w:val="000000"/>
                <w:sz w:val="18"/>
              </w:rPr>
              <w:t xml:space="preserve"> Court </w:t>
            </w:r>
          </w:p>
          <w:p w14:paraId="000F05E5" w14:textId="587DD3EA" w:rsidR="00FA06C4" w:rsidRP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Solihull</w:t>
            </w:r>
            <w:proofErr w:type="spellEnd"/>
            <w:r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FA06C4">
              <w:rPr>
                <w:rFonts w:ascii="Helvetica" w:hAnsi="Helvetica"/>
                <w:color w:val="000000"/>
                <w:sz w:val="18"/>
              </w:rPr>
              <w:t>B91 2AA</w:t>
            </w:r>
            <w:r>
              <w:rPr>
                <w:rFonts w:ascii="Helvetica" w:hAnsi="Helvetica"/>
                <w:color w:val="000000"/>
                <w:sz w:val="18"/>
              </w:rPr>
              <w:t>,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 UK</w:t>
            </w:r>
          </w:p>
          <w:p w14:paraId="46D9529F" w14:textId="57ECFE4A" w:rsidR="00220BC4" w:rsidRPr="000E6B68" w:rsidRDefault="00220B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 xml:space="preserve">Tel.: </w:t>
            </w:r>
            <w:r w:rsidR="00FA06C4" w:rsidRPr="00FA06C4">
              <w:rPr>
                <w:rFonts w:ascii="Helvetica" w:hAnsi="Helvetica"/>
                <w:color w:val="000000"/>
                <w:sz w:val="18"/>
              </w:rPr>
              <w:t> +44 (0) 207 922 5180</w:t>
            </w:r>
          </w:p>
          <w:p w14:paraId="39155FF5" w14:textId="77777777" w:rsid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A06C4">
              <w:rPr>
                <w:rFonts w:ascii="Helvetica" w:hAnsi="Helvetica"/>
                <w:color w:val="000000"/>
                <w:sz w:val="18"/>
              </w:rPr>
              <w:t>Deborah.Bavin@contigosoftware.com</w:t>
            </w:r>
          </w:p>
          <w:p w14:paraId="6298FCE9" w14:textId="040F0336" w:rsidR="00220BC4" w:rsidRPr="000E6B68" w:rsidRDefault="00164B98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hyperlink r:id="rId10" w:history="1">
              <w:r w:rsidR="00FA06C4" w:rsidRPr="00FA06C4">
                <w:rPr>
                  <w:rFonts w:ascii="Helvetica" w:hAnsi="Helvetica"/>
                  <w:color w:val="000000"/>
                  <w:sz w:val="18"/>
                </w:rPr>
                <w:t>www</w:t>
              </w:r>
            </w:hyperlink>
            <w:r w:rsidR="00FA06C4">
              <w:rPr>
                <w:rFonts w:ascii="Helvetica" w:hAnsi="Helvetica"/>
                <w:color w:val="000000"/>
                <w:sz w:val="18"/>
              </w:rPr>
              <w:t>.contigosoftware.com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22B5641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0E6B6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398CCC2" w14:textId="77777777" w:rsidR="00220BC4" w:rsidRPr="00155BC0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>
              <w:rPr>
                <w:rFonts w:ascii="Helvetica" w:hAnsi="Helvetica"/>
                <w:color w:val="000000"/>
                <w:sz w:val="18"/>
              </w:rPr>
              <w:t>Rebecca Hasert</w:t>
            </w:r>
            <w:r w:rsidRPr="00155BC0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47F423D0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C0ECDC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EF96F16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2277B8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47A4620E" w14:textId="5233DB6E" w:rsidR="00883633" w:rsidRPr="00883633" w:rsidRDefault="00220BC4" w:rsidP="00D9748C">
      <w:pPr>
        <w:pStyle w:val="Textkrper3"/>
        <w:ind w:right="-709"/>
        <w:rPr>
          <w:b/>
          <w:bCs/>
        </w:rPr>
      </w:pPr>
      <w:r w:rsidRPr="00155BC0">
        <w:rPr>
          <w:b/>
          <w:bCs/>
        </w:rPr>
        <w:lastRenderedPageBreak/>
        <w:t xml:space="preserve">Über </w:t>
      </w:r>
      <w:proofErr w:type="spellStart"/>
      <w:r w:rsidR="00FA06C4">
        <w:rPr>
          <w:b/>
          <w:bCs/>
        </w:rPr>
        <w:t>Contigo</w:t>
      </w:r>
      <w:proofErr w:type="spellEnd"/>
      <w:r w:rsidR="00FA06C4">
        <w:rPr>
          <w:b/>
          <w:bCs/>
        </w:rPr>
        <w:t xml:space="preserve"> </w:t>
      </w:r>
    </w:p>
    <w:p w14:paraId="2868A94E" w14:textId="4D4250B1" w:rsidR="00883633" w:rsidRPr="00883633" w:rsidRDefault="00883633" w:rsidP="00AF0366">
      <w:pPr>
        <w:pStyle w:val="Textkrper3"/>
        <w:ind w:right="-709"/>
        <w:rPr>
          <w:spacing w:val="2"/>
          <w:szCs w:val="18"/>
        </w:rPr>
      </w:pPr>
      <w:r>
        <w:rPr>
          <w:spacing w:val="2"/>
          <w:szCs w:val="18"/>
        </w:rPr>
        <w:t xml:space="preserve">Seit </w:t>
      </w:r>
      <w:r w:rsidR="00014749">
        <w:rPr>
          <w:spacing w:val="2"/>
          <w:szCs w:val="18"/>
        </w:rPr>
        <w:t>2006</w:t>
      </w:r>
      <w:r w:rsidRPr="00883633">
        <w:rPr>
          <w:spacing w:val="2"/>
          <w:szCs w:val="18"/>
        </w:rPr>
        <w:t xml:space="preserve"> entwickelt </w:t>
      </w:r>
      <w:proofErr w:type="spellStart"/>
      <w:r w:rsidRPr="00883633">
        <w:rPr>
          <w:spacing w:val="2"/>
          <w:szCs w:val="18"/>
        </w:rPr>
        <w:t>Contigo</w:t>
      </w:r>
      <w:proofErr w:type="spellEnd"/>
      <w:r w:rsidRPr="00883633">
        <w:rPr>
          <w:spacing w:val="2"/>
          <w:szCs w:val="18"/>
        </w:rPr>
        <w:t xml:space="preserve"> </w:t>
      </w:r>
      <w:r w:rsidR="00C3468F">
        <w:rPr>
          <w:spacing w:val="2"/>
          <w:szCs w:val="18"/>
        </w:rPr>
        <w:t>– ein Unternehmen</w:t>
      </w:r>
      <w:r w:rsidR="00E66783">
        <w:rPr>
          <w:spacing w:val="2"/>
          <w:szCs w:val="18"/>
        </w:rPr>
        <w:t xml:space="preserve"> von </w:t>
      </w:r>
      <w:proofErr w:type="spellStart"/>
      <w:r w:rsidR="00E66783" w:rsidRPr="00883633">
        <w:rPr>
          <w:spacing w:val="2"/>
          <w:szCs w:val="18"/>
        </w:rPr>
        <w:t>Trayport</w:t>
      </w:r>
      <w:proofErr w:type="spellEnd"/>
      <w:r w:rsidR="00E66783">
        <w:rPr>
          <w:spacing w:val="2"/>
          <w:szCs w:val="18"/>
        </w:rPr>
        <w:t xml:space="preserve"> </w:t>
      </w:r>
      <w:r w:rsidR="00E66783" w:rsidRPr="00883633">
        <w:rPr>
          <w:spacing w:val="2"/>
          <w:szCs w:val="18"/>
        </w:rPr>
        <w:t>Limited</w:t>
      </w:r>
      <w:r w:rsidR="00E66783">
        <w:rPr>
          <w:spacing w:val="2"/>
          <w:szCs w:val="18"/>
        </w:rPr>
        <w:t xml:space="preserve"> –</w:t>
      </w:r>
      <w:r w:rsidR="00E66783" w:rsidRPr="00883633">
        <w:rPr>
          <w:spacing w:val="2"/>
          <w:szCs w:val="18"/>
        </w:rPr>
        <w:t xml:space="preserve"> </w:t>
      </w:r>
      <w:r w:rsidRPr="00883633">
        <w:rPr>
          <w:spacing w:val="2"/>
          <w:szCs w:val="18"/>
        </w:rPr>
        <w:t xml:space="preserve">IT-Lösungen zur vollständigen Abwicklung der Handelsprozesse im europäischen Energiemarkt. </w:t>
      </w:r>
      <w:r w:rsidR="00C3468F">
        <w:rPr>
          <w:spacing w:val="2"/>
          <w:szCs w:val="18"/>
        </w:rPr>
        <w:t>Der Fokus in der Produktstrategie lag von Anfang</w:t>
      </w:r>
      <w:r>
        <w:rPr>
          <w:spacing w:val="2"/>
          <w:szCs w:val="18"/>
        </w:rPr>
        <w:t xml:space="preserve"> an auf webbasierte</w:t>
      </w:r>
      <w:r w:rsidR="00C578D6">
        <w:rPr>
          <w:spacing w:val="2"/>
          <w:szCs w:val="18"/>
        </w:rPr>
        <w:t>n</w:t>
      </w:r>
      <w:r>
        <w:rPr>
          <w:spacing w:val="2"/>
          <w:szCs w:val="18"/>
        </w:rPr>
        <w:t xml:space="preserve"> Anwendungen, die gezielt um verlässliche </w:t>
      </w:r>
      <w:proofErr w:type="spellStart"/>
      <w:r>
        <w:rPr>
          <w:spacing w:val="2"/>
          <w:szCs w:val="18"/>
        </w:rPr>
        <w:t>Cloud</w:t>
      </w:r>
      <w:proofErr w:type="spellEnd"/>
      <w:r>
        <w:rPr>
          <w:spacing w:val="2"/>
          <w:szCs w:val="18"/>
        </w:rPr>
        <w:t xml:space="preserve">-Lösungen ergänzt wurden. </w:t>
      </w:r>
      <w:r w:rsidR="00742166">
        <w:rPr>
          <w:spacing w:val="2"/>
          <w:szCs w:val="18"/>
        </w:rPr>
        <w:t>Das</w:t>
      </w:r>
      <w:r w:rsidR="006F3877">
        <w:rPr>
          <w:spacing w:val="2"/>
          <w:szCs w:val="18"/>
        </w:rPr>
        <w:t xml:space="preserve"> als „On-</w:t>
      </w:r>
      <w:proofErr w:type="spellStart"/>
      <w:r w:rsidR="006F3877">
        <w:rPr>
          <w:spacing w:val="2"/>
          <w:szCs w:val="18"/>
        </w:rPr>
        <w:t>Premise</w:t>
      </w:r>
      <w:proofErr w:type="spellEnd"/>
      <w:r w:rsidR="006F3877">
        <w:rPr>
          <w:spacing w:val="2"/>
          <w:szCs w:val="18"/>
        </w:rPr>
        <w:t xml:space="preserve">“- oder </w:t>
      </w:r>
      <w:proofErr w:type="spellStart"/>
      <w:r w:rsidR="006F3877">
        <w:rPr>
          <w:spacing w:val="2"/>
          <w:szCs w:val="18"/>
        </w:rPr>
        <w:t>Cloud</w:t>
      </w:r>
      <w:proofErr w:type="spellEnd"/>
      <w:r w:rsidR="006F3877">
        <w:rPr>
          <w:spacing w:val="2"/>
          <w:szCs w:val="18"/>
        </w:rPr>
        <w:t xml:space="preserve">-Version verfügbare </w:t>
      </w:r>
      <w:r w:rsidR="00742166" w:rsidRPr="00883633">
        <w:rPr>
          <w:spacing w:val="2"/>
          <w:szCs w:val="18"/>
        </w:rPr>
        <w:t>ETRM-System (</w:t>
      </w:r>
      <w:proofErr w:type="spellStart"/>
      <w:r w:rsidR="00742166" w:rsidRPr="00883633">
        <w:rPr>
          <w:spacing w:val="2"/>
          <w:szCs w:val="18"/>
        </w:rPr>
        <w:t>Energy</w:t>
      </w:r>
      <w:proofErr w:type="spellEnd"/>
      <w:r w:rsidR="00742166" w:rsidRPr="00883633">
        <w:rPr>
          <w:spacing w:val="2"/>
          <w:szCs w:val="18"/>
        </w:rPr>
        <w:t xml:space="preserve"> Trading </w:t>
      </w:r>
      <w:proofErr w:type="spellStart"/>
      <w:r w:rsidR="00742166" w:rsidRPr="00883633">
        <w:rPr>
          <w:spacing w:val="2"/>
          <w:szCs w:val="18"/>
        </w:rPr>
        <w:t>and</w:t>
      </w:r>
      <w:proofErr w:type="spellEnd"/>
      <w:r w:rsidR="00742166" w:rsidRPr="00883633">
        <w:rPr>
          <w:spacing w:val="2"/>
          <w:szCs w:val="18"/>
        </w:rPr>
        <w:t xml:space="preserve"> </w:t>
      </w:r>
      <w:proofErr w:type="spellStart"/>
      <w:r w:rsidR="00742166" w:rsidRPr="00883633">
        <w:rPr>
          <w:spacing w:val="2"/>
          <w:szCs w:val="18"/>
        </w:rPr>
        <w:t>Risk</w:t>
      </w:r>
      <w:proofErr w:type="spellEnd"/>
      <w:r w:rsidR="00742166" w:rsidRPr="00883633">
        <w:rPr>
          <w:spacing w:val="2"/>
          <w:szCs w:val="18"/>
        </w:rPr>
        <w:t xml:space="preserve"> Management) </w:t>
      </w:r>
      <w:proofErr w:type="spellStart"/>
      <w:r w:rsidR="00742166">
        <w:rPr>
          <w:spacing w:val="2"/>
          <w:szCs w:val="18"/>
        </w:rPr>
        <w:t>enTrader</w:t>
      </w:r>
      <w:proofErr w:type="spellEnd"/>
      <w:r w:rsidR="00742166">
        <w:rPr>
          <w:spacing w:val="2"/>
          <w:szCs w:val="18"/>
        </w:rPr>
        <w:t xml:space="preserve"> kommt </w:t>
      </w:r>
      <w:r w:rsidR="00BD3373" w:rsidRPr="00BD3373">
        <w:rPr>
          <w:spacing w:val="2"/>
          <w:szCs w:val="18"/>
        </w:rPr>
        <w:t>sowohl bei Energiehändlern und -erzeugern als auch auf Seiten des Energievertriebs zum Einsatz</w:t>
      </w:r>
      <w:r w:rsidR="00BD3373">
        <w:rPr>
          <w:spacing w:val="2"/>
          <w:szCs w:val="18"/>
        </w:rPr>
        <w:t xml:space="preserve"> </w:t>
      </w:r>
      <w:r w:rsidR="00742166">
        <w:rPr>
          <w:spacing w:val="2"/>
          <w:szCs w:val="18"/>
        </w:rPr>
        <w:t xml:space="preserve">und ermöglicht </w:t>
      </w:r>
      <w:r w:rsidR="00742166" w:rsidRPr="00883633">
        <w:rPr>
          <w:spacing w:val="2"/>
          <w:szCs w:val="18"/>
        </w:rPr>
        <w:t>die zentrale und weitreichende Kontrolle und Steuerung des gesamten Energieportfolios</w:t>
      </w:r>
      <w:r w:rsidR="00742166">
        <w:rPr>
          <w:spacing w:val="2"/>
          <w:szCs w:val="18"/>
        </w:rPr>
        <w:t>.</w:t>
      </w:r>
      <w:r w:rsidR="00742166" w:rsidRPr="00883633">
        <w:rPr>
          <w:spacing w:val="2"/>
          <w:szCs w:val="18"/>
        </w:rPr>
        <w:t xml:space="preserve"> </w:t>
      </w:r>
      <w:r>
        <w:rPr>
          <w:spacing w:val="2"/>
          <w:szCs w:val="18"/>
        </w:rPr>
        <w:t xml:space="preserve">Dank modularer Erweiterungsmöglichkeiten wächst die Software jederzeit mit spezifischen Anforderungen und kann darüber hinaus an individuelle Bedürfnisse angepasst werden. </w:t>
      </w:r>
    </w:p>
    <w:p w14:paraId="08529013" w14:textId="77777777" w:rsidR="00883633" w:rsidRPr="00F64D70" w:rsidRDefault="00883633" w:rsidP="00D9748C">
      <w:pPr>
        <w:pStyle w:val="Textkrper3"/>
        <w:ind w:right="-709"/>
        <w:rPr>
          <w:spacing w:val="2"/>
          <w:szCs w:val="18"/>
        </w:rPr>
      </w:pPr>
    </w:p>
    <w:sectPr w:rsidR="00883633" w:rsidRPr="00F64D70" w:rsidSect="005879B3">
      <w:headerReference w:type="default" r:id="rId11"/>
      <w:pgSz w:w="11906" w:h="16838"/>
      <w:pgMar w:top="1983" w:right="2550" w:bottom="1276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325826" w14:textId="77777777" w:rsidR="000D513A" w:rsidRDefault="000D513A">
      <w:r>
        <w:separator/>
      </w:r>
    </w:p>
  </w:endnote>
  <w:endnote w:type="continuationSeparator" w:id="0">
    <w:p w14:paraId="343762D1" w14:textId="77777777" w:rsidR="000D513A" w:rsidRDefault="000D5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L Helvetica Condensed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D98618" w14:textId="77777777" w:rsidR="000D513A" w:rsidRDefault="000D513A">
      <w:r>
        <w:separator/>
      </w:r>
    </w:p>
  </w:footnote>
  <w:footnote w:type="continuationSeparator" w:id="0">
    <w:p w14:paraId="6CF3C8CD" w14:textId="77777777" w:rsidR="000D513A" w:rsidRDefault="000D513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1E508E" w14:textId="2B5A4CEF" w:rsidR="000D513A" w:rsidRDefault="000D513A" w:rsidP="00D9748C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699BF9D" wp14:editId="73F15A9F">
          <wp:simplePos x="0" y="0"/>
          <wp:positionH relativeFrom="column">
            <wp:posOffset>4196080</wp:posOffset>
          </wp:positionH>
          <wp:positionV relativeFrom="paragraph">
            <wp:posOffset>9525</wp:posOffset>
          </wp:positionV>
          <wp:extent cx="2034540" cy="457200"/>
          <wp:effectExtent l="0" t="0" r="0" b="0"/>
          <wp:wrapSquare wrapText="bothSides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-company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4540" cy="457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90B0A"/>
    <w:multiLevelType w:val="hybridMultilevel"/>
    <w:tmpl w:val="B636D94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296991"/>
    <w:multiLevelType w:val="hybridMultilevel"/>
    <w:tmpl w:val="88EC2D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3"/>
  <w:embedSystemFonts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38"/>
    <w:rsid w:val="0000032D"/>
    <w:rsid w:val="00000797"/>
    <w:rsid w:val="000054FB"/>
    <w:rsid w:val="00014661"/>
    <w:rsid w:val="00014749"/>
    <w:rsid w:val="0002078A"/>
    <w:rsid w:val="000207B5"/>
    <w:rsid w:val="000216AE"/>
    <w:rsid w:val="000326F1"/>
    <w:rsid w:val="00032BEA"/>
    <w:rsid w:val="0005097E"/>
    <w:rsid w:val="00063EE9"/>
    <w:rsid w:val="000663B0"/>
    <w:rsid w:val="00080050"/>
    <w:rsid w:val="000854FA"/>
    <w:rsid w:val="000936CC"/>
    <w:rsid w:val="000A3A1C"/>
    <w:rsid w:val="000A72D8"/>
    <w:rsid w:val="000B01F1"/>
    <w:rsid w:val="000C1CEC"/>
    <w:rsid w:val="000C25FC"/>
    <w:rsid w:val="000C649A"/>
    <w:rsid w:val="000D3288"/>
    <w:rsid w:val="000D3F72"/>
    <w:rsid w:val="000D513A"/>
    <w:rsid w:val="000E415D"/>
    <w:rsid w:val="000E7F26"/>
    <w:rsid w:val="001034BF"/>
    <w:rsid w:val="00122AAD"/>
    <w:rsid w:val="00136067"/>
    <w:rsid w:val="00136DBD"/>
    <w:rsid w:val="00164B98"/>
    <w:rsid w:val="00165DB9"/>
    <w:rsid w:val="00182946"/>
    <w:rsid w:val="001850F3"/>
    <w:rsid w:val="00190CBC"/>
    <w:rsid w:val="0019498E"/>
    <w:rsid w:val="001952BD"/>
    <w:rsid w:val="001B6095"/>
    <w:rsid w:val="001D5E87"/>
    <w:rsid w:val="001F0423"/>
    <w:rsid w:val="001F09FC"/>
    <w:rsid w:val="001F1D7D"/>
    <w:rsid w:val="001F6324"/>
    <w:rsid w:val="001F68A6"/>
    <w:rsid w:val="00215E1B"/>
    <w:rsid w:val="00220BC4"/>
    <w:rsid w:val="00220CA6"/>
    <w:rsid w:val="002237FD"/>
    <w:rsid w:val="002464C0"/>
    <w:rsid w:val="00246838"/>
    <w:rsid w:val="00252954"/>
    <w:rsid w:val="002642B8"/>
    <w:rsid w:val="0027314A"/>
    <w:rsid w:val="00281F1D"/>
    <w:rsid w:val="002824BC"/>
    <w:rsid w:val="00292CB7"/>
    <w:rsid w:val="00294B79"/>
    <w:rsid w:val="002A117A"/>
    <w:rsid w:val="002A7B59"/>
    <w:rsid w:val="002D47AA"/>
    <w:rsid w:val="002D5CB8"/>
    <w:rsid w:val="002E46F6"/>
    <w:rsid w:val="002F179D"/>
    <w:rsid w:val="002F36D1"/>
    <w:rsid w:val="003025F9"/>
    <w:rsid w:val="003031A5"/>
    <w:rsid w:val="003072CC"/>
    <w:rsid w:val="00307949"/>
    <w:rsid w:val="00336757"/>
    <w:rsid w:val="003401D2"/>
    <w:rsid w:val="00341A27"/>
    <w:rsid w:val="00342F09"/>
    <w:rsid w:val="003432FE"/>
    <w:rsid w:val="00347047"/>
    <w:rsid w:val="00363592"/>
    <w:rsid w:val="00372270"/>
    <w:rsid w:val="00374118"/>
    <w:rsid w:val="003810B2"/>
    <w:rsid w:val="00397413"/>
    <w:rsid w:val="003A01C3"/>
    <w:rsid w:val="003A652F"/>
    <w:rsid w:val="003B0A79"/>
    <w:rsid w:val="003B6E8B"/>
    <w:rsid w:val="003C5B8E"/>
    <w:rsid w:val="003F0E70"/>
    <w:rsid w:val="003F2A2F"/>
    <w:rsid w:val="003F4106"/>
    <w:rsid w:val="0040776F"/>
    <w:rsid w:val="00411230"/>
    <w:rsid w:val="00413207"/>
    <w:rsid w:val="004155F1"/>
    <w:rsid w:val="00430078"/>
    <w:rsid w:val="00432748"/>
    <w:rsid w:val="00435CD7"/>
    <w:rsid w:val="00450828"/>
    <w:rsid w:val="0045341E"/>
    <w:rsid w:val="004536F0"/>
    <w:rsid w:val="00457D25"/>
    <w:rsid w:val="004634F8"/>
    <w:rsid w:val="00473F5C"/>
    <w:rsid w:val="00486773"/>
    <w:rsid w:val="00494E6E"/>
    <w:rsid w:val="00495DEE"/>
    <w:rsid w:val="004A542A"/>
    <w:rsid w:val="004B5105"/>
    <w:rsid w:val="004B5C58"/>
    <w:rsid w:val="004E4A43"/>
    <w:rsid w:val="004E4D06"/>
    <w:rsid w:val="004F58F1"/>
    <w:rsid w:val="005261CB"/>
    <w:rsid w:val="00526C7A"/>
    <w:rsid w:val="00546A62"/>
    <w:rsid w:val="0055480E"/>
    <w:rsid w:val="005703D0"/>
    <w:rsid w:val="0057664D"/>
    <w:rsid w:val="00585413"/>
    <w:rsid w:val="005879B3"/>
    <w:rsid w:val="00597473"/>
    <w:rsid w:val="005C1B75"/>
    <w:rsid w:val="005C33A7"/>
    <w:rsid w:val="005D44DD"/>
    <w:rsid w:val="005E1373"/>
    <w:rsid w:val="005F03DB"/>
    <w:rsid w:val="005F6ECB"/>
    <w:rsid w:val="00604674"/>
    <w:rsid w:val="00606D8C"/>
    <w:rsid w:val="0063540B"/>
    <w:rsid w:val="00653C23"/>
    <w:rsid w:val="00663AD6"/>
    <w:rsid w:val="006713EB"/>
    <w:rsid w:val="00677426"/>
    <w:rsid w:val="00685242"/>
    <w:rsid w:val="00687E41"/>
    <w:rsid w:val="006920BC"/>
    <w:rsid w:val="006A266B"/>
    <w:rsid w:val="006A7CA1"/>
    <w:rsid w:val="006B0904"/>
    <w:rsid w:val="006B1150"/>
    <w:rsid w:val="006B1C6A"/>
    <w:rsid w:val="006B2BDE"/>
    <w:rsid w:val="006B479E"/>
    <w:rsid w:val="006B4DFA"/>
    <w:rsid w:val="006B79B2"/>
    <w:rsid w:val="006D420F"/>
    <w:rsid w:val="006D44EF"/>
    <w:rsid w:val="006F333D"/>
    <w:rsid w:val="006F3877"/>
    <w:rsid w:val="006F5A0E"/>
    <w:rsid w:val="0070158C"/>
    <w:rsid w:val="00705E83"/>
    <w:rsid w:val="0071465F"/>
    <w:rsid w:val="0072634D"/>
    <w:rsid w:val="00731463"/>
    <w:rsid w:val="0073785C"/>
    <w:rsid w:val="00742166"/>
    <w:rsid w:val="00762511"/>
    <w:rsid w:val="0076559C"/>
    <w:rsid w:val="0078699F"/>
    <w:rsid w:val="00797E82"/>
    <w:rsid w:val="007B6717"/>
    <w:rsid w:val="007C0161"/>
    <w:rsid w:val="007D5F8F"/>
    <w:rsid w:val="007E61DF"/>
    <w:rsid w:val="00802FAA"/>
    <w:rsid w:val="008102A7"/>
    <w:rsid w:val="00831AA9"/>
    <w:rsid w:val="008324C3"/>
    <w:rsid w:val="00836899"/>
    <w:rsid w:val="00840037"/>
    <w:rsid w:val="00863318"/>
    <w:rsid w:val="00871660"/>
    <w:rsid w:val="00872226"/>
    <w:rsid w:val="0087369A"/>
    <w:rsid w:val="0087528B"/>
    <w:rsid w:val="00883633"/>
    <w:rsid w:val="00890C8C"/>
    <w:rsid w:val="00896134"/>
    <w:rsid w:val="008A3419"/>
    <w:rsid w:val="008E67B3"/>
    <w:rsid w:val="008E7AE0"/>
    <w:rsid w:val="008F42A8"/>
    <w:rsid w:val="00906D2C"/>
    <w:rsid w:val="00913545"/>
    <w:rsid w:val="00916061"/>
    <w:rsid w:val="009324AF"/>
    <w:rsid w:val="00933E14"/>
    <w:rsid w:val="00962E72"/>
    <w:rsid w:val="00973409"/>
    <w:rsid w:val="0098296F"/>
    <w:rsid w:val="00990FC0"/>
    <w:rsid w:val="0099225F"/>
    <w:rsid w:val="009927EF"/>
    <w:rsid w:val="00993F97"/>
    <w:rsid w:val="009963F5"/>
    <w:rsid w:val="009B5693"/>
    <w:rsid w:val="009C2932"/>
    <w:rsid w:val="009C7BA5"/>
    <w:rsid w:val="009D07A0"/>
    <w:rsid w:val="009D1020"/>
    <w:rsid w:val="009E1616"/>
    <w:rsid w:val="009E6D5C"/>
    <w:rsid w:val="00A025CC"/>
    <w:rsid w:val="00A07C60"/>
    <w:rsid w:val="00A12AB5"/>
    <w:rsid w:val="00A45C50"/>
    <w:rsid w:val="00A529D0"/>
    <w:rsid w:val="00A550AC"/>
    <w:rsid w:val="00A60A84"/>
    <w:rsid w:val="00A65BED"/>
    <w:rsid w:val="00A72F4F"/>
    <w:rsid w:val="00A81038"/>
    <w:rsid w:val="00A817D7"/>
    <w:rsid w:val="00A84670"/>
    <w:rsid w:val="00A934BB"/>
    <w:rsid w:val="00AA4C73"/>
    <w:rsid w:val="00AA6010"/>
    <w:rsid w:val="00AB1482"/>
    <w:rsid w:val="00AB6CE3"/>
    <w:rsid w:val="00AC2B31"/>
    <w:rsid w:val="00AC3841"/>
    <w:rsid w:val="00AC5850"/>
    <w:rsid w:val="00AC5FEE"/>
    <w:rsid w:val="00AD41A4"/>
    <w:rsid w:val="00AD55FE"/>
    <w:rsid w:val="00AD7003"/>
    <w:rsid w:val="00AD786F"/>
    <w:rsid w:val="00AE70E3"/>
    <w:rsid w:val="00AF0366"/>
    <w:rsid w:val="00AF3307"/>
    <w:rsid w:val="00B02146"/>
    <w:rsid w:val="00B03301"/>
    <w:rsid w:val="00B03B8C"/>
    <w:rsid w:val="00B1103D"/>
    <w:rsid w:val="00B23080"/>
    <w:rsid w:val="00B23D67"/>
    <w:rsid w:val="00B23DE8"/>
    <w:rsid w:val="00B33103"/>
    <w:rsid w:val="00B62399"/>
    <w:rsid w:val="00B63CF4"/>
    <w:rsid w:val="00B80225"/>
    <w:rsid w:val="00B8266F"/>
    <w:rsid w:val="00B853F7"/>
    <w:rsid w:val="00BA01CD"/>
    <w:rsid w:val="00BA694E"/>
    <w:rsid w:val="00BB0AAE"/>
    <w:rsid w:val="00BB24CC"/>
    <w:rsid w:val="00BB2807"/>
    <w:rsid w:val="00BB642B"/>
    <w:rsid w:val="00BB7173"/>
    <w:rsid w:val="00BC092C"/>
    <w:rsid w:val="00BC4101"/>
    <w:rsid w:val="00BD3373"/>
    <w:rsid w:val="00BD4C80"/>
    <w:rsid w:val="00BE1A75"/>
    <w:rsid w:val="00BE627E"/>
    <w:rsid w:val="00BF41BE"/>
    <w:rsid w:val="00C12B80"/>
    <w:rsid w:val="00C1799D"/>
    <w:rsid w:val="00C3468F"/>
    <w:rsid w:val="00C35DE8"/>
    <w:rsid w:val="00C449A8"/>
    <w:rsid w:val="00C578D6"/>
    <w:rsid w:val="00C6792B"/>
    <w:rsid w:val="00C76A57"/>
    <w:rsid w:val="00C82B82"/>
    <w:rsid w:val="00C8612B"/>
    <w:rsid w:val="00C86EC6"/>
    <w:rsid w:val="00C94C97"/>
    <w:rsid w:val="00C96681"/>
    <w:rsid w:val="00CB6E13"/>
    <w:rsid w:val="00CC48DF"/>
    <w:rsid w:val="00CC4CAB"/>
    <w:rsid w:val="00CC772D"/>
    <w:rsid w:val="00CC7887"/>
    <w:rsid w:val="00CC7D2D"/>
    <w:rsid w:val="00CF06EC"/>
    <w:rsid w:val="00CF0CCC"/>
    <w:rsid w:val="00CF17EB"/>
    <w:rsid w:val="00D02058"/>
    <w:rsid w:val="00D03F7B"/>
    <w:rsid w:val="00D213E5"/>
    <w:rsid w:val="00D3631F"/>
    <w:rsid w:val="00D36518"/>
    <w:rsid w:val="00D369BA"/>
    <w:rsid w:val="00D36DEE"/>
    <w:rsid w:val="00D42F98"/>
    <w:rsid w:val="00D57DBE"/>
    <w:rsid w:val="00D73810"/>
    <w:rsid w:val="00D7665D"/>
    <w:rsid w:val="00D9748C"/>
    <w:rsid w:val="00DA6EA1"/>
    <w:rsid w:val="00DB2779"/>
    <w:rsid w:val="00DB3AA0"/>
    <w:rsid w:val="00DC12EB"/>
    <w:rsid w:val="00DD4A38"/>
    <w:rsid w:val="00DD7D1A"/>
    <w:rsid w:val="00DE6115"/>
    <w:rsid w:val="00E10CBF"/>
    <w:rsid w:val="00E250F9"/>
    <w:rsid w:val="00E33790"/>
    <w:rsid w:val="00E43723"/>
    <w:rsid w:val="00E652B0"/>
    <w:rsid w:val="00E66783"/>
    <w:rsid w:val="00E67624"/>
    <w:rsid w:val="00E71B5A"/>
    <w:rsid w:val="00E738DC"/>
    <w:rsid w:val="00E75BD2"/>
    <w:rsid w:val="00E75D90"/>
    <w:rsid w:val="00E80EF1"/>
    <w:rsid w:val="00E86AF7"/>
    <w:rsid w:val="00EA3EE7"/>
    <w:rsid w:val="00EB7244"/>
    <w:rsid w:val="00EC0FC5"/>
    <w:rsid w:val="00EC7395"/>
    <w:rsid w:val="00ED1C5A"/>
    <w:rsid w:val="00ED24B0"/>
    <w:rsid w:val="00ED42DC"/>
    <w:rsid w:val="00ED6A21"/>
    <w:rsid w:val="00EE134F"/>
    <w:rsid w:val="00EF4BEC"/>
    <w:rsid w:val="00F133F9"/>
    <w:rsid w:val="00F15E70"/>
    <w:rsid w:val="00F404D5"/>
    <w:rsid w:val="00F55547"/>
    <w:rsid w:val="00F77654"/>
    <w:rsid w:val="00F83DFE"/>
    <w:rsid w:val="00F907B2"/>
    <w:rsid w:val="00F90A63"/>
    <w:rsid w:val="00F91D36"/>
    <w:rsid w:val="00FA06C4"/>
    <w:rsid w:val="00FA48B7"/>
    <w:rsid w:val="00FA5BC6"/>
    <w:rsid w:val="00FB209F"/>
    <w:rsid w:val="00FD034D"/>
    <w:rsid w:val="00FD575D"/>
    <w:rsid w:val="00FD6D0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36511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3" w:uiPriority="99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eichen"/>
    <w:unhideWhenUsed/>
    <w:rsid w:val="00990FC0"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rsid w:val="00990FC0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3" w:uiPriority="99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eichen"/>
    <w:unhideWhenUsed/>
    <w:rsid w:val="00990FC0"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rsid w:val="00990FC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png"/><Relationship Id="rId10" Type="http://schemas.openxmlformats.org/officeDocument/2006/relationships/hyperlink" Target="http://www.crono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823</Words>
  <Characters>5188</Characters>
  <Application>Microsoft Macintosh Word</Application>
  <DocSecurity>0</DocSecurity>
  <Lines>43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PnR</Company>
  <LinksUpToDate>false</LinksUpToDate>
  <CharactersWithSpaces>6000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2</cp:revision>
  <cp:lastPrinted>2017-06-22T08:14:00Z</cp:lastPrinted>
  <dcterms:created xsi:type="dcterms:W3CDTF">2017-09-07T07:23:00Z</dcterms:created>
  <dcterms:modified xsi:type="dcterms:W3CDTF">2017-09-07T07:23:00Z</dcterms:modified>
</cp:coreProperties>
</file>