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B61EF" w:rsidRPr="00304FDA" w:rsidRDefault="00EB61EF" w:rsidP="00EB61EF">
      <w:pPr>
        <w:spacing w:line="288" w:lineRule="auto"/>
        <w:outlineLvl w:val="0"/>
        <w:rPr>
          <w:rFonts w:ascii="Helvetica" w:eastAsia="Times New Roman" w:hAnsi="Helvetica" w:cs="Times New Roman"/>
          <w:sz w:val="20"/>
          <w:szCs w:val="20"/>
        </w:rPr>
      </w:pPr>
      <w:r w:rsidRPr="00FD768F">
        <w:rPr>
          <w:rFonts w:ascii="Helvetica" w:hAnsi="Helvetica"/>
          <w:color w:val="000000" w:themeColor="text1"/>
          <w:sz w:val="20"/>
          <w:szCs w:val="20"/>
        </w:rPr>
        <w:t xml:space="preserve">Assamstadt, </w:t>
      </w:r>
      <w:r>
        <w:rPr>
          <w:rFonts w:ascii="Helvetica" w:hAnsi="Helvetica"/>
          <w:color w:val="000000" w:themeColor="text1"/>
          <w:sz w:val="20"/>
          <w:szCs w:val="20"/>
        </w:rPr>
        <w:t>0</w:t>
      </w:r>
      <w:r w:rsidR="00FD2192">
        <w:rPr>
          <w:rFonts w:ascii="Helvetica" w:hAnsi="Helvetica"/>
          <w:color w:val="000000" w:themeColor="text1"/>
          <w:sz w:val="20"/>
          <w:szCs w:val="20"/>
        </w:rPr>
        <w:t>9</w:t>
      </w:r>
      <w:bookmarkStart w:id="0" w:name="_GoBack"/>
      <w:bookmarkEnd w:id="0"/>
      <w:r w:rsidRPr="00FD768F">
        <w:rPr>
          <w:rFonts w:ascii="Helvetica" w:hAnsi="Helvetica"/>
          <w:color w:val="000000" w:themeColor="text1"/>
          <w:sz w:val="20"/>
          <w:szCs w:val="20"/>
        </w:rPr>
        <w:t xml:space="preserve">. </w:t>
      </w:r>
      <w:r>
        <w:rPr>
          <w:rFonts w:ascii="Helvetica" w:hAnsi="Helvetica"/>
          <w:color w:val="000000" w:themeColor="text1"/>
          <w:sz w:val="20"/>
          <w:szCs w:val="20"/>
        </w:rPr>
        <w:t>August</w:t>
      </w:r>
      <w:r w:rsidRPr="00304FDA">
        <w:rPr>
          <w:rFonts w:ascii="Helvetica" w:hAnsi="Helvetica"/>
          <w:color w:val="000000" w:themeColor="text1"/>
          <w:sz w:val="20"/>
          <w:szCs w:val="20"/>
        </w:rPr>
        <w:t xml:space="preserve"> 201</w:t>
      </w:r>
      <w:r>
        <w:rPr>
          <w:rFonts w:ascii="Helvetica" w:hAnsi="Helvetica"/>
          <w:color w:val="000000" w:themeColor="text1"/>
          <w:sz w:val="20"/>
          <w:szCs w:val="20"/>
        </w:rPr>
        <w:t>9</w:t>
      </w:r>
    </w:p>
    <w:p w:rsidR="00EB61EF" w:rsidRDefault="00EB61EF" w:rsidP="008B2372">
      <w:pPr>
        <w:spacing w:line="288" w:lineRule="auto"/>
        <w:ind w:right="842"/>
        <w:rPr>
          <w:rFonts w:ascii="Helvetica" w:hAnsi="Helvetica"/>
          <w:sz w:val="20"/>
          <w:szCs w:val="20"/>
        </w:rPr>
      </w:pPr>
    </w:p>
    <w:p w:rsidR="00EB61EF" w:rsidRDefault="00EB61EF" w:rsidP="008B2372">
      <w:pPr>
        <w:spacing w:line="288" w:lineRule="auto"/>
        <w:ind w:right="842"/>
        <w:rPr>
          <w:rFonts w:ascii="Helvetica" w:hAnsi="Helvetica"/>
          <w:sz w:val="20"/>
          <w:szCs w:val="20"/>
        </w:rPr>
      </w:pPr>
    </w:p>
    <w:p w:rsidR="00AE15FD" w:rsidRPr="00666A8F" w:rsidRDefault="00C00AFC" w:rsidP="008B2372">
      <w:pPr>
        <w:spacing w:line="288" w:lineRule="auto"/>
        <w:ind w:right="842"/>
        <w:rPr>
          <w:rFonts w:ascii="Helvetica" w:hAnsi="Helvetica"/>
          <w:sz w:val="20"/>
          <w:szCs w:val="20"/>
        </w:rPr>
      </w:pPr>
      <w:r w:rsidRPr="00666A8F">
        <w:rPr>
          <w:rFonts w:ascii="Helvetica" w:hAnsi="Helvetica"/>
          <w:sz w:val="20"/>
          <w:szCs w:val="20"/>
        </w:rPr>
        <w:t>Eurobike 201</w:t>
      </w:r>
      <w:r w:rsidR="00E0600A">
        <w:rPr>
          <w:rFonts w:ascii="Helvetica" w:hAnsi="Helvetica"/>
          <w:sz w:val="20"/>
          <w:szCs w:val="20"/>
        </w:rPr>
        <w:t>9</w:t>
      </w:r>
      <w:r w:rsidRPr="00666A8F">
        <w:rPr>
          <w:rFonts w:ascii="Helvetica" w:hAnsi="Helvetica"/>
          <w:sz w:val="20"/>
          <w:szCs w:val="20"/>
        </w:rPr>
        <w:t xml:space="preserve"> – Internationale Fahrradmesse, Messe Friedrichshafen, 4. bis 7. September, </w:t>
      </w:r>
      <w:r w:rsidRPr="00C60428">
        <w:rPr>
          <w:rFonts w:ascii="Helvetica" w:hAnsi="Helvetica"/>
          <w:sz w:val="20"/>
          <w:szCs w:val="20"/>
        </w:rPr>
        <w:t xml:space="preserve">Halle </w:t>
      </w:r>
      <w:r w:rsidR="0000033C" w:rsidRPr="00C60428">
        <w:rPr>
          <w:rFonts w:ascii="Helvetica" w:hAnsi="Helvetica"/>
          <w:sz w:val="20"/>
          <w:szCs w:val="20"/>
        </w:rPr>
        <w:t>A1</w:t>
      </w:r>
      <w:r w:rsidRPr="00C60428">
        <w:rPr>
          <w:rFonts w:ascii="Helvetica" w:hAnsi="Helvetica"/>
          <w:sz w:val="20"/>
          <w:szCs w:val="20"/>
        </w:rPr>
        <w:t xml:space="preserve">, Stand </w:t>
      </w:r>
      <w:r w:rsidR="0000033C" w:rsidRPr="00C60428">
        <w:rPr>
          <w:rFonts w:ascii="Helvetica" w:hAnsi="Helvetica"/>
          <w:sz w:val="20"/>
          <w:szCs w:val="20"/>
        </w:rPr>
        <w:t>409</w:t>
      </w:r>
    </w:p>
    <w:p w:rsidR="00C00AFC" w:rsidRPr="003F2C36" w:rsidRDefault="00C00AFC" w:rsidP="008B2372">
      <w:pPr>
        <w:spacing w:line="288" w:lineRule="auto"/>
        <w:ind w:right="842"/>
        <w:rPr>
          <w:rFonts w:ascii="Helvetica" w:hAnsi="Helvetica"/>
        </w:rPr>
      </w:pPr>
    </w:p>
    <w:p w:rsidR="00C00AFC" w:rsidRPr="00180994" w:rsidRDefault="00C00AFC" w:rsidP="008B2372">
      <w:pPr>
        <w:spacing w:line="288" w:lineRule="auto"/>
        <w:ind w:right="842"/>
        <w:rPr>
          <w:rFonts w:ascii="Helvetica" w:hAnsi="Helvetica"/>
          <w:b/>
          <w:bCs/>
          <w:sz w:val="28"/>
          <w:szCs w:val="28"/>
        </w:rPr>
      </w:pPr>
      <w:r w:rsidRPr="00180994">
        <w:rPr>
          <w:rFonts w:ascii="Helvetica" w:hAnsi="Helvetica"/>
          <w:b/>
          <w:bCs/>
          <w:sz w:val="28"/>
          <w:szCs w:val="28"/>
        </w:rPr>
        <w:t xml:space="preserve">ANSMANN präsentiert </w:t>
      </w:r>
      <w:r w:rsidR="00180994">
        <w:rPr>
          <w:rFonts w:ascii="Helvetica" w:hAnsi="Helvetica"/>
          <w:b/>
          <w:bCs/>
          <w:sz w:val="28"/>
          <w:szCs w:val="28"/>
        </w:rPr>
        <w:t>innovative</w:t>
      </w:r>
      <w:r w:rsidR="00EC7E03">
        <w:rPr>
          <w:rFonts w:ascii="Helvetica" w:hAnsi="Helvetica"/>
          <w:b/>
          <w:bCs/>
          <w:sz w:val="28"/>
          <w:szCs w:val="28"/>
        </w:rPr>
        <w:t xml:space="preserve"> Akkusysteme </w:t>
      </w:r>
      <w:r w:rsidRPr="00180994">
        <w:rPr>
          <w:rFonts w:ascii="Helvetica" w:hAnsi="Helvetica"/>
          <w:b/>
          <w:bCs/>
          <w:sz w:val="28"/>
          <w:szCs w:val="28"/>
        </w:rPr>
        <w:t>auf der Eurobike</w:t>
      </w:r>
      <w:r w:rsidR="0000033C" w:rsidRPr="00180994">
        <w:rPr>
          <w:rFonts w:ascii="Helvetica" w:hAnsi="Helvetica"/>
          <w:b/>
          <w:bCs/>
          <w:sz w:val="28"/>
          <w:szCs w:val="28"/>
        </w:rPr>
        <w:t xml:space="preserve"> 2019</w:t>
      </w:r>
    </w:p>
    <w:p w:rsidR="00180994" w:rsidRPr="003F2C36" w:rsidRDefault="00180994" w:rsidP="008B2372">
      <w:pPr>
        <w:spacing w:line="288" w:lineRule="auto"/>
        <w:ind w:right="1126"/>
        <w:rPr>
          <w:rFonts w:ascii="Helvetica" w:hAnsi="Helvetica"/>
          <w:b/>
          <w:bCs/>
          <w:sz w:val="32"/>
          <w:szCs w:val="32"/>
        </w:rPr>
      </w:pPr>
    </w:p>
    <w:p w:rsidR="009D5C71" w:rsidRDefault="00C00AFC" w:rsidP="008B2372">
      <w:pPr>
        <w:spacing w:line="288" w:lineRule="auto"/>
        <w:ind w:right="1126"/>
        <w:rPr>
          <w:rFonts w:ascii="Helvetica" w:hAnsi="Helvetica"/>
          <w:b/>
          <w:bCs/>
          <w:sz w:val="20"/>
          <w:szCs w:val="20"/>
        </w:rPr>
      </w:pPr>
      <w:r w:rsidRPr="0067625E">
        <w:rPr>
          <w:rFonts w:ascii="Helvetica" w:hAnsi="Helvetica"/>
          <w:b/>
          <w:bCs/>
          <w:sz w:val="20"/>
          <w:szCs w:val="20"/>
        </w:rPr>
        <w:t xml:space="preserve">Wie bereits im vergangenen Jahr dreht sich auch beim diesjährigen Auftritt der ANSMANN AG auf der Eurobike </w:t>
      </w:r>
      <w:r w:rsidR="00BE0902" w:rsidRPr="0067625E">
        <w:rPr>
          <w:rFonts w:ascii="Helvetica" w:hAnsi="Helvetica"/>
          <w:b/>
          <w:bCs/>
          <w:sz w:val="20"/>
          <w:szCs w:val="20"/>
        </w:rPr>
        <w:t>alles um das Thema System-Lösungen für E-Mobility. Als Highlight</w:t>
      </w:r>
      <w:r w:rsidR="002D46E5">
        <w:rPr>
          <w:rFonts w:ascii="Helvetica" w:hAnsi="Helvetica"/>
          <w:b/>
          <w:bCs/>
          <w:sz w:val="20"/>
          <w:szCs w:val="20"/>
        </w:rPr>
        <w:t>s</w:t>
      </w:r>
      <w:r w:rsidR="003117D0">
        <w:rPr>
          <w:rFonts w:ascii="Helvetica" w:hAnsi="Helvetica"/>
          <w:b/>
          <w:bCs/>
          <w:sz w:val="20"/>
          <w:szCs w:val="20"/>
        </w:rPr>
        <w:t xml:space="preserve"> </w:t>
      </w:r>
      <w:r w:rsidR="00BE0902" w:rsidRPr="0067625E">
        <w:rPr>
          <w:rFonts w:ascii="Helvetica" w:hAnsi="Helvetica"/>
          <w:b/>
          <w:bCs/>
          <w:sz w:val="20"/>
          <w:szCs w:val="20"/>
        </w:rPr>
        <w:t xml:space="preserve">präsentiert ANSMANN </w:t>
      </w:r>
      <w:r w:rsidR="002D46E5">
        <w:rPr>
          <w:rFonts w:ascii="Helvetica" w:hAnsi="Helvetica"/>
          <w:b/>
          <w:bCs/>
          <w:sz w:val="20"/>
          <w:szCs w:val="20"/>
        </w:rPr>
        <w:t xml:space="preserve">gleich </w:t>
      </w:r>
      <w:r w:rsidR="003117D0" w:rsidRPr="00751FD3">
        <w:rPr>
          <w:rFonts w:ascii="Helvetica" w:hAnsi="Helvetica"/>
          <w:b/>
          <w:bCs/>
          <w:sz w:val="20"/>
          <w:szCs w:val="20"/>
        </w:rPr>
        <w:t>drei</w:t>
      </w:r>
      <w:r w:rsidR="003117D0">
        <w:rPr>
          <w:rFonts w:ascii="Helvetica" w:hAnsi="Helvetica"/>
          <w:b/>
          <w:bCs/>
          <w:sz w:val="20"/>
          <w:szCs w:val="20"/>
        </w:rPr>
        <w:t xml:space="preserve"> Neuentwicklungen für integrierbare Akkus</w:t>
      </w:r>
      <w:r w:rsidR="002D46E5">
        <w:rPr>
          <w:rFonts w:ascii="Helvetica" w:hAnsi="Helvetica"/>
          <w:b/>
          <w:bCs/>
          <w:sz w:val="20"/>
          <w:szCs w:val="20"/>
        </w:rPr>
        <w:t>. Das</w:t>
      </w:r>
      <w:r w:rsidR="003117D0">
        <w:rPr>
          <w:rFonts w:ascii="Helvetica" w:hAnsi="Helvetica"/>
          <w:b/>
          <w:bCs/>
          <w:sz w:val="20"/>
          <w:szCs w:val="20"/>
        </w:rPr>
        <w:t xml:space="preserve"> eröffnet Designer</w:t>
      </w:r>
      <w:r w:rsidR="006D5BFB">
        <w:rPr>
          <w:rFonts w:ascii="Helvetica" w:hAnsi="Helvetica"/>
          <w:b/>
          <w:bCs/>
          <w:sz w:val="20"/>
          <w:szCs w:val="20"/>
        </w:rPr>
        <w:t>n</w:t>
      </w:r>
      <w:r w:rsidR="003117D0">
        <w:rPr>
          <w:rFonts w:ascii="Helvetica" w:hAnsi="Helvetica"/>
          <w:b/>
          <w:bCs/>
          <w:sz w:val="20"/>
          <w:szCs w:val="20"/>
        </w:rPr>
        <w:t xml:space="preserve"> und Hersteller</w:t>
      </w:r>
      <w:r w:rsidR="006D5BFB">
        <w:rPr>
          <w:rFonts w:ascii="Helvetica" w:hAnsi="Helvetica"/>
          <w:b/>
          <w:bCs/>
          <w:sz w:val="20"/>
          <w:szCs w:val="20"/>
        </w:rPr>
        <w:t>n</w:t>
      </w:r>
      <w:r w:rsidR="003117D0">
        <w:rPr>
          <w:rFonts w:ascii="Helvetica" w:hAnsi="Helvetica"/>
          <w:b/>
          <w:bCs/>
          <w:sz w:val="20"/>
          <w:szCs w:val="20"/>
        </w:rPr>
        <w:t xml:space="preserve"> von E-Bikes eine </w:t>
      </w:r>
      <w:r w:rsidR="00EC7E03">
        <w:rPr>
          <w:rFonts w:ascii="Helvetica" w:hAnsi="Helvetica"/>
          <w:b/>
          <w:bCs/>
          <w:sz w:val="20"/>
          <w:szCs w:val="20"/>
        </w:rPr>
        <w:t>noch nie dagewesene Varietät an Möglichkeiten.</w:t>
      </w:r>
      <w:r w:rsidR="00B55F75">
        <w:rPr>
          <w:rFonts w:ascii="Helvetica" w:hAnsi="Helvetica"/>
          <w:b/>
          <w:bCs/>
          <w:sz w:val="20"/>
          <w:szCs w:val="20"/>
        </w:rPr>
        <w:t xml:space="preserve"> </w:t>
      </w:r>
      <w:r w:rsidR="00753986">
        <w:rPr>
          <w:rFonts w:ascii="Helvetica" w:hAnsi="Helvetica"/>
          <w:b/>
          <w:bCs/>
          <w:sz w:val="20"/>
          <w:szCs w:val="20"/>
        </w:rPr>
        <w:t xml:space="preserve">Neben Standardanwendungen für eine schnelle und kosteneffiziente Umsetzung lassen sich mit den </w:t>
      </w:r>
      <w:r w:rsidR="004E14B2">
        <w:rPr>
          <w:rFonts w:ascii="Helvetica" w:hAnsi="Helvetica"/>
          <w:b/>
          <w:bCs/>
          <w:sz w:val="20"/>
          <w:szCs w:val="20"/>
        </w:rPr>
        <w:t>innovativen</w:t>
      </w:r>
      <w:r w:rsidR="00753986">
        <w:rPr>
          <w:rFonts w:ascii="Helvetica" w:hAnsi="Helvetica"/>
          <w:b/>
          <w:bCs/>
          <w:sz w:val="20"/>
          <w:szCs w:val="20"/>
        </w:rPr>
        <w:t xml:space="preserve"> Lösungen auch k</w:t>
      </w:r>
      <w:r w:rsidR="00D12FFD">
        <w:rPr>
          <w:rFonts w:ascii="Helvetica" w:hAnsi="Helvetica"/>
          <w:b/>
          <w:bCs/>
          <w:sz w:val="20"/>
          <w:szCs w:val="20"/>
        </w:rPr>
        <w:t>unden</w:t>
      </w:r>
      <w:r w:rsidR="00753986">
        <w:rPr>
          <w:rFonts w:ascii="Helvetica" w:hAnsi="Helvetica"/>
          <w:b/>
          <w:bCs/>
          <w:sz w:val="20"/>
          <w:szCs w:val="20"/>
        </w:rPr>
        <w:t xml:space="preserve">individuelle Konfigurationen problemlos </w:t>
      </w:r>
      <w:r w:rsidR="00210588">
        <w:rPr>
          <w:rFonts w:ascii="Helvetica" w:hAnsi="Helvetica"/>
          <w:b/>
          <w:bCs/>
          <w:sz w:val="20"/>
          <w:szCs w:val="20"/>
        </w:rPr>
        <w:t>realisieren</w:t>
      </w:r>
      <w:r w:rsidR="00753986">
        <w:rPr>
          <w:rFonts w:ascii="Helvetica" w:hAnsi="Helvetica"/>
          <w:b/>
          <w:bCs/>
          <w:sz w:val="20"/>
          <w:szCs w:val="20"/>
        </w:rPr>
        <w:t xml:space="preserve">. </w:t>
      </w:r>
      <w:r w:rsidR="00FB36CB" w:rsidRPr="0067625E">
        <w:rPr>
          <w:rFonts w:ascii="Helvetica" w:hAnsi="Helvetica"/>
          <w:b/>
          <w:bCs/>
          <w:sz w:val="20"/>
          <w:szCs w:val="20"/>
        </w:rPr>
        <w:t xml:space="preserve">Doch nicht nur </w:t>
      </w:r>
      <w:r w:rsidR="00753986">
        <w:rPr>
          <w:rFonts w:ascii="Helvetica" w:hAnsi="Helvetica"/>
          <w:b/>
          <w:bCs/>
          <w:sz w:val="20"/>
          <w:szCs w:val="20"/>
        </w:rPr>
        <w:t>bei der Akkutechnologie geht ANSMANN neue Wege</w:t>
      </w:r>
      <w:r w:rsidR="00FB36CB" w:rsidRPr="0067625E">
        <w:rPr>
          <w:rFonts w:ascii="Helvetica" w:hAnsi="Helvetica"/>
          <w:b/>
          <w:bCs/>
          <w:sz w:val="20"/>
          <w:szCs w:val="20"/>
        </w:rPr>
        <w:t xml:space="preserve">: </w:t>
      </w:r>
      <w:r w:rsidR="002D46E5">
        <w:rPr>
          <w:rFonts w:ascii="Helvetica" w:hAnsi="Helvetica"/>
          <w:b/>
          <w:bCs/>
          <w:sz w:val="20"/>
          <w:szCs w:val="20"/>
        </w:rPr>
        <w:t>Aufgrund</w:t>
      </w:r>
      <w:r w:rsidR="00FB36CB" w:rsidRPr="0067625E">
        <w:rPr>
          <w:rFonts w:ascii="Helvetica" w:hAnsi="Helvetica"/>
          <w:b/>
          <w:bCs/>
          <w:sz w:val="20"/>
          <w:szCs w:val="20"/>
        </w:rPr>
        <w:t xml:space="preserve"> der </w:t>
      </w:r>
      <w:r w:rsidR="0000033C" w:rsidRPr="0067625E">
        <w:rPr>
          <w:rFonts w:ascii="Helvetica" w:hAnsi="Helvetica"/>
          <w:b/>
          <w:bCs/>
          <w:sz w:val="20"/>
          <w:szCs w:val="20"/>
        </w:rPr>
        <w:t xml:space="preserve">positiven Resonanz auf das ausgebaute Motoren-Sortiment, </w:t>
      </w:r>
      <w:r w:rsidR="002D46E5">
        <w:rPr>
          <w:rFonts w:ascii="Helvetica" w:hAnsi="Helvetica"/>
          <w:b/>
          <w:bCs/>
          <w:sz w:val="20"/>
          <w:szCs w:val="20"/>
        </w:rPr>
        <w:t>das</w:t>
      </w:r>
      <w:r w:rsidR="0000033C" w:rsidRPr="0067625E">
        <w:rPr>
          <w:rFonts w:ascii="Helvetica" w:hAnsi="Helvetica"/>
          <w:b/>
          <w:bCs/>
          <w:sz w:val="20"/>
          <w:szCs w:val="20"/>
        </w:rPr>
        <w:t xml:space="preserve"> im letzten Jahr </w:t>
      </w:r>
      <w:r w:rsidR="0067625E" w:rsidRPr="0067625E">
        <w:rPr>
          <w:rFonts w:ascii="Helvetica" w:hAnsi="Helvetica"/>
          <w:b/>
          <w:bCs/>
          <w:sz w:val="20"/>
          <w:szCs w:val="20"/>
        </w:rPr>
        <w:t xml:space="preserve">in Friedrichshafen </w:t>
      </w:r>
      <w:r w:rsidR="0000033C" w:rsidRPr="0067625E">
        <w:rPr>
          <w:rFonts w:ascii="Helvetica" w:hAnsi="Helvetica"/>
          <w:b/>
          <w:bCs/>
          <w:sz w:val="20"/>
          <w:szCs w:val="20"/>
        </w:rPr>
        <w:t xml:space="preserve">präsentiert worden ist, </w:t>
      </w:r>
      <w:r w:rsidR="00753986">
        <w:rPr>
          <w:rFonts w:ascii="Helvetica" w:hAnsi="Helvetica"/>
          <w:b/>
          <w:bCs/>
          <w:sz w:val="20"/>
          <w:szCs w:val="20"/>
        </w:rPr>
        <w:t>gingen die Motoren in Serie und</w:t>
      </w:r>
      <w:r w:rsidR="00F31DEB">
        <w:rPr>
          <w:rFonts w:ascii="Helvetica" w:hAnsi="Helvetica"/>
          <w:b/>
          <w:bCs/>
          <w:sz w:val="20"/>
          <w:szCs w:val="20"/>
        </w:rPr>
        <w:t xml:space="preserve"> </w:t>
      </w:r>
      <w:r w:rsidR="00F31DEB" w:rsidRPr="00EB61EF">
        <w:rPr>
          <w:rFonts w:ascii="Helvetica" w:hAnsi="Helvetica"/>
          <w:b/>
          <w:bCs/>
          <w:color w:val="000000" w:themeColor="text1"/>
          <w:sz w:val="20"/>
          <w:szCs w:val="20"/>
        </w:rPr>
        <w:t>sind bestellbar</w:t>
      </w:r>
      <w:r w:rsidR="0000033C" w:rsidRPr="00EB61EF">
        <w:rPr>
          <w:rFonts w:ascii="Helvetica" w:hAnsi="Helvetica"/>
          <w:b/>
          <w:bCs/>
          <w:color w:val="000000" w:themeColor="text1"/>
          <w:sz w:val="20"/>
          <w:szCs w:val="20"/>
        </w:rPr>
        <w:t>.</w:t>
      </w:r>
      <w:r w:rsidR="00753986" w:rsidRPr="00EB61EF">
        <w:rPr>
          <w:rFonts w:ascii="Helvetica" w:hAnsi="Helvetica"/>
          <w:b/>
          <w:bCs/>
          <w:color w:val="000000" w:themeColor="text1"/>
          <w:sz w:val="20"/>
          <w:szCs w:val="20"/>
        </w:rPr>
        <w:t xml:space="preserve"> </w:t>
      </w:r>
      <w:r w:rsidR="00210588" w:rsidRPr="00EB61EF">
        <w:rPr>
          <w:rFonts w:ascii="Helvetica" w:hAnsi="Helvetica"/>
          <w:b/>
          <w:bCs/>
          <w:color w:val="000000" w:themeColor="text1"/>
          <w:sz w:val="20"/>
          <w:szCs w:val="20"/>
        </w:rPr>
        <w:t>Sein</w:t>
      </w:r>
      <w:r w:rsidR="00753986" w:rsidRPr="00EB61EF">
        <w:rPr>
          <w:rFonts w:ascii="Helvetica" w:hAnsi="Helvetica"/>
          <w:b/>
          <w:bCs/>
          <w:color w:val="000000" w:themeColor="text1"/>
          <w:sz w:val="20"/>
          <w:szCs w:val="20"/>
        </w:rPr>
        <w:t xml:space="preserve"> umfangreiche</w:t>
      </w:r>
      <w:r w:rsidR="00210588" w:rsidRPr="00EB61EF">
        <w:rPr>
          <w:rFonts w:ascii="Helvetica" w:hAnsi="Helvetica"/>
          <w:b/>
          <w:bCs/>
          <w:color w:val="000000" w:themeColor="text1"/>
          <w:sz w:val="20"/>
          <w:szCs w:val="20"/>
        </w:rPr>
        <w:t>s</w:t>
      </w:r>
      <w:r w:rsidR="004E14B2" w:rsidRPr="00EB61EF">
        <w:rPr>
          <w:rFonts w:ascii="Helvetica" w:hAnsi="Helvetica"/>
          <w:b/>
          <w:bCs/>
          <w:color w:val="000000" w:themeColor="text1"/>
          <w:sz w:val="20"/>
          <w:szCs w:val="20"/>
        </w:rPr>
        <w:t xml:space="preserve"> </w:t>
      </w:r>
      <w:r w:rsidR="00753986" w:rsidRPr="00EB61EF">
        <w:rPr>
          <w:rFonts w:ascii="Helvetica" w:hAnsi="Helvetica"/>
          <w:b/>
          <w:bCs/>
          <w:color w:val="000000" w:themeColor="text1"/>
          <w:sz w:val="20"/>
          <w:szCs w:val="20"/>
        </w:rPr>
        <w:t>Portfolio</w:t>
      </w:r>
      <w:r w:rsidR="006D5BFB" w:rsidRPr="00EB61EF">
        <w:rPr>
          <w:rFonts w:ascii="Helvetica" w:hAnsi="Helvetica"/>
          <w:b/>
          <w:bCs/>
          <w:color w:val="000000" w:themeColor="text1"/>
          <w:sz w:val="20"/>
          <w:szCs w:val="20"/>
        </w:rPr>
        <w:t xml:space="preserve"> an</w:t>
      </w:r>
      <w:r w:rsidR="004E14B2" w:rsidRPr="00EB61EF">
        <w:rPr>
          <w:rFonts w:ascii="Helvetica" w:hAnsi="Helvetica"/>
          <w:b/>
          <w:bCs/>
          <w:color w:val="000000" w:themeColor="text1"/>
          <w:sz w:val="20"/>
          <w:szCs w:val="20"/>
        </w:rPr>
        <w:t xml:space="preserve"> Nabenmotoren</w:t>
      </w:r>
      <w:r w:rsidR="00753986" w:rsidRPr="00EB61EF">
        <w:rPr>
          <w:rFonts w:ascii="Helvetica" w:hAnsi="Helvetica"/>
          <w:b/>
          <w:bCs/>
          <w:color w:val="000000" w:themeColor="text1"/>
          <w:sz w:val="20"/>
          <w:szCs w:val="20"/>
        </w:rPr>
        <w:t xml:space="preserve"> hat ANSMANN bei der Eurobike </w:t>
      </w:r>
      <w:r w:rsidR="00210588" w:rsidRPr="00EB61EF">
        <w:rPr>
          <w:rFonts w:ascii="Helvetica" w:hAnsi="Helvetica"/>
          <w:b/>
          <w:bCs/>
          <w:color w:val="000000" w:themeColor="text1"/>
          <w:sz w:val="20"/>
          <w:szCs w:val="20"/>
        </w:rPr>
        <w:t xml:space="preserve">ebenfalls </w:t>
      </w:r>
      <w:r w:rsidR="00753986" w:rsidRPr="00EB61EF">
        <w:rPr>
          <w:rFonts w:ascii="Helvetica" w:hAnsi="Helvetica"/>
          <w:b/>
          <w:bCs/>
          <w:color w:val="000000" w:themeColor="text1"/>
          <w:sz w:val="20"/>
          <w:szCs w:val="20"/>
        </w:rPr>
        <w:t>mit im Gepäck</w:t>
      </w:r>
      <w:r w:rsidR="00F25032" w:rsidRPr="00EB61EF">
        <w:rPr>
          <w:rFonts w:ascii="Helvetica" w:hAnsi="Helvetica"/>
          <w:b/>
          <w:bCs/>
          <w:color w:val="000000" w:themeColor="text1"/>
          <w:sz w:val="20"/>
          <w:szCs w:val="20"/>
        </w:rPr>
        <w:t xml:space="preserve">. „Mit unserer Messepräsentation zeigen wir einmal mehr, dass wir wissen, welche Anforderungen die Branche an zukunftsfähige </w:t>
      </w:r>
      <w:r w:rsidR="00345E5A" w:rsidRPr="00EB61EF">
        <w:rPr>
          <w:rFonts w:ascii="Helvetica" w:hAnsi="Helvetica"/>
          <w:b/>
          <w:bCs/>
          <w:iCs/>
          <w:color w:val="000000" w:themeColor="text1"/>
          <w:sz w:val="20"/>
          <w:szCs w:val="20"/>
        </w:rPr>
        <w:t>E-Mobility-Lösungen</w:t>
      </w:r>
      <w:r w:rsidR="00F25032" w:rsidRPr="00EB61EF">
        <w:rPr>
          <w:rFonts w:ascii="Helvetica" w:hAnsi="Helvetica"/>
          <w:b/>
          <w:bCs/>
          <w:iCs/>
          <w:color w:val="000000" w:themeColor="text1"/>
          <w:sz w:val="20"/>
          <w:szCs w:val="20"/>
        </w:rPr>
        <w:t xml:space="preserve"> stellt.</w:t>
      </w:r>
      <w:r w:rsidR="005E4BB3" w:rsidRPr="00EB61EF">
        <w:rPr>
          <w:rFonts w:ascii="Helvetica" w:hAnsi="Helvetica"/>
          <w:b/>
          <w:bCs/>
          <w:color w:val="000000" w:themeColor="text1"/>
          <w:sz w:val="20"/>
          <w:szCs w:val="20"/>
        </w:rPr>
        <w:t xml:space="preserve"> </w:t>
      </w:r>
      <w:r w:rsidR="00F25032" w:rsidRPr="00EB61EF">
        <w:rPr>
          <w:rFonts w:ascii="Helvetica" w:hAnsi="Helvetica"/>
          <w:b/>
          <w:bCs/>
          <w:color w:val="000000" w:themeColor="text1"/>
          <w:sz w:val="20"/>
          <w:szCs w:val="20"/>
        </w:rPr>
        <w:t>Unsere</w:t>
      </w:r>
      <w:r w:rsidR="00AB5E03" w:rsidRPr="00EB61EF">
        <w:rPr>
          <w:rFonts w:ascii="Helvetica" w:hAnsi="Helvetica"/>
          <w:b/>
          <w:bCs/>
          <w:color w:val="000000" w:themeColor="text1"/>
          <w:sz w:val="20"/>
          <w:szCs w:val="20"/>
        </w:rPr>
        <w:t xml:space="preserve"> </w:t>
      </w:r>
      <w:r w:rsidR="00345E5A" w:rsidRPr="00EB61EF">
        <w:rPr>
          <w:rFonts w:ascii="Helvetica" w:hAnsi="Helvetica"/>
          <w:b/>
          <w:bCs/>
          <w:color w:val="000000" w:themeColor="text1"/>
          <w:sz w:val="20"/>
          <w:szCs w:val="20"/>
        </w:rPr>
        <w:t xml:space="preserve">kompletten E-Bike-Antriebssysteme </w:t>
      </w:r>
      <w:r w:rsidR="00AB5E03" w:rsidRPr="00EB61EF">
        <w:rPr>
          <w:rFonts w:ascii="Helvetica" w:hAnsi="Helvetica"/>
          <w:b/>
          <w:bCs/>
          <w:color w:val="000000" w:themeColor="text1"/>
          <w:sz w:val="20"/>
          <w:szCs w:val="20"/>
        </w:rPr>
        <w:t xml:space="preserve">aus </w:t>
      </w:r>
      <w:r w:rsidR="002D46E5" w:rsidRPr="00EB61EF">
        <w:rPr>
          <w:rFonts w:ascii="Helvetica" w:hAnsi="Helvetica"/>
          <w:b/>
          <w:bCs/>
          <w:color w:val="000000" w:themeColor="text1"/>
          <w:sz w:val="20"/>
          <w:szCs w:val="20"/>
        </w:rPr>
        <w:t>leistungsfähigen</w:t>
      </w:r>
      <w:r w:rsidR="00AB5E03" w:rsidRPr="00EB61EF">
        <w:rPr>
          <w:rFonts w:ascii="Helvetica" w:hAnsi="Helvetica"/>
          <w:b/>
          <w:bCs/>
          <w:color w:val="000000" w:themeColor="text1"/>
          <w:sz w:val="20"/>
          <w:szCs w:val="20"/>
        </w:rPr>
        <w:t xml:space="preserve"> </w:t>
      </w:r>
      <w:r w:rsidR="00345E5A" w:rsidRPr="00EB61EF">
        <w:rPr>
          <w:rFonts w:ascii="Helvetica" w:hAnsi="Helvetica"/>
          <w:b/>
          <w:bCs/>
          <w:color w:val="000000" w:themeColor="text1"/>
          <w:sz w:val="20"/>
          <w:szCs w:val="20"/>
        </w:rPr>
        <w:t xml:space="preserve">Akkus </w:t>
      </w:r>
      <w:r w:rsidR="00AB5E03" w:rsidRPr="00EB61EF">
        <w:rPr>
          <w:rFonts w:ascii="Helvetica" w:hAnsi="Helvetica"/>
          <w:b/>
          <w:bCs/>
          <w:color w:val="000000" w:themeColor="text1"/>
          <w:sz w:val="20"/>
          <w:szCs w:val="20"/>
        </w:rPr>
        <w:t>und hochentwickelter Motortechnik mach</w:t>
      </w:r>
      <w:r w:rsidR="00AE5042" w:rsidRPr="00EB61EF">
        <w:rPr>
          <w:rFonts w:ascii="Helvetica" w:hAnsi="Helvetica"/>
          <w:b/>
          <w:bCs/>
          <w:color w:val="000000" w:themeColor="text1"/>
          <w:sz w:val="20"/>
          <w:szCs w:val="20"/>
        </w:rPr>
        <w:t>en</w:t>
      </w:r>
      <w:r w:rsidR="00AB5E03" w:rsidRPr="00EB61EF">
        <w:rPr>
          <w:rFonts w:ascii="Helvetica" w:hAnsi="Helvetica"/>
          <w:b/>
          <w:bCs/>
          <w:color w:val="000000" w:themeColor="text1"/>
          <w:sz w:val="20"/>
          <w:szCs w:val="20"/>
        </w:rPr>
        <w:t xml:space="preserve"> </w:t>
      </w:r>
      <w:r w:rsidR="00F25032" w:rsidRPr="00EB61EF">
        <w:rPr>
          <w:rFonts w:ascii="Helvetica" w:hAnsi="Helvetica"/>
          <w:b/>
          <w:bCs/>
          <w:color w:val="000000" w:themeColor="text1"/>
          <w:sz w:val="20"/>
          <w:szCs w:val="20"/>
        </w:rPr>
        <w:t>unsere</w:t>
      </w:r>
      <w:r w:rsidR="00210588" w:rsidRPr="00EB61EF">
        <w:rPr>
          <w:rFonts w:ascii="Helvetica" w:hAnsi="Helvetica"/>
          <w:b/>
          <w:bCs/>
          <w:color w:val="000000" w:themeColor="text1"/>
          <w:sz w:val="20"/>
          <w:szCs w:val="20"/>
        </w:rPr>
        <w:t xml:space="preserve"> Lösungen </w:t>
      </w:r>
      <w:r w:rsidR="00AB5E03" w:rsidRPr="00EB61EF">
        <w:rPr>
          <w:rFonts w:ascii="Helvetica" w:hAnsi="Helvetica"/>
          <w:b/>
          <w:bCs/>
          <w:color w:val="000000" w:themeColor="text1"/>
          <w:sz w:val="20"/>
          <w:szCs w:val="20"/>
        </w:rPr>
        <w:t xml:space="preserve">nicht nur für </w:t>
      </w:r>
      <w:r w:rsidR="00C60428" w:rsidRPr="00EB61EF">
        <w:rPr>
          <w:rFonts w:ascii="Helvetica" w:hAnsi="Helvetica"/>
          <w:b/>
          <w:bCs/>
          <w:color w:val="000000" w:themeColor="text1"/>
          <w:sz w:val="20"/>
          <w:szCs w:val="20"/>
        </w:rPr>
        <w:t xml:space="preserve">Hersteller </w:t>
      </w:r>
      <w:r w:rsidR="00AB5E03" w:rsidRPr="00EB61EF">
        <w:rPr>
          <w:rFonts w:ascii="Helvetica" w:hAnsi="Helvetica"/>
          <w:b/>
          <w:bCs/>
          <w:color w:val="000000" w:themeColor="text1"/>
          <w:sz w:val="20"/>
          <w:szCs w:val="20"/>
        </w:rPr>
        <w:t>im Bereich Cargo, Lasten- und Personenbeförderung</w:t>
      </w:r>
      <w:r w:rsidR="00283466" w:rsidRPr="00EB61EF">
        <w:rPr>
          <w:rFonts w:ascii="Helvetica" w:hAnsi="Helvetica"/>
          <w:b/>
          <w:bCs/>
          <w:color w:val="000000" w:themeColor="text1"/>
          <w:sz w:val="20"/>
          <w:szCs w:val="20"/>
        </w:rPr>
        <w:t xml:space="preserve"> attraktiv</w:t>
      </w:r>
      <w:r w:rsidR="006D5BFB" w:rsidRPr="00EB61EF">
        <w:rPr>
          <w:rFonts w:ascii="Helvetica" w:hAnsi="Helvetica"/>
          <w:b/>
          <w:bCs/>
          <w:color w:val="000000" w:themeColor="text1"/>
          <w:sz w:val="20"/>
          <w:szCs w:val="20"/>
        </w:rPr>
        <w:t>. Sie treffen</w:t>
      </w:r>
      <w:r w:rsidR="00210588" w:rsidRPr="00EB61EF">
        <w:rPr>
          <w:rFonts w:ascii="Helvetica" w:hAnsi="Helvetica"/>
          <w:b/>
          <w:bCs/>
          <w:color w:val="000000" w:themeColor="text1"/>
          <w:sz w:val="20"/>
          <w:szCs w:val="20"/>
        </w:rPr>
        <w:t xml:space="preserve"> auch den Nerv der boomenden </w:t>
      </w:r>
      <w:r w:rsidR="00F31DEB" w:rsidRPr="00EB61EF">
        <w:rPr>
          <w:rFonts w:ascii="Helvetica" w:hAnsi="Helvetica"/>
          <w:b/>
          <w:bCs/>
          <w:color w:val="000000" w:themeColor="text1"/>
          <w:sz w:val="20"/>
          <w:szCs w:val="20"/>
        </w:rPr>
        <w:t xml:space="preserve">Elektro-Scooter </w:t>
      </w:r>
      <w:r w:rsidR="00210588" w:rsidRPr="00EB61EF">
        <w:rPr>
          <w:rFonts w:ascii="Helvetica" w:hAnsi="Helvetica"/>
          <w:b/>
          <w:bCs/>
          <w:color w:val="000000" w:themeColor="text1"/>
          <w:sz w:val="20"/>
          <w:szCs w:val="20"/>
        </w:rPr>
        <w:t>Branche</w:t>
      </w:r>
      <w:r w:rsidR="00F25032" w:rsidRPr="00EB61EF">
        <w:rPr>
          <w:rFonts w:ascii="Helvetica" w:hAnsi="Helvetica"/>
          <w:b/>
          <w:bCs/>
          <w:color w:val="000000" w:themeColor="text1"/>
          <w:sz w:val="20"/>
          <w:szCs w:val="20"/>
        </w:rPr>
        <w:t xml:space="preserve">“, so Christopher Brennecke, Bereichsleiter Marketing der </w:t>
      </w:r>
      <w:r w:rsidR="00F25032">
        <w:rPr>
          <w:rFonts w:ascii="Helvetica" w:hAnsi="Helvetica"/>
          <w:b/>
          <w:bCs/>
          <w:sz w:val="20"/>
          <w:szCs w:val="20"/>
        </w:rPr>
        <w:t xml:space="preserve">ANSMANN AG. </w:t>
      </w:r>
    </w:p>
    <w:p w:rsidR="00D12FFD" w:rsidRDefault="00D12FFD" w:rsidP="008B2372">
      <w:pPr>
        <w:spacing w:line="288" w:lineRule="auto"/>
        <w:ind w:right="1126"/>
        <w:rPr>
          <w:rFonts w:ascii="Helvetica" w:hAnsi="Helvetica"/>
          <w:b/>
          <w:bCs/>
          <w:sz w:val="20"/>
          <w:szCs w:val="20"/>
        </w:rPr>
      </w:pPr>
    </w:p>
    <w:p w:rsidR="009D5C71" w:rsidRDefault="00D71EAD" w:rsidP="008B2372">
      <w:pPr>
        <w:spacing w:line="288" w:lineRule="auto"/>
        <w:ind w:right="1126"/>
        <w:rPr>
          <w:rFonts w:ascii="Helvetica" w:hAnsi="Helvetica"/>
          <w:b/>
          <w:bCs/>
          <w:sz w:val="20"/>
          <w:szCs w:val="20"/>
        </w:rPr>
      </w:pPr>
      <w:r>
        <w:rPr>
          <w:rFonts w:ascii="Helvetica" w:hAnsi="Helvetica"/>
          <w:b/>
          <w:bCs/>
          <w:sz w:val="20"/>
          <w:szCs w:val="20"/>
        </w:rPr>
        <w:t xml:space="preserve">ANSMANN-Akkus – </w:t>
      </w:r>
      <w:r w:rsidR="00210588">
        <w:rPr>
          <w:rFonts w:ascii="Helvetica" w:hAnsi="Helvetica"/>
          <w:b/>
          <w:bCs/>
          <w:sz w:val="20"/>
          <w:szCs w:val="20"/>
        </w:rPr>
        <w:t>unsichtbar, individuell und innovativ</w:t>
      </w:r>
    </w:p>
    <w:p w:rsidR="00523307" w:rsidRDefault="009D5C71" w:rsidP="008B2372">
      <w:pPr>
        <w:spacing w:line="288" w:lineRule="auto"/>
        <w:ind w:right="1126"/>
        <w:rPr>
          <w:rFonts w:ascii="Helvetica" w:hAnsi="Helvetica"/>
          <w:sz w:val="20"/>
          <w:szCs w:val="20"/>
        </w:rPr>
      </w:pPr>
      <w:r>
        <w:rPr>
          <w:rFonts w:ascii="Helvetica" w:hAnsi="Helvetica"/>
          <w:sz w:val="20"/>
          <w:szCs w:val="20"/>
        </w:rPr>
        <w:t>Mit gleich drei Innovationen i</w:t>
      </w:r>
      <w:r w:rsidR="00D039F1">
        <w:rPr>
          <w:rFonts w:ascii="Helvetica" w:hAnsi="Helvetica"/>
          <w:sz w:val="20"/>
          <w:szCs w:val="20"/>
        </w:rPr>
        <w:t xml:space="preserve">m Akkusortiment </w:t>
      </w:r>
      <w:r>
        <w:rPr>
          <w:rFonts w:ascii="Helvetica" w:hAnsi="Helvetica"/>
          <w:sz w:val="20"/>
          <w:szCs w:val="20"/>
        </w:rPr>
        <w:t xml:space="preserve">deckt ANSMANN </w:t>
      </w:r>
      <w:r w:rsidR="00BB7454">
        <w:rPr>
          <w:rFonts w:ascii="Helvetica" w:hAnsi="Helvetica"/>
          <w:sz w:val="20"/>
          <w:szCs w:val="20"/>
        </w:rPr>
        <w:t xml:space="preserve">seit diesem Jahr </w:t>
      </w:r>
      <w:r>
        <w:rPr>
          <w:rFonts w:ascii="Helvetica" w:hAnsi="Helvetica"/>
          <w:sz w:val="20"/>
          <w:szCs w:val="20"/>
        </w:rPr>
        <w:t xml:space="preserve">ein </w:t>
      </w:r>
      <w:r w:rsidR="00BB7454">
        <w:rPr>
          <w:rFonts w:ascii="Helvetica" w:hAnsi="Helvetica"/>
          <w:sz w:val="20"/>
          <w:szCs w:val="20"/>
        </w:rPr>
        <w:t xml:space="preserve">noch breiteres </w:t>
      </w:r>
      <w:r w:rsidR="00647544">
        <w:rPr>
          <w:rFonts w:ascii="Helvetica" w:hAnsi="Helvetica"/>
          <w:sz w:val="20"/>
          <w:szCs w:val="20"/>
        </w:rPr>
        <w:t>Leistungsspektrum</w:t>
      </w:r>
      <w:r w:rsidR="00D039F1">
        <w:rPr>
          <w:rFonts w:ascii="Helvetica" w:hAnsi="Helvetica"/>
          <w:sz w:val="20"/>
          <w:szCs w:val="20"/>
        </w:rPr>
        <w:t xml:space="preserve"> </w:t>
      </w:r>
      <w:r w:rsidR="00BB7454">
        <w:rPr>
          <w:rFonts w:ascii="Helvetica" w:hAnsi="Helvetica"/>
          <w:sz w:val="20"/>
          <w:szCs w:val="20"/>
        </w:rPr>
        <w:t xml:space="preserve">als bisher </w:t>
      </w:r>
      <w:r>
        <w:rPr>
          <w:rFonts w:ascii="Helvetica" w:hAnsi="Helvetica"/>
          <w:sz w:val="20"/>
          <w:szCs w:val="20"/>
        </w:rPr>
        <w:t>ab.</w:t>
      </w:r>
      <w:r w:rsidR="00283466">
        <w:rPr>
          <w:rFonts w:ascii="Helvetica" w:hAnsi="Helvetica"/>
          <w:sz w:val="20"/>
          <w:szCs w:val="20"/>
        </w:rPr>
        <w:t xml:space="preserve"> </w:t>
      </w:r>
      <w:r>
        <w:rPr>
          <w:rFonts w:ascii="Helvetica" w:hAnsi="Helvetica"/>
          <w:sz w:val="20"/>
          <w:szCs w:val="20"/>
        </w:rPr>
        <w:t xml:space="preserve">Der vollintegrierbare Akku wird im geschlossenen Rahmen fest verbaut, kann </w:t>
      </w:r>
      <w:r w:rsidR="00210588">
        <w:rPr>
          <w:rFonts w:ascii="Helvetica" w:hAnsi="Helvetica"/>
          <w:sz w:val="20"/>
          <w:szCs w:val="20"/>
        </w:rPr>
        <w:t>auf Kundenwunsch</w:t>
      </w:r>
      <w:r>
        <w:rPr>
          <w:rFonts w:ascii="Helvetica" w:hAnsi="Helvetica"/>
          <w:sz w:val="20"/>
          <w:szCs w:val="20"/>
        </w:rPr>
        <w:t xml:space="preserve"> jedoch auch </w:t>
      </w:r>
      <w:r w:rsidR="00210588">
        <w:rPr>
          <w:rFonts w:ascii="Helvetica" w:hAnsi="Helvetica"/>
          <w:sz w:val="20"/>
          <w:szCs w:val="20"/>
        </w:rPr>
        <w:t xml:space="preserve">als herausnehmbare Lösung angeboten </w:t>
      </w:r>
      <w:r>
        <w:rPr>
          <w:rFonts w:ascii="Helvetica" w:hAnsi="Helvetica"/>
          <w:sz w:val="20"/>
          <w:szCs w:val="20"/>
        </w:rPr>
        <w:t xml:space="preserve">werden. </w:t>
      </w:r>
      <w:r w:rsidR="00210588">
        <w:rPr>
          <w:rFonts w:ascii="Helvetica" w:hAnsi="Helvetica"/>
          <w:sz w:val="20"/>
          <w:szCs w:val="20"/>
        </w:rPr>
        <w:t xml:space="preserve">Die Bestückung mit 20 Zellen ist ideal für die platzsparende Unterbringung im Rahmen und bringt eine Leistung von </w:t>
      </w:r>
      <w:r w:rsidR="00DE4600">
        <w:rPr>
          <w:rFonts w:ascii="Helvetica" w:hAnsi="Helvetica"/>
          <w:sz w:val="20"/>
          <w:szCs w:val="20"/>
        </w:rPr>
        <w:t xml:space="preserve">bis zu </w:t>
      </w:r>
      <w:r w:rsidR="00A100A9">
        <w:rPr>
          <w:rFonts w:ascii="Helvetica" w:hAnsi="Helvetica"/>
          <w:sz w:val="20"/>
          <w:szCs w:val="20"/>
        </w:rPr>
        <w:t>252 </w:t>
      </w:r>
      <w:r w:rsidR="00DE4600">
        <w:rPr>
          <w:rFonts w:ascii="Helvetica" w:hAnsi="Helvetica"/>
          <w:sz w:val="20"/>
          <w:szCs w:val="20"/>
        </w:rPr>
        <w:t>Wh</w:t>
      </w:r>
      <w:r w:rsidR="006D5BFB">
        <w:rPr>
          <w:rFonts w:ascii="Helvetica" w:hAnsi="Helvetica"/>
          <w:sz w:val="20"/>
          <w:szCs w:val="20"/>
        </w:rPr>
        <w:t xml:space="preserve"> </w:t>
      </w:r>
      <w:r w:rsidR="007277F0">
        <w:rPr>
          <w:rFonts w:ascii="Helvetica" w:hAnsi="Helvetica"/>
          <w:sz w:val="20"/>
          <w:szCs w:val="20"/>
        </w:rPr>
        <w:t>auf die Straße</w:t>
      </w:r>
      <w:r w:rsidR="00210588">
        <w:rPr>
          <w:rFonts w:ascii="Helvetica" w:hAnsi="Helvetica"/>
          <w:sz w:val="20"/>
          <w:szCs w:val="20"/>
        </w:rPr>
        <w:t xml:space="preserve">. </w:t>
      </w:r>
      <w:r w:rsidR="007277F0">
        <w:rPr>
          <w:rFonts w:ascii="Helvetica" w:hAnsi="Helvetica"/>
          <w:sz w:val="20"/>
          <w:szCs w:val="20"/>
        </w:rPr>
        <w:t>Ein großer Vorteil für die Kunden: Der Akku ist ideal für die Bestückung beispielsweise von Urban</w:t>
      </w:r>
      <w:r w:rsidR="00865651">
        <w:rPr>
          <w:rFonts w:ascii="Helvetica" w:hAnsi="Helvetica"/>
          <w:sz w:val="20"/>
          <w:szCs w:val="20"/>
        </w:rPr>
        <w:t>-E-</w:t>
      </w:r>
      <w:r w:rsidR="007277F0">
        <w:rPr>
          <w:rFonts w:ascii="Helvetica" w:hAnsi="Helvetica"/>
          <w:sz w:val="20"/>
          <w:szCs w:val="20"/>
        </w:rPr>
        <w:t xml:space="preserve">Bikes geeignet, bringt aber die notwendige Flexibilität für die Umsetzung individueller Sonderlösungen mit. </w:t>
      </w:r>
      <w:r w:rsidR="00210588">
        <w:rPr>
          <w:rFonts w:ascii="Helvetica" w:hAnsi="Helvetica"/>
          <w:sz w:val="20"/>
          <w:szCs w:val="20"/>
        </w:rPr>
        <w:t xml:space="preserve">Die zweite erstmals auf der Eurobike präsentierte ANSMANN Eigenentwicklung ist ein </w:t>
      </w:r>
      <w:r w:rsidR="00D50119">
        <w:rPr>
          <w:rFonts w:ascii="Helvetica" w:hAnsi="Helvetica"/>
          <w:sz w:val="20"/>
          <w:szCs w:val="20"/>
        </w:rPr>
        <w:t>große</w:t>
      </w:r>
      <w:r w:rsidR="00210588">
        <w:rPr>
          <w:rFonts w:ascii="Helvetica" w:hAnsi="Helvetica"/>
          <w:sz w:val="20"/>
          <w:szCs w:val="20"/>
        </w:rPr>
        <w:t>r</w:t>
      </w:r>
      <w:r w:rsidR="00D50119">
        <w:rPr>
          <w:rFonts w:ascii="Helvetica" w:hAnsi="Helvetica"/>
          <w:sz w:val="20"/>
          <w:szCs w:val="20"/>
        </w:rPr>
        <w:t xml:space="preserve"> Integral-Akku</w:t>
      </w:r>
      <w:r w:rsidR="0096723D">
        <w:rPr>
          <w:rFonts w:ascii="Helvetica" w:hAnsi="Helvetica"/>
          <w:sz w:val="20"/>
          <w:szCs w:val="20"/>
        </w:rPr>
        <w:t>, der exakt an die Bedürfnisse der E-Mobility-Industrie angepasst wurde</w:t>
      </w:r>
      <w:r w:rsidR="00210588">
        <w:rPr>
          <w:rFonts w:ascii="Helvetica" w:hAnsi="Helvetica"/>
          <w:sz w:val="20"/>
          <w:szCs w:val="20"/>
        </w:rPr>
        <w:t>.</w:t>
      </w:r>
      <w:r w:rsidR="007277F0">
        <w:rPr>
          <w:rFonts w:ascii="Helvetica" w:hAnsi="Helvetica"/>
          <w:sz w:val="20"/>
          <w:szCs w:val="20"/>
        </w:rPr>
        <w:t xml:space="preserve"> </w:t>
      </w:r>
      <w:r w:rsidR="002D46E5">
        <w:rPr>
          <w:rFonts w:ascii="Helvetica" w:hAnsi="Helvetica"/>
          <w:sz w:val="20"/>
          <w:szCs w:val="20"/>
        </w:rPr>
        <w:t>Die</w:t>
      </w:r>
      <w:r w:rsidR="007277F0">
        <w:rPr>
          <w:rFonts w:ascii="Helvetica" w:hAnsi="Helvetica"/>
          <w:sz w:val="20"/>
          <w:szCs w:val="20"/>
        </w:rPr>
        <w:t xml:space="preserve"> Besonderheit:</w:t>
      </w:r>
      <w:r w:rsidR="00210588">
        <w:rPr>
          <w:rFonts w:ascii="Helvetica" w:hAnsi="Helvetica"/>
          <w:sz w:val="20"/>
          <w:szCs w:val="20"/>
        </w:rPr>
        <w:t xml:space="preserve"> </w:t>
      </w:r>
      <w:r w:rsidR="00283466">
        <w:rPr>
          <w:rFonts w:ascii="Helvetica" w:hAnsi="Helvetica"/>
          <w:sz w:val="20"/>
          <w:szCs w:val="20"/>
        </w:rPr>
        <w:t xml:space="preserve">Er ist </w:t>
      </w:r>
      <w:r w:rsidR="00AD7771">
        <w:rPr>
          <w:rFonts w:ascii="Helvetica" w:hAnsi="Helvetica"/>
          <w:sz w:val="20"/>
          <w:szCs w:val="20"/>
        </w:rPr>
        <w:t>kaskadierbar</w:t>
      </w:r>
      <w:r w:rsidR="0096723D">
        <w:rPr>
          <w:rFonts w:ascii="Helvetica" w:hAnsi="Helvetica"/>
          <w:sz w:val="20"/>
          <w:szCs w:val="20"/>
        </w:rPr>
        <w:t xml:space="preserve">, wird über ein BUS-System verbunden </w:t>
      </w:r>
      <w:r w:rsidR="007277F0">
        <w:rPr>
          <w:rFonts w:ascii="Helvetica" w:hAnsi="Helvetica"/>
          <w:sz w:val="20"/>
          <w:szCs w:val="20"/>
        </w:rPr>
        <w:t xml:space="preserve">und lässt sich dank dieser </w:t>
      </w:r>
      <w:r w:rsidR="00283466">
        <w:rPr>
          <w:rFonts w:ascii="Helvetica" w:hAnsi="Helvetica"/>
          <w:sz w:val="20"/>
          <w:szCs w:val="20"/>
        </w:rPr>
        <w:t xml:space="preserve">modularen Bauart </w:t>
      </w:r>
      <w:r w:rsidR="0096723D">
        <w:rPr>
          <w:rFonts w:ascii="Helvetica" w:hAnsi="Helvetica"/>
          <w:sz w:val="20"/>
          <w:szCs w:val="20"/>
        </w:rPr>
        <w:t>im Hinblick auf die Power exakt auf die Anwendung anpassen – vom E-</w:t>
      </w:r>
      <w:r w:rsidR="004F3BC8">
        <w:rPr>
          <w:rFonts w:ascii="Helvetica" w:hAnsi="Helvetica"/>
          <w:sz w:val="20"/>
          <w:szCs w:val="20"/>
        </w:rPr>
        <w:t>Tretrolle</w:t>
      </w:r>
      <w:r w:rsidR="00865651">
        <w:rPr>
          <w:rFonts w:ascii="Helvetica" w:hAnsi="Helvetica"/>
          <w:sz w:val="20"/>
          <w:szCs w:val="20"/>
        </w:rPr>
        <w:t>r über</w:t>
      </w:r>
      <w:r w:rsidR="004F3BC8">
        <w:rPr>
          <w:rFonts w:ascii="Helvetica" w:hAnsi="Helvetica"/>
          <w:sz w:val="20"/>
          <w:szCs w:val="20"/>
        </w:rPr>
        <w:t xml:space="preserve"> E-</w:t>
      </w:r>
      <w:r w:rsidR="0096723D">
        <w:rPr>
          <w:rFonts w:ascii="Helvetica" w:hAnsi="Helvetica"/>
          <w:sz w:val="20"/>
          <w:szCs w:val="20"/>
        </w:rPr>
        <w:t>Scooter bis zum Cargo-</w:t>
      </w:r>
      <w:r w:rsidR="00072219">
        <w:rPr>
          <w:rFonts w:ascii="Helvetica" w:hAnsi="Helvetica"/>
          <w:sz w:val="20"/>
          <w:szCs w:val="20"/>
        </w:rPr>
        <w:t>E-</w:t>
      </w:r>
      <w:r w:rsidR="0096723D">
        <w:rPr>
          <w:rFonts w:ascii="Helvetica" w:hAnsi="Helvetica"/>
          <w:sz w:val="20"/>
          <w:szCs w:val="20"/>
        </w:rPr>
        <w:t>Bike.</w:t>
      </w:r>
      <w:r w:rsidR="007C1A14">
        <w:rPr>
          <w:rFonts w:ascii="Helvetica" w:hAnsi="Helvetica"/>
          <w:sz w:val="20"/>
          <w:szCs w:val="20"/>
        </w:rPr>
        <w:t xml:space="preserve"> Eine weitere Neuheit ist</w:t>
      </w:r>
      <w:r w:rsidR="00647544">
        <w:rPr>
          <w:rFonts w:ascii="Helvetica" w:hAnsi="Helvetica"/>
          <w:sz w:val="20"/>
          <w:szCs w:val="20"/>
        </w:rPr>
        <w:t xml:space="preserve"> der patentierte Integral-Rahmen mit Klick-In-System</w:t>
      </w:r>
      <w:r w:rsidR="0096723D">
        <w:rPr>
          <w:rFonts w:ascii="Helvetica" w:hAnsi="Helvetica"/>
          <w:sz w:val="20"/>
          <w:szCs w:val="20"/>
        </w:rPr>
        <w:t xml:space="preserve">, der E-Bike-Herstellern größtmögliche </w:t>
      </w:r>
      <w:r w:rsidR="0096723D">
        <w:rPr>
          <w:rFonts w:ascii="Helvetica" w:hAnsi="Helvetica"/>
          <w:sz w:val="20"/>
          <w:szCs w:val="20"/>
        </w:rPr>
        <w:lastRenderedPageBreak/>
        <w:t>Flexibilität bietet</w:t>
      </w:r>
      <w:r w:rsidR="00647544">
        <w:rPr>
          <w:rFonts w:ascii="Helvetica" w:hAnsi="Helvetica"/>
          <w:sz w:val="20"/>
          <w:szCs w:val="20"/>
        </w:rPr>
        <w:t>. Das Geheimnis liegt i</w:t>
      </w:r>
      <w:r w:rsidR="002D46E5">
        <w:rPr>
          <w:rFonts w:ascii="Helvetica" w:hAnsi="Helvetica"/>
          <w:sz w:val="20"/>
          <w:szCs w:val="20"/>
        </w:rPr>
        <w:t>m</w:t>
      </w:r>
      <w:r w:rsidR="00647544">
        <w:rPr>
          <w:rFonts w:ascii="Helvetica" w:hAnsi="Helvetica"/>
          <w:sz w:val="20"/>
          <w:szCs w:val="20"/>
        </w:rPr>
        <w:t xml:space="preserve"> speziellen </w:t>
      </w:r>
      <w:r w:rsidR="007C1A14">
        <w:rPr>
          <w:rFonts w:ascii="Helvetica" w:hAnsi="Helvetica"/>
          <w:sz w:val="20"/>
          <w:szCs w:val="20"/>
        </w:rPr>
        <w:t xml:space="preserve">zweiachsigen </w:t>
      </w:r>
      <w:r w:rsidR="0096723D">
        <w:rPr>
          <w:rFonts w:ascii="Helvetica" w:hAnsi="Helvetica"/>
          <w:sz w:val="20"/>
          <w:szCs w:val="20"/>
        </w:rPr>
        <w:t>Aufbau</w:t>
      </w:r>
      <w:r w:rsidR="00647544">
        <w:rPr>
          <w:rFonts w:ascii="Helvetica" w:hAnsi="Helvetica"/>
          <w:sz w:val="20"/>
          <w:szCs w:val="20"/>
        </w:rPr>
        <w:t>, in den mittels einfachem Klick-In-System</w:t>
      </w:r>
      <w:r w:rsidR="00184AA7">
        <w:rPr>
          <w:rFonts w:ascii="Helvetica" w:hAnsi="Helvetica"/>
          <w:sz w:val="20"/>
          <w:szCs w:val="20"/>
        </w:rPr>
        <w:t>s</w:t>
      </w:r>
      <w:r w:rsidR="00647544">
        <w:rPr>
          <w:rFonts w:ascii="Helvetica" w:hAnsi="Helvetica"/>
          <w:sz w:val="20"/>
          <w:szCs w:val="20"/>
        </w:rPr>
        <w:t xml:space="preserve"> ein</w:t>
      </w:r>
      <w:r w:rsidR="00AE26AB">
        <w:rPr>
          <w:rFonts w:ascii="Helvetica" w:hAnsi="Helvetica"/>
          <w:sz w:val="20"/>
          <w:szCs w:val="20"/>
        </w:rPr>
        <w:t xml:space="preserve"> großer </w:t>
      </w:r>
      <w:r w:rsidR="00647544">
        <w:rPr>
          <w:rFonts w:ascii="Helvetica" w:hAnsi="Helvetica"/>
          <w:sz w:val="20"/>
          <w:szCs w:val="20"/>
        </w:rPr>
        <w:t xml:space="preserve">oder zwei </w:t>
      </w:r>
      <w:r w:rsidR="00AE26AB">
        <w:rPr>
          <w:rFonts w:ascii="Helvetica" w:hAnsi="Helvetica"/>
          <w:sz w:val="20"/>
          <w:szCs w:val="20"/>
        </w:rPr>
        <w:t>kleine</w:t>
      </w:r>
      <w:r w:rsidR="00647544">
        <w:rPr>
          <w:rFonts w:ascii="Helvetica" w:hAnsi="Helvetica"/>
          <w:sz w:val="20"/>
          <w:szCs w:val="20"/>
        </w:rPr>
        <w:t xml:space="preserve"> Akkus </w:t>
      </w:r>
      <w:r w:rsidR="00AE26AB">
        <w:rPr>
          <w:rFonts w:ascii="Helvetica" w:hAnsi="Helvetica"/>
          <w:sz w:val="20"/>
          <w:szCs w:val="20"/>
        </w:rPr>
        <w:t>eingesetzt werden können</w:t>
      </w:r>
      <w:r w:rsidR="00127816">
        <w:rPr>
          <w:rFonts w:ascii="Helvetica" w:hAnsi="Helvetica"/>
          <w:sz w:val="20"/>
          <w:szCs w:val="20"/>
        </w:rPr>
        <w:t>. An</w:t>
      </w:r>
      <w:r w:rsidR="006D5BFB">
        <w:rPr>
          <w:rFonts w:ascii="Helvetica" w:hAnsi="Helvetica"/>
          <w:sz w:val="20"/>
          <w:szCs w:val="20"/>
        </w:rPr>
        <w:t xml:space="preserve">statt </w:t>
      </w:r>
      <w:r w:rsidR="00127816">
        <w:rPr>
          <w:rFonts w:ascii="Helvetica" w:hAnsi="Helvetica"/>
          <w:sz w:val="20"/>
          <w:szCs w:val="20"/>
        </w:rPr>
        <w:t xml:space="preserve">eines </w:t>
      </w:r>
      <w:r w:rsidR="007C1A14">
        <w:rPr>
          <w:rFonts w:ascii="Helvetica" w:hAnsi="Helvetica"/>
          <w:sz w:val="20"/>
          <w:szCs w:val="20"/>
        </w:rPr>
        <w:t xml:space="preserve">zweiten </w:t>
      </w:r>
      <w:r w:rsidR="00127816">
        <w:rPr>
          <w:rFonts w:ascii="Helvetica" w:hAnsi="Helvetica"/>
          <w:sz w:val="20"/>
          <w:szCs w:val="20"/>
        </w:rPr>
        <w:t xml:space="preserve">Akkus </w:t>
      </w:r>
      <w:r w:rsidR="007C1A14">
        <w:rPr>
          <w:rFonts w:ascii="Helvetica" w:hAnsi="Helvetica"/>
          <w:sz w:val="20"/>
          <w:szCs w:val="20"/>
        </w:rPr>
        <w:t>kann</w:t>
      </w:r>
      <w:r w:rsidR="00127816">
        <w:rPr>
          <w:rFonts w:ascii="Helvetica" w:hAnsi="Helvetica"/>
          <w:sz w:val="20"/>
          <w:szCs w:val="20"/>
        </w:rPr>
        <w:t xml:space="preserve"> aber auch weiteres Zubehör oder ein Staufach </w:t>
      </w:r>
      <w:r w:rsidR="007C1A14">
        <w:rPr>
          <w:rFonts w:ascii="Helvetica" w:hAnsi="Helvetica"/>
          <w:sz w:val="20"/>
          <w:szCs w:val="20"/>
        </w:rPr>
        <w:t xml:space="preserve">– </w:t>
      </w:r>
      <w:r w:rsidR="00127816">
        <w:rPr>
          <w:rFonts w:ascii="Helvetica" w:hAnsi="Helvetica"/>
          <w:sz w:val="20"/>
          <w:szCs w:val="20"/>
        </w:rPr>
        <w:t xml:space="preserve">beispielsweise </w:t>
      </w:r>
      <w:r w:rsidR="00ED499E">
        <w:rPr>
          <w:rFonts w:ascii="Helvetica" w:hAnsi="Helvetica"/>
          <w:sz w:val="20"/>
          <w:szCs w:val="20"/>
        </w:rPr>
        <w:t xml:space="preserve">für </w:t>
      </w:r>
      <w:r w:rsidR="00127816">
        <w:rPr>
          <w:rFonts w:ascii="Helvetica" w:hAnsi="Helvetica"/>
          <w:sz w:val="20"/>
          <w:szCs w:val="20"/>
        </w:rPr>
        <w:t xml:space="preserve">Werkzeug oder </w:t>
      </w:r>
      <w:r w:rsidR="00ED499E">
        <w:rPr>
          <w:rFonts w:ascii="Helvetica" w:hAnsi="Helvetica"/>
          <w:sz w:val="20"/>
          <w:szCs w:val="20"/>
        </w:rPr>
        <w:t>Schlüssel</w:t>
      </w:r>
      <w:r w:rsidR="007C1A14">
        <w:rPr>
          <w:rFonts w:ascii="Helvetica" w:hAnsi="Helvetica"/>
          <w:sz w:val="20"/>
          <w:szCs w:val="20"/>
        </w:rPr>
        <w:t xml:space="preserve"> – </w:t>
      </w:r>
      <w:r w:rsidR="00127816">
        <w:rPr>
          <w:rFonts w:ascii="Helvetica" w:hAnsi="Helvetica"/>
          <w:sz w:val="20"/>
          <w:szCs w:val="20"/>
        </w:rPr>
        <w:t>ein</w:t>
      </w:r>
      <w:r w:rsidR="007C1A14">
        <w:rPr>
          <w:rFonts w:ascii="Helvetica" w:hAnsi="Helvetica"/>
          <w:sz w:val="20"/>
          <w:szCs w:val="20"/>
        </w:rPr>
        <w:t>gesetzt werden</w:t>
      </w:r>
      <w:r w:rsidR="00127816">
        <w:rPr>
          <w:rFonts w:ascii="Helvetica" w:hAnsi="Helvetica"/>
          <w:sz w:val="20"/>
          <w:szCs w:val="20"/>
        </w:rPr>
        <w:t>.</w:t>
      </w:r>
      <w:r w:rsidR="007C1A14">
        <w:rPr>
          <w:rFonts w:ascii="Helvetica" w:hAnsi="Helvetica"/>
          <w:sz w:val="20"/>
          <w:szCs w:val="20"/>
        </w:rPr>
        <w:t xml:space="preserve"> </w:t>
      </w:r>
      <w:r w:rsidR="00C75925">
        <w:rPr>
          <w:rFonts w:ascii="Helvetica" w:hAnsi="Helvetica"/>
          <w:sz w:val="20"/>
          <w:szCs w:val="20"/>
        </w:rPr>
        <w:t xml:space="preserve">Übrigens: </w:t>
      </w:r>
      <w:r w:rsidR="002D46E5">
        <w:rPr>
          <w:rFonts w:ascii="Helvetica" w:hAnsi="Helvetica"/>
          <w:sz w:val="20"/>
          <w:szCs w:val="20"/>
        </w:rPr>
        <w:t>Dank de</w:t>
      </w:r>
      <w:r w:rsidR="0078722B">
        <w:rPr>
          <w:rFonts w:ascii="Helvetica" w:hAnsi="Helvetica"/>
          <w:sz w:val="20"/>
          <w:szCs w:val="20"/>
        </w:rPr>
        <w:t>r</w:t>
      </w:r>
      <w:r w:rsidR="00C75925">
        <w:rPr>
          <w:rFonts w:ascii="Helvetica" w:hAnsi="Helvetica"/>
          <w:sz w:val="20"/>
          <w:szCs w:val="20"/>
        </w:rPr>
        <w:t xml:space="preserve"> </w:t>
      </w:r>
      <w:r w:rsidR="00C75925" w:rsidRPr="00C75925">
        <w:rPr>
          <w:rFonts w:ascii="Helvetica" w:hAnsi="Helvetica"/>
          <w:sz w:val="20"/>
          <w:szCs w:val="20"/>
        </w:rPr>
        <w:t>Anbindung an mobile Netze</w:t>
      </w:r>
      <w:r w:rsidR="00C75925">
        <w:rPr>
          <w:rFonts w:ascii="Helvetica" w:hAnsi="Helvetica"/>
          <w:sz w:val="20"/>
          <w:szCs w:val="20"/>
        </w:rPr>
        <w:t xml:space="preserve"> via Bluetooth-Modul</w:t>
      </w:r>
      <w:r w:rsidR="00C75925" w:rsidRPr="00C75925">
        <w:rPr>
          <w:rFonts w:ascii="Helvetica" w:hAnsi="Helvetica"/>
          <w:sz w:val="20"/>
          <w:szCs w:val="20"/>
        </w:rPr>
        <w:t xml:space="preserve"> </w:t>
      </w:r>
      <w:r w:rsidR="00C75925">
        <w:rPr>
          <w:rFonts w:ascii="Helvetica" w:hAnsi="Helvetica"/>
          <w:sz w:val="20"/>
          <w:szCs w:val="20"/>
        </w:rPr>
        <w:t xml:space="preserve">und der passenden ANSMANN-App </w:t>
      </w:r>
      <w:r w:rsidR="00C75925" w:rsidRPr="00C75925">
        <w:rPr>
          <w:rFonts w:ascii="Helvetica" w:hAnsi="Helvetica"/>
          <w:sz w:val="20"/>
          <w:szCs w:val="20"/>
        </w:rPr>
        <w:t xml:space="preserve">lassen sich die Daten </w:t>
      </w:r>
      <w:r w:rsidR="00C75925">
        <w:rPr>
          <w:rFonts w:ascii="Helvetica" w:hAnsi="Helvetica"/>
          <w:sz w:val="20"/>
          <w:szCs w:val="20"/>
        </w:rPr>
        <w:t>aller</w:t>
      </w:r>
      <w:r w:rsidR="00C75925" w:rsidRPr="00C75925">
        <w:rPr>
          <w:rFonts w:ascii="Helvetica" w:hAnsi="Helvetica"/>
          <w:sz w:val="20"/>
          <w:szCs w:val="20"/>
        </w:rPr>
        <w:t xml:space="preserve"> Akkus per Cloud-Connector auch auf zentralen Servern verarbeiten. </w:t>
      </w:r>
      <w:r w:rsidR="00C75925">
        <w:rPr>
          <w:rFonts w:ascii="Helvetica" w:hAnsi="Helvetica"/>
          <w:sz w:val="20"/>
          <w:szCs w:val="20"/>
        </w:rPr>
        <w:t>Hersteller erhalten mit dieser sogenannten „Battery Intelligence“ umfassende Optionen im Bereich</w:t>
      </w:r>
      <w:r w:rsidR="00C75925" w:rsidRPr="00C75925">
        <w:rPr>
          <w:rFonts w:ascii="Helvetica" w:hAnsi="Helvetica"/>
          <w:sz w:val="20"/>
          <w:szCs w:val="20"/>
        </w:rPr>
        <w:t xml:space="preserve"> Tracking und Sicherheit, aber auch </w:t>
      </w:r>
      <w:r w:rsidR="00C75925">
        <w:rPr>
          <w:rFonts w:ascii="Helvetica" w:hAnsi="Helvetica"/>
          <w:sz w:val="20"/>
          <w:szCs w:val="20"/>
        </w:rPr>
        <w:t xml:space="preserve">für </w:t>
      </w:r>
      <w:r w:rsidR="00C75925" w:rsidRPr="00C75925">
        <w:rPr>
          <w:rFonts w:ascii="Helvetica" w:hAnsi="Helvetica"/>
          <w:sz w:val="20"/>
          <w:szCs w:val="20"/>
        </w:rPr>
        <w:t xml:space="preserve">die Fernwartung </w:t>
      </w:r>
      <w:r w:rsidR="00C75925">
        <w:rPr>
          <w:rFonts w:ascii="Helvetica" w:hAnsi="Helvetica"/>
          <w:sz w:val="20"/>
          <w:szCs w:val="20"/>
        </w:rPr>
        <w:t>ihrer E-Mobil</w:t>
      </w:r>
      <w:r w:rsidR="00345E5A">
        <w:rPr>
          <w:rFonts w:ascii="Helvetica" w:hAnsi="Helvetica"/>
          <w:sz w:val="20"/>
          <w:szCs w:val="20"/>
        </w:rPr>
        <w:t>i</w:t>
      </w:r>
      <w:r w:rsidR="00C75925">
        <w:rPr>
          <w:rFonts w:ascii="Helvetica" w:hAnsi="Helvetica"/>
          <w:sz w:val="20"/>
          <w:szCs w:val="20"/>
        </w:rPr>
        <w:t>ty-Lösungen</w:t>
      </w:r>
      <w:r w:rsidR="00C75925" w:rsidRPr="00C75925">
        <w:rPr>
          <w:rFonts w:ascii="Helvetica" w:hAnsi="Helvetica"/>
          <w:sz w:val="20"/>
          <w:szCs w:val="20"/>
        </w:rPr>
        <w:t xml:space="preserve">. </w:t>
      </w:r>
      <w:r w:rsidR="00C75925">
        <w:rPr>
          <w:rFonts w:ascii="Helvetica" w:hAnsi="Helvetica"/>
          <w:sz w:val="20"/>
          <w:szCs w:val="20"/>
        </w:rPr>
        <w:t>Auf der Eurobike zeigt ANSMANN dem Fachpublikum die Möglichkeiten der „Battery Intelligence</w:t>
      </w:r>
      <w:r w:rsidR="00345E5A">
        <w:rPr>
          <w:rFonts w:ascii="Helvetica" w:hAnsi="Helvetica"/>
          <w:sz w:val="20"/>
          <w:szCs w:val="20"/>
        </w:rPr>
        <w:t>“</w:t>
      </w:r>
      <w:r w:rsidR="00C75925">
        <w:rPr>
          <w:rFonts w:ascii="Helvetica" w:hAnsi="Helvetica"/>
          <w:sz w:val="20"/>
          <w:szCs w:val="20"/>
        </w:rPr>
        <w:t xml:space="preserve"> auf und stellt in diesem Zug zwei neue Displays in modernem Look mit </w:t>
      </w:r>
      <w:r w:rsidR="00ED499E">
        <w:rPr>
          <w:rFonts w:ascii="Helvetica" w:hAnsi="Helvetica"/>
          <w:sz w:val="20"/>
          <w:szCs w:val="20"/>
        </w:rPr>
        <w:t>ergonomische</w:t>
      </w:r>
      <w:r w:rsidR="00C75925">
        <w:rPr>
          <w:rFonts w:ascii="Helvetica" w:hAnsi="Helvetica"/>
          <w:sz w:val="20"/>
          <w:szCs w:val="20"/>
        </w:rPr>
        <w:t>r</w:t>
      </w:r>
      <w:r w:rsidR="00ED499E">
        <w:rPr>
          <w:rFonts w:ascii="Helvetica" w:hAnsi="Helvetica"/>
          <w:sz w:val="20"/>
          <w:szCs w:val="20"/>
        </w:rPr>
        <w:t xml:space="preserve"> </w:t>
      </w:r>
      <w:r w:rsidR="00C75925">
        <w:rPr>
          <w:rFonts w:ascii="Helvetica" w:hAnsi="Helvetica"/>
          <w:sz w:val="20"/>
          <w:szCs w:val="20"/>
        </w:rPr>
        <w:t xml:space="preserve">Bedienoberfläche und besserer </w:t>
      </w:r>
      <w:r w:rsidR="00ED499E">
        <w:rPr>
          <w:rFonts w:ascii="Helvetica" w:hAnsi="Helvetica"/>
          <w:sz w:val="20"/>
          <w:szCs w:val="20"/>
        </w:rPr>
        <w:t xml:space="preserve">Lesbarkeit </w:t>
      </w:r>
      <w:r w:rsidR="00C75925">
        <w:rPr>
          <w:rFonts w:ascii="Helvetica" w:hAnsi="Helvetica"/>
          <w:sz w:val="20"/>
          <w:szCs w:val="20"/>
        </w:rPr>
        <w:t>vor.</w:t>
      </w:r>
    </w:p>
    <w:p w:rsidR="00127816" w:rsidRDefault="00127816" w:rsidP="008B2372">
      <w:pPr>
        <w:spacing w:line="288" w:lineRule="auto"/>
        <w:ind w:right="1126"/>
        <w:rPr>
          <w:rFonts w:ascii="Helvetica" w:hAnsi="Helvetica"/>
          <w:sz w:val="20"/>
          <w:szCs w:val="20"/>
        </w:rPr>
      </w:pPr>
    </w:p>
    <w:p w:rsidR="00993D9E" w:rsidRDefault="00993D9E" w:rsidP="00993D9E">
      <w:pPr>
        <w:spacing w:line="288" w:lineRule="auto"/>
        <w:ind w:right="842"/>
        <w:rPr>
          <w:rFonts w:ascii="Helvetica" w:hAnsi="Helvetica"/>
          <w:b/>
          <w:bCs/>
          <w:sz w:val="20"/>
          <w:szCs w:val="20"/>
        </w:rPr>
      </w:pPr>
      <w:r>
        <w:rPr>
          <w:rFonts w:ascii="Helvetica" w:hAnsi="Helvetica"/>
          <w:b/>
          <w:bCs/>
          <w:sz w:val="20"/>
          <w:szCs w:val="20"/>
        </w:rPr>
        <w:t>Der Markt wächst – ANSMANN wächst mit</w:t>
      </w:r>
    </w:p>
    <w:p w:rsidR="006B2366" w:rsidRDefault="00930637" w:rsidP="006B2366">
      <w:pPr>
        <w:spacing w:line="288" w:lineRule="auto"/>
        <w:ind w:right="1126"/>
        <w:rPr>
          <w:rFonts w:ascii="Helvetica" w:hAnsi="Helvetica"/>
          <w:sz w:val="20"/>
          <w:szCs w:val="20"/>
        </w:rPr>
      </w:pPr>
      <w:r>
        <w:rPr>
          <w:rFonts w:ascii="Helvetica" w:hAnsi="Helvetica"/>
          <w:sz w:val="20"/>
          <w:szCs w:val="20"/>
        </w:rPr>
        <w:t xml:space="preserve">Der konsequente Ausbau des ANSMANN-Motoren-Sortiments in 2019 stieß im Markt auf großes Interesse. Ab sofort kann das gesamte Portfolio bestellt werden und ist dank seiner Breite und Flexibilität in der Lage, für jede </w:t>
      </w:r>
      <w:r w:rsidR="006B2366">
        <w:rPr>
          <w:rFonts w:ascii="Helvetica" w:hAnsi="Helvetica"/>
          <w:sz w:val="20"/>
          <w:szCs w:val="20"/>
        </w:rPr>
        <w:t xml:space="preserve">Outdoor-E-Variante </w:t>
      </w:r>
      <w:r>
        <w:rPr>
          <w:rFonts w:ascii="Helvetica" w:hAnsi="Helvetica"/>
          <w:sz w:val="20"/>
          <w:szCs w:val="20"/>
        </w:rPr>
        <w:t>das passende Antriebssystem bereitzustellen – ob Urban- oder Mountain-E-Bike, E-Scooter oder E-Lastenrad.</w:t>
      </w:r>
      <w:r w:rsidR="006B2366">
        <w:rPr>
          <w:rFonts w:ascii="Helvetica" w:hAnsi="Helvetica"/>
          <w:sz w:val="20"/>
          <w:szCs w:val="20"/>
        </w:rPr>
        <w:t xml:space="preserve"> </w:t>
      </w:r>
      <w:r w:rsidR="0012629A">
        <w:rPr>
          <w:rFonts w:ascii="Helvetica" w:hAnsi="Helvetica"/>
          <w:sz w:val="20"/>
          <w:szCs w:val="20"/>
        </w:rPr>
        <w:t xml:space="preserve">Neben der nahezu verlustfreien Kraftübertragung zeichnen sich alle </w:t>
      </w:r>
      <w:r w:rsidR="006B2366">
        <w:rPr>
          <w:rFonts w:ascii="Helvetica" w:hAnsi="Helvetica"/>
          <w:sz w:val="20"/>
          <w:szCs w:val="20"/>
        </w:rPr>
        <w:t>ANSMANN-Motoren</w:t>
      </w:r>
      <w:r w:rsidR="00072219">
        <w:rPr>
          <w:rFonts w:ascii="Helvetica" w:hAnsi="Helvetica"/>
          <w:sz w:val="20"/>
          <w:szCs w:val="20"/>
        </w:rPr>
        <w:t xml:space="preserve"> </w:t>
      </w:r>
      <w:r w:rsidR="0012629A">
        <w:rPr>
          <w:rFonts w:ascii="Helvetica" w:hAnsi="Helvetica"/>
          <w:sz w:val="20"/>
          <w:szCs w:val="20"/>
        </w:rPr>
        <w:t xml:space="preserve">durch vielfältige Einsetzbarkeit </w:t>
      </w:r>
      <w:r w:rsidR="006B2366">
        <w:rPr>
          <w:rFonts w:ascii="Helvetica" w:hAnsi="Helvetica"/>
          <w:sz w:val="20"/>
          <w:szCs w:val="20"/>
        </w:rPr>
        <w:t>sowie</w:t>
      </w:r>
      <w:r w:rsidR="0012629A">
        <w:rPr>
          <w:rFonts w:ascii="Helvetica" w:hAnsi="Helvetica"/>
          <w:sz w:val="20"/>
          <w:szCs w:val="20"/>
        </w:rPr>
        <w:t xml:space="preserve"> niedrigen Wartungsaufwand aus</w:t>
      </w:r>
      <w:r w:rsidR="006B2366">
        <w:rPr>
          <w:rFonts w:ascii="Helvetica" w:hAnsi="Helvetica"/>
          <w:sz w:val="20"/>
          <w:szCs w:val="20"/>
        </w:rPr>
        <w:t xml:space="preserve"> und sind darüber hinaus geräuscharm</w:t>
      </w:r>
      <w:r w:rsidR="0012629A">
        <w:rPr>
          <w:rFonts w:ascii="Helvetica" w:hAnsi="Helvetica"/>
          <w:sz w:val="20"/>
          <w:szCs w:val="20"/>
        </w:rPr>
        <w:t>.</w:t>
      </w:r>
      <w:r w:rsidR="006B2366">
        <w:rPr>
          <w:rFonts w:ascii="Helvetica" w:hAnsi="Helvetica"/>
          <w:sz w:val="20"/>
          <w:szCs w:val="20"/>
        </w:rPr>
        <w:t xml:space="preserve"> </w:t>
      </w:r>
      <w:r w:rsidR="00C75925">
        <w:rPr>
          <w:rFonts w:ascii="Helvetica" w:hAnsi="Helvetica"/>
          <w:sz w:val="20"/>
          <w:szCs w:val="20"/>
        </w:rPr>
        <w:t xml:space="preserve">Zudem </w:t>
      </w:r>
      <w:r w:rsidR="006B2366">
        <w:rPr>
          <w:rFonts w:ascii="Helvetica" w:hAnsi="Helvetica"/>
          <w:sz w:val="20"/>
          <w:szCs w:val="20"/>
        </w:rPr>
        <w:t xml:space="preserve">verursacht die </w:t>
      </w:r>
      <w:r w:rsidR="00C75925">
        <w:rPr>
          <w:rFonts w:ascii="Helvetica" w:hAnsi="Helvetica"/>
          <w:sz w:val="20"/>
          <w:szCs w:val="20"/>
        </w:rPr>
        <w:t xml:space="preserve">durchdachte Konstruktion </w:t>
      </w:r>
      <w:r w:rsidR="006B2366">
        <w:rPr>
          <w:rFonts w:ascii="Helvetica" w:hAnsi="Helvetica"/>
          <w:sz w:val="20"/>
          <w:szCs w:val="20"/>
        </w:rPr>
        <w:t xml:space="preserve">der Antriebe </w:t>
      </w:r>
      <w:r w:rsidR="00C75925">
        <w:rPr>
          <w:rFonts w:ascii="Helvetica" w:hAnsi="Helvetica"/>
          <w:sz w:val="20"/>
          <w:szCs w:val="20"/>
        </w:rPr>
        <w:t xml:space="preserve">keine zusätzliche Belastung </w:t>
      </w:r>
      <w:r w:rsidR="00072219">
        <w:rPr>
          <w:rFonts w:ascii="Helvetica" w:hAnsi="Helvetica"/>
          <w:sz w:val="20"/>
          <w:szCs w:val="20"/>
        </w:rPr>
        <w:t>auf</w:t>
      </w:r>
      <w:r w:rsidR="00C75925">
        <w:rPr>
          <w:rFonts w:ascii="Helvetica" w:hAnsi="Helvetica"/>
          <w:sz w:val="20"/>
          <w:szCs w:val="20"/>
        </w:rPr>
        <w:t xml:space="preserve"> Ritzel </w:t>
      </w:r>
      <w:r w:rsidR="00EC50C9">
        <w:rPr>
          <w:rFonts w:ascii="Helvetica" w:hAnsi="Helvetica"/>
          <w:sz w:val="20"/>
          <w:szCs w:val="20"/>
        </w:rPr>
        <w:t>und</w:t>
      </w:r>
      <w:r w:rsidR="00C75925">
        <w:rPr>
          <w:rFonts w:ascii="Helvetica" w:hAnsi="Helvetica"/>
          <w:sz w:val="20"/>
          <w:szCs w:val="20"/>
        </w:rPr>
        <w:t xml:space="preserve"> Kette. </w:t>
      </w:r>
      <w:r w:rsidR="00EC50C9">
        <w:rPr>
          <w:rFonts w:ascii="Helvetica" w:hAnsi="Helvetica"/>
          <w:sz w:val="20"/>
          <w:szCs w:val="20"/>
        </w:rPr>
        <w:t>Zur</w:t>
      </w:r>
      <w:r w:rsidR="006B2366">
        <w:rPr>
          <w:rFonts w:ascii="Helvetica" w:hAnsi="Helvetica"/>
          <w:sz w:val="20"/>
          <w:szCs w:val="20"/>
        </w:rPr>
        <w:t xml:space="preserve"> Integration der Antriebe ist weder eine spezielle Rahmenform noch weitere bauliche Veränderungen notwendig.</w:t>
      </w:r>
    </w:p>
    <w:p w:rsidR="00751FD3" w:rsidRDefault="00751FD3" w:rsidP="006B2366">
      <w:pPr>
        <w:spacing w:line="288" w:lineRule="auto"/>
        <w:ind w:right="1126"/>
        <w:rPr>
          <w:rFonts w:ascii="Helvetica" w:hAnsi="Helvetica"/>
          <w:sz w:val="20"/>
          <w:szCs w:val="20"/>
        </w:rPr>
      </w:pPr>
    </w:p>
    <w:p w:rsidR="0051184D" w:rsidRDefault="0051184D" w:rsidP="006B2366">
      <w:pPr>
        <w:spacing w:line="288" w:lineRule="auto"/>
        <w:ind w:right="1126"/>
        <w:rPr>
          <w:rFonts w:ascii="Helvetica" w:hAnsi="Helvetica"/>
          <w:sz w:val="20"/>
          <w:szCs w:val="20"/>
        </w:rPr>
      </w:pPr>
      <w:r>
        <w:rPr>
          <w:rFonts w:ascii="Helvetica" w:hAnsi="Helvetica"/>
          <w:sz w:val="20"/>
          <w:szCs w:val="20"/>
        </w:rPr>
        <w:t>www.ansmann.de</w:t>
      </w:r>
    </w:p>
    <w:p w:rsidR="00751FD3" w:rsidRDefault="00751FD3" w:rsidP="006B2366">
      <w:pPr>
        <w:spacing w:line="288" w:lineRule="auto"/>
        <w:ind w:right="1126"/>
        <w:rPr>
          <w:rFonts w:ascii="Helvetica" w:hAnsi="Helvetica"/>
          <w:sz w:val="20"/>
          <w:szCs w:val="20"/>
        </w:rPr>
      </w:pPr>
    </w:p>
    <w:p w:rsidR="006B2366" w:rsidRDefault="006B2366" w:rsidP="006B2366">
      <w:pPr>
        <w:spacing w:line="288" w:lineRule="auto"/>
        <w:ind w:right="1126"/>
        <w:rPr>
          <w:rFonts w:ascii="Helvetica" w:hAnsi="Helvetica"/>
          <w:sz w:val="20"/>
          <w:szCs w:val="20"/>
        </w:rPr>
      </w:pPr>
    </w:p>
    <w:p w:rsidR="005D18D1" w:rsidRPr="00DE06D0" w:rsidRDefault="00930637" w:rsidP="005D18D1">
      <w:pPr>
        <w:spacing w:line="288" w:lineRule="auto"/>
        <w:outlineLvl w:val="0"/>
        <w:rPr>
          <w:rFonts w:ascii="Helvetica" w:hAnsi="Helvetica"/>
          <w:b/>
          <w:sz w:val="20"/>
          <w:szCs w:val="20"/>
        </w:rPr>
      </w:pPr>
      <w:r w:rsidRPr="00930637">
        <w:rPr>
          <w:rFonts w:ascii="Helvetica" w:hAnsi="Helvetica"/>
          <w:sz w:val="20"/>
          <w:szCs w:val="20"/>
        </w:rPr>
        <w:t xml:space="preserve"> </w:t>
      </w:r>
      <w:r w:rsidR="005D18D1" w:rsidRPr="0019790C">
        <w:rPr>
          <w:rFonts w:ascii="Helvetica" w:hAnsi="Helvetica"/>
          <w:b/>
          <w:sz w:val="20"/>
          <w:szCs w:val="20"/>
        </w:rPr>
        <w:t>Bildmateria</w:t>
      </w:r>
      <w:r w:rsidR="005D18D1">
        <w:rPr>
          <w:rFonts w:ascii="Helvetica" w:hAnsi="Helvetica"/>
          <w:b/>
          <w:sz w:val="20"/>
          <w:szCs w:val="20"/>
        </w:rPr>
        <w:t>l</w:t>
      </w:r>
    </w:p>
    <w:tbl>
      <w:tblPr>
        <w:tblStyle w:val="Tabellenraster"/>
        <w:tblW w:w="8946" w:type="dxa"/>
        <w:tblInd w:w="108" w:type="dxa"/>
        <w:tblLook w:val="04A0" w:firstRow="1" w:lastRow="0" w:firstColumn="1" w:lastColumn="0" w:noHBand="0" w:noVBand="1"/>
      </w:tblPr>
      <w:tblGrid>
        <w:gridCol w:w="4473"/>
        <w:gridCol w:w="4473"/>
      </w:tblGrid>
      <w:tr w:rsidR="003B4CB2" w:rsidRPr="00565482" w:rsidTr="003B4CB2">
        <w:trPr>
          <w:trHeight w:val="1846"/>
        </w:trPr>
        <w:tc>
          <w:tcPr>
            <w:tcW w:w="4473" w:type="dxa"/>
          </w:tcPr>
          <w:p w:rsidR="003B4CB2" w:rsidRPr="00565482" w:rsidRDefault="003B4CB2" w:rsidP="007326CC">
            <w:pPr>
              <w:spacing w:line="288" w:lineRule="auto"/>
              <w:ind w:right="-111"/>
              <w:jc w:val="center"/>
              <w:rPr>
                <w:rFonts w:ascii="Arial" w:hAnsi="Arial" w:cs="Arial"/>
                <w:b/>
                <w:sz w:val="20"/>
                <w:szCs w:val="20"/>
              </w:rPr>
            </w:pPr>
          </w:p>
          <w:p w:rsidR="003B4CB2" w:rsidRPr="00565482" w:rsidRDefault="003B4CB2" w:rsidP="003B4CB2">
            <w:pPr>
              <w:spacing w:line="288" w:lineRule="auto"/>
              <w:ind w:right="-111"/>
              <w:jc w:val="center"/>
              <w:rPr>
                <w:rFonts w:ascii="Arial" w:hAnsi="Arial" w:cs="Arial"/>
                <w:b/>
                <w:sz w:val="20"/>
                <w:szCs w:val="20"/>
              </w:rPr>
            </w:pPr>
            <w:r w:rsidRPr="00565482">
              <w:rPr>
                <w:rFonts w:ascii="Arial" w:hAnsi="Arial" w:cs="Arial"/>
                <w:b/>
                <w:noProof/>
                <w:sz w:val="20"/>
                <w:szCs w:val="20"/>
              </w:rPr>
              <w:drawing>
                <wp:inline distT="0" distB="0" distL="0" distR="0">
                  <wp:extent cx="1541313" cy="1014697"/>
                  <wp:effectExtent l="0" t="0" r="0" b="1905"/>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schirmfoto 2019-08-06 um 12.32.55.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541313" cy="1014697"/>
                          </a:xfrm>
                          <a:prstGeom prst="rect">
                            <a:avLst/>
                          </a:prstGeom>
                        </pic:spPr>
                      </pic:pic>
                    </a:graphicData>
                  </a:graphic>
                </wp:inline>
              </w:drawing>
            </w:r>
          </w:p>
          <w:p w:rsidR="003B4CB2" w:rsidRPr="00565482" w:rsidRDefault="003B4CB2" w:rsidP="003B4CB2">
            <w:pPr>
              <w:spacing w:line="288" w:lineRule="auto"/>
              <w:ind w:right="-111"/>
              <w:jc w:val="center"/>
              <w:rPr>
                <w:rFonts w:ascii="Arial" w:hAnsi="Arial" w:cs="Arial"/>
                <w:b/>
                <w:sz w:val="20"/>
                <w:szCs w:val="20"/>
              </w:rPr>
            </w:pPr>
          </w:p>
        </w:tc>
        <w:tc>
          <w:tcPr>
            <w:tcW w:w="4473" w:type="dxa"/>
          </w:tcPr>
          <w:p w:rsidR="003B4CB2" w:rsidRPr="00565482" w:rsidRDefault="003B4CB2" w:rsidP="007326CC">
            <w:pPr>
              <w:spacing w:line="288" w:lineRule="auto"/>
              <w:ind w:right="-111"/>
              <w:jc w:val="center"/>
              <w:rPr>
                <w:rFonts w:ascii="Arial" w:hAnsi="Arial" w:cs="Arial"/>
                <w:b/>
                <w:sz w:val="20"/>
                <w:szCs w:val="20"/>
              </w:rPr>
            </w:pPr>
            <w:r w:rsidRPr="00565482">
              <w:rPr>
                <w:rFonts w:ascii="Arial" w:hAnsi="Arial" w:cs="Arial"/>
                <w:b/>
                <w:noProof/>
                <w:sz w:val="20"/>
                <w:szCs w:val="20"/>
              </w:rPr>
              <w:drawing>
                <wp:inline distT="0" distB="0" distL="0" distR="0">
                  <wp:extent cx="1915991" cy="1270000"/>
                  <wp:effectExtent l="0" t="0" r="1905" b="0"/>
                  <wp:docPr id="3" name="Grafik 3" descr="Ein Bild, das LEGO, Spielzeug, Schnee, Himmel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ildschirmfoto 2019-08-06 um 12.33.01.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937769" cy="1284436"/>
                          </a:xfrm>
                          <a:prstGeom prst="rect">
                            <a:avLst/>
                          </a:prstGeom>
                        </pic:spPr>
                      </pic:pic>
                    </a:graphicData>
                  </a:graphic>
                </wp:inline>
              </w:drawing>
            </w:r>
          </w:p>
        </w:tc>
      </w:tr>
      <w:tr w:rsidR="003B4CB2" w:rsidRPr="00EC0ED5" w:rsidTr="003B4CB2">
        <w:trPr>
          <w:trHeight w:val="307"/>
        </w:trPr>
        <w:tc>
          <w:tcPr>
            <w:tcW w:w="4473" w:type="dxa"/>
          </w:tcPr>
          <w:p w:rsidR="003B4CB2" w:rsidRPr="003B4CB2" w:rsidRDefault="00A626FF" w:rsidP="007326CC">
            <w:pPr>
              <w:spacing w:line="288" w:lineRule="auto"/>
              <w:ind w:right="-111"/>
              <w:rPr>
                <w:rFonts w:ascii="Helvetica" w:hAnsi="Helvetica" w:cs="Arial"/>
                <w:sz w:val="15"/>
                <w:szCs w:val="15"/>
              </w:rPr>
            </w:pPr>
            <w:r>
              <w:rPr>
                <w:rFonts w:ascii="Helvetica" w:hAnsi="Helvetica" w:cs="Arial"/>
                <w:sz w:val="15"/>
                <w:szCs w:val="15"/>
              </w:rPr>
              <w:t xml:space="preserve">Auf der Eurobike 2019 wartet ANSMANN mit zahlreichen Neuheiten auf – vom Universal-Lader über den Scooter-Motor bis zu Akkus wie dem Integral- oder dem In-Tube-Akku. </w:t>
            </w:r>
          </w:p>
        </w:tc>
        <w:tc>
          <w:tcPr>
            <w:tcW w:w="4473" w:type="dxa"/>
          </w:tcPr>
          <w:p w:rsidR="003B4CB2" w:rsidRPr="003B4CB2" w:rsidRDefault="003B4CB2" w:rsidP="007326CC">
            <w:pPr>
              <w:spacing w:line="288" w:lineRule="auto"/>
              <w:ind w:right="-111"/>
              <w:rPr>
                <w:rFonts w:ascii="Helvetica" w:hAnsi="Helvetica" w:cs="Arial"/>
                <w:sz w:val="15"/>
                <w:szCs w:val="15"/>
              </w:rPr>
            </w:pPr>
            <w:r>
              <w:rPr>
                <w:rFonts w:ascii="Helvetica" w:hAnsi="Helvetica" w:cs="Arial"/>
                <w:sz w:val="15"/>
                <w:szCs w:val="15"/>
              </w:rPr>
              <w:t>Der von ANSMANN entwickelte</w:t>
            </w:r>
            <w:r w:rsidRPr="003B4CB2">
              <w:rPr>
                <w:rFonts w:ascii="Helvetica" w:hAnsi="Helvetica" w:cs="Arial"/>
                <w:sz w:val="15"/>
                <w:szCs w:val="15"/>
              </w:rPr>
              <w:t xml:space="preserve"> große Integral-Akku</w:t>
            </w:r>
            <w:r>
              <w:rPr>
                <w:rFonts w:ascii="Helvetica" w:hAnsi="Helvetica" w:cs="Arial"/>
                <w:sz w:val="15"/>
                <w:szCs w:val="15"/>
              </w:rPr>
              <w:t xml:space="preserve"> lässt sich</w:t>
            </w:r>
            <w:r w:rsidRPr="003B4CB2">
              <w:rPr>
                <w:rFonts w:ascii="Helvetica" w:hAnsi="Helvetica" w:cs="Arial"/>
                <w:sz w:val="15"/>
                <w:szCs w:val="15"/>
              </w:rPr>
              <w:t xml:space="preserve"> exakt an die Bedürfnisse der E-Mobility-Industrie an</w:t>
            </w:r>
            <w:r>
              <w:rPr>
                <w:rFonts w:ascii="Helvetica" w:hAnsi="Helvetica" w:cs="Arial"/>
                <w:sz w:val="15"/>
                <w:szCs w:val="15"/>
              </w:rPr>
              <w:t>passen.</w:t>
            </w:r>
          </w:p>
        </w:tc>
      </w:tr>
    </w:tbl>
    <w:p w:rsidR="005D18D1" w:rsidRDefault="005D18D1" w:rsidP="005D18D1">
      <w:pPr>
        <w:spacing w:line="288" w:lineRule="auto"/>
        <w:ind w:right="-284"/>
        <w:rPr>
          <w:rFonts w:ascii="Arial" w:hAnsi="Arial" w:cs="Arial"/>
          <w:b/>
          <w:sz w:val="20"/>
          <w:szCs w:val="20"/>
        </w:rPr>
      </w:pPr>
    </w:p>
    <w:p w:rsidR="004C61BD" w:rsidRDefault="004C61BD" w:rsidP="005D18D1">
      <w:pPr>
        <w:spacing w:line="288" w:lineRule="auto"/>
        <w:ind w:right="-284"/>
        <w:rPr>
          <w:rFonts w:ascii="Arial" w:hAnsi="Arial" w:cs="Arial"/>
          <w:b/>
          <w:sz w:val="20"/>
          <w:szCs w:val="20"/>
        </w:rPr>
      </w:pPr>
    </w:p>
    <w:p w:rsidR="005D18D1" w:rsidRPr="00983753" w:rsidRDefault="005D18D1" w:rsidP="005D18D1">
      <w:pPr>
        <w:ind w:right="-284"/>
        <w:outlineLvl w:val="0"/>
        <w:rPr>
          <w:rFonts w:ascii="Arial" w:hAnsi="Arial" w:cs="Arial"/>
          <w:b/>
          <w:sz w:val="20"/>
          <w:szCs w:val="20"/>
        </w:rPr>
      </w:pPr>
      <w:r w:rsidRPr="00983753">
        <w:rPr>
          <w:rFonts w:ascii="Arial" w:hAnsi="Arial" w:cs="Arial"/>
          <w:b/>
          <w:sz w:val="20"/>
          <w:szCs w:val="20"/>
        </w:rPr>
        <w:t>Bildanforderung</w:t>
      </w:r>
    </w:p>
    <w:p w:rsidR="005D18D1" w:rsidRDefault="005D18D1" w:rsidP="005D18D1">
      <w:pPr>
        <w:ind w:right="-284"/>
        <w:rPr>
          <w:rFonts w:ascii="Arial" w:hAnsi="Arial" w:cs="Arial"/>
          <w:sz w:val="20"/>
          <w:szCs w:val="20"/>
        </w:rPr>
      </w:pPr>
      <w:r w:rsidRPr="00983753">
        <w:rPr>
          <w:rFonts w:ascii="Arial" w:hAnsi="Arial" w:cs="Arial"/>
          <w:sz w:val="20"/>
          <w:szCs w:val="20"/>
        </w:rPr>
        <w:t>Bildmaterial zum Download finden Sie</w:t>
      </w:r>
      <w:r>
        <w:rPr>
          <w:rFonts w:ascii="Arial" w:hAnsi="Arial" w:cs="Arial"/>
          <w:sz w:val="20"/>
          <w:szCs w:val="20"/>
        </w:rPr>
        <w:t xml:space="preserve"> </w:t>
      </w:r>
      <w:r w:rsidRPr="00177B25">
        <w:rPr>
          <w:rFonts w:ascii="Arial" w:hAnsi="Arial" w:cs="Arial"/>
          <w:color w:val="000000" w:themeColor="text1"/>
          <w:sz w:val="20"/>
          <w:szCs w:val="20"/>
        </w:rPr>
        <w:t>in unserem Mediaportal</w:t>
      </w:r>
      <w:r>
        <w:rPr>
          <w:rFonts w:ascii="Arial" w:hAnsi="Arial" w:cs="Arial"/>
          <w:color w:val="000000" w:themeColor="text1"/>
          <w:sz w:val="20"/>
          <w:szCs w:val="20"/>
        </w:rPr>
        <w:t xml:space="preserve"> </w:t>
      </w:r>
      <w:r w:rsidRPr="00FC3171">
        <w:rPr>
          <w:rFonts w:ascii="Arial" w:hAnsi="Arial" w:cs="Arial"/>
          <w:color w:val="000000" w:themeColor="text1"/>
          <w:sz w:val="20"/>
          <w:szCs w:val="20"/>
        </w:rPr>
        <w:t>press-n-relations.mediamid.com</w:t>
      </w:r>
      <w:r>
        <w:rPr>
          <w:rFonts w:ascii="Arial" w:hAnsi="Arial" w:cs="Arial"/>
          <w:color w:val="000000" w:themeColor="text1"/>
          <w:sz w:val="20"/>
          <w:szCs w:val="20"/>
        </w:rPr>
        <w:t xml:space="preserve"> (Suchbegriff „ANSMANN-Eurobike-2019“)</w:t>
      </w:r>
      <w:r w:rsidRPr="00983753">
        <w:rPr>
          <w:rFonts w:ascii="Arial" w:hAnsi="Arial" w:cs="Arial"/>
          <w:sz w:val="20"/>
          <w:szCs w:val="20"/>
        </w:rPr>
        <w:t>.</w:t>
      </w:r>
      <w:r>
        <w:rPr>
          <w:rFonts w:ascii="Arial" w:hAnsi="Arial" w:cs="Arial"/>
          <w:sz w:val="20"/>
          <w:szCs w:val="20"/>
        </w:rPr>
        <w:t xml:space="preserve"> </w:t>
      </w:r>
      <w:r w:rsidRPr="00983753">
        <w:rPr>
          <w:rFonts w:ascii="Arial" w:hAnsi="Arial" w:cs="Arial"/>
          <w:sz w:val="20"/>
          <w:szCs w:val="20"/>
        </w:rPr>
        <w:t>Selbstverständlich schicke</w:t>
      </w:r>
      <w:r>
        <w:rPr>
          <w:rFonts w:ascii="Arial" w:hAnsi="Arial" w:cs="Arial"/>
          <w:sz w:val="20"/>
          <w:szCs w:val="20"/>
        </w:rPr>
        <w:t>n</w:t>
      </w:r>
      <w:r w:rsidRPr="00983753">
        <w:rPr>
          <w:rFonts w:ascii="Arial" w:hAnsi="Arial" w:cs="Arial"/>
          <w:sz w:val="20"/>
          <w:szCs w:val="20"/>
        </w:rPr>
        <w:t xml:space="preserve"> </w:t>
      </w:r>
      <w:r>
        <w:rPr>
          <w:rFonts w:ascii="Arial" w:hAnsi="Arial" w:cs="Arial"/>
          <w:sz w:val="20"/>
          <w:szCs w:val="20"/>
        </w:rPr>
        <w:t>wir</w:t>
      </w:r>
      <w:r w:rsidRPr="00983753">
        <w:rPr>
          <w:rFonts w:ascii="Arial" w:hAnsi="Arial" w:cs="Arial"/>
          <w:sz w:val="20"/>
          <w:szCs w:val="20"/>
        </w:rPr>
        <w:t xml:space="preserve"> Ihnen die Dateien auch gerne per E-Mail zu. Kontakt:</w:t>
      </w:r>
      <w:r>
        <w:rPr>
          <w:rFonts w:ascii="Arial" w:hAnsi="Arial" w:cs="Arial"/>
          <w:sz w:val="20"/>
          <w:szCs w:val="20"/>
        </w:rPr>
        <w:t xml:space="preserve"> nfo@press-n-relations.de</w:t>
      </w:r>
    </w:p>
    <w:p w:rsidR="005D18D1" w:rsidRPr="00983753" w:rsidRDefault="005D18D1" w:rsidP="005D18D1">
      <w:pPr>
        <w:ind w:right="-284"/>
        <w:rPr>
          <w:rFonts w:ascii="Arial" w:hAnsi="Arial" w:cs="Arial"/>
          <w:sz w:val="20"/>
          <w:szCs w:val="20"/>
        </w:rPr>
      </w:pPr>
    </w:p>
    <w:p w:rsidR="005D18D1" w:rsidRPr="00983753" w:rsidRDefault="005D18D1" w:rsidP="005D18D1">
      <w:pPr>
        <w:spacing w:line="288" w:lineRule="auto"/>
        <w:ind w:right="-284"/>
        <w:rPr>
          <w:rFonts w:ascii="Arial" w:hAnsi="Arial" w:cs="Arial"/>
          <w:sz w:val="20"/>
          <w:szCs w:val="20"/>
        </w:rPr>
      </w:pPr>
    </w:p>
    <w:tbl>
      <w:tblPr>
        <w:tblpPr w:leftFromText="141" w:rightFromText="141" w:vertAnchor="text" w:horzAnchor="page" w:tblpX="1456" w:tblpY="152"/>
        <w:tblW w:w="8575" w:type="dxa"/>
        <w:tblLayout w:type="fixed"/>
        <w:tblCellMar>
          <w:left w:w="70" w:type="dxa"/>
          <w:right w:w="70" w:type="dxa"/>
        </w:tblCellMar>
        <w:tblLook w:val="0000" w:firstRow="0" w:lastRow="0" w:firstColumn="0" w:lastColumn="0" w:noHBand="0" w:noVBand="0"/>
      </w:tblPr>
      <w:tblGrid>
        <w:gridCol w:w="4181"/>
        <w:gridCol w:w="4394"/>
      </w:tblGrid>
      <w:tr w:rsidR="005D18D1" w:rsidRPr="00F66EE0" w:rsidTr="007326CC">
        <w:tc>
          <w:tcPr>
            <w:tcW w:w="4181" w:type="dxa"/>
            <w:tcBorders>
              <w:top w:val="nil"/>
              <w:left w:val="nil"/>
              <w:bottom w:val="nil"/>
              <w:right w:val="nil"/>
            </w:tcBorders>
          </w:tcPr>
          <w:p w:rsidR="005D18D1" w:rsidRPr="00637325" w:rsidRDefault="005D18D1" w:rsidP="005D18D1">
            <w:pPr>
              <w:pStyle w:val="berschrift2"/>
              <w:ind w:left="284" w:hanging="284"/>
              <w:rPr>
                <w:rFonts w:ascii="Arial" w:eastAsiaTheme="minorEastAsia" w:hAnsi="Arial" w:cs="Arial"/>
                <w:bCs w:val="0"/>
                <w:sz w:val="20"/>
                <w:szCs w:val="20"/>
              </w:rPr>
            </w:pPr>
            <w:bookmarkStart w:id="1" w:name="OLE_LINK1"/>
            <w:bookmarkStart w:id="2" w:name="OLE_LINK2"/>
            <w:r w:rsidRPr="00637325">
              <w:rPr>
                <w:rFonts w:ascii="Arial" w:eastAsiaTheme="minorEastAsia" w:hAnsi="Arial" w:cs="Arial"/>
                <w:bCs w:val="0"/>
                <w:sz w:val="20"/>
                <w:szCs w:val="20"/>
              </w:rPr>
              <w:t>Weitere Informationen:</w:t>
            </w:r>
          </w:p>
          <w:p w:rsidR="005D18D1" w:rsidRDefault="005D18D1" w:rsidP="005D18D1">
            <w:pPr>
              <w:spacing w:line="288" w:lineRule="auto"/>
              <w:ind w:left="284" w:hanging="284"/>
              <w:rPr>
                <w:rFonts w:ascii="Arial" w:hAnsi="Arial" w:cs="Arial"/>
                <w:sz w:val="20"/>
                <w:szCs w:val="20"/>
              </w:rPr>
            </w:pPr>
            <w:r>
              <w:rPr>
                <w:rFonts w:ascii="Arial" w:hAnsi="Arial" w:cs="Arial"/>
                <w:sz w:val="20"/>
                <w:szCs w:val="20"/>
              </w:rPr>
              <w:t>ANSMANN AG</w:t>
            </w:r>
          </w:p>
          <w:p w:rsidR="005D18D1" w:rsidRPr="00A81283" w:rsidRDefault="005D18D1" w:rsidP="005D18D1">
            <w:pPr>
              <w:spacing w:line="288" w:lineRule="auto"/>
              <w:ind w:left="284" w:hanging="284"/>
              <w:rPr>
                <w:rFonts w:ascii="Arial" w:hAnsi="Arial" w:cs="Arial"/>
                <w:sz w:val="20"/>
                <w:szCs w:val="20"/>
              </w:rPr>
            </w:pPr>
            <w:r w:rsidRPr="00A81283">
              <w:rPr>
                <w:rFonts w:ascii="Arial" w:hAnsi="Arial" w:cs="Arial"/>
                <w:sz w:val="20"/>
                <w:szCs w:val="20"/>
              </w:rPr>
              <w:t>Maximilian Dunkel</w:t>
            </w:r>
          </w:p>
          <w:p w:rsidR="005D18D1" w:rsidRPr="00A81283" w:rsidRDefault="005D18D1" w:rsidP="005D18D1">
            <w:pPr>
              <w:spacing w:line="288" w:lineRule="auto"/>
              <w:ind w:left="284" w:hanging="284"/>
              <w:rPr>
                <w:rFonts w:ascii="Arial" w:hAnsi="Arial" w:cs="Arial"/>
                <w:sz w:val="20"/>
                <w:szCs w:val="20"/>
              </w:rPr>
            </w:pPr>
            <w:r w:rsidRPr="00A81283">
              <w:rPr>
                <w:rFonts w:ascii="Arial" w:hAnsi="Arial" w:cs="Arial"/>
                <w:sz w:val="20"/>
                <w:szCs w:val="20"/>
              </w:rPr>
              <w:t xml:space="preserve">Teamleiter Kommunikation </w:t>
            </w:r>
          </w:p>
          <w:p w:rsidR="005D18D1" w:rsidRPr="00A81283" w:rsidRDefault="005D18D1" w:rsidP="005D18D1">
            <w:pPr>
              <w:spacing w:line="288" w:lineRule="auto"/>
              <w:ind w:left="284" w:hanging="284"/>
              <w:rPr>
                <w:rFonts w:ascii="Arial" w:hAnsi="Arial" w:cs="Arial"/>
                <w:sz w:val="20"/>
                <w:szCs w:val="20"/>
              </w:rPr>
            </w:pPr>
            <w:r w:rsidRPr="00A81283">
              <w:rPr>
                <w:rFonts w:ascii="Arial" w:hAnsi="Arial" w:cs="Arial"/>
                <w:sz w:val="20"/>
                <w:szCs w:val="20"/>
              </w:rPr>
              <w:t>Industriestraße 10, 97959 Assamstadt</w:t>
            </w:r>
          </w:p>
          <w:p w:rsidR="005D18D1" w:rsidRPr="00A81283" w:rsidRDefault="005D18D1" w:rsidP="005D18D1">
            <w:pPr>
              <w:spacing w:line="288" w:lineRule="auto"/>
              <w:ind w:left="284" w:hanging="284"/>
              <w:rPr>
                <w:rFonts w:ascii="Arial" w:hAnsi="Arial" w:cs="Arial"/>
                <w:sz w:val="20"/>
                <w:szCs w:val="20"/>
              </w:rPr>
            </w:pPr>
            <w:r w:rsidRPr="00A81283">
              <w:rPr>
                <w:rFonts w:ascii="Arial" w:hAnsi="Arial" w:cs="Arial"/>
                <w:sz w:val="20"/>
                <w:szCs w:val="20"/>
              </w:rPr>
              <w:t>Tel: +49 6294 4204 6397</w:t>
            </w:r>
          </w:p>
          <w:p w:rsidR="005D18D1" w:rsidRPr="00F75D42" w:rsidRDefault="005D18D1" w:rsidP="005D18D1">
            <w:pPr>
              <w:spacing w:line="288" w:lineRule="auto"/>
              <w:ind w:left="284" w:hanging="284"/>
              <w:rPr>
                <w:rFonts w:ascii="Arial" w:hAnsi="Arial" w:cs="Arial"/>
                <w:sz w:val="20"/>
                <w:szCs w:val="20"/>
              </w:rPr>
            </w:pPr>
            <w:r w:rsidRPr="00A81283">
              <w:rPr>
                <w:rFonts w:ascii="Arial" w:hAnsi="Arial" w:cs="Arial"/>
                <w:sz w:val="20"/>
                <w:szCs w:val="20"/>
              </w:rPr>
              <w:t>e-Mail: mdunkel@ansmann.de</w:t>
            </w:r>
          </w:p>
          <w:p w:rsidR="005D18D1" w:rsidRPr="00637325" w:rsidRDefault="005D18D1" w:rsidP="005D18D1">
            <w:pPr>
              <w:spacing w:line="288" w:lineRule="auto"/>
              <w:ind w:left="284" w:hanging="284"/>
              <w:rPr>
                <w:rFonts w:ascii="Arial" w:hAnsi="Arial" w:cs="Arial"/>
                <w:sz w:val="20"/>
                <w:szCs w:val="20"/>
              </w:rPr>
            </w:pPr>
            <w:r>
              <w:rPr>
                <w:rFonts w:ascii="Arial" w:hAnsi="Arial" w:cs="Arial"/>
                <w:sz w:val="20"/>
                <w:szCs w:val="20"/>
              </w:rPr>
              <w:t xml:space="preserve">Web: </w:t>
            </w:r>
            <w:r w:rsidRPr="00F75D42">
              <w:rPr>
                <w:rFonts w:ascii="Arial" w:hAnsi="Arial" w:cs="Arial"/>
                <w:sz w:val="20"/>
                <w:szCs w:val="20"/>
              </w:rPr>
              <w:t>www.ansmann.de</w:t>
            </w:r>
          </w:p>
        </w:tc>
        <w:tc>
          <w:tcPr>
            <w:tcW w:w="4394" w:type="dxa"/>
            <w:tcBorders>
              <w:top w:val="nil"/>
              <w:left w:val="nil"/>
              <w:bottom w:val="nil"/>
              <w:right w:val="nil"/>
            </w:tcBorders>
          </w:tcPr>
          <w:p w:rsidR="005D18D1" w:rsidRPr="00637325" w:rsidRDefault="005D18D1" w:rsidP="005D18D1">
            <w:pPr>
              <w:widowControl w:val="0"/>
              <w:spacing w:line="288" w:lineRule="auto"/>
              <w:ind w:left="284" w:hanging="284"/>
              <w:rPr>
                <w:rFonts w:ascii="Arial" w:hAnsi="Arial" w:cs="Arial"/>
                <w:b/>
                <w:sz w:val="20"/>
                <w:szCs w:val="20"/>
              </w:rPr>
            </w:pPr>
            <w:r w:rsidRPr="00637325">
              <w:rPr>
                <w:rFonts w:ascii="Arial" w:hAnsi="Arial" w:cs="Arial"/>
                <w:b/>
                <w:sz w:val="20"/>
                <w:szCs w:val="20"/>
              </w:rPr>
              <w:t>Presse- und Öffentlichkeitsarbeit:</w:t>
            </w:r>
          </w:p>
          <w:p w:rsidR="005D18D1" w:rsidRDefault="005D18D1" w:rsidP="005D18D1">
            <w:pPr>
              <w:spacing w:line="288" w:lineRule="auto"/>
              <w:ind w:left="284" w:hanging="284"/>
              <w:rPr>
                <w:rFonts w:ascii="Arial" w:hAnsi="Arial" w:cs="Arial"/>
                <w:sz w:val="20"/>
                <w:szCs w:val="20"/>
              </w:rPr>
            </w:pPr>
            <w:r>
              <w:rPr>
                <w:rFonts w:ascii="Arial" w:hAnsi="Arial" w:cs="Arial"/>
                <w:sz w:val="20"/>
                <w:szCs w:val="20"/>
              </w:rPr>
              <w:t>Press’n’Relations GmbH</w:t>
            </w:r>
          </w:p>
          <w:p w:rsidR="005D18D1" w:rsidRPr="00637325" w:rsidRDefault="005D18D1" w:rsidP="005D18D1">
            <w:pPr>
              <w:spacing w:line="288" w:lineRule="auto"/>
              <w:ind w:left="284" w:hanging="284"/>
              <w:rPr>
                <w:rFonts w:ascii="Arial" w:hAnsi="Arial" w:cs="Arial"/>
                <w:sz w:val="20"/>
                <w:szCs w:val="20"/>
              </w:rPr>
            </w:pPr>
            <w:r w:rsidRPr="00637325">
              <w:rPr>
                <w:rFonts w:ascii="Arial" w:hAnsi="Arial" w:cs="Arial"/>
                <w:sz w:val="20"/>
                <w:szCs w:val="20"/>
              </w:rPr>
              <w:t>Natasa Forstner</w:t>
            </w:r>
          </w:p>
          <w:p w:rsidR="005D18D1" w:rsidRPr="00637325" w:rsidRDefault="005D18D1" w:rsidP="005D18D1">
            <w:pPr>
              <w:spacing w:line="288" w:lineRule="auto"/>
              <w:ind w:left="284" w:hanging="284"/>
              <w:rPr>
                <w:rFonts w:ascii="Arial" w:hAnsi="Arial" w:cs="Arial"/>
                <w:sz w:val="20"/>
                <w:szCs w:val="20"/>
              </w:rPr>
            </w:pPr>
            <w:r>
              <w:rPr>
                <w:rFonts w:ascii="Arial" w:hAnsi="Arial" w:cs="Arial"/>
                <w:sz w:val="20"/>
                <w:szCs w:val="20"/>
              </w:rPr>
              <w:t xml:space="preserve">Magirusstraße 33, </w:t>
            </w:r>
            <w:r w:rsidRPr="00637325">
              <w:rPr>
                <w:rFonts w:ascii="Arial" w:hAnsi="Arial" w:cs="Arial"/>
                <w:sz w:val="20"/>
                <w:szCs w:val="20"/>
              </w:rPr>
              <w:t>89077 Ulm</w:t>
            </w:r>
          </w:p>
          <w:p w:rsidR="005D18D1" w:rsidRPr="00637325" w:rsidRDefault="005D18D1" w:rsidP="005D18D1">
            <w:pPr>
              <w:pStyle w:val="Sprechblasentext"/>
              <w:spacing w:line="288" w:lineRule="auto"/>
              <w:ind w:left="284" w:hanging="284"/>
              <w:rPr>
                <w:rFonts w:ascii="Arial" w:eastAsiaTheme="minorEastAsia" w:hAnsi="Arial" w:cs="Arial"/>
                <w:sz w:val="20"/>
                <w:szCs w:val="20"/>
                <w:lang w:eastAsia="de-DE"/>
              </w:rPr>
            </w:pPr>
            <w:r w:rsidRPr="00637325">
              <w:rPr>
                <w:rFonts w:ascii="Arial" w:eastAsiaTheme="minorEastAsia" w:hAnsi="Arial" w:cs="Arial"/>
                <w:sz w:val="20"/>
                <w:szCs w:val="20"/>
                <w:lang w:eastAsia="de-DE"/>
              </w:rPr>
              <w:t xml:space="preserve">Tel.: +49 731 96 287-17 </w:t>
            </w:r>
          </w:p>
          <w:p w:rsidR="005D18D1" w:rsidRPr="00637325" w:rsidRDefault="005D18D1" w:rsidP="005D18D1">
            <w:pPr>
              <w:pStyle w:val="Sprechblasentext"/>
              <w:spacing w:line="288" w:lineRule="auto"/>
              <w:ind w:left="284" w:hanging="284"/>
              <w:rPr>
                <w:rFonts w:ascii="Arial" w:eastAsiaTheme="minorEastAsia" w:hAnsi="Arial" w:cs="Arial"/>
                <w:sz w:val="20"/>
                <w:szCs w:val="20"/>
                <w:lang w:eastAsia="de-DE"/>
              </w:rPr>
            </w:pPr>
            <w:r w:rsidRPr="00637325">
              <w:rPr>
                <w:rFonts w:ascii="Arial" w:eastAsiaTheme="minorEastAsia" w:hAnsi="Arial" w:cs="Arial"/>
                <w:sz w:val="20"/>
                <w:szCs w:val="20"/>
                <w:lang w:eastAsia="de-DE"/>
              </w:rPr>
              <w:t>Fax: +49 731 96 287-97</w:t>
            </w:r>
          </w:p>
          <w:p w:rsidR="005D18D1" w:rsidRDefault="005D18D1" w:rsidP="005D18D1">
            <w:pPr>
              <w:spacing w:line="288" w:lineRule="auto"/>
              <w:ind w:left="284" w:hanging="284"/>
              <w:rPr>
                <w:rFonts w:ascii="Arial" w:hAnsi="Arial" w:cs="Arial"/>
                <w:sz w:val="20"/>
                <w:szCs w:val="20"/>
              </w:rPr>
            </w:pPr>
            <w:r>
              <w:rPr>
                <w:rFonts w:ascii="Arial" w:hAnsi="Arial" w:cs="Arial"/>
                <w:sz w:val="20"/>
                <w:szCs w:val="20"/>
              </w:rPr>
              <w:t xml:space="preserve">e-Mail: </w:t>
            </w:r>
            <w:r w:rsidRPr="00EC44D5">
              <w:rPr>
                <w:rFonts w:ascii="Arial" w:hAnsi="Arial" w:cs="Arial"/>
                <w:sz w:val="20"/>
                <w:szCs w:val="20"/>
              </w:rPr>
              <w:t>nfo@press-n-relations.de</w:t>
            </w:r>
          </w:p>
          <w:p w:rsidR="005D18D1" w:rsidRDefault="005D18D1" w:rsidP="005D18D1">
            <w:pPr>
              <w:spacing w:line="288" w:lineRule="auto"/>
              <w:ind w:left="284" w:hanging="284"/>
              <w:rPr>
                <w:rFonts w:ascii="Arial" w:hAnsi="Arial" w:cs="Arial"/>
                <w:sz w:val="20"/>
                <w:szCs w:val="20"/>
              </w:rPr>
            </w:pPr>
            <w:r>
              <w:rPr>
                <w:rFonts w:ascii="Arial" w:hAnsi="Arial" w:cs="Arial"/>
                <w:sz w:val="20"/>
                <w:szCs w:val="20"/>
              </w:rPr>
              <w:t xml:space="preserve">Web: </w:t>
            </w:r>
            <w:r w:rsidRPr="00637325">
              <w:rPr>
                <w:rFonts w:ascii="Arial" w:hAnsi="Arial" w:cs="Arial"/>
                <w:sz w:val="20"/>
                <w:szCs w:val="20"/>
              </w:rPr>
              <w:t>www.press-n-relations.de</w:t>
            </w:r>
          </w:p>
          <w:p w:rsidR="005D18D1" w:rsidRPr="00637325" w:rsidRDefault="005D18D1" w:rsidP="005D18D1">
            <w:pPr>
              <w:spacing w:line="288" w:lineRule="auto"/>
              <w:ind w:left="284" w:hanging="284"/>
              <w:rPr>
                <w:rFonts w:ascii="Arial" w:hAnsi="Arial" w:cs="Arial"/>
                <w:sz w:val="20"/>
                <w:szCs w:val="20"/>
              </w:rPr>
            </w:pPr>
          </w:p>
        </w:tc>
      </w:tr>
      <w:bookmarkEnd w:id="1"/>
      <w:bookmarkEnd w:id="2"/>
    </w:tbl>
    <w:p w:rsidR="005D18D1" w:rsidRDefault="005D18D1" w:rsidP="005D18D1">
      <w:pPr>
        <w:spacing w:line="288" w:lineRule="auto"/>
        <w:ind w:left="-142" w:right="-284"/>
        <w:outlineLvl w:val="0"/>
        <w:rPr>
          <w:rFonts w:ascii="Arial" w:hAnsi="Arial" w:cs="Arial"/>
          <w:b/>
          <w:sz w:val="20"/>
          <w:szCs w:val="20"/>
        </w:rPr>
      </w:pPr>
    </w:p>
    <w:p w:rsidR="005D18D1" w:rsidRPr="00A81283" w:rsidRDefault="005D18D1" w:rsidP="005D18D1">
      <w:pPr>
        <w:spacing w:line="288" w:lineRule="auto"/>
        <w:ind w:right="-284"/>
        <w:outlineLvl w:val="0"/>
        <w:rPr>
          <w:rFonts w:ascii="Arial" w:hAnsi="Arial" w:cs="Arial"/>
          <w:b/>
          <w:sz w:val="18"/>
          <w:szCs w:val="18"/>
        </w:rPr>
      </w:pPr>
      <w:r w:rsidRPr="00A81283">
        <w:rPr>
          <w:rFonts w:ascii="Arial" w:hAnsi="Arial" w:cs="Arial"/>
          <w:b/>
          <w:sz w:val="18"/>
          <w:szCs w:val="18"/>
        </w:rPr>
        <w:t xml:space="preserve">Über ANSMANN AG </w:t>
      </w:r>
    </w:p>
    <w:p w:rsidR="005D18D1" w:rsidRPr="00A81283" w:rsidRDefault="005D18D1" w:rsidP="005D18D1">
      <w:pPr>
        <w:spacing w:line="288" w:lineRule="auto"/>
        <w:rPr>
          <w:rFonts w:ascii="Helvetica" w:hAnsi="Helvetica" w:cs="Arial"/>
          <w:color w:val="000000" w:themeColor="text1"/>
          <w:sz w:val="18"/>
          <w:szCs w:val="18"/>
        </w:rPr>
      </w:pPr>
      <w:r w:rsidRPr="00A81283">
        <w:rPr>
          <w:rFonts w:ascii="Helvetica" w:hAnsi="Helvetica" w:cs="Arial"/>
          <w:color w:val="000000" w:themeColor="text1"/>
          <w:sz w:val="18"/>
          <w:szCs w:val="18"/>
        </w:rPr>
        <w:t xml:space="preserve">1991 gegründet, gehört die ANSMANN AG heute mit ihren Geschäftsbereichen „Consumer“ und „Industrie“ zu den international führenden Unternehmen für Batterie-, Akku-, Lade-, Antriebstechnik und Lichttechnologie. Mit </w:t>
      </w:r>
      <w:r w:rsidRPr="0074258D">
        <w:rPr>
          <w:rFonts w:ascii="Helvetica" w:hAnsi="Helvetica" w:cs="Arial"/>
          <w:color w:val="000000" w:themeColor="text1"/>
          <w:sz w:val="18"/>
          <w:szCs w:val="18"/>
        </w:rPr>
        <w:t xml:space="preserve">ihren </w:t>
      </w:r>
      <w:r>
        <w:rPr>
          <w:rFonts w:ascii="Helvetica" w:hAnsi="Helvetica" w:cs="Arial"/>
          <w:color w:val="000000" w:themeColor="text1"/>
          <w:sz w:val="18"/>
          <w:szCs w:val="18"/>
        </w:rPr>
        <w:t>fünf</w:t>
      </w:r>
      <w:r w:rsidRPr="0074258D">
        <w:rPr>
          <w:rFonts w:ascii="Helvetica" w:hAnsi="Helvetica" w:cs="Arial"/>
          <w:color w:val="000000" w:themeColor="text1"/>
          <w:sz w:val="18"/>
          <w:szCs w:val="18"/>
        </w:rPr>
        <w:t xml:space="preserve"> Tochtergesellschaften in Großbritannien, Frankreich, Schweden, China und Hongkong beschäftigt die ANSMANN AG insgesamt über 400 Mitarbeiter – unter anderem in den Bereichen Forschung, Entwicklung, Produktion und Vertrieb. Am Firmenhauptsitz in Assamstadt betreibt das Unternehmen einen Produktionsbereich, die zentrale Logistik und zudem ein UN-Testzentrum, das alle notwendigen Tests und Versuchsreihen für die Transporttauglichkeit von Lithium Akkus</w:t>
      </w:r>
      <w:r>
        <w:rPr>
          <w:rFonts w:ascii="Helvetica" w:hAnsi="Helvetica" w:cs="Arial"/>
          <w:color w:val="000000" w:themeColor="text1"/>
          <w:sz w:val="18"/>
          <w:szCs w:val="18"/>
        </w:rPr>
        <w:t xml:space="preserve"> </w:t>
      </w:r>
      <w:r w:rsidRPr="00A81283">
        <w:rPr>
          <w:rFonts w:ascii="Helvetica" w:hAnsi="Helvetica" w:cs="Arial"/>
          <w:color w:val="000000" w:themeColor="text1"/>
          <w:sz w:val="18"/>
          <w:szCs w:val="18"/>
        </w:rPr>
        <w:t>durchführt.</w:t>
      </w:r>
    </w:p>
    <w:p w:rsidR="005D18D1" w:rsidRPr="00A81283" w:rsidRDefault="005D18D1" w:rsidP="005D18D1">
      <w:pPr>
        <w:spacing w:line="288" w:lineRule="auto"/>
        <w:rPr>
          <w:rFonts w:ascii="Helvetica" w:hAnsi="Helvetica" w:cs="Arial"/>
          <w:color w:val="000000" w:themeColor="text1"/>
          <w:sz w:val="18"/>
          <w:szCs w:val="18"/>
        </w:rPr>
      </w:pPr>
    </w:p>
    <w:p w:rsidR="005D18D1" w:rsidRPr="005D18D1" w:rsidRDefault="005D18D1" w:rsidP="005D18D1">
      <w:pPr>
        <w:spacing w:line="288" w:lineRule="auto"/>
        <w:rPr>
          <w:rFonts w:ascii="Helvetica" w:hAnsi="Helvetica" w:cs="Arial"/>
          <w:b/>
          <w:bCs/>
          <w:color w:val="000000" w:themeColor="text1"/>
          <w:sz w:val="18"/>
          <w:szCs w:val="18"/>
        </w:rPr>
      </w:pPr>
      <w:r w:rsidRPr="005D18D1">
        <w:rPr>
          <w:rFonts w:ascii="Helvetica" w:hAnsi="Helvetica" w:cs="Arial"/>
          <w:b/>
          <w:bCs/>
          <w:color w:val="000000" w:themeColor="text1"/>
          <w:sz w:val="18"/>
          <w:szCs w:val="18"/>
        </w:rPr>
        <w:t>ANSMANN „Consumer“</w:t>
      </w:r>
    </w:p>
    <w:p w:rsidR="005D18D1" w:rsidRPr="00A81283" w:rsidRDefault="005D18D1" w:rsidP="005D18D1">
      <w:pPr>
        <w:spacing w:line="288" w:lineRule="auto"/>
        <w:rPr>
          <w:rFonts w:ascii="Helvetica" w:hAnsi="Helvetica" w:cs="Arial"/>
          <w:color w:val="000000" w:themeColor="text1"/>
          <w:sz w:val="18"/>
          <w:szCs w:val="18"/>
        </w:rPr>
      </w:pPr>
      <w:r w:rsidRPr="00A81283">
        <w:rPr>
          <w:rFonts w:ascii="Helvetica" w:hAnsi="Helvetica" w:cs="Arial"/>
          <w:color w:val="000000" w:themeColor="text1"/>
          <w:sz w:val="18"/>
          <w:szCs w:val="18"/>
        </w:rPr>
        <w:t xml:space="preserve">Im Geschäftsbereich „Consumer“ entwickelt und produziert die ANSMANN AG ein großes Sortiment an Produkten für den Endverbraucher, die über Elektrofachmärkte, den technischen Fachhandel und Online vertrieben werden. Das breit gefächerte Portfolio reicht dabei von Batterien und Akkus über Ladegeräte hin zu mobiler Lichttechnik in Form von Taschen- und Stirnlampen sowie Handscheinwerfern. Unter dem Namen „ANSMANN 4 Kids“ sind darüber hinaus Nachtlichter und Babyphones erhältlich. </w:t>
      </w:r>
    </w:p>
    <w:p w:rsidR="005D18D1" w:rsidRDefault="005D18D1" w:rsidP="005D18D1">
      <w:pPr>
        <w:spacing w:line="288" w:lineRule="auto"/>
        <w:rPr>
          <w:rFonts w:ascii="Helvetica" w:hAnsi="Helvetica" w:cs="Arial"/>
          <w:color w:val="000000" w:themeColor="text1"/>
          <w:sz w:val="18"/>
          <w:szCs w:val="18"/>
        </w:rPr>
      </w:pPr>
    </w:p>
    <w:p w:rsidR="005D18D1" w:rsidRPr="005D18D1" w:rsidRDefault="005D18D1" w:rsidP="005D18D1">
      <w:pPr>
        <w:spacing w:line="288" w:lineRule="auto"/>
        <w:rPr>
          <w:rFonts w:ascii="Helvetica" w:hAnsi="Helvetica" w:cs="Arial"/>
          <w:b/>
          <w:bCs/>
          <w:color w:val="000000" w:themeColor="text1"/>
          <w:sz w:val="18"/>
          <w:szCs w:val="18"/>
        </w:rPr>
      </w:pPr>
      <w:r w:rsidRPr="005D18D1">
        <w:rPr>
          <w:rFonts w:ascii="Helvetica" w:hAnsi="Helvetica" w:cs="Arial"/>
          <w:b/>
          <w:bCs/>
          <w:color w:val="000000" w:themeColor="text1"/>
          <w:sz w:val="18"/>
          <w:szCs w:val="18"/>
        </w:rPr>
        <w:t>ANSMANN „Industrie“</w:t>
      </w:r>
    </w:p>
    <w:p w:rsidR="005D18D1" w:rsidRDefault="005D18D1" w:rsidP="005D18D1">
      <w:pPr>
        <w:autoSpaceDE w:val="0"/>
        <w:autoSpaceDN w:val="0"/>
        <w:adjustRightInd w:val="0"/>
        <w:spacing w:line="288" w:lineRule="auto"/>
        <w:rPr>
          <w:rFonts w:ascii="Helvetica" w:hAnsi="Helvetica" w:cs="Arial"/>
          <w:sz w:val="18"/>
          <w:szCs w:val="18"/>
        </w:rPr>
      </w:pPr>
      <w:r w:rsidRPr="00A81283">
        <w:rPr>
          <w:rFonts w:ascii="Helvetica" w:hAnsi="Helvetica" w:cs="Arial"/>
          <w:sz w:val="18"/>
          <w:szCs w:val="18"/>
        </w:rPr>
        <w:t xml:space="preserve">Im Geschäftsbereich „Industrie“ entwickelt und produziert die ANSMANN AG OEM-Lösungen für die mobile Stromversorgung vielfältiger Anwendungen. Namhafte Hersteller weltweit vertrauen in ANSMANN Technologien unter anderem im Bereich der Akkupacks, </w:t>
      </w:r>
      <w:r w:rsidRPr="0074258D">
        <w:rPr>
          <w:rFonts w:ascii="Helvetica" w:hAnsi="Helvetica" w:cs="Arial"/>
          <w:sz w:val="18"/>
          <w:szCs w:val="18"/>
        </w:rPr>
        <w:t>Netzteile, Ladegeräte</w:t>
      </w:r>
      <w:r>
        <w:rPr>
          <w:rFonts w:ascii="Helvetica" w:hAnsi="Helvetica" w:cs="Arial"/>
          <w:sz w:val="18"/>
          <w:szCs w:val="18"/>
        </w:rPr>
        <w:t xml:space="preserve"> </w:t>
      </w:r>
      <w:r w:rsidRPr="00A81283">
        <w:rPr>
          <w:rFonts w:ascii="Helvetica" w:hAnsi="Helvetica" w:cs="Arial"/>
          <w:sz w:val="18"/>
          <w:szCs w:val="18"/>
        </w:rPr>
        <w:t>und Antriebstechnik. Diese werden zum Beispiel in Gartengeräten wie Akku-Rasenmähern, -Trimmern oder -Vertikutiere</w:t>
      </w:r>
      <w:r>
        <w:rPr>
          <w:rFonts w:ascii="Helvetica" w:hAnsi="Helvetica" w:cs="Arial"/>
          <w:sz w:val="18"/>
          <w:szCs w:val="18"/>
        </w:rPr>
        <w:t>r</w:t>
      </w:r>
      <w:r w:rsidRPr="00A81283">
        <w:rPr>
          <w:rFonts w:ascii="Helvetica" w:hAnsi="Helvetica" w:cs="Arial"/>
          <w:sz w:val="18"/>
          <w:szCs w:val="18"/>
        </w:rPr>
        <w:t>n, der Medizintechnik, Logistik oder auch in Elektro-Rollstühlen sowie Kehr- und Saugmaschinen eingesetzt. Mit den jüngsten Bereichen „E-Bike/E-Mobility“ konzentriert sich ANSMANN auf klimafreundliche Mobilität und bietet innovative ganzheitliche Antriebssysteme – bestehend aus Akkupack, Steuereinheit, Motor und Display.</w:t>
      </w:r>
    </w:p>
    <w:p w:rsidR="00930637" w:rsidRPr="00600665" w:rsidRDefault="00930637" w:rsidP="005D18D1">
      <w:pPr>
        <w:spacing w:line="288" w:lineRule="auto"/>
        <w:ind w:right="842"/>
        <w:rPr>
          <w:rFonts w:ascii="Helvetica" w:hAnsi="Helvetica"/>
          <w:sz w:val="20"/>
          <w:szCs w:val="20"/>
        </w:rPr>
      </w:pPr>
    </w:p>
    <w:sectPr w:rsidR="00930637" w:rsidRPr="00600665" w:rsidSect="00975237">
      <w:headerReference w:type="default" r:id="rId9"/>
      <w:pgSz w:w="11900" w:h="16840"/>
      <w:pgMar w:top="2482" w:right="1418" w:bottom="1134" w:left="1418" w:header="850"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D591E" w:rsidRDefault="004D591E" w:rsidP="00975237">
      <w:pPr>
        <w:spacing w:line="240" w:lineRule="auto"/>
      </w:pPr>
      <w:r>
        <w:separator/>
      </w:r>
    </w:p>
  </w:endnote>
  <w:endnote w:type="continuationSeparator" w:id="0">
    <w:p w:rsidR="004D591E" w:rsidRDefault="004D591E" w:rsidP="0097523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D591E" w:rsidRDefault="004D591E" w:rsidP="00975237">
      <w:pPr>
        <w:spacing w:line="240" w:lineRule="auto"/>
      </w:pPr>
      <w:r>
        <w:separator/>
      </w:r>
    </w:p>
  </w:footnote>
  <w:footnote w:type="continuationSeparator" w:id="0">
    <w:p w:rsidR="004D591E" w:rsidRDefault="004D591E" w:rsidP="00975237">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75237" w:rsidRDefault="00975237" w:rsidP="00975237">
    <w:pPr>
      <w:pStyle w:val="Kopfzeile"/>
      <w:rPr>
        <w:rFonts w:ascii="Helvetica" w:hAnsi="Helvetica"/>
        <w:b/>
      </w:rPr>
    </w:pPr>
    <w:r>
      <w:rPr>
        <w:noProof/>
        <w:lang w:eastAsia="de-DE"/>
      </w:rPr>
      <w:drawing>
        <wp:anchor distT="0" distB="0" distL="114300" distR="114300" simplePos="0" relativeHeight="251659264" behindDoc="0" locked="0" layoutInCell="1" allowOverlap="1" wp14:anchorId="64936CA3" wp14:editId="06BB8994">
          <wp:simplePos x="0" y="0"/>
          <wp:positionH relativeFrom="column">
            <wp:posOffset>3472814</wp:posOffset>
          </wp:positionH>
          <wp:positionV relativeFrom="paragraph">
            <wp:posOffset>-110531</wp:posOffset>
          </wp:positionV>
          <wp:extent cx="2818800" cy="914617"/>
          <wp:effectExtent l="0" t="0" r="0" b="0"/>
          <wp:wrapNone/>
          <wp:docPr id="2" name="Bild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NSMANN_Logo.pdf"/>
                  <pic:cNvPicPr/>
                </pic:nvPicPr>
                <pic:blipFill>
                  <a:blip r:embed="rId1">
                    <a:extLst>
                      <a:ext uri="{28A0092B-C50C-407E-A947-70E740481C1C}">
                        <a14:useLocalDpi xmlns:a14="http://schemas.microsoft.com/office/drawing/2010/main" val="0"/>
                      </a:ext>
                    </a:extLst>
                  </a:blip>
                  <a:stretch>
                    <a:fillRect/>
                  </a:stretch>
                </pic:blipFill>
                <pic:spPr>
                  <a:xfrm>
                    <a:off x="0" y="0"/>
                    <a:ext cx="2818800" cy="914617"/>
                  </a:xfrm>
                  <a:prstGeom prst="rect">
                    <a:avLst/>
                  </a:prstGeom>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p>
  <w:p w:rsidR="00975237" w:rsidRDefault="00975237" w:rsidP="00975237">
    <w:pPr>
      <w:pStyle w:val="Kopfzeile"/>
      <w:rPr>
        <w:rFonts w:ascii="Helvetica" w:hAnsi="Helvetica"/>
        <w:b/>
      </w:rPr>
    </w:pPr>
  </w:p>
  <w:p w:rsidR="00975237" w:rsidRPr="00FF7F08" w:rsidRDefault="00975237" w:rsidP="00975237">
    <w:pPr>
      <w:pStyle w:val="Kopfzeile"/>
      <w:rPr>
        <w:rFonts w:ascii="Helvetica" w:hAnsi="Helvetica"/>
        <w:b/>
      </w:rPr>
    </w:pPr>
    <w:r w:rsidRPr="00FF7F08">
      <w:rPr>
        <w:rFonts w:ascii="Helvetica" w:hAnsi="Helvetica"/>
        <w:b/>
      </w:rPr>
      <w:t>PRESSEMITTEILUNG</w:t>
    </w:r>
  </w:p>
  <w:p w:rsidR="00975237" w:rsidRDefault="00975237">
    <w:pPr>
      <w:pStyle w:val="Kopfzeile"/>
    </w:pPr>
    <w:r>
      <w:ptab w:relativeTo="margin" w:alignment="center" w:leader="none"/>
    </w:r>
    <w:r>
      <w:ptab w:relativeTo="margin" w:alignment="right" w:leader="none"/>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BF7C91"/>
    <w:multiLevelType w:val="multilevel"/>
    <w:tmpl w:val="22AA1F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411749E"/>
    <w:multiLevelType w:val="multilevel"/>
    <w:tmpl w:val="2250D3A0"/>
    <w:lvl w:ilvl="0">
      <w:start w:val="2"/>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5091D15"/>
    <w:multiLevelType w:val="multilevel"/>
    <w:tmpl w:val="B03A1D0A"/>
    <w:lvl w:ilvl="0">
      <w:start w:val="3"/>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53EA0A80"/>
    <w:multiLevelType w:val="multilevel"/>
    <w:tmpl w:val="18609B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5B0475E0"/>
    <w:multiLevelType w:val="multilevel"/>
    <w:tmpl w:val="E8CC6D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4"/>
  </w:num>
  <w:num w:numId="2">
    <w:abstractNumId w:val="3"/>
  </w:num>
  <w:num w:numId="3">
    <w:abstractNumId w:val="0"/>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218"/>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0AFC"/>
    <w:rsid w:val="0000033C"/>
    <w:rsid w:val="00050D34"/>
    <w:rsid w:val="00072219"/>
    <w:rsid w:val="000906E8"/>
    <w:rsid w:val="00090A53"/>
    <w:rsid w:val="001079EC"/>
    <w:rsid w:val="0012383C"/>
    <w:rsid w:val="0012629A"/>
    <w:rsid w:val="00127816"/>
    <w:rsid w:val="00180994"/>
    <w:rsid w:val="00184AA7"/>
    <w:rsid w:val="00195F82"/>
    <w:rsid w:val="001A60B7"/>
    <w:rsid w:val="001E26F9"/>
    <w:rsid w:val="00210588"/>
    <w:rsid w:val="002114D8"/>
    <w:rsid w:val="00243D8F"/>
    <w:rsid w:val="00256055"/>
    <w:rsid w:val="00283466"/>
    <w:rsid w:val="0028347E"/>
    <w:rsid w:val="002D46E5"/>
    <w:rsid w:val="002E38E4"/>
    <w:rsid w:val="003117D0"/>
    <w:rsid w:val="00345E5A"/>
    <w:rsid w:val="003760A9"/>
    <w:rsid w:val="003B4CB2"/>
    <w:rsid w:val="003C3BB6"/>
    <w:rsid w:val="003D7A61"/>
    <w:rsid w:val="003F0824"/>
    <w:rsid w:val="003F2C36"/>
    <w:rsid w:val="0041343D"/>
    <w:rsid w:val="00434DEC"/>
    <w:rsid w:val="004A0786"/>
    <w:rsid w:val="004C61BD"/>
    <w:rsid w:val="004D591E"/>
    <w:rsid w:val="004E14B2"/>
    <w:rsid w:val="004F3BC8"/>
    <w:rsid w:val="0051184D"/>
    <w:rsid w:val="00523307"/>
    <w:rsid w:val="00565482"/>
    <w:rsid w:val="0058024F"/>
    <w:rsid w:val="005D18D1"/>
    <w:rsid w:val="005E4BB3"/>
    <w:rsid w:val="00600665"/>
    <w:rsid w:val="00647544"/>
    <w:rsid w:val="00666A8F"/>
    <w:rsid w:val="0067625E"/>
    <w:rsid w:val="00682159"/>
    <w:rsid w:val="006B2366"/>
    <w:rsid w:val="006D5BFB"/>
    <w:rsid w:val="006F2AF9"/>
    <w:rsid w:val="007277F0"/>
    <w:rsid w:val="00751FD3"/>
    <w:rsid w:val="00753986"/>
    <w:rsid w:val="00756031"/>
    <w:rsid w:val="00777BC9"/>
    <w:rsid w:val="007842B5"/>
    <w:rsid w:val="0078722B"/>
    <w:rsid w:val="00796407"/>
    <w:rsid w:val="007B7BEE"/>
    <w:rsid w:val="007C1A14"/>
    <w:rsid w:val="00813FFA"/>
    <w:rsid w:val="00823EC1"/>
    <w:rsid w:val="0085548F"/>
    <w:rsid w:val="00865651"/>
    <w:rsid w:val="0089519F"/>
    <w:rsid w:val="008B2372"/>
    <w:rsid w:val="00912B32"/>
    <w:rsid w:val="00930637"/>
    <w:rsid w:val="0096723D"/>
    <w:rsid w:val="00970796"/>
    <w:rsid w:val="00975237"/>
    <w:rsid w:val="00993D9E"/>
    <w:rsid w:val="0099689B"/>
    <w:rsid w:val="009C10E8"/>
    <w:rsid w:val="009D5C71"/>
    <w:rsid w:val="00A100A9"/>
    <w:rsid w:val="00A224CC"/>
    <w:rsid w:val="00A44C6F"/>
    <w:rsid w:val="00A52B57"/>
    <w:rsid w:val="00A626FF"/>
    <w:rsid w:val="00A808AA"/>
    <w:rsid w:val="00AB5E03"/>
    <w:rsid w:val="00AD7771"/>
    <w:rsid w:val="00AE0421"/>
    <w:rsid w:val="00AE15FD"/>
    <w:rsid w:val="00AE26AB"/>
    <w:rsid w:val="00AE5042"/>
    <w:rsid w:val="00AF220E"/>
    <w:rsid w:val="00B43954"/>
    <w:rsid w:val="00B55F75"/>
    <w:rsid w:val="00B565C8"/>
    <w:rsid w:val="00BB7454"/>
    <w:rsid w:val="00BE0902"/>
    <w:rsid w:val="00C00AFC"/>
    <w:rsid w:val="00C1508C"/>
    <w:rsid w:val="00C60428"/>
    <w:rsid w:val="00C607D2"/>
    <w:rsid w:val="00C71C7C"/>
    <w:rsid w:val="00C75925"/>
    <w:rsid w:val="00CE674B"/>
    <w:rsid w:val="00D039F1"/>
    <w:rsid w:val="00D12FFD"/>
    <w:rsid w:val="00D330F1"/>
    <w:rsid w:val="00D50119"/>
    <w:rsid w:val="00D70132"/>
    <w:rsid w:val="00D71EAD"/>
    <w:rsid w:val="00DE4600"/>
    <w:rsid w:val="00DE73FA"/>
    <w:rsid w:val="00E0600A"/>
    <w:rsid w:val="00E57621"/>
    <w:rsid w:val="00E733EA"/>
    <w:rsid w:val="00E85803"/>
    <w:rsid w:val="00EB61EF"/>
    <w:rsid w:val="00EC50C9"/>
    <w:rsid w:val="00EC7E03"/>
    <w:rsid w:val="00ED499E"/>
    <w:rsid w:val="00F17C4E"/>
    <w:rsid w:val="00F20B32"/>
    <w:rsid w:val="00F25032"/>
    <w:rsid w:val="00F31DEB"/>
    <w:rsid w:val="00FA3587"/>
    <w:rsid w:val="00FB36CB"/>
    <w:rsid w:val="00FD219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3C95DD"/>
  <w15:chartTrackingRefBased/>
  <w15:docId w15:val="{9428D4F9-BACD-0E40-8563-8C362FD57E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pPr>
        <w:spacing w:line="36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2">
    <w:name w:val="heading 2"/>
    <w:basedOn w:val="Standard"/>
    <w:next w:val="Standard"/>
    <w:link w:val="berschrift2Zchn1"/>
    <w:qFormat/>
    <w:rsid w:val="005D18D1"/>
    <w:pPr>
      <w:keepNext/>
      <w:autoSpaceDE w:val="0"/>
      <w:autoSpaceDN w:val="0"/>
      <w:spacing w:line="288" w:lineRule="auto"/>
      <w:outlineLvl w:val="1"/>
    </w:pPr>
    <w:rPr>
      <w:rFonts w:ascii="Helvetica" w:eastAsia="Times New Roman" w:hAnsi="Helvetica" w:cs="Helvetica"/>
      <w:b/>
      <w:bCs/>
      <w:sz w:val="22"/>
      <w:szCs w:val="22"/>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pple-converted-space">
    <w:name w:val="apple-converted-space"/>
    <w:basedOn w:val="Absatz-Standardschriftart"/>
    <w:rsid w:val="00C00AFC"/>
  </w:style>
  <w:style w:type="paragraph" w:styleId="Listenabsatz">
    <w:name w:val="List Paragraph"/>
    <w:basedOn w:val="Standard"/>
    <w:uiPriority w:val="34"/>
    <w:qFormat/>
    <w:rsid w:val="00C00AFC"/>
    <w:pPr>
      <w:spacing w:before="100" w:beforeAutospacing="1" w:after="100" w:afterAutospacing="1" w:line="240" w:lineRule="auto"/>
    </w:pPr>
    <w:rPr>
      <w:rFonts w:ascii="Times New Roman" w:eastAsia="Times New Roman" w:hAnsi="Times New Roman" w:cs="Times New Roman"/>
      <w:lang w:eastAsia="de-DE"/>
    </w:rPr>
  </w:style>
  <w:style w:type="character" w:styleId="Hyperlink">
    <w:name w:val="Hyperlink"/>
    <w:basedOn w:val="Absatz-Standardschriftart"/>
    <w:uiPriority w:val="99"/>
    <w:semiHidden/>
    <w:unhideWhenUsed/>
    <w:rsid w:val="00C00AFC"/>
    <w:rPr>
      <w:color w:val="0000FF"/>
      <w:u w:val="single"/>
    </w:rPr>
  </w:style>
  <w:style w:type="paragraph" w:styleId="Kopfzeile">
    <w:name w:val="header"/>
    <w:basedOn w:val="Standard"/>
    <w:link w:val="KopfzeileZchn"/>
    <w:uiPriority w:val="99"/>
    <w:unhideWhenUsed/>
    <w:rsid w:val="00975237"/>
    <w:pPr>
      <w:tabs>
        <w:tab w:val="center" w:pos="4536"/>
        <w:tab w:val="right" w:pos="9072"/>
      </w:tabs>
      <w:spacing w:line="240" w:lineRule="auto"/>
    </w:pPr>
  </w:style>
  <w:style w:type="character" w:customStyle="1" w:styleId="KopfzeileZchn">
    <w:name w:val="Kopfzeile Zchn"/>
    <w:basedOn w:val="Absatz-Standardschriftart"/>
    <w:link w:val="Kopfzeile"/>
    <w:uiPriority w:val="99"/>
    <w:rsid w:val="00975237"/>
  </w:style>
  <w:style w:type="paragraph" w:styleId="Fuzeile">
    <w:name w:val="footer"/>
    <w:basedOn w:val="Standard"/>
    <w:link w:val="FuzeileZchn"/>
    <w:uiPriority w:val="99"/>
    <w:unhideWhenUsed/>
    <w:rsid w:val="00975237"/>
    <w:pPr>
      <w:tabs>
        <w:tab w:val="center" w:pos="4536"/>
        <w:tab w:val="right" w:pos="9072"/>
      </w:tabs>
      <w:spacing w:line="240" w:lineRule="auto"/>
    </w:pPr>
  </w:style>
  <w:style w:type="character" w:customStyle="1" w:styleId="FuzeileZchn">
    <w:name w:val="Fußzeile Zchn"/>
    <w:basedOn w:val="Absatz-Standardschriftart"/>
    <w:link w:val="Fuzeile"/>
    <w:uiPriority w:val="99"/>
    <w:rsid w:val="00975237"/>
  </w:style>
  <w:style w:type="paragraph" w:styleId="Sprechblasentext">
    <w:name w:val="Balloon Text"/>
    <w:basedOn w:val="Standard"/>
    <w:link w:val="SprechblasentextZchn"/>
    <w:semiHidden/>
    <w:unhideWhenUsed/>
    <w:rsid w:val="00C60428"/>
    <w:pPr>
      <w:spacing w:line="240" w:lineRule="auto"/>
    </w:pPr>
    <w:rPr>
      <w:rFonts w:ascii="Times New Roman" w:hAnsi="Times New Roman" w:cs="Times New Roman"/>
      <w:sz w:val="18"/>
      <w:szCs w:val="18"/>
    </w:rPr>
  </w:style>
  <w:style w:type="character" w:customStyle="1" w:styleId="SprechblasentextZchn">
    <w:name w:val="Sprechblasentext Zchn"/>
    <w:basedOn w:val="Absatz-Standardschriftart"/>
    <w:link w:val="Sprechblasentext"/>
    <w:uiPriority w:val="99"/>
    <w:semiHidden/>
    <w:rsid w:val="00C60428"/>
    <w:rPr>
      <w:rFonts w:ascii="Times New Roman" w:hAnsi="Times New Roman" w:cs="Times New Roman"/>
      <w:sz w:val="18"/>
      <w:szCs w:val="18"/>
    </w:rPr>
  </w:style>
  <w:style w:type="paragraph" w:styleId="berarbeitung">
    <w:name w:val="Revision"/>
    <w:hidden/>
    <w:uiPriority w:val="99"/>
    <w:semiHidden/>
    <w:rsid w:val="00DE73FA"/>
    <w:pPr>
      <w:spacing w:line="240" w:lineRule="auto"/>
    </w:pPr>
  </w:style>
  <w:style w:type="character" w:customStyle="1" w:styleId="berschrift2Zchn">
    <w:name w:val="Überschrift 2 Zchn"/>
    <w:basedOn w:val="Absatz-Standardschriftart"/>
    <w:uiPriority w:val="9"/>
    <w:semiHidden/>
    <w:rsid w:val="005D18D1"/>
    <w:rPr>
      <w:rFonts w:asciiTheme="majorHAnsi" w:eastAsiaTheme="majorEastAsia" w:hAnsiTheme="majorHAnsi" w:cstheme="majorBidi"/>
      <w:color w:val="2F5496" w:themeColor="accent1" w:themeShade="BF"/>
      <w:sz w:val="26"/>
      <w:szCs w:val="26"/>
    </w:rPr>
  </w:style>
  <w:style w:type="character" w:customStyle="1" w:styleId="berschrift2Zchn1">
    <w:name w:val="Überschrift 2 Zchn1"/>
    <w:link w:val="berschrift2"/>
    <w:rsid w:val="005D18D1"/>
    <w:rPr>
      <w:rFonts w:ascii="Helvetica" w:eastAsia="Times New Roman" w:hAnsi="Helvetica" w:cs="Helvetica"/>
      <w:b/>
      <w:bCs/>
      <w:sz w:val="22"/>
      <w:szCs w:val="22"/>
      <w:lang w:eastAsia="de-DE"/>
    </w:rPr>
  </w:style>
  <w:style w:type="character" w:customStyle="1" w:styleId="SprechblasentextZchn1">
    <w:name w:val="Sprechblasentext Zchn1"/>
    <w:semiHidden/>
    <w:rsid w:val="005D18D1"/>
    <w:rPr>
      <w:rFonts w:ascii="Tahoma" w:eastAsia="Times New Roman" w:hAnsi="Tahoma" w:cs="Tahoma"/>
      <w:sz w:val="16"/>
      <w:szCs w:val="16"/>
      <w:lang w:val="de-CH" w:eastAsia="de-CH"/>
    </w:rPr>
  </w:style>
  <w:style w:type="table" w:styleId="Tabellenraster">
    <w:name w:val="Table Grid"/>
    <w:basedOn w:val="NormaleTabelle"/>
    <w:uiPriority w:val="59"/>
    <w:rsid w:val="005D18D1"/>
    <w:pPr>
      <w:spacing w:line="240" w:lineRule="auto"/>
    </w:pPr>
    <w:rPr>
      <w:rFonts w:eastAsiaTheme="minorEastAsia"/>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687677">
      <w:bodyDiv w:val="1"/>
      <w:marLeft w:val="0"/>
      <w:marRight w:val="0"/>
      <w:marTop w:val="0"/>
      <w:marBottom w:val="0"/>
      <w:divBdr>
        <w:top w:val="none" w:sz="0" w:space="0" w:color="auto"/>
        <w:left w:val="none" w:sz="0" w:space="0" w:color="auto"/>
        <w:bottom w:val="none" w:sz="0" w:space="0" w:color="auto"/>
        <w:right w:val="none" w:sz="0" w:space="0" w:color="auto"/>
      </w:divBdr>
    </w:div>
    <w:div w:id="603535208">
      <w:bodyDiv w:val="1"/>
      <w:marLeft w:val="0"/>
      <w:marRight w:val="0"/>
      <w:marTop w:val="0"/>
      <w:marBottom w:val="0"/>
      <w:divBdr>
        <w:top w:val="none" w:sz="0" w:space="0" w:color="auto"/>
        <w:left w:val="none" w:sz="0" w:space="0" w:color="auto"/>
        <w:bottom w:val="none" w:sz="0" w:space="0" w:color="auto"/>
        <w:right w:val="none" w:sz="0" w:space="0" w:color="auto"/>
      </w:divBdr>
    </w:div>
    <w:div w:id="860898327">
      <w:bodyDiv w:val="1"/>
      <w:marLeft w:val="0"/>
      <w:marRight w:val="0"/>
      <w:marTop w:val="0"/>
      <w:marBottom w:val="0"/>
      <w:divBdr>
        <w:top w:val="none" w:sz="0" w:space="0" w:color="auto"/>
        <w:left w:val="none" w:sz="0" w:space="0" w:color="auto"/>
        <w:bottom w:val="none" w:sz="0" w:space="0" w:color="auto"/>
        <w:right w:val="none" w:sz="0" w:space="0" w:color="auto"/>
      </w:divBdr>
    </w:div>
    <w:div w:id="1706564628">
      <w:bodyDiv w:val="1"/>
      <w:marLeft w:val="0"/>
      <w:marRight w:val="0"/>
      <w:marTop w:val="0"/>
      <w:marBottom w:val="0"/>
      <w:divBdr>
        <w:top w:val="none" w:sz="0" w:space="0" w:color="auto"/>
        <w:left w:val="none" w:sz="0" w:space="0" w:color="auto"/>
        <w:bottom w:val="none" w:sz="0" w:space="0" w:color="auto"/>
        <w:right w:val="none" w:sz="0" w:space="0" w:color="auto"/>
      </w:divBdr>
      <w:divsChild>
        <w:div w:id="91562688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45609519">
              <w:marLeft w:val="0"/>
              <w:marRight w:val="0"/>
              <w:marTop w:val="0"/>
              <w:marBottom w:val="0"/>
              <w:divBdr>
                <w:top w:val="none" w:sz="0" w:space="0" w:color="auto"/>
                <w:left w:val="none" w:sz="0" w:space="0" w:color="auto"/>
                <w:bottom w:val="none" w:sz="0" w:space="0" w:color="auto"/>
                <w:right w:val="none" w:sz="0" w:space="0" w:color="auto"/>
              </w:divBdr>
              <w:divsChild>
                <w:div w:id="216936064">
                  <w:marLeft w:val="0"/>
                  <w:marRight w:val="0"/>
                  <w:marTop w:val="0"/>
                  <w:marBottom w:val="0"/>
                  <w:divBdr>
                    <w:top w:val="none" w:sz="0" w:space="0" w:color="auto"/>
                    <w:left w:val="none" w:sz="0" w:space="0" w:color="auto"/>
                    <w:bottom w:val="none" w:sz="0" w:space="0" w:color="auto"/>
                    <w:right w:val="none" w:sz="0" w:space="0" w:color="auto"/>
                  </w:divBdr>
                </w:div>
                <w:div w:id="116459277">
                  <w:marLeft w:val="0"/>
                  <w:marRight w:val="0"/>
                  <w:marTop w:val="0"/>
                  <w:marBottom w:val="0"/>
                  <w:divBdr>
                    <w:top w:val="none" w:sz="0" w:space="0" w:color="auto"/>
                    <w:left w:val="none" w:sz="0" w:space="0" w:color="auto"/>
                    <w:bottom w:val="none" w:sz="0" w:space="0" w:color="auto"/>
                    <w:right w:val="none" w:sz="0" w:space="0" w:color="auto"/>
                  </w:divBdr>
                </w:div>
                <w:div w:id="219247920">
                  <w:marLeft w:val="0"/>
                  <w:marRight w:val="0"/>
                  <w:marTop w:val="0"/>
                  <w:marBottom w:val="0"/>
                  <w:divBdr>
                    <w:top w:val="none" w:sz="0" w:space="0" w:color="auto"/>
                    <w:left w:val="none" w:sz="0" w:space="0" w:color="auto"/>
                    <w:bottom w:val="none" w:sz="0" w:space="0" w:color="auto"/>
                    <w:right w:val="none" w:sz="0" w:space="0" w:color="auto"/>
                  </w:divBdr>
                </w:div>
                <w:div w:id="1330526581">
                  <w:marLeft w:val="720"/>
                  <w:marRight w:val="0"/>
                  <w:marTop w:val="0"/>
                  <w:marBottom w:val="0"/>
                  <w:divBdr>
                    <w:top w:val="none" w:sz="0" w:space="0" w:color="auto"/>
                    <w:left w:val="none" w:sz="0" w:space="0" w:color="auto"/>
                    <w:bottom w:val="none" w:sz="0" w:space="0" w:color="auto"/>
                    <w:right w:val="none" w:sz="0" w:space="0" w:color="auto"/>
                  </w:divBdr>
                </w:div>
                <w:div w:id="1259872642">
                  <w:marLeft w:val="1440"/>
                  <w:marRight w:val="0"/>
                  <w:marTop w:val="0"/>
                  <w:marBottom w:val="0"/>
                  <w:divBdr>
                    <w:top w:val="none" w:sz="0" w:space="0" w:color="auto"/>
                    <w:left w:val="none" w:sz="0" w:space="0" w:color="auto"/>
                    <w:bottom w:val="none" w:sz="0" w:space="0" w:color="auto"/>
                    <w:right w:val="none" w:sz="0" w:space="0" w:color="auto"/>
                  </w:divBdr>
                </w:div>
                <w:div w:id="102504747">
                  <w:marLeft w:val="1440"/>
                  <w:marRight w:val="0"/>
                  <w:marTop w:val="0"/>
                  <w:marBottom w:val="0"/>
                  <w:divBdr>
                    <w:top w:val="none" w:sz="0" w:space="0" w:color="auto"/>
                    <w:left w:val="none" w:sz="0" w:space="0" w:color="auto"/>
                    <w:bottom w:val="none" w:sz="0" w:space="0" w:color="auto"/>
                    <w:right w:val="none" w:sz="0" w:space="0" w:color="auto"/>
                  </w:divBdr>
                </w:div>
                <w:div w:id="767892366">
                  <w:marLeft w:val="1440"/>
                  <w:marRight w:val="0"/>
                  <w:marTop w:val="0"/>
                  <w:marBottom w:val="0"/>
                  <w:divBdr>
                    <w:top w:val="none" w:sz="0" w:space="0" w:color="auto"/>
                    <w:left w:val="none" w:sz="0" w:space="0" w:color="auto"/>
                    <w:bottom w:val="none" w:sz="0" w:space="0" w:color="auto"/>
                    <w:right w:val="none" w:sz="0" w:space="0" w:color="auto"/>
                  </w:divBdr>
                </w:div>
                <w:div w:id="920992091">
                  <w:marLeft w:val="0"/>
                  <w:marRight w:val="0"/>
                  <w:marTop w:val="0"/>
                  <w:marBottom w:val="0"/>
                  <w:divBdr>
                    <w:top w:val="none" w:sz="0" w:space="0" w:color="auto"/>
                    <w:left w:val="none" w:sz="0" w:space="0" w:color="auto"/>
                    <w:bottom w:val="none" w:sz="0" w:space="0" w:color="auto"/>
                    <w:right w:val="none" w:sz="0" w:space="0" w:color="auto"/>
                  </w:divBdr>
                </w:div>
                <w:div w:id="1737119451">
                  <w:marLeft w:val="0"/>
                  <w:marRight w:val="0"/>
                  <w:marTop w:val="0"/>
                  <w:marBottom w:val="0"/>
                  <w:divBdr>
                    <w:top w:val="none" w:sz="0" w:space="0" w:color="auto"/>
                    <w:left w:val="none" w:sz="0" w:space="0" w:color="auto"/>
                    <w:bottom w:val="none" w:sz="0" w:space="0" w:color="auto"/>
                    <w:right w:val="none" w:sz="0" w:space="0" w:color="auto"/>
                  </w:divBdr>
                </w:div>
                <w:div w:id="763771518">
                  <w:marLeft w:val="0"/>
                  <w:marRight w:val="0"/>
                  <w:marTop w:val="0"/>
                  <w:marBottom w:val="0"/>
                  <w:divBdr>
                    <w:top w:val="none" w:sz="0" w:space="0" w:color="auto"/>
                    <w:left w:val="none" w:sz="0" w:space="0" w:color="auto"/>
                    <w:bottom w:val="none" w:sz="0" w:space="0" w:color="auto"/>
                    <w:right w:val="none" w:sz="0" w:space="0" w:color="auto"/>
                  </w:divBdr>
                </w:div>
                <w:div w:id="349450999">
                  <w:marLeft w:val="0"/>
                  <w:marRight w:val="0"/>
                  <w:marTop w:val="0"/>
                  <w:marBottom w:val="0"/>
                  <w:divBdr>
                    <w:top w:val="none" w:sz="0" w:space="0" w:color="auto"/>
                    <w:left w:val="none" w:sz="0" w:space="0" w:color="auto"/>
                    <w:bottom w:val="none" w:sz="0" w:space="0" w:color="auto"/>
                    <w:right w:val="none" w:sz="0" w:space="0" w:color="auto"/>
                  </w:divBdr>
                </w:div>
                <w:div w:id="1357929903">
                  <w:marLeft w:val="0"/>
                  <w:marRight w:val="0"/>
                  <w:marTop w:val="0"/>
                  <w:marBottom w:val="0"/>
                  <w:divBdr>
                    <w:top w:val="none" w:sz="0" w:space="0" w:color="auto"/>
                    <w:left w:val="none" w:sz="0" w:space="0" w:color="auto"/>
                    <w:bottom w:val="none" w:sz="0" w:space="0" w:color="auto"/>
                    <w:right w:val="none" w:sz="0" w:space="0" w:color="auto"/>
                  </w:divBdr>
                </w:div>
                <w:div w:id="455294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93276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3.em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1015</Words>
  <Characters>6398</Characters>
  <Application>Microsoft Office Word</Application>
  <DocSecurity>0</DocSecurity>
  <Lines>53</Lines>
  <Paragraphs>14</Paragraphs>
  <ScaleCrop>false</ScaleCrop>
  <HeadingPairs>
    <vt:vector size="2" baseType="variant">
      <vt:variant>
        <vt:lpstr>Titel</vt:lpstr>
      </vt:variant>
      <vt:variant>
        <vt:i4>1</vt:i4>
      </vt:variant>
    </vt:vector>
  </HeadingPairs>
  <TitlesOfParts>
    <vt:vector size="1" baseType="lpstr">
      <vt:lpstr/>
    </vt:vector>
  </TitlesOfParts>
  <Manager/>
  <Company/>
  <LinksUpToDate>false</LinksUpToDate>
  <CharactersWithSpaces>7399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nf</dc:creator>
  <cp:keywords/>
  <dc:description/>
  <cp:lastModifiedBy>Uwe Taeger</cp:lastModifiedBy>
  <cp:revision>4</cp:revision>
  <cp:lastPrinted>2019-08-07T07:35:00Z</cp:lastPrinted>
  <dcterms:created xsi:type="dcterms:W3CDTF">2019-08-09T11:35:00Z</dcterms:created>
  <dcterms:modified xsi:type="dcterms:W3CDTF">2019-08-09T12:43:00Z</dcterms:modified>
  <cp:category/>
</cp:coreProperties>
</file>