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6ED7F" w14:textId="77777777" w:rsidR="00CC34C9" w:rsidRPr="007D6E54" w:rsidRDefault="00CC34C9" w:rsidP="00CC2F1F">
      <w:pPr>
        <w:spacing w:line="264" w:lineRule="auto"/>
        <w:rPr>
          <w:rFonts w:ascii="Arial" w:hAnsi="Arial"/>
          <w:color w:val="FF0000"/>
          <w:lang w:val="de-DE"/>
        </w:rPr>
      </w:pPr>
      <w:r w:rsidRPr="007D6E54">
        <w:rPr>
          <w:rFonts w:ascii="Arial" w:hAnsi="Arial"/>
          <w:lang w:val="de-DE"/>
        </w:rPr>
        <w:t>Presseinformation</w:t>
      </w:r>
    </w:p>
    <w:p w14:paraId="25C1D1B1" w14:textId="77777777" w:rsidR="00CC34C9" w:rsidRPr="007D6E54" w:rsidRDefault="00CC34C9" w:rsidP="00CC2F1F">
      <w:pPr>
        <w:spacing w:line="264" w:lineRule="auto"/>
        <w:rPr>
          <w:rFonts w:ascii="Arial" w:hAnsi="Arial"/>
          <w:lang w:val="de-DE"/>
        </w:rPr>
      </w:pPr>
      <w:r w:rsidRPr="007D6E54">
        <w:rPr>
          <w:rFonts w:ascii="Arial" w:hAnsi="Arial"/>
          <w:lang w:val="de-DE"/>
        </w:rPr>
        <w:tab/>
      </w:r>
    </w:p>
    <w:p w14:paraId="179641C1" w14:textId="4C3B808D" w:rsidR="00CC34C9" w:rsidRPr="007D6E54" w:rsidRDefault="00817EFD" w:rsidP="00CC2F1F">
      <w:pPr>
        <w:spacing w:line="264" w:lineRule="auto"/>
        <w:rPr>
          <w:rFonts w:ascii="Arial" w:hAnsi="Arial"/>
          <w:lang w:val="de-DE"/>
        </w:rPr>
      </w:pPr>
      <w:r>
        <w:rPr>
          <w:rFonts w:ascii="Arial" w:hAnsi="Arial"/>
          <w:lang w:val="de-DE"/>
        </w:rPr>
        <w:t>Bergheim</w:t>
      </w:r>
      <w:r w:rsidR="00CC34C9" w:rsidRPr="007D6E54">
        <w:rPr>
          <w:rFonts w:ascii="Arial" w:hAnsi="Arial"/>
          <w:lang w:val="de-DE"/>
        </w:rPr>
        <w:t xml:space="preserve">, </w:t>
      </w:r>
      <w:r w:rsidR="00626952">
        <w:rPr>
          <w:rFonts w:ascii="Arial" w:hAnsi="Arial"/>
          <w:lang w:val="de-DE"/>
        </w:rPr>
        <w:t>12</w:t>
      </w:r>
      <w:r w:rsidR="00CC34C9" w:rsidRPr="007D6E54">
        <w:rPr>
          <w:rFonts w:ascii="Arial" w:hAnsi="Arial"/>
          <w:lang w:val="de-DE"/>
        </w:rPr>
        <w:t>.</w:t>
      </w:r>
      <w:r w:rsidR="0010727F" w:rsidRPr="007D6E54">
        <w:rPr>
          <w:rFonts w:ascii="Arial" w:hAnsi="Arial"/>
          <w:lang w:val="de-DE"/>
        </w:rPr>
        <w:t xml:space="preserve"> Januar </w:t>
      </w:r>
      <w:r w:rsidR="00CC34C9" w:rsidRPr="007D6E54">
        <w:rPr>
          <w:rFonts w:ascii="Arial" w:hAnsi="Arial"/>
          <w:lang w:val="de-DE"/>
        </w:rPr>
        <w:t>202</w:t>
      </w:r>
      <w:r w:rsidR="00066AAF">
        <w:rPr>
          <w:rFonts w:ascii="Arial" w:hAnsi="Arial"/>
          <w:lang w:val="de-DE"/>
        </w:rPr>
        <w:t>4</w:t>
      </w:r>
    </w:p>
    <w:p w14:paraId="7A654367" w14:textId="77777777" w:rsidR="00CC34C9" w:rsidRPr="007D6E54" w:rsidRDefault="00CC34C9" w:rsidP="00CC2F1F">
      <w:pPr>
        <w:spacing w:line="264" w:lineRule="auto"/>
        <w:rPr>
          <w:rFonts w:ascii="Arial" w:hAnsi="Arial"/>
          <w:b/>
          <w:lang w:val="de-DE"/>
        </w:rPr>
      </w:pPr>
    </w:p>
    <w:p w14:paraId="19D7D2C3" w14:textId="688758C8" w:rsidR="00CC34C9" w:rsidRPr="007D6E54" w:rsidRDefault="00CC34C9" w:rsidP="00CC2F1F">
      <w:pPr>
        <w:pStyle w:val="Kopfzeile"/>
        <w:widowControl w:val="0"/>
        <w:tabs>
          <w:tab w:val="left" w:pos="5040"/>
        </w:tabs>
        <w:adjustRightInd w:val="0"/>
        <w:snapToGrid w:val="0"/>
        <w:spacing w:line="264" w:lineRule="auto"/>
        <w:rPr>
          <w:rFonts w:ascii="Arial" w:hAnsi="Arial"/>
          <w:lang w:val="de-DE"/>
        </w:rPr>
      </w:pPr>
      <w:proofErr w:type="spellStart"/>
      <w:r w:rsidRPr="007D6E54">
        <w:rPr>
          <w:rFonts w:ascii="Arial" w:hAnsi="Arial"/>
          <w:lang w:val="de-DE"/>
        </w:rPr>
        <w:t>LogiMAT</w:t>
      </w:r>
      <w:proofErr w:type="spellEnd"/>
      <w:r w:rsidRPr="007D6E54">
        <w:rPr>
          <w:rFonts w:ascii="Arial" w:hAnsi="Arial"/>
          <w:lang w:val="de-DE"/>
        </w:rPr>
        <w:t xml:space="preserve"> – </w:t>
      </w:r>
      <w:r w:rsidR="00146C37">
        <w:rPr>
          <w:rFonts w:ascii="Arial" w:hAnsi="Arial"/>
          <w:lang w:val="de-DE"/>
        </w:rPr>
        <w:t>19</w:t>
      </w:r>
      <w:r w:rsidRPr="007D6E54">
        <w:rPr>
          <w:rFonts w:ascii="Arial" w:hAnsi="Arial"/>
          <w:lang w:val="de-DE"/>
        </w:rPr>
        <w:t>. bis 2</w:t>
      </w:r>
      <w:r w:rsidR="00146C37">
        <w:rPr>
          <w:rFonts w:ascii="Arial" w:hAnsi="Arial"/>
          <w:lang w:val="de-DE"/>
        </w:rPr>
        <w:t>1</w:t>
      </w:r>
      <w:r w:rsidRPr="007D6E54">
        <w:rPr>
          <w:rFonts w:ascii="Arial" w:hAnsi="Arial"/>
          <w:lang w:val="de-DE"/>
        </w:rPr>
        <w:t xml:space="preserve">. </w:t>
      </w:r>
      <w:r w:rsidR="00146C37">
        <w:rPr>
          <w:rFonts w:ascii="Arial" w:hAnsi="Arial"/>
          <w:lang w:val="de-DE"/>
        </w:rPr>
        <w:t>März</w:t>
      </w:r>
      <w:r w:rsidR="00D10271" w:rsidRPr="007D6E54">
        <w:rPr>
          <w:rFonts w:ascii="Arial" w:hAnsi="Arial"/>
          <w:lang w:val="de-DE"/>
        </w:rPr>
        <w:t xml:space="preserve"> </w:t>
      </w:r>
      <w:r w:rsidRPr="007D6E54">
        <w:rPr>
          <w:rFonts w:ascii="Arial" w:hAnsi="Arial"/>
          <w:lang w:val="de-DE"/>
        </w:rPr>
        <w:t>202</w:t>
      </w:r>
      <w:r w:rsidR="00146C37">
        <w:rPr>
          <w:rFonts w:ascii="Arial" w:hAnsi="Arial"/>
          <w:lang w:val="de-DE"/>
        </w:rPr>
        <w:t>4</w:t>
      </w:r>
      <w:r w:rsidRPr="007D6E54">
        <w:rPr>
          <w:rFonts w:ascii="Arial" w:hAnsi="Arial"/>
          <w:lang w:val="de-DE"/>
        </w:rPr>
        <w:t xml:space="preserve"> – Messe Stuttgart – </w:t>
      </w:r>
      <w:r w:rsidRPr="00626952">
        <w:rPr>
          <w:rFonts w:ascii="Arial" w:hAnsi="Arial"/>
          <w:lang w:val="de-DE"/>
        </w:rPr>
        <w:t xml:space="preserve">Halle 10, Stand </w:t>
      </w:r>
      <w:r w:rsidR="00D10271" w:rsidRPr="00626952">
        <w:rPr>
          <w:rFonts w:ascii="Arial" w:hAnsi="Arial"/>
          <w:lang w:val="de-DE"/>
        </w:rPr>
        <w:t>10C08</w:t>
      </w:r>
    </w:p>
    <w:p w14:paraId="07BD3E90" w14:textId="77777777" w:rsidR="00CC34C9" w:rsidRDefault="00CC34C9" w:rsidP="00CC2F1F">
      <w:pPr>
        <w:widowControl w:val="0"/>
        <w:adjustRightInd w:val="0"/>
        <w:snapToGrid w:val="0"/>
        <w:spacing w:line="264" w:lineRule="auto"/>
        <w:rPr>
          <w:rFonts w:ascii="Arial" w:hAnsi="Arial"/>
          <w:lang w:val="de-DE"/>
        </w:rPr>
      </w:pPr>
    </w:p>
    <w:p w14:paraId="0750E587" w14:textId="77777777" w:rsidR="00066AAF" w:rsidRDefault="00CC34C9" w:rsidP="00CC2F1F">
      <w:pPr>
        <w:widowControl w:val="0"/>
        <w:adjustRightInd w:val="0"/>
        <w:snapToGrid w:val="0"/>
        <w:spacing w:line="264" w:lineRule="auto"/>
        <w:rPr>
          <w:rFonts w:ascii="Arial" w:hAnsi="Arial"/>
          <w:b/>
          <w:sz w:val="26"/>
          <w:szCs w:val="26"/>
          <w:lang w:val="de-DE"/>
        </w:rPr>
      </w:pPr>
      <w:bookmarkStart w:id="0" w:name="OLE_LINK1"/>
      <w:r w:rsidRPr="007E7C83">
        <w:rPr>
          <w:rFonts w:ascii="Arial" w:hAnsi="Arial"/>
          <w:b/>
          <w:sz w:val="26"/>
          <w:szCs w:val="26"/>
          <w:lang w:val="de-DE"/>
        </w:rPr>
        <w:t xml:space="preserve">Nilfisk </w:t>
      </w:r>
      <w:r w:rsidR="00066AAF" w:rsidRPr="007E7C83">
        <w:rPr>
          <w:rFonts w:ascii="Arial" w:hAnsi="Arial"/>
          <w:b/>
          <w:sz w:val="26"/>
          <w:szCs w:val="26"/>
          <w:lang w:val="de-DE"/>
        </w:rPr>
        <w:t xml:space="preserve">auf der </w:t>
      </w:r>
      <w:proofErr w:type="spellStart"/>
      <w:r w:rsidRPr="007E7C83">
        <w:rPr>
          <w:rFonts w:ascii="Arial" w:hAnsi="Arial"/>
          <w:b/>
          <w:sz w:val="26"/>
          <w:szCs w:val="26"/>
          <w:lang w:val="de-DE"/>
        </w:rPr>
        <w:t>LogiMAT</w:t>
      </w:r>
      <w:proofErr w:type="spellEnd"/>
      <w:r w:rsidR="00F62877" w:rsidRPr="007E7C83">
        <w:rPr>
          <w:rFonts w:ascii="Arial" w:hAnsi="Arial"/>
          <w:b/>
          <w:sz w:val="26"/>
          <w:szCs w:val="26"/>
          <w:lang w:val="de-DE"/>
        </w:rPr>
        <w:t xml:space="preserve"> </w:t>
      </w:r>
      <w:r w:rsidR="00066AAF" w:rsidRPr="007E7C83">
        <w:rPr>
          <w:rFonts w:ascii="Arial" w:hAnsi="Arial"/>
          <w:b/>
          <w:sz w:val="26"/>
          <w:szCs w:val="26"/>
          <w:lang w:val="de-DE"/>
        </w:rPr>
        <w:t xml:space="preserve">2024 </w:t>
      </w:r>
    </w:p>
    <w:p w14:paraId="7BBB4E05" w14:textId="2DC4D89A" w:rsidR="007E7C83" w:rsidRPr="007E7C83" w:rsidRDefault="007E7C83" w:rsidP="00CC2F1F">
      <w:pPr>
        <w:widowControl w:val="0"/>
        <w:adjustRightInd w:val="0"/>
        <w:snapToGrid w:val="0"/>
        <w:spacing w:line="264" w:lineRule="auto"/>
        <w:rPr>
          <w:rFonts w:ascii="Arial" w:hAnsi="Arial"/>
          <w:bCs/>
          <w:sz w:val="22"/>
          <w:szCs w:val="22"/>
          <w:lang w:val="de-DE"/>
        </w:rPr>
      </w:pPr>
      <w:r w:rsidRPr="007E7C83">
        <w:rPr>
          <w:rFonts w:ascii="Arial" w:hAnsi="Arial"/>
          <w:bCs/>
          <w:sz w:val="22"/>
          <w:szCs w:val="22"/>
          <w:lang w:val="de-DE"/>
        </w:rPr>
        <w:t>Neue Scheuersaugmaschinen-Serie feiert Premiere</w:t>
      </w:r>
    </w:p>
    <w:p w14:paraId="4ADC097D" w14:textId="6FBD1743" w:rsidR="00CC34C9" w:rsidRDefault="00CC34C9" w:rsidP="00CC2F1F">
      <w:pPr>
        <w:widowControl w:val="0"/>
        <w:adjustRightInd w:val="0"/>
        <w:snapToGrid w:val="0"/>
        <w:spacing w:line="264" w:lineRule="auto"/>
        <w:rPr>
          <w:rFonts w:ascii="Arial" w:hAnsi="Arial"/>
          <w:lang w:val="de-DE"/>
        </w:rPr>
      </w:pPr>
    </w:p>
    <w:p w14:paraId="5E2351BD" w14:textId="0D122CD0" w:rsidR="00DB1B7A" w:rsidRPr="00DB1B7A" w:rsidRDefault="00146C37" w:rsidP="00CC2F1F">
      <w:pPr>
        <w:widowControl w:val="0"/>
        <w:adjustRightInd w:val="0"/>
        <w:snapToGrid w:val="0"/>
        <w:spacing w:line="264" w:lineRule="auto"/>
        <w:rPr>
          <w:rFonts w:ascii="Arial" w:hAnsi="Arial"/>
          <w:b/>
          <w:bCs/>
          <w:lang w:val="de-DE"/>
        </w:rPr>
      </w:pPr>
      <w:r w:rsidRPr="00DB1B7A">
        <w:rPr>
          <w:rFonts w:ascii="Arial" w:hAnsi="Arial"/>
          <w:b/>
          <w:bCs/>
          <w:lang w:val="de-DE"/>
        </w:rPr>
        <w:t>Die Anforderungen der Logistikbranche an professionelle Reinigungstechnik</w:t>
      </w:r>
      <w:r w:rsidR="00F13F14">
        <w:rPr>
          <w:rFonts w:ascii="Arial" w:hAnsi="Arial"/>
          <w:b/>
          <w:bCs/>
          <w:lang w:val="de-DE"/>
        </w:rPr>
        <w:t xml:space="preserve"> sind breit gefächert</w:t>
      </w:r>
      <w:r w:rsidRPr="00DB1B7A">
        <w:rPr>
          <w:rFonts w:ascii="Arial" w:hAnsi="Arial"/>
          <w:b/>
          <w:bCs/>
          <w:lang w:val="de-DE"/>
        </w:rPr>
        <w:t xml:space="preserve">. Schmutz und Verunreinigungen treten in den verschiedensten Formen auf und können die Wertschöpfung der Betriebe empfindlich stören. Der Reinigungsgerätespezialist </w:t>
      </w:r>
      <w:r w:rsidR="00A92063">
        <w:rPr>
          <w:rFonts w:ascii="Arial" w:hAnsi="Arial"/>
          <w:b/>
          <w:bCs/>
          <w:lang w:val="de-DE"/>
        </w:rPr>
        <w:t xml:space="preserve">Nilfisk </w:t>
      </w:r>
      <w:r w:rsidRPr="00DB1B7A">
        <w:rPr>
          <w:rFonts w:ascii="Arial" w:hAnsi="Arial"/>
          <w:b/>
          <w:bCs/>
          <w:lang w:val="de-DE"/>
        </w:rPr>
        <w:t xml:space="preserve">zeigt auf der </w:t>
      </w:r>
      <w:proofErr w:type="spellStart"/>
      <w:r w:rsidRPr="00DB1B7A">
        <w:rPr>
          <w:rFonts w:ascii="Arial" w:hAnsi="Arial"/>
          <w:b/>
          <w:bCs/>
          <w:lang w:val="de-DE"/>
        </w:rPr>
        <w:t>Logi</w:t>
      </w:r>
      <w:r w:rsidR="00DB1B7A" w:rsidRPr="00DB1B7A">
        <w:rPr>
          <w:rFonts w:ascii="Arial" w:hAnsi="Arial"/>
          <w:b/>
          <w:bCs/>
          <w:lang w:val="de-DE"/>
        </w:rPr>
        <w:t>MAT</w:t>
      </w:r>
      <w:proofErr w:type="spellEnd"/>
      <w:r w:rsidRPr="00DB1B7A">
        <w:rPr>
          <w:rFonts w:ascii="Arial" w:hAnsi="Arial"/>
          <w:b/>
          <w:bCs/>
          <w:lang w:val="de-DE"/>
        </w:rPr>
        <w:t xml:space="preserve"> 2024, wie sich Unternehmen dank intelligenter Lösungen wirksam entlasten und Hygienevorgaben effizient und sicher umsetzen</w:t>
      </w:r>
      <w:r w:rsidR="006B3BB5">
        <w:rPr>
          <w:rFonts w:ascii="Arial" w:hAnsi="Arial"/>
          <w:b/>
          <w:bCs/>
          <w:lang w:val="de-DE"/>
        </w:rPr>
        <w:t xml:space="preserve"> können</w:t>
      </w:r>
      <w:r w:rsidRPr="00DB1B7A">
        <w:rPr>
          <w:rFonts w:ascii="Arial" w:hAnsi="Arial"/>
          <w:b/>
          <w:bCs/>
          <w:lang w:val="de-DE"/>
        </w:rPr>
        <w:t xml:space="preserve">. </w:t>
      </w:r>
      <w:r w:rsidR="00DB1B7A" w:rsidRPr="00DB1B7A">
        <w:rPr>
          <w:rFonts w:ascii="Arial" w:hAnsi="Arial"/>
          <w:b/>
          <w:bCs/>
          <w:lang w:val="de-DE"/>
        </w:rPr>
        <w:t xml:space="preserve">Die Beseitigung von aufliegenden Feinstaub und Grobschmutz auf Bodenflächen jeder Art </w:t>
      </w:r>
      <w:r w:rsidR="00F13F14">
        <w:rPr>
          <w:rFonts w:ascii="Arial" w:hAnsi="Arial"/>
          <w:b/>
          <w:bCs/>
          <w:lang w:val="de-DE"/>
        </w:rPr>
        <w:t>steht</w:t>
      </w:r>
      <w:r w:rsidR="00DB1B7A" w:rsidRPr="00DB1B7A">
        <w:rPr>
          <w:rFonts w:ascii="Arial" w:hAnsi="Arial"/>
          <w:b/>
          <w:bCs/>
          <w:lang w:val="de-DE"/>
        </w:rPr>
        <w:t xml:space="preserve"> dabei ebenso im Vordergrund wie das Entfernen von hartnäckigem</w:t>
      </w:r>
      <w:r w:rsidR="00F13F14">
        <w:rPr>
          <w:rFonts w:ascii="Arial" w:hAnsi="Arial"/>
          <w:b/>
          <w:bCs/>
          <w:lang w:val="de-DE"/>
        </w:rPr>
        <w:t xml:space="preserve">, feuchtem </w:t>
      </w:r>
      <w:r w:rsidR="00DB1B7A" w:rsidRPr="00DB1B7A">
        <w:rPr>
          <w:rFonts w:ascii="Arial" w:hAnsi="Arial"/>
          <w:b/>
          <w:bCs/>
          <w:lang w:val="de-DE"/>
        </w:rPr>
        <w:t>Schmutz. Besonderer Fokus liegt auf der neuen Nachläufer-Scheuersaugmaschine SC650 – eine leistungsstarke Maschinenserie zur wirtschaftlichen Reinigung hochfrequentierter Bereiche.</w:t>
      </w:r>
    </w:p>
    <w:bookmarkEnd w:id="0"/>
    <w:p w14:paraId="16DBF200" w14:textId="15808E07" w:rsidR="00CC34C9" w:rsidRPr="007D6E54" w:rsidRDefault="00CC34C9" w:rsidP="00CC2F1F">
      <w:pPr>
        <w:widowControl w:val="0"/>
        <w:adjustRightInd w:val="0"/>
        <w:snapToGrid w:val="0"/>
        <w:spacing w:line="264" w:lineRule="auto"/>
        <w:rPr>
          <w:rFonts w:ascii="Arial" w:hAnsi="Arial"/>
          <w:lang w:val="de-DE"/>
        </w:rPr>
      </w:pPr>
    </w:p>
    <w:p w14:paraId="4D8165C4" w14:textId="282DFAB5" w:rsidR="00BF017A" w:rsidRDefault="00BF017A" w:rsidP="00CC2F1F">
      <w:pPr>
        <w:widowControl w:val="0"/>
        <w:adjustRightInd w:val="0"/>
        <w:snapToGrid w:val="0"/>
        <w:spacing w:line="264" w:lineRule="auto"/>
        <w:rPr>
          <w:rFonts w:ascii="Arial" w:hAnsi="Arial"/>
          <w:bCs/>
          <w:i/>
          <w:iCs/>
          <w:lang w:val="de-DE"/>
        </w:rPr>
      </w:pPr>
      <w:r w:rsidRPr="007D6E54">
        <w:rPr>
          <w:rFonts w:ascii="Arial" w:hAnsi="Arial"/>
          <w:bCs/>
          <w:i/>
          <w:iCs/>
          <w:lang w:val="de-DE"/>
        </w:rPr>
        <w:t>Scheuersaugmaschine</w:t>
      </w:r>
      <w:r w:rsidR="006B3BB5">
        <w:rPr>
          <w:rFonts w:ascii="Arial" w:hAnsi="Arial"/>
          <w:bCs/>
          <w:i/>
          <w:iCs/>
          <w:lang w:val="de-DE"/>
        </w:rPr>
        <w:t>n</w:t>
      </w:r>
    </w:p>
    <w:p w14:paraId="6753BC8B" w14:textId="4B1C67F8" w:rsidR="006B3BB5" w:rsidRDefault="006B3BB5" w:rsidP="00CC2F1F">
      <w:pPr>
        <w:widowControl w:val="0"/>
        <w:adjustRightInd w:val="0"/>
        <w:snapToGrid w:val="0"/>
        <w:spacing w:line="264" w:lineRule="auto"/>
        <w:rPr>
          <w:rFonts w:ascii="Arial" w:hAnsi="Arial"/>
          <w:bCs/>
          <w:lang w:val="de-DE"/>
        </w:rPr>
      </w:pPr>
      <w:r w:rsidRPr="006B3BB5">
        <w:rPr>
          <w:rFonts w:ascii="Arial" w:hAnsi="Arial"/>
          <w:bCs/>
          <w:lang w:val="de-DE"/>
        </w:rPr>
        <w:t>Scheuersaugmaschinen sind für effiziente Abläufe in der Bodennassreinigung unverzichtbar.</w:t>
      </w:r>
      <w:r>
        <w:rPr>
          <w:rFonts w:ascii="Arial" w:hAnsi="Arial"/>
          <w:bCs/>
          <w:lang w:val="de-DE"/>
        </w:rPr>
        <w:t xml:space="preserve"> Je nach Flächenumfang, Belegungsgrad und Verschmutzungsart kommen dabei sogenannte Nachläufer- oder Aufsitzer-</w:t>
      </w:r>
      <w:r w:rsidR="00424267">
        <w:rPr>
          <w:rFonts w:ascii="Arial" w:hAnsi="Arial"/>
          <w:bCs/>
          <w:lang w:val="de-DE"/>
        </w:rPr>
        <w:t>Lösungen</w:t>
      </w:r>
      <w:r>
        <w:rPr>
          <w:rFonts w:ascii="Arial" w:hAnsi="Arial"/>
          <w:bCs/>
          <w:lang w:val="de-DE"/>
        </w:rPr>
        <w:t xml:space="preserve"> zum Einsatz. </w:t>
      </w:r>
    </w:p>
    <w:p w14:paraId="292980D9" w14:textId="4E3A94F4" w:rsidR="00424267" w:rsidRPr="00424267" w:rsidRDefault="00424267" w:rsidP="00CC2F1F">
      <w:pPr>
        <w:widowControl w:val="0"/>
        <w:adjustRightInd w:val="0"/>
        <w:snapToGrid w:val="0"/>
        <w:spacing w:line="264" w:lineRule="auto"/>
        <w:rPr>
          <w:rFonts w:ascii="Arial" w:hAnsi="Arial"/>
          <w:bCs/>
          <w:lang w:val="de-DE"/>
        </w:rPr>
      </w:pPr>
      <w:r>
        <w:rPr>
          <w:rFonts w:ascii="Arial" w:hAnsi="Arial"/>
          <w:bCs/>
          <w:lang w:val="de-DE"/>
        </w:rPr>
        <w:t>Auf kleinen mit mittleren</w:t>
      </w:r>
      <w:r w:rsidR="00A92063">
        <w:rPr>
          <w:rFonts w:ascii="Arial" w:hAnsi="Arial"/>
          <w:bCs/>
          <w:lang w:val="de-DE"/>
        </w:rPr>
        <w:t xml:space="preserve"> Flächen</w:t>
      </w:r>
      <w:r>
        <w:rPr>
          <w:rFonts w:ascii="Arial" w:hAnsi="Arial"/>
          <w:bCs/>
          <w:lang w:val="de-DE"/>
        </w:rPr>
        <w:t xml:space="preserve"> bis zu 5.000 Quadratmetern präsentiert Nilfisk zur </w:t>
      </w:r>
      <w:proofErr w:type="spellStart"/>
      <w:r w:rsidRPr="00424267">
        <w:rPr>
          <w:rFonts w:ascii="Arial" w:hAnsi="Arial"/>
          <w:bCs/>
          <w:lang w:val="de-DE"/>
        </w:rPr>
        <w:t>LogiMAT</w:t>
      </w:r>
      <w:proofErr w:type="spellEnd"/>
      <w:r w:rsidRPr="00424267">
        <w:rPr>
          <w:rFonts w:ascii="Arial" w:hAnsi="Arial"/>
          <w:bCs/>
          <w:lang w:val="de-DE"/>
        </w:rPr>
        <w:t xml:space="preserve"> die neue </w:t>
      </w:r>
      <w:r w:rsidRPr="00EE5ADA">
        <w:rPr>
          <w:rFonts w:ascii="Arial" w:hAnsi="Arial"/>
          <w:b/>
          <w:lang w:val="de-DE"/>
        </w:rPr>
        <w:t>Scheuersaugmaschinen-Serie SC650</w:t>
      </w:r>
      <w:r w:rsidRPr="00424267">
        <w:rPr>
          <w:rFonts w:ascii="Arial" w:hAnsi="Arial"/>
          <w:bCs/>
          <w:lang w:val="de-DE"/>
        </w:rPr>
        <w:t xml:space="preserve">. Mit insgesamt neun Modellen stellen sich die </w:t>
      </w:r>
      <w:r w:rsidR="00AF1E2E">
        <w:rPr>
          <w:rFonts w:ascii="Arial" w:hAnsi="Arial"/>
          <w:bCs/>
          <w:lang w:val="de-DE"/>
        </w:rPr>
        <w:t>Nachläufer-</w:t>
      </w:r>
      <w:r w:rsidRPr="00424267">
        <w:rPr>
          <w:rFonts w:ascii="Arial" w:hAnsi="Arial"/>
          <w:bCs/>
          <w:lang w:val="de-DE"/>
        </w:rPr>
        <w:t>Geräte flexibel auf den jeweiligen Einsatzbereich ein.</w:t>
      </w:r>
      <w:r w:rsidR="00AF1E2E">
        <w:rPr>
          <w:rFonts w:ascii="Arial" w:hAnsi="Arial"/>
          <w:bCs/>
          <w:lang w:val="de-DE"/>
        </w:rPr>
        <w:t xml:space="preserve"> </w:t>
      </w:r>
      <w:r w:rsidRPr="00424267">
        <w:rPr>
          <w:rFonts w:ascii="Arial" w:hAnsi="Arial"/>
          <w:bCs/>
          <w:lang w:val="de-DE"/>
        </w:rPr>
        <w:t xml:space="preserve">Vor allem bei der Reinigung hochfrequentierter Bereiche ist die neue SC650-Linie erste Wahl – und das dank </w:t>
      </w:r>
      <w:proofErr w:type="spellStart"/>
      <w:r w:rsidRPr="00424267">
        <w:rPr>
          <w:rFonts w:ascii="Arial" w:hAnsi="Arial"/>
          <w:bCs/>
          <w:lang w:val="de-DE"/>
        </w:rPr>
        <w:t>SilentMode</w:t>
      </w:r>
      <w:proofErr w:type="spellEnd"/>
      <w:r w:rsidRPr="00424267">
        <w:rPr>
          <w:rFonts w:ascii="Arial" w:hAnsi="Arial"/>
          <w:bCs/>
          <w:lang w:val="de-DE"/>
        </w:rPr>
        <w:t xml:space="preserve"> bei Tag und Nacht. </w:t>
      </w:r>
    </w:p>
    <w:p w14:paraId="75DF8B9E" w14:textId="2595BB6E" w:rsidR="00F13F14" w:rsidRDefault="00424267" w:rsidP="00CC2F1F">
      <w:pPr>
        <w:widowControl w:val="0"/>
        <w:adjustRightInd w:val="0"/>
        <w:snapToGrid w:val="0"/>
        <w:spacing w:line="264" w:lineRule="auto"/>
        <w:rPr>
          <w:rFonts w:ascii="Arial" w:hAnsi="Arial"/>
          <w:bCs/>
          <w:lang w:val="de-DE"/>
        </w:rPr>
      </w:pPr>
      <w:r w:rsidRPr="00AF1E2E">
        <w:rPr>
          <w:rFonts w:ascii="Arial" w:hAnsi="Arial"/>
          <w:lang w:val="de-DE"/>
        </w:rPr>
        <w:t xml:space="preserve">Zur automatischen wie nachhaltigen Verbrauchssteuerung bieten die Maschinen </w:t>
      </w:r>
      <w:r w:rsidRPr="00AF1E2E">
        <w:rPr>
          <w:rFonts w:ascii="Arial" w:hAnsi="Arial"/>
          <w:bCs/>
          <w:lang w:val="de-DE"/>
        </w:rPr>
        <w:t>umfangreiche Bordmittel</w:t>
      </w:r>
      <w:r w:rsidRPr="00424267">
        <w:rPr>
          <w:rFonts w:ascii="Arial" w:hAnsi="Arial"/>
          <w:bCs/>
          <w:lang w:val="de-DE"/>
        </w:rPr>
        <w:t>. Dazu zähl</w:t>
      </w:r>
      <w:r w:rsidR="00AF1E2E">
        <w:rPr>
          <w:rFonts w:ascii="Arial" w:hAnsi="Arial"/>
          <w:bCs/>
          <w:lang w:val="de-DE"/>
        </w:rPr>
        <w:t xml:space="preserve">en </w:t>
      </w:r>
      <w:r w:rsidRPr="00424267">
        <w:rPr>
          <w:rFonts w:ascii="Arial" w:hAnsi="Arial"/>
          <w:bCs/>
          <w:lang w:val="de-DE"/>
        </w:rPr>
        <w:t>das automatische Reinigungsmittel-Dosiersystem „</w:t>
      </w:r>
      <w:proofErr w:type="spellStart"/>
      <w:r w:rsidRPr="00424267">
        <w:rPr>
          <w:rFonts w:ascii="Arial" w:hAnsi="Arial"/>
          <w:bCs/>
          <w:lang w:val="de-DE"/>
        </w:rPr>
        <w:t>EcoFlex</w:t>
      </w:r>
      <w:proofErr w:type="spellEnd"/>
      <w:r w:rsidRPr="00424267">
        <w:rPr>
          <w:rFonts w:ascii="Arial" w:hAnsi="Arial"/>
          <w:bCs/>
          <w:lang w:val="de-DE"/>
        </w:rPr>
        <w:t>“</w:t>
      </w:r>
      <w:r w:rsidR="00AF1E2E">
        <w:rPr>
          <w:rFonts w:ascii="Arial" w:hAnsi="Arial"/>
          <w:bCs/>
          <w:lang w:val="de-DE"/>
        </w:rPr>
        <w:t xml:space="preserve"> sowie</w:t>
      </w:r>
      <w:r w:rsidRPr="00424267">
        <w:rPr>
          <w:rFonts w:ascii="Arial" w:hAnsi="Arial"/>
          <w:bCs/>
          <w:lang w:val="de-DE"/>
        </w:rPr>
        <w:t xml:space="preserve"> die „</w:t>
      </w:r>
      <w:proofErr w:type="spellStart"/>
      <w:r w:rsidRPr="00424267">
        <w:rPr>
          <w:rFonts w:ascii="Arial" w:hAnsi="Arial"/>
          <w:bCs/>
          <w:lang w:val="de-DE"/>
        </w:rPr>
        <w:t>SmartFlow</w:t>
      </w:r>
      <w:proofErr w:type="spellEnd"/>
      <w:r w:rsidRPr="00424267">
        <w:rPr>
          <w:rFonts w:ascii="Arial" w:hAnsi="Arial"/>
          <w:bCs/>
          <w:lang w:val="de-DE"/>
        </w:rPr>
        <w:t xml:space="preserve">“-Funktion zur </w:t>
      </w:r>
      <w:r w:rsidR="00906355">
        <w:rPr>
          <w:rFonts w:ascii="Arial" w:hAnsi="Arial"/>
          <w:bCs/>
          <w:lang w:val="de-DE"/>
        </w:rPr>
        <w:t>ausbalancierten</w:t>
      </w:r>
      <w:r w:rsidRPr="00424267">
        <w:rPr>
          <w:rFonts w:ascii="Arial" w:hAnsi="Arial"/>
          <w:bCs/>
          <w:lang w:val="de-DE"/>
        </w:rPr>
        <w:t xml:space="preserve"> Wasser- und Reinigungsmittelzufuhr. </w:t>
      </w:r>
      <w:r w:rsidR="00AF1E2E" w:rsidRPr="00AF1E2E">
        <w:rPr>
          <w:rFonts w:ascii="Arial" w:hAnsi="Arial"/>
          <w:bCs/>
          <w:lang w:val="de-DE"/>
        </w:rPr>
        <w:t>Kompatibel mit einer Vielzahl von Batterieoptionen, einschließlich Blei- und Lithium-Ionen-Batterien, erzielt die SC650 eine unterbrechungsfreie Betriebszeit von bis zu vier Stunden.</w:t>
      </w:r>
    </w:p>
    <w:p w14:paraId="3364CBD6" w14:textId="77777777" w:rsidR="00F13F14" w:rsidRDefault="00F13F14" w:rsidP="00CC2F1F">
      <w:pPr>
        <w:tabs>
          <w:tab w:val="left" w:pos="7655"/>
        </w:tabs>
        <w:spacing w:line="264" w:lineRule="auto"/>
        <w:rPr>
          <w:rFonts w:ascii="Arial" w:hAnsi="Arial"/>
          <w:szCs w:val="20"/>
          <w:lang w:val="de-DE"/>
        </w:rPr>
      </w:pPr>
    </w:p>
    <w:p w14:paraId="3E4D51B3" w14:textId="69719FC3" w:rsidR="00514FD9" w:rsidRPr="00514FD9" w:rsidRDefault="00906355" w:rsidP="00CC2F1F">
      <w:pPr>
        <w:spacing w:line="264" w:lineRule="auto"/>
        <w:rPr>
          <w:rFonts w:ascii="Arial" w:hAnsi="Arial"/>
          <w:bCs/>
          <w:lang w:val="de-DE"/>
        </w:rPr>
      </w:pPr>
      <w:r>
        <w:rPr>
          <w:rFonts w:ascii="Arial" w:hAnsi="Arial"/>
          <w:bCs/>
          <w:lang w:val="de-DE"/>
        </w:rPr>
        <w:t>In</w:t>
      </w:r>
      <w:r w:rsidR="00514FD9">
        <w:rPr>
          <w:rFonts w:ascii="Arial" w:hAnsi="Arial"/>
          <w:bCs/>
          <w:lang w:val="de-DE"/>
        </w:rPr>
        <w:t xml:space="preserve"> weitläufigen </w:t>
      </w:r>
      <w:r w:rsidR="00514FD9" w:rsidRPr="00514FD9">
        <w:rPr>
          <w:rFonts w:ascii="Arial" w:hAnsi="Arial"/>
          <w:bCs/>
          <w:lang w:val="de-DE"/>
        </w:rPr>
        <w:t>Produktionsbereiche</w:t>
      </w:r>
      <w:r w:rsidR="00514FD9">
        <w:rPr>
          <w:rFonts w:ascii="Arial" w:hAnsi="Arial"/>
          <w:bCs/>
          <w:lang w:val="de-DE"/>
        </w:rPr>
        <w:t>n</w:t>
      </w:r>
      <w:r w:rsidR="00514FD9" w:rsidRPr="00514FD9">
        <w:rPr>
          <w:rFonts w:ascii="Arial" w:hAnsi="Arial"/>
          <w:bCs/>
          <w:lang w:val="de-DE"/>
        </w:rPr>
        <w:t xml:space="preserve"> und Logistikzonen</w:t>
      </w:r>
      <w:r w:rsidR="00514FD9">
        <w:rPr>
          <w:rFonts w:ascii="Arial" w:hAnsi="Arial"/>
          <w:bCs/>
          <w:lang w:val="de-DE"/>
        </w:rPr>
        <w:t xml:space="preserve"> garantiert die </w:t>
      </w:r>
      <w:r w:rsidR="00514FD9" w:rsidRPr="00EE5ADA">
        <w:rPr>
          <w:rFonts w:ascii="Arial" w:hAnsi="Arial"/>
          <w:b/>
          <w:lang w:val="de-DE"/>
        </w:rPr>
        <w:t>Aufsitz-Scheuersaugmaschine SC5000</w:t>
      </w:r>
      <w:r w:rsidR="00514FD9">
        <w:rPr>
          <w:rFonts w:ascii="Arial" w:hAnsi="Arial"/>
          <w:bCs/>
          <w:lang w:val="de-DE"/>
        </w:rPr>
        <w:t xml:space="preserve"> eine sehr hohe Produktivität. Dafür sorgen </w:t>
      </w:r>
      <w:r>
        <w:rPr>
          <w:rFonts w:ascii="Arial" w:hAnsi="Arial"/>
          <w:bCs/>
          <w:lang w:val="de-DE"/>
        </w:rPr>
        <w:t>die</w:t>
      </w:r>
      <w:r w:rsidR="00514FD9">
        <w:rPr>
          <w:rFonts w:ascii="Arial" w:hAnsi="Arial"/>
          <w:bCs/>
          <w:lang w:val="de-DE"/>
        </w:rPr>
        <w:t xml:space="preserve"> </w:t>
      </w:r>
      <w:r w:rsidR="00514FD9" w:rsidRPr="00514FD9">
        <w:rPr>
          <w:rFonts w:ascii="Arial" w:hAnsi="Arial"/>
          <w:bCs/>
          <w:lang w:val="de-DE"/>
        </w:rPr>
        <w:t>Tankkapazität von 140 Litern, eine Betriebsgeschwindigkeit von bis zu 8,5 Stundenkilometern sowie eine Batterielaufzeit von maximal 4,5 Stunden</w:t>
      </w:r>
      <w:r w:rsidR="00514FD9">
        <w:rPr>
          <w:rFonts w:ascii="Arial" w:hAnsi="Arial"/>
          <w:bCs/>
          <w:lang w:val="de-DE"/>
        </w:rPr>
        <w:t xml:space="preserve">. </w:t>
      </w:r>
      <w:r w:rsidR="00514FD9" w:rsidRPr="00514FD9">
        <w:rPr>
          <w:rFonts w:ascii="Arial" w:hAnsi="Arial"/>
          <w:bCs/>
          <w:lang w:val="de-DE"/>
        </w:rPr>
        <w:t xml:space="preserve">Auch bei Steigungen von bis zu 12 Prozent befreien die Teller- oder Zylinderbürsten der SC5000 den Untergrund restlos von Staub und Schmutz. Dank der technischen Ausstattung garantiert der kompakte Aufsitzer auf Flächen von 3.000 bis 25.000 Quadratmetern hochproduktive Reinigungsleistung und erreicht eine Performance von bis zu 7.740 Quadratmetern in der Stunde. Für hohe Agilität und Einsatzflexibilität bietet das kompakte Maschinendesign einen Wendekreis von lediglich 160 cm. </w:t>
      </w:r>
    </w:p>
    <w:p w14:paraId="331BFE00" w14:textId="77777777" w:rsidR="00C111FF" w:rsidRDefault="00C111FF" w:rsidP="00CC2F1F">
      <w:pPr>
        <w:tabs>
          <w:tab w:val="left" w:pos="7655"/>
        </w:tabs>
        <w:spacing w:line="264" w:lineRule="auto"/>
        <w:rPr>
          <w:rFonts w:ascii="Arial" w:hAnsi="Arial"/>
          <w:color w:val="28313F" w:themeColor="text1"/>
          <w:lang w:val="de-DE"/>
        </w:rPr>
      </w:pPr>
    </w:p>
    <w:p w14:paraId="38E2EBAE" w14:textId="77777777" w:rsidR="00CC2F1F" w:rsidRDefault="00CC2F1F" w:rsidP="00CC2F1F">
      <w:pPr>
        <w:tabs>
          <w:tab w:val="left" w:pos="7655"/>
        </w:tabs>
        <w:spacing w:line="264" w:lineRule="auto"/>
        <w:rPr>
          <w:rFonts w:ascii="Arial" w:hAnsi="Arial"/>
          <w:color w:val="28313F" w:themeColor="text1"/>
          <w:lang w:val="de-DE"/>
        </w:rPr>
      </w:pPr>
    </w:p>
    <w:p w14:paraId="43CB7A42" w14:textId="77777777" w:rsidR="00CC2F1F" w:rsidRPr="007D6E54" w:rsidRDefault="00CC2F1F" w:rsidP="00CC2F1F">
      <w:pPr>
        <w:tabs>
          <w:tab w:val="left" w:pos="7655"/>
        </w:tabs>
        <w:spacing w:line="264" w:lineRule="auto"/>
        <w:rPr>
          <w:rFonts w:ascii="Arial" w:hAnsi="Arial"/>
          <w:color w:val="28313F" w:themeColor="text1"/>
          <w:lang w:val="de-DE"/>
        </w:rPr>
      </w:pPr>
    </w:p>
    <w:p w14:paraId="4BD9E79C" w14:textId="23DC14CC" w:rsidR="00BF017A" w:rsidRDefault="00BF017A" w:rsidP="00CC2F1F">
      <w:pPr>
        <w:widowControl w:val="0"/>
        <w:adjustRightInd w:val="0"/>
        <w:snapToGrid w:val="0"/>
        <w:spacing w:line="264" w:lineRule="auto"/>
        <w:rPr>
          <w:rFonts w:ascii="Arial" w:hAnsi="Arial"/>
          <w:bCs/>
          <w:i/>
          <w:iCs/>
          <w:lang w:val="de-DE"/>
        </w:rPr>
      </w:pPr>
      <w:r w:rsidRPr="007D6E54">
        <w:rPr>
          <w:rFonts w:ascii="Arial" w:hAnsi="Arial"/>
          <w:bCs/>
          <w:i/>
          <w:iCs/>
          <w:lang w:val="de-DE"/>
        </w:rPr>
        <w:lastRenderedPageBreak/>
        <w:t>Kombinationsmaschinen</w:t>
      </w:r>
    </w:p>
    <w:p w14:paraId="14D6ECD8" w14:textId="4B51AD3F" w:rsidR="00EE5ADA" w:rsidRPr="007D6E54" w:rsidRDefault="00862F39" w:rsidP="00CC2F1F">
      <w:pPr>
        <w:tabs>
          <w:tab w:val="left" w:pos="7655"/>
        </w:tabs>
        <w:spacing w:line="264" w:lineRule="auto"/>
        <w:rPr>
          <w:rFonts w:ascii="Arial" w:hAnsi="Arial"/>
          <w:szCs w:val="20"/>
          <w:lang w:val="de-DE"/>
        </w:rPr>
      </w:pPr>
      <w:r w:rsidRPr="00862F39">
        <w:rPr>
          <w:rFonts w:ascii="Arial" w:hAnsi="Arial"/>
          <w:szCs w:val="20"/>
          <w:lang w:val="de-DE"/>
        </w:rPr>
        <w:t>Ein weiteres Must-have im Reinigungsfuhrpark für Logistik- und Lagerfläche</w:t>
      </w:r>
      <w:r w:rsidR="00C33D99">
        <w:rPr>
          <w:rFonts w:ascii="Arial" w:hAnsi="Arial"/>
          <w:szCs w:val="20"/>
          <w:lang w:val="de-DE"/>
        </w:rPr>
        <w:t>n</w:t>
      </w:r>
      <w:r w:rsidRPr="00862F39">
        <w:rPr>
          <w:rFonts w:ascii="Arial" w:hAnsi="Arial"/>
          <w:szCs w:val="20"/>
          <w:lang w:val="de-DE"/>
        </w:rPr>
        <w:t xml:space="preserve"> aber auch in angrenzenden Produktionsbereichen sind </w:t>
      </w:r>
      <w:r w:rsidRPr="00EE5ADA">
        <w:rPr>
          <w:rFonts w:ascii="Arial" w:hAnsi="Arial"/>
          <w:b/>
          <w:bCs/>
          <w:szCs w:val="20"/>
          <w:lang w:val="de-DE"/>
        </w:rPr>
        <w:t>Kombinationsmaschinen wie die C</w:t>
      </w:r>
      <w:r w:rsidR="00626952">
        <w:rPr>
          <w:rFonts w:ascii="Arial" w:hAnsi="Arial"/>
          <w:b/>
          <w:bCs/>
          <w:szCs w:val="20"/>
          <w:lang w:val="de-DE"/>
        </w:rPr>
        <w:t>S</w:t>
      </w:r>
      <w:r w:rsidRPr="00EE5ADA">
        <w:rPr>
          <w:rFonts w:ascii="Arial" w:hAnsi="Arial"/>
          <w:b/>
          <w:bCs/>
          <w:szCs w:val="20"/>
          <w:lang w:val="de-DE"/>
        </w:rPr>
        <w:t>7010</w:t>
      </w:r>
      <w:r w:rsidRPr="00862F39">
        <w:rPr>
          <w:rFonts w:ascii="Arial" w:hAnsi="Arial"/>
          <w:szCs w:val="20"/>
          <w:lang w:val="de-DE"/>
        </w:rPr>
        <w:t xml:space="preserve"> von Nilfisk. Die Kombination aus Kehr- und Scheuerfunktionen beseitigt </w:t>
      </w:r>
      <w:r w:rsidR="00C111FF" w:rsidRPr="00862F39">
        <w:rPr>
          <w:rFonts w:ascii="Arial" w:hAnsi="Arial"/>
          <w:szCs w:val="20"/>
          <w:lang w:val="de-DE"/>
        </w:rPr>
        <w:t xml:space="preserve">Grobschmutz </w:t>
      </w:r>
      <w:r w:rsidRPr="00862F39">
        <w:rPr>
          <w:rFonts w:ascii="Arial" w:hAnsi="Arial"/>
          <w:szCs w:val="20"/>
          <w:lang w:val="de-DE"/>
        </w:rPr>
        <w:t xml:space="preserve">und </w:t>
      </w:r>
      <w:r w:rsidR="00C111FF" w:rsidRPr="00862F39">
        <w:rPr>
          <w:rFonts w:ascii="Arial" w:hAnsi="Arial"/>
          <w:szCs w:val="20"/>
          <w:lang w:val="de-DE"/>
        </w:rPr>
        <w:t xml:space="preserve">haftende </w:t>
      </w:r>
      <w:r w:rsidR="00546629" w:rsidRPr="00862F39">
        <w:rPr>
          <w:rFonts w:ascii="Arial" w:hAnsi="Arial"/>
          <w:szCs w:val="20"/>
          <w:lang w:val="de-DE"/>
        </w:rPr>
        <w:t>Substanzen</w:t>
      </w:r>
      <w:r w:rsidR="00C111FF" w:rsidRPr="00862F39">
        <w:rPr>
          <w:rFonts w:ascii="Arial" w:hAnsi="Arial"/>
          <w:szCs w:val="20"/>
          <w:lang w:val="de-DE"/>
        </w:rPr>
        <w:t xml:space="preserve"> </w:t>
      </w:r>
      <w:r w:rsidRPr="00862F39">
        <w:rPr>
          <w:rFonts w:ascii="Arial" w:hAnsi="Arial"/>
          <w:szCs w:val="20"/>
          <w:lang w:val="de-DE"/>
        </w:rPr>
        <w:t xml:space="preserve">in einem Arbeitsgang und vermeidet gleichzeitig unerwünschte Staubaufwirbelungen. </w:t>
      </w:r>
      <w:r w:rsidR="00EE5ADA" w:rsidRPr="00862F39">
        <w:rPr>
          <w:rFonts w:ascii="Arial" w:hAnsi="Arial"/>
          <w:szCs w:val="20"/>
          <w:lang w:val="de-DE"/>
        </w:rPr>
        <w:t xml:space="preserve">Erhältlich als LPG-Hybrid, </w:t>
      </w:r>
      <w:proofErr w:type="spellStart"/>
      <w:r w:rsidR="00EE5ADA" w:rsidRPr="00862F39">
        <w:rPr>
          <w:rFonts w:ascii="Arial" w:hAnsi="Arial"/>
          <w:szCs w:val="20"/>
          <w:lang w:val="de-DE"/>
        </w:rPr>
        <w:t>ePower</w:t>
      </w:r>
      <w:proofErr w:type="spellEnd"/>
      <w:r w:rsidR="00EE5ADA" w:rsidRPr="00862F39">
        <w:rPr>
          <w:rFonts w:ascii="Arial" w:hAnsi="Arial"/>
          <w:szCs w:val="20"/>
          <w:lang w:val="de-DE"/>
        </w:rPr>
        <w:t>-Batterie-Ausführung oder Diesel-Hybrid liefert die Maschine hohe Leistung</w:t>
      </w:r>
      <w:r w:rsidR="00EE5ADA" w:rsidRPr="00EE5ADA">
        <w:rPr>
          <w:rFonts w:ascii="Arial" w:hAnsi="Arial"/>
          <w:szCs w:val="20"/>
          <w:lang w:val="de-DE"/>
        </w:rPr>
        <w:t xml:space="preserve"> bei niedrigen Gesamtbetriebskosten und umweltschonendem Ressourcenverbrauch. </w:t>
      </w:r>
      <w:r w:rsidR="00EE5ADA" w:rsidRPr="00EE5ADA">
        <w:rPr>
          <w:rFonts w:ascii="Arial" w:hAnsi="Arial"/>
          <w:lang w:val="de-DE"/>
        </w:rPr>
        <w:t>Mit einer Arbeitsbreite von 124,5 Zentimetern, einer Kehrbreite von 154 Zentimetern sowie einem Anpressdruck von maximal 181 Kilogramm erzielt die CS7010 eine Flächenleistung von bis zu 13.600 Quadratmetern pro Stunde.</w:t>
      </w:r>
    </w:p>
    <w:p w14:paraId="53FBC732" w14:textId="77777777" w:rsidR="00EE5ADA" w:rsidRPr="00862F39" w:rsidRDefault="00EE5ADA" w:rsidP="00CC2F1F">
      <w:pPr>
        <w:tabs>
          <w:tab w:val="left" w:pos="7655"/>
        </w:tabs>
        <w:spacing w:line="264" w:lineRule="auto"/>
        <w:rPr>
          <w:rFonts w:ascii="Arial" w:hAnsi="Arial"/>
          <w:szCs w:val="20"/>
          <w:lang w:val="de-DE"/>
        </w:rPr>
      </w:pPr>
    </w:p>
    <w:p w14:paraId="0EDFB3A8" w14:textId="77777777" w:rsidR="00CC34C9" w:rsidRDefault="00CC34C9" w:rsidP="00CC2F1F">
      <w:pPr>
        <w:spacing w:line="264" w:lineRule="auto"/>
        <w:rPr>
          <w:rFonts w:ascii="Arial" w:hAnsi="Arial"/>
          <w:i/>
          <w:iCs/>
          <w:lang w:val="de-DE"/>
        </w:rPr>
      </w:pPr>
      <w:r w:rsidRPr="007D6E54">
        <w:rPr>
          <w:rFonts w:ascii="Arial" w:hAnsi="Arial"/>
          <w:i/>
          <w:iCs/>
          <w:lang w:val="de-DE"/>
        </w:rPr>
        <w:t>Autonome Reinigungstechnik</w:t>
      </w:r>
    </w:p>
    <w:p w14:paraId="36FBFCB6" w14:textId="17701771" w:rsidR="00CC34C9" w:rsidRPr="00315D07" w:rsidRDefault="00B222C9" w:rsidP="00CC2F1F">
      <w:pPr>
        <w:spacing w:line="264" w:lineRule="auto"/>
        <w:rPr>
          <w:rFonts w:ascii="Arial" w:hAnsi="Arial"/>
          <w:lang w:val="de-DE"/>
        </w:rPr>
      </w:pPr>
      <w:r w:rsidRPr="00315D07">
        <w:rPr>
          <w:rFonts w:ascii="Arial" w:hAnsi="Arial"/>
          <w:lang w:val="de-DE"/>
        </w:rPr>
        <w:t>Mit de</w:t>
      </w:r>
      <w:r w:rsidR="00315D07">
        <w:rPr>
          <w:rFonts w:ascii="Arial" w:hAnsi="Arial"/>
          <w:lang w:val="de-DE"/>
        </w:rPr>
        <w:t>r</w:t>
      </w:r>
      <w:r w:rsidRPr="00315D07">
        <w:rPr>
          <w:rFonts w:ascii="Arial" w:hAnsi="Arial"/>
          <w:lang w:val="de-DE"/>
        </w:rPr>
        <w:t xml:space="preserve"> </w:t>
      </w:r>
      <w:r w:rsidRPr="00315D07">
        <w:rPr>
          <w:rFonts w:ascii="Arial" w:hAnsi="Arial"/>
          <w:b/>
          <w:bCs/>
          <w:lang w:val="de-DE"/>
        </w:rPr>
        <w:t>autonomen Scheuersaugmaschine Liberty SC60</w:t>
      </w:r>
      <w:r w:rsidRPr="00315D07">
        <w:rPr>
          <w:rFonts w:ascii="Arial" w:hAnsi="Arial"/>
          <w:lang w:val="de-DE"/>
        </w:rPr>
        <w:t xml:space="preserve"> </w:t>
      </w:r>
      <w:r w:rsidR="00315D07" w:rsidRPr="00315D07">
        <w:rPr>
          <w:rFonts w:ascii="Arial" w:hAnsi="Arial"/>
          <w:lang w:val="de-DE"/>
        </w:rPr>
        <w:t>erleben die Messebesucher, welche Vorteile der Einsatz moderner Robotertechnologie im Reinigungs</w:t>
      </w:r>
      <w:r w:rsidR="00906355">
        <w:rPr>
          <w:rFonts w:ascii="Arial" w:hAnsi="Arial"/>
          <w:lang w:val="de-DE"/>
        </w:rPr>
        <w:t>umfeld</w:t>
      </w:r>
      <w:r w:rsidR="00315D07" w:rsidRPr="00315D07">
        <w:rPr>
          <w:rFonts w:ascii="Arial" w:hAnsi="Arial"/>
          <w:lang w:val="de-DE"/>
        </w:rPr>
        <w:t xml:space="preserve"> mit sich bringt. </w:t>
      </w:r>
      <w:r w:rsidR="00315D07">
        <w:rPr>
          <w:rFonts w:ascii="Arial" w:hAnsi="Arial"/>
          <w:lang w:val="de-DE"/>
        </w:rPr>
        <w:t xml:space="preserve">Die selbstständig </w:t>
      </w:r>
      <w:r w:rsidR="00315D07" w:rsidRPr="00315D07">
        <w:rPr>
          <w:rFonts w:ascii="Arial" w:hAnsi="Arial"/>
          <w:lang w:val="de-DE"/>
        </w:rPr>
        <w:t xml:space="preserve">arbeitende </w:t>
      </w:r>
      <w:r w:rsidR="00315D07">
        <w:rPr>
          <w:rFonts w:ascii="Arial" w:hAnsi="Arial"/>
          <w:lang w:val="de-DE"/>
        </w:rPr>
        <w:t xml:space="preserve">reinigt </w:t>
      </w:r>
      <w:r w:rsidR="005F7E90">
        <w:rPr>
          <w:rFonts w:ascii="Arial" w:hAnsi="Arial"/>
          <w:lang w:val="de-DE"/>
        </w:rPr>
        <w:t xml:space="preserve">selbst </w:t>
      </w:r>
      <w:r w:rsidR="00CC34C9" w:rsidRPr="00315D07">
        <w:rPr>
          <w:rFonts w:ascii="Arial" w:hAnsi="Arial"/>
          <w:lang w:val="de-DE"/>
        </w:rPr>
        <w:t xml:space="preserve">große </w:t>
      </w:r>
      <w:r w:rsidR="00C32AAA">
        <w:rPr>
          <w:rFonts w:ascii="Arial" w:hAnsi="Arial"/>
          <w:lang w:val="de-DE"/>
        </w:rPr>
        <w:t>Logistikf</w:t>
      </w:r>
      <w:r w:rsidR="00CC34C9" w:rsidRPr="00315D07">
        <w:rPr>
          <w:rFonts w:ascii="Arial" w:hAnsi="Arial"/>
          <w:lang w:val="de-DE"/>
        </w:rPr>
        <w:t xml:space="preserve">lächen gründlich, zuverlässig und effizient – alle Arbeitsbereiche sind jederzeit sauber, trocken und befahr- bzw. begehbar. </w:t>
      </w:r>
      <w:r w:rsidR="00EA5D40" w:rsidRPr="00315D07">
        <w:rPr>
          <w:rFonts w:ascii="Arial" w:hAnsi="Arial"/>
          <w:lang w:val="de-DE"/>
        </w:rPr>
        <w:t xml:space="preserve">Die SC60 </w:t>
      </w:r>
      <w:r w:rsidR="00CC34C9" w:rsidRPr="00315D07">
        <w:rPr>
          <w:rFonts w:ascii="Arial" w:hAnsi="Arial"/>
          <w:lang w:val="de-DE"/>
        </w:rPr>
        <w:t xml:space="preserve">arbeitet dank großzügiger </w:t>
      </w:r>
      <w:r w:rsidR="000D6F2D" w:rsidRPr="00315D07">
        <w:rPr>
          <w:rFonts w:ascii="Arial" w:hAnsi="Arial"/>
          <w:lang w:val="de-DE"/>
        </w:rPr>
        <w:t>Tanksysteme</w:t>
      </w:r>
      <w:r w:rsidR="00CC34C9" w:rsidRPr="00315D07">
        <w:rPr>
          <w:rFonts w:ascii="Arial" w:hAnsi="Arial"/>
          <w:lang w:val="de-DE"/>
        </w:rPr>
        <w:t xml:space="preserve"> bis zu 2,5 Stunden unterbrechungsfrei und reinigt mit einer Arbeitsbreite von 71 Zentimetern bis zu 2.811 Quadratmeter in der Stunde im Alleingang. Die Gesamtlaufzeit beträgt je nach Einsatzbereich bis zu 5,5 Stunden. Das Personal hat somit ausreichend Zeit, sich auf anspruchsvollere Aufgaben zu konzentrieren. </w:t>
      </w:r>
    </w:p>
    <w:p w14:paraId="7C1AB34C" w14:textId="77777777" w:rsidR="00CC34C9" w:rsidRPr="00315D07" w:rsidRDefault="00CC34C9" w:rsidP="00CC2F1F">
      <w:pPr>
        <w:spacing w:line="264" w:lineRule="auto"/>
        <w:rPr>
          <w:rFonts w:ascii="Arial" w:hAnsi="Arial"/>
          <w:lang w:val="de-DE"/>
        </w:rPr>
      </w:pPr>
    </w:p>
    <w:p w14:paraId="275D5B01" w14:textId="5325BB78" w:rsidR="00CC34C9" w:rsidRPr="00EE5ADA" w:rsidRDefault="00CC34C9" w:rsidP="00CC2F1F">
      <w:pPr>
        <w:spacing w:line="264" w:lineRule="auto"/>
        <w:rPr>
          <w:rFonts w:ascii="Arial" w:hAnsi="Arial"/>
          <w:i/>
          <w:iCs/>
          <w:lang w:val="de-DE"/>
        </w:rPr>
      </w:pPr>
      <w:r w:rsidRPr="00EE5ADA">
        <w:rPr>
          <w:rFonts w:ascii="Arial" w:hAnsi="Arial"/>
          <w:i/>
          <w:iCs/>
          <w:lang w:val="de-DE"/>
        </w:rPr>
        <w:t>Industriesauger</w:t>
      </w:r>
    </w:p>
    <w:p w14:paraId="38F55A98" w14:textId="3177717B" w:rsidR="004B1679" w:rsidRPr="007D6E54" w:rsidRDefault="00CA70D4" w:rsidP="00CC2F1F">
      <w:pPr>
        <w:spacing w:line="264" w:lineRule="auto"/>
        <w:rPr>
          <w:rFonts w:ascii="Arial" w:hAnsi="Arial"/>
          <w:lang w:val="de-DE"/>
        </w:rPr>
      </w:pPr>
      <w:r w:rsidRPr="00EE5ADA">
        <w:rPr>
          <w:rFonts w:ascii="Arial" w:hAnsi="Arial"/>
          <w:lang w:val="de-DE"/>
        </w:rPr>
        <w:t xml:space="preserve">Je </w:t>
      </w:r>
      <w:r w:rsidR="00866AFA" w:rsidRPr="00EE5ADA">
        <w:rPr>
          <w:rFonts w:ascii="Arial" w:hAnsi="Arial"/>
          <w:lang w:val="de-DE"/>
        </w:rPr>
        <w:t xml:space="preserve">nach Art des Schmutzeintrags und Ort des Entstehens, gehören Sauger ebenfalls zu den Grundlagen der Reinigungsausrüstung. Glanzstück in dieser Kategorie ist der </w:t>
      </w:r>
      <w:r w:rsidR="009A2EB9" w:rsidRPr="00EE5ADA">
        <w:rPr>
          <w:rFonts w:ascii="Arial" w:hAnsi="Arial"/>
          <w:b/>
          <w:bCs/>
          <w:lang w:val="de-DE"/>
        </w:rPr>
        <w:t xml:space="preserve">batteriebetriebene Industriesauger </w:t>
      </w:r>
      <w:r w:rsidR="00CC34C9" w:rsidRPr="00EE5ADA">
        <w:rPr>
          <w:rFonts w:ascii="Arial" w:hAnsi="Arial"/>
          <w:b/>
          <w:bCs/>
          <w:lang w:val="de-DE"/>
        </w:rPr>
        <w:t>VHB436</w:t>
      </w:r>
      <w:r w:rsidR="00CC34C9" w:rsidRPr="00EE5ADA">
        <w:rPr>
          <w:rFonts w:ascii="Arial" w:hAnsi="Arial"/>
          <w:lang w:val="de-DE"/>
        </w:rPr>
        <w:t xml:space="preserve">. </w:t>
      </w:r>
      <w:r w:rsidR="009A2EB9">
        <w:rPr>
          <w:rFonts w:ascii="Arial" w:hAnsi="Arial"/>
          <w:lang w:val="de-DE"/>
        </w:rPr>
        <w:t>M</w:t>
      </w:r>
      <w:r w:rsidR="00CC34C9" w:rsidRPr="00EE5ADA">
        <w:rPr>
          <w:rFonts w:ascii="Arial" w:hAnsi="Arial"/>
          <w:lang w:val="de-DE"/>
        </w:rPr>
        <w:t xml:space="preserve">it modularer, schnell aufladbarer Lithium-Ionen-Batterie für über zwei Stunden Dauerbetrieb setzt er neue Maßstäbe bei der kompromisslosen Beseitigung von Staub, </w:t>
      </w:r>
      <w:r w:rsidR="007075FD" w:rsidRPr="00EE5ADA">
        <w:rPr>
          <w:rFonts w:ascii="Arial" w:hAnsi="Arial"/>
          <w:lang w:val="de-DE"/>
        </w:rPr>
        <w:t>Dreck</w:t>
      </w:r>
      <w:r w:rsidR="00CC34C9" w:rsidRPr="00EE5ADA">
        <w:rPr>
          <w:rFonts w:ascii="Arial" w:hAnsi="Arial"/>
          <w:lang w:val="de-DE"/>
        </w:rPr>
        <w:t xml:space="preserve"> und sogar kleinen Mengen an Flüssigkeit. Dabei stellen schwer zugängliche </w:t>
      </w:r>
      <w:r w:rsidR="009A2EB9">
        <w:rPr>
          <w:rFonts w:ascii="Arial" w:hAnsi="Arial"/>
          <w:lang w:val="de-DE"/>
        </w:rPr>
        <w:t>Logistikb</w:t>
      </w:r>
      <w:r w:rsidR="00CC34C9" w:rsidRPr="00EE5ADA">
        <w:rPr>
          <w:rFonts w:ascii="Arial" w:hAnsi="Arial"/>
          <w:lang w:val="de-DE"/>
        </w:rPr>
        <w:t xml:space="preserve">ereiche kein Hindernis dar. Für nicht einsehbare Bereiche </w:t>
      </w:r>
      <w:r w:rsidR="009A2EB9">
        <w:rPr>
          <w:rFonts w:ascii="Arial" w:hAnsi="Arial"/>
          <w:lang w:val="de-DE"/>
        </w:rPr>
        <w:t xml:space="preserve">– etwa an Decken und Wänden – </w:t>
      </w:r>
      <w:r w:rsidR="00CC34C9" w:rsidRPr="00EE5ADA">
        <w:rPr>
          <w:rFonts w:ascii="Arial" w:hAnsi="Arial"/>
          <w:lang w:val="de-DE"/>
        </w:rPr>
        <w:t xml:space="preserve">steht zusätzlich ein </w:t>
      </w:r>
      <w:r w:rsidR="000968F5" w:rsidRPr="00EE5ADA">
        <w:rPr>
          <w:rFonts w:ascii="Arial" w:hAnsi="Arial"/>
          <w:lang w:val="de-DE"/>
        </w:rPr>
        <w:t>Höhenreinigungs-</w:t>
      </w:r>
      <w:r w:rsidR="00CC34C9" w:rsidRPr="00EE5ADA">
        <w:rPr>
          <w:rFonts w:ascii="Arial" w:hAnsi="Arial"/>
          <w:lang w:val="de-DE"/>
        </w:rPr>
        <w:t xml:space="preserve">Set samt Kamera und Display zur Verfügung. Mit den drei industriellen Bypass-Motoren und einer Leistung von 2,4 Kilowatt erreicht das Kraftpaket eine Luftförderung von 6.500 Litern pro Minute. Das Modell VHB436 verfügt über </w:t>
      </w:r>
      <w:r w:rsidR="00866AFA" w:rsidRPr="00EE5ADA">
        <w:rPr>
          <w:rFonts w:ascii="Arial" w:hAnsi="Arial"/>
          <w:lang w:val="de-DE"/>
        </w:rPr>
        <w:t>bis zu</w:t>
      </w:r>
      <w:r w:rsidR="00CC34C9" w:rsidRPr="00EE5ADA">
        <w:rPr>
          <w:rFonts w:ascii="Arial" w:hAnsi="Arial"/>
          <w:lang w:val="de-DE"/>
        </w:rPr>
        <w:t xml:space="preserve"> </w:t>
      </w:r>
      <w:r w:rsidR="00965A8B" w:rsidRPr="00EE5ADA">
        <w:rPr>
          <w:rFonts w:ascii="Arial" w:hAnsi="Arial"/>
          <w:lang w:val="de-DE"/>
        </w:rPr>
        <w:t xml:space="preserve">drei </w:t>
      </w:r>
      <w:r w:rsidR="00CC34C9" w:rsidRPr="00EE5ADA">
        <w:rPr>
          <w:rFonts w:ascii="Arial" w:hAnsi="Arial"/>
          <w:lang w:val="de-DE"/>
        </w:rPr>
        <w:t xml:space="preserve">Batterien, die eine ununterbrochene Leistung von </w:t>
      </w:r>
      <w:r w:rsidR="00866AFA" w:rsidRPr="00EE5ADA">
        <w:rPr>
          <w:rFonts w:ascii="Arial" w:hAnsi="Arial"/>
          <w:lang w:val="de-DE"/>
        </w:rPr>
        <w:t>bis zu drei</w:t>
      </w:r>
      <w:r w:rsidR="00CC34C9" w:rsidRPr="00EE5ADA">
        <w:rPr>
          <w:rFonts w:ascii="Arial" w:hAnsi="Arial"/>
          <w:lang w:val="de-DE"/>
        </w:rPr>
        <w:t xml:space="preserve"> Stunden erlauben.</w:t>
      </w:r>
      <w:r w:rsidR="00CC34C9" w:rsidRPr="007D6E54">
        <w:rPr>
          <w:rFonts w:ascii="Arial" w:hAnsi="Arial"/>
          <w:lang w:val="de-DE"/>
        </w:rPr>
        <w:t xml:space="preserve"> </w:t>
      </w:r>
    </w:p>
    <w:p w14:paraId="24E4747D" w14:textId="77777777" w:rsidR="00FE37D6" w:rsidRDefault="00FE37D6" w:rsidP="00CC2F1F">
      <w:pPr>
        <w:spacing w:line="264" w:lineRule="auto"/>
        <w:rPr>
          <w:rFonts w:ascii="Arial" w:hAnsi="Arial"/>
          <w:szCs w:val="20"/>
          <w:lang w:val="de-DE"/>
        </w:rPr>
      </w:pPr>
    </w:p>
    <w:p w14:paraId="190B2720" w14:textId="77777777" w:rsidR="00C82682" w:rsidRPr="00C82682" w:rsidRDefault="00C82682" w:rsidP="00CC2F1F">
      <w:pPr>
        <w:spacing w:line="264" w:lineRule="auto"/>
        <w:rPr>
          <w:rFonts w:ascii="Arial" w:hAnsi="Arial"/>
          <w:b/>
          <w:bCs/>
          <w:szCs w:val="20"/>
          <w:lang w:val="de-DE"/>
        </w:rPr>
      </w:pPr>
      <w:r w:rsidRPr="00C82682">
        <w:rPr>
          <w:rFonts w:ascii="Arial" w:hAnsi="Arial"/>
          <w:b/>
          <w:bCs/>
          <w:szCs w:val="20"/>
          <w:lang w:val="de-DE"/>
        </w:rPr>
        <w:t>Bildanforderung</w:t>
      </w:r>
    </w:p>
    <w:p w14:paraId="0703826F" w14:textId="30145D1E" w:rsidR="00C82682" w:rsidRPr="00C82682" w:rsidRDefault="00C82682" w:rsidP="00CC2F1F">
      <w:pPr>
        <w:spacing w:line="264" w:lineRule="auto"/>
        <w:rPr>
          <w:rFonts w:ascii="Arial" w:hAnsi="Arial"/>
          <w:szCs w:val="20"/>
          <w:lang w:val="de-DE"/>
        </w:rPr>
      </w:pPr>
      <w:r w:rsidRPr="00C82682">
        <w:rPr>
          <w:rFonts w:ascii="Arial" w:hAnsi="Arial"/>
          <w:szCs w:val="20"/>
          <w:lang w:val="de-DE"/>
        </w:rPr>
        <w:t xml:space="preserve">Bildmaterial finden Sie in unserem Medienportal </w:t>
      </w:r>
      <w:hyperlink r:id="rId11" w:history="1">
        <w:r w:rsidRPr="00C82682">
          <w:rPr>
            <w:rStyle w:val="Hyperlink"/>
            <w:rFonts w:ascii="Arial" w:hAnsi="Arial"/>
            <w:szCs w:val="20"/>
            <w:lang w:val="de-DE"/>
          </w:rPr>
          <w:t>https://press-n-relations.amid-pr.com</w:t>
        </w:r>
      </w:hyperlink>
      <w:r w:rsidRPr="00C82682">
        <w:rPr>
          <w:rFonts w:ascii="Arial" w:hAnsi="Arial"/>
          <w:szCs w:val="20"/>
          <w:lang w:val="de-DE"/>
        </w:rPr>
        <w:t xml:space="preserve"> (Suchbegriff „Nilfisk-</w:t>
      </w:r>
      <w:r>
        <w:rPr>
          <w:rFonts w:ascii="Arial" w:hAnsi="Arial"/>
          <w:szCs w:val="20"/>
          <w:lang w:val="de-DE"/>
        </w:rPr>
        <w:t>Logimat2024</w:t>
      </w:r>
      <w:r w:rsidRPr="00C82682">
        <w:rPr>
          <w:rFonts w:ascii="Arial" w:hAnsi="Arial"/>
          <w:szCs w:val="20"/>
          <w:lang w:val="de-DE"/>
        </w:rPr>
        <w:t xml:space="preserve">“). </w:t>
      </w:r>
    </w:p>
    <w:tbl>
      <w:tblPr>
        <w:tblW w:w="8377" w:type="dxa"/>
        <w:tblInd w:w="-64" w:type="dxa"/>
        <w:tblCellMar>
          <w:left w:w="70" w:type="dxa"/>
          <w:right w:w="70" w:type="dxa"/>
        </w:tblCellMar>
        <w:tblLook w:val="0000" w:firstRow="0" w:lastRow="0" w:firstColumn="0" w:lastColumn="0" w:noHBand="0" w:noVBand="0"/>
      </w:tblPr>
      <w:tblGrid>
        <w:gridCol w:w="4317"/>
        <w:gridCol w:w="4060"/>
      </w:tblGrid>
      <w:tr w:rsidR="00817EFD" w:rsidRPr="00213D54" w14:paraId="6C56BE15" w14:textId="77777777" w:rsidTr="00817EFD">
        <w:trPr>
          <w:trHeight w:val="1094"/>
        </w:trPr>
        <w:tc>
          <w:tcPr>
            <w:tcW w:w="4317" w:type="dxa"/>
            <w:tcBorders>
              <w:top w:val="nil"/>
              <w:left w:val="nil"/>
              <w:bottom w:val="nil"/>
              <w:right w:val="nil"/>
            </w:tcBorders>
          </w:tcPr>
          <w:p w14:paraId="567039A5" w14:textId="77777777" w:rsidR="00817EFD" w:rsidRPr="00817EFD" w:rsidRDefault="00817EFD" w:rsidP="00817EFD">
            <w:pPr>
              <w:spacing w:line="264" w:lineRule="auto"/>
              <w:rPr>
                <w:rFonts w:ascii="Arial" w:hAnsi="Arial"/>
                <w:sz w:val="18"/>
                <w:lang w:val="de-DE"/>
              </w:rPr>
            </w:pPr>
          </w:p>
          <w:p w14:paraId="2A604A35" w14:textId="77777777" w:rsidR="00817EFD" w:rsidRPr="00817EFD" w:rsidRDefault="00817EFD" w:rsidP="00817EFD">
            <w:pPr>
              <w:spacing w:line="264" w:lineRule="auto"/>
              <w:rPr>
                <w:rFonts w:ascii="Arial" w:hAnsi="Arial"/>
                <w:b/>
                <w:bCs/>
                <w:sz w:val="18"/>
                <w:lang w:val="de-DE"/>
              </w:rPr>
            </w:pPr>
            <w:r w:rsidRPr="00817EFD">
              <w:rPr>
                <w:rFonts w:ascii="Arial" w:hAnsi="Arial"/>
                <w:b/>
                <w:bCs/>
                <w:sz w:val="18"/>
                <w:lang w:val="de-DE"/>
              </w:rPr>
              <w:t>Weitere Informationen:</w:t>
            </w:r>
          </w:p>
          <w:p w14:paraId="4B0B8FDF" w14:textId="77777777" w:rsidR="00817EFD" w:rsidRPr="00817EFD" w:rsidRDefault="00817EFD" w:rsidP="00817EFD">
            <w:pPr>
              <w:spacing w:line="264" w:lineRule="auto"/>
              <w:rPr>
                <w:rFonts w:ascii="Arial" w:hAnsi="Arial"/>
                <w:sz w:val="18"/>
                <w:lang w:val="de-DE"/>
              </w:rPr>
            </w:pPr>
            <w:r w:rsidRPr="00817EFD">
              <w:rPr>
                <w:rFonts w:ascii="Arial" w:hAnsi="Arial"/>
                <w:sz w:val="18"/>
                <w:lang w:val="de-DE"/>
              </w:rPr>
              <w:t>Nilfisk GmbH</w:t>
            </w:r>
          </w:p>
          <w:p w14:paraId="159B35D5" w14:textId="77777777" w:rsidR="00817EFD" w:rsidRPr="00817EFD" w:rsidRDefault="00817EFD" w:rsidP="00817EFD">
            <w:pPr>
              <w:spacing w:line="264" w:lineRule="auto"/>
              <w:rPr>
                <w:rFonts w:ascii="Arial" w:hAnsi="Arial"/>
                <w:sz w:val="18"/>
                <w:lang w:val="de-DE"/>
              </w:rPr>
            </w:pPr>
            <w:r w:rsidRPr="00817EFD">
              <w:rPr>
                <w:rFonts w:ascii="Arial" w:hAnsi="Arial"/>
                <w:sz w:val="18"/>
                <w:lang w:val="de-DE"/>
              </w:rPr>
              <w:t>Metzgerstraße 68</w:t>
            </w:r>
          </w:p>
          <w:p w14:paraId="7E6CDB5B" w14:textId="77777777" w:rsidR="00817EFD" w:rsidRPr="00817EFD" w:rsidRDefault="00817EFD" w:rsidP="00817EFD">
            <w:pPr>
              <w:spacing w:line="264" w:lineRule="auto"/>
              <w:rPr>
                <w:rFonts w:ascii="Arial" w:hAnsi="Arial"/>
                <w:sz w:val="18"/>
                <w:lang w:val="de-DE"/>
              </w:rPr>
            </w:pPr>
            <w:r w:rsidRPr="00817EFD">
              <w:rPr>
                <w:rFonts w:ascii="Arial" w:hAnsi="Arial"/>
                <w:sz w:val="18"/>
                <w:lang w:val="de-DE"/>
              </w:rPr>
              <w:t>5101 Bergheim / Salzburg, Österreich</w:t>
            </w:r>
          </w:p>
          <w:p w14:paraId="31282DFE" w14:textId="77777777" w:rsidR="00817EFD" w:rsidRPr="00817EFD" w:rsidRDefault="00817EFD" w:rsidP="00817EFD">
            <w:pPr>
              <w:spacing w:line="264" w:lineRule="auto"/>
              <w:rPr>
                <w:rFonts w:ascii="Arial" w:hAnsi="Arial"/>
                <w:sz w:val="18"/>
                <w:lang w:val="de-DE"/>
              </w:rPr>
            </w:pPr>
            <w:r w:rsidRPr="00817EFD">
              <w:rPr>
                <w:rFonts w:ascii="Arial" w:hAnsi="Arial"/>
                <w:sz w:val="18"/>
                <w:lang w:val="de-DE"/>
              </w:rPr>
              <w:t>Tel. +43 (0)662/456400-90</w:t>
            </w:r>
            <w:r w:rsidRPr="00817EFD">
              <w:rPr>
                <w:rFonts w:ascii="Arial" w:hAnsi="Arial"/>
                <w:sz w:val="18"/>
                <w:lang w:val="de-DE"/>
              </w:rPr>
              <w:br/>
              <w:t>https://www.nilfisk.com/de-at/kontaktieren-sie-uns/</w:t>
            </w:r>
          </w:p>
          <w:p w14:paraId="6D792D61" w14:textId="77777777" w:rsidR="00817EFD" w:rsidRPr="00817EFD" w:rsidRDefault="00817EFD" w:rsidP="00817EFD">
            <w:pPr>
              <w:spacing w:line="264" w:lineRule="auto"/>
              <w:rPr>
                <w:rFonts w:ascii="Arial" w:hAnsi="Arial"/>
                <w:sz w:val="18"/>
                <w:lang w:val="de-DE"/>
              </w:rPr>
            </w:pPr>
            <w:r w:rsidRPr="00817EFD">
              <w:rPr>
                <w:rFonts w:ascii="Arial" w:hAnsi="Arial"/>
                <w:sz w:val="18"/>
                <w:lang w:val="de-DE"/>
              </w:rPr>
              <w:t>https://www.nilfisk.at</w:t>
            </w:r>
          </w:p>
        </w:tc>
        <w:tc>
          <w:tcPr>
            <w:tcW w:w="4060" w:type="dxa"/>
            <w:tcBorders>
              <w:top w:val="nil"/>
              <w:left w:val="nil"/>
              <w:bottom w:val="nil"/>
              <w:right w:val="nil"/>
            </w:tcBorders>
          </w:tcPr>
          <w:p w14:paraId="5CCEE6B6" w14:textId="77777777" w:rsidR="00817EFD" w:rsidRPr="00817EFD" w:rsidRDefault="00817EFD" w:rsidP="00817EFD">
            <w:pPr>
              <w:spacing w:line="264" w:lineRule="auto"/>
              <w:rPr>
                <w:rFonts w:ascii="Arial" w:hAnsi="Arial"/>
                <w:sz w:val="18"/>
                <w:lang w:val="de-DE"/>
              </w:rPr>
            </w:pPr>
          </w:p>
          <w:p w14:paraId="0875B35B" w14:textId="77777777" w:rsidR="00817EFD" w:rsidRPr="00817EFD" w:rsidRDefault="00817EFD" w:rsidP="00817EFD">
            <w:pPr>
              <w:spacing w:line="264" w:lineRule="auto"/>
              <w:rPr>
                <w:rFonts w:ascii="Arial" w:hAnsi="Arial"/>
                <w:b/>
                <w:bCs/>
                <w:sz w:val="18"/>
                <w:lang w:val="de-DE"/>
              </w:rPr>
            </w:pPr>
            <w:r w:rsidRPr="00817EFD">
              <w:rPr>
                <w:rFonts w:ascii="Arial" w:hAnsi="Arial"/>
                <w:b/>
                <w:bCs/>
                <w:sz w:val="18"/>
                <w:lang w:val="de-DE"/>
              </w:rPr>
              <w:t>Presse- und Öffentlichkeitsarbeit:</w:t>
            </w:r>
          </w:p>
          <w:p w14:paraId="266E585E" w14:textId="77777777" w:rsidR="00817EFD" w:rsidRPr="00817EFD" w:rsidRDefault="00817EFD" w:rsidP="00817EFD">
            <w:pPr>
              <w:spacing w:line="264" w:lineRule="auto"/>
              <w:rPr>
                <w:rFonts w:ascii="Arial" w:hAnsi="Arial"/>
                <w:sz w:val="18"/>
                <w:lang w:val="de-DE"/>
              </w:rPr>
            </w:pPr>
            <w:r w:rsidRPr="00817EFD">
              <w:rPr>
                <w:rFonts w:ascii="Arial" w:hAnsi="Arial"/>
                <w:sz w:val="18"/>
                <w:lang w:val="de-DE"/>
              </w:rPr>
              <w:t>Press’n’Relations GmbH – Monika Nyendick</w:t>
            </w:r>
          </w:p>
          <w:p w14:paraId="7240CB5D" w14:textId="77777777" w:rsidR="00817EFD" w:rsidRPr="00817EFD" w:rsidRDefault="00817EFD" w:rsidP="00817EFD">
            <w:pPr>
              <w:spacing w:line="264" w:lineRule="auto"/>
              <w:rPr>
                <w:rFonts w:ascii="Arial" w:hAnsi="Arial"/>
                <w:sz w:val="18"/>
                <w:lang w:val="de-DE"/>
              </w:rPr>
            </w:pPr>
            <w:r w:rsidRPr="00817EFD">
              <w:rPr>
                <w:rFonts w:ascii="Arial" w:hAnsi="Arial"/>
                <w:sz w:val="18"/>
                <w:lang w:val="de-DE"/>
              </w:rPr>
              <w:t xml:space="preserve">Magirusstraße 33 – D-89077 Ulm </w:t>
            </w:r>
          </w:p>
          <w:p w14:paraId="3AC697FC" w14:textId="77777777" w:rsidR="00817EFD" w:rsidRPr="00817EFD" w:rsidRDefault="00817EFD" w:rsidP="00817EFD">
            <w:pPr>
              <w:spacing w:line="264" w:lineRule="auto"/>
              <w:rPr>
                <w:rFonts w:ascii="Arial" w:hAnsi="Arial"/>
                <w:sz w:val="18"/>
                <w:lang w:val="de-DE"/>
              </w:rPr>
            </w:pPr>
            <w:r w:rsidRPr="00817EFD">
              <w:rPr>
                <w:rFonts w:ascii="Arial" w:hAnsi="Arial"/>
                <w:sz w:val="18"/>
                <w:lang w:val="de-DE"/>
              </w:rPr>
              <w:t xml:space="preserve">Tel.: 0731 96287-30 – Fax: 0731 96287-97 </w:t>
            </w:r>
          </w:p>
          <w:p w14:paraId="6FC17948" w14:textId="77777777" w:rsidR="00817EFD" w:rsidRPr="00817EFD" w:rsidRDefault="00817EFD" w:rsidP="00817EFD">
            <w:pPr>
              <w:spacing w:line="264" w:lineRule="auto"/>
              <w:rPr>
                <w:rFonts w:ascii="Arial" w:hAnsi="Arial"/>
                <w:sz w:val="18"/>
                <w:lang w:val="de-DE"/>
              </w:rPr>
            </w:pPr>
            <w:r w:rsidRPr="00817EFD">
              <w:rPr>
                <w:rFonts w:ascii="Arial" w:hAnsi="Arial"/>
                <w:sz w:val="18"/>
                <w:lang w:val="de-DE"/>
              </w:rPr>
              <w:t xml:space="preserve">mny@press-n-relations.de </w:t>
            </w:r>
            <w:r w:rsidRPr="00817EFD">
              <w:rPr>
                <w:rFonts w:ascii="Arial" w:hAnsi="Arial"/>
                <w:sz w:val="18"/>
                <w:lang w:val="de-DE"/>
              </w:rPr>
              <w:br/>
              <w:t>https://www.press-n-relations.de</w:t>
            </w:r>
          </w:p>
        </w:tc>
      </w:tr>
    </w:tbl>
    <w:p w14:paraId="56C7204B" w14:textId="77777777" w:rsidR="00817EFD" w:rsidRPr="00817EFD" w:rsidRDefault="00817EFD" w:rsidP="00817EFD">
      <w:pPr>
        <w:spacing w:line="264" w:lineRule="auto"/>
        <w:rPr>
          <w:rFonts w:ascii="Arial" w:hAnsi="Arial"/>
          <w:sz w:val="18"/>
          <w:lang w:val="de-DE"/>
        </w:rPr>
      </w:pPr>
    </w:p>
    <w:p w14:paraId="225A2623" w14:textId="77777777" w:rsidR="00213D54" w:rsidRDefault="00213D54" w:rsidP="00817EFD">
      <w:pPr>
        <w:spacing w:line="264" w:lineRule="auto"/>
        <w:rPr>
          <w:rFonts w:ascii="Arial" w:hAnsi="Arial"/>
          <w:sz w:val="18"/>
          <w:lang w:val="de-DE"/>
        </w:rPr>
      </w:pPr>
    </w:p>
    <w:p w14:paraId="302EB00B" w14:textId="3B2F5845" w:rsidR="00817EFD" w:rsidRPr="00817EFD" w:rsidRDefault="00817EFD" w:rsidP="00817EFD">
      <w:pPr>
        <w:spacing w:line="264" w:lineRule="auto"/>
        <w:rPr>
          <w:rFonts w:ascii="Arial" w:hAnsi="Arial"/>
          <w:sz w:val="18"/>
          <w:lang w:val="de-DE"/>
        </w:rPr>
      </w:pPr>
      <w:r w:rsidRPr="00817EFD">
        <w:rPr>
          <w:rFonts w:ascii="Arial" w:hAnsi="Arial"/>
          <w:sz w:val="18"/>
          <w:lang w:val="de-DE"/>
        </w:rPr>
        <w:lastRenderedPageBreak/>
        <w:t>Nilfisk GmbH in Bergheim / Salzburg gehört zur Nilfisk A/S. Nilfisk A/S blickt auf eine 118-jährige Tradition zurück und zählt zu den weltweit größten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0A2464D3" w14:textId="77777777" w:rsidR="00817EFD" w:rsidRPr="00817EFD" w:rsidRDefault="00817EFD" w:rsidP="00817EFD">
      <w:pPr>
        <w:spacing w:line="264" w:lineRule="auto"/>
        <w:rPr>
          <w:rFonts w:ascii="Arial" w:hAnsi="Arial"/>
          <w:sz w:val="18"/>
          <w:lang w:val="de-DE"/>
        </w:rPr>
      </w:pPr>
    </w:p>
    <w:p w14:paraId="313CA96D" w14:textId="77777777" w:rsidR="00817EFD" w:rsidRPr="00817EFD" w:rsidRDefault="00817EFD" w:rsidP="00817EFD">
      <w:pPr>
        <w:spacing w:line="264" w:lineRule="auto"/>
        <w:rPr>
          <w:rFonts w:ascii="Arial" w:hAnsi="Arial"/>
          <w:sz w:val="18"/>
          <w:lang w:val="de-DE"/>
        </w:rPr>
      </w:pPr>
      <w:r w:rsidRPr="00817EFD">
        <w:rPr>
          <w:rFonts w:ascii="Arial" w:hAnsi="Arial"/>
          <w:sz w:val="18"/>
          <w:lang w:val="de-DE"/>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F3C8BF7" w14:textId="77777777" w:rsidR="00817EFD" w:rsidRPr="00817EFD" w:rsidRDefault="00817EFD" w:rsidP="00817EFD">
      <w:pPr>
        <w:spacing w:line="264" w:lineRule="auto"/>
        <w:rPr>
          <w:rFonts w:ascii="Arial" w:hAnsi="Arial"/>
          <w:b/>
          <w:bCs/>
          <w:sz w:val="18"/>
          <w:lang w:val="de-DE"/>
        </w:rPr>
      </w:pPr>
    </w:p>
    <w:p w14:paraId="766EF071" w14:textId="77777777" w:rsidR="00C82682" w:rsidRPr="00C82682" w:rsidRDefault="00C82682" w:rsidP="00CC2F1F">
      <w:pPr>
        <w:spacing w:line="264" w:lineRule="auto"/>
        <w:rPr>
          <w:rFonts w:ascii="Arial" w:hAnsi="Arial"/>
          <w:sz w:val="18"/>
          <w:lang w:val="de-DE"/>
        </w:rPr>
      </w:pPr>
    </w:p>
    <w:sectPr w:rsidR="00C82682" w:rsidRPr="00C82682" w:rsidSect="00975B64">
      <w:headerReference w:type="default" r:id="rId12"/>
      <w:footerReference w:type="default" r:id="rId13"/>
      <w:headerReference w:type="first" r:id="rId14"/>
      <w:footerReference w:type="first" r:id="rId15"/>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7C3A65" w14:textId="77777777" w:rsidR="00975B64" w:rsidRDefault="00975B64" w:rsidP="009E71C6">
      <w:r>
        <w:separator/>
      </w:r>
    </w:p>
  </w:endnote>
  <w:endnote w:type="continuationSeparator" w:id="0">
    <w:p w14:paraId="5D1B4B17" w14:textId="77777777" w:rsidR="00975B64" w:rsidRDefault="00975B64"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B79FE" w14:textId="10A69A88" w:rsidR="005B557F" w:rsidRPr="00413BC7" w:rsidRDefault="00000000" w:rsidP="009E71C6">
    <w:pPr>
      <w:pStyle w:val="Footertext"/>
    </w:pPr>
    <w:sdt>
      <w:sdtPr>
        <w:id w:val="-2121143407"/>
        <w:docPartObj>
          <w:docPartGallery w:val="Page Numbers (Bottom of Page)"/>
          <w:docPartUnique/>
        </w:docPartObj>
      </w:sdtPr>
      <w:sdtContent>
        <w:r w:rsidR="000A2349">
          <w:fldChar w:fldCharType="begin"/>
        </w:r>
        <w:r w:rsidR="000A2349">
          <w:instrText xml:space="preserve"> DATE \@ "MMMM d, yyyy" </w:instrText>
        </w:r>
        <w:r w:rsidR="000A2349">
          <w:fldChar w:fldCharType="separate"/>
        </w:r>
        <w:r w:rsidR="00213D54">
          <w:rPr>
            <w:noProof/>
          </w:rPr>
          <w:t>January 12, 2024</w:t>
        </w:r>
        <w:r w:rsidR="000A2349">
          <w:fldChar w:fldCharType="end"/>
        </w:r>
        <w:r w:rsidR="00413BC7" w:rsidRPr="00EF099F">
          <w:t xml:space="preserve"> </w:t>
        </w:r>
        <w:r w:rsidR="00413BC7">
          <w:tab/>
        </w:r>
        <w:r w:rsidR="00413BC7" w:rsidRPr="00EF099F">
          <w:tab/>
        </w:r>
        <w:sdt>
          <w:sdtPr>
            <w:id w:val="1938790436"/>
            <w:docPartObj>
              <w:docPartGallery w:val="Page Numbers (Top of Page)"/>
              <w:docPartUnique/>
            </w:docPartObj>
          </w:sdtPr>
          <w:sdtContent>
            <w:r w:rsidR="00413BC7" w:rsidRPr="00EF099F">
              <w:t xml:space="preserve">Page </w:t>
            </w:r>
            <w:r w:rsidR="00413BC7" w:rsidRPr="00EF099F">
              <w:fldChar w:fldCharType="begin"/>
            </w:r>
            <w:r w:rsidR="00413BC7" w:rsidRPr="00EF099F">
              <w:instrText xml:space="preserve"> PAGE </w:instrText>
            </w:r>
            <w:r w:rsidR="00413BC7" w:rsidRPr="00EF099F">
              <w:fldChar w:fldCharType="separate"/>
            </w:r>
            <w:r w:rsidR="00413BC7">
              <w:t>1</w:t>
            </w:r>
            <w:r w:rsidR="00413BC7" w:rsidRPr="00EF099F">
              <w:fldChar w:fldCharType="end"/>
            </w:r>
            <w:r w:rsidR="00413BC7" w:rsidRPr="00EF099F">
              <w:t xml:space="preserve"> / </w:t>
            </w:r>
            <w:fldSimple w:instr=" NUMPAGES  ">
              <w:r w:rsidR="00413BC7">
                <w:t>2</w:t>
              </w:r>
            </w:fldSimple>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 xml:space="preserve">March 6, </w:t>
        </w:r>
        <w:proofErr w:type="gramStart"/>
        <w:r w:rsidR="0005290B">
          <w:t>2022</w:t>
        </w:r>
        <w:proofErr w:type="gramEnd"/>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fldSimple w:instr=" NUMPAGES  ">
              <w:r w:rsidR="00EF099F" w:rsidRPr="00EF099F">
                <w:t>4</w:t>
              </w:r>
            </w:fldSimple>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25EDB3" w14:textId="77777777" w:rsidR="00975B64" w:rsidRDefault="00975B64" w:rsidP="009E71C6">
      <w:r>
        <w:separator/>
      </w:r>
    </w:p>
  </w:footnote>
  <w:footnote w:type="continuationSeparator" w:id="0">
    <w:p w14:paraId="7BB9F1FA" w14:textId="77777777" w:rsidR="00975B64" w:rsidRDefault="00975B64"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35A38"/>
    <w:rsid w:val="00037C18"/>
    <w:rsid w:val="0005290B"/>
    <w:rsid w:val="00060308"/>
    <w:rsid w:val="00066AAF"/>
    <w:rsid w:val="0007454D"/>
    <w:rsid w:val="000968F5"/>
    <w:rsid w:val="00097822"/>
    <w:rsid w:val="000A2349"/>
    <w:rsid w:val="000D6F2D"/>
    <w:rsid w:val="000F75AC"/>
    <w:rsid w:val="0010727F"/>
    <w:rsid w:val="00126CA3"/>
    <w:rsid w:val="00146C37"/>
    <w:rsid w:val="0017046D"/>
    <w:rsid w:val="001D078A"/>
    <w:rsid w:val="001D4355"/>
    <w:rsid w:val="001D45B0"/>
    <w:rsid w:val="00204EC5"/>
    <w:rsid w:val="00211174"/>
    <w:rsid w:val="00213D54"/>
    <w:rsid w:val="0024773C"/>
    <w:rsid w:val="00253F49"/>
    <w:rsid w:val="00293299"/>
    <w:rsid w:val="002F425B"/>
    <w:rsid w:val="00315D07"/>
    <w:rsid w:val="00334E9F"/>
    <w:rsid w:val="003445DD"/>
    <w:rsid w:val="00364F9D"/>
    <w:rsid w:val="003B1AEC"/>
    <w:rsid w:val="003B56EA"/>
    <w:rsid w:val="003F4997"/>
    <w:rsid w:val="00413BC7"/>
    <w:rsid w:val="00424267"/>
    <w:rsid w:val="004812B5"/>
    <w:rsid w:val="004B1679"/>
    <w:rsid w:val="004B2189"/>
    <w:rsid w:val="004C34EA"/>
    <w:rsid w:val="004D0918"/>
    <w:rsid w:val="004D5C07"/>
    <w:rsid w:val="004F5A2B"/>
    <w:rsid w:val="00507518"/>
    <w:rsid w:val="00514FD9"/>
    <w:rsid w:val="00546629"/>
    <w:rsid w:val="0055508B"/>
    <w:rsid w:val="0057661F"/>
    <w:rsid w:val="005B557F"/>
    <w:rsid w:val="005C5205"/>
    <w:rsid w:val="005F7E90"/>
    <w:rsid w:val="00601B88"/>
    <w:rsid w:val="00626952"/>
    <w:rsid w:val="00635C84"/>
    <w:rsid w:val="00651C80"/>
    <w:rsid w:val="00653968"/>
    <w:rsid w:val="00655BC3"/>
    <w:rsid w:val="006654E4"/>
    <w:rsid w:val="00692CEC"/>
    <w:rsid w:val="006A0F2D"/>
    <w:rsid w:val="006B3BB5"/>
    <w:rsid w:val="006D659F"/>
    <w:rsid w:val="006D6867"/>
    <w:rsid w:val="006E567A"/>
    <w:rsid w:val="006E61D6"/>
    <w:rsid w:val="00704A41"/>
    <w:rsid w:val="007075FD"/>
    <w:rsid w:val="0073229B"/>
    <w:rsid w:val="00741B36"/>
    <w:rsid w:val="00770BD9"/>
    <w:rsid w:val="00790E40"/>
    <w:rsid w:val="007D1EDA"/>
    <w:rsid w:val="007D6E54"/>
    <w:rsid w:val="007E7C83"/>
    <w:rsid w:val="00802FA5"/>
    <w:rsid w:val="0080370F"/>
    <w:rsid w:val="00817EFD"/>
    <w:rsid w:val="008242B8"/>
    <w:rsid w:val="00831675"/>
    <w:rsid w:val="008402B5"/>
    <w:rsid w:val="00862F39"/>
    <w:rsid w:val="00866AFA"/>
    <w:rsid w:val="008B07D4"/>
    <w:rsid w:val="008B5876"/>
    <w:rsid w:val="00906355"/>
    <w:rsid w:val="009123E1"/>
    <w:rsid w:val="00934CBF"/>
    <w:rsid w:val="009656B3"/>
    <w:rsid w:val="00965A8B"/>
    <w:rsid w:val="00973D92"/>
    <w:rsid w:val="00975B64"/>
    <w:rsid w:val="009A02FA"/>
    <w:rsid w:val="009A2EB9"/>
    <w:rsid w:val="009B5D6F"/>
    <w:rsid w:val="009E71C6"/>
    <w:rsid w:val="00A04607"/>
    <w:rsid w:val="00A1209F"/>
    <w:rsid w:val="00A43FE7"/>
    <w:rsid w:val="00A851E4"/>
    <w:rsid w:val="00A92063"/>
    <w:rsid w:val="00AA16BE"/>
    <w:rsid w:val="00AC4000"/>
    <w:rsid w:val="00AF1E2E"/>
    <w:rsid w:val="00AF5A37"/>
    <w:rsid w:val="00B121F1"/>
    <w:rsid w:val="00B203B1"/>
    <w:rsid w:val="00B222C9"/>
    <w:rsid w:val="00B521A1"/>
    <w:rsid w:val="00B65FD5"/>
    <w:rsid w:val="00B75D9B"/>
    <w:rsid w:val="00B80C95"/>
    <w:rsid w:val="00B91E9D"/>
    <w:rsid w:val="00B92B55"/>
    <w:rsid w:val="00BD5833"/>
    <w:rsid w:val="00BD7ED2"/>
    <w:rsid w:val="00BE7D68"/>
    <w:rsid w:val="00BF017A"/>
    <w:rsid w:val="00BF7CDB"/>
    <w:rsid w:val="00C10AED"/>
    <w:rsid w:val="00C111FF"/>
    <w:rsid w:val="00C161FF"/>
    <w:rsid w:val="00C32AAA"/>
    <w:rsid w:val="00C33D99"/>
    <w:rsid w:val="00C34D74"/>
    <w:rsid w:val="00C51C69"/>
    <w:rsid w:val="00C530E1"/>
    <w:rsid w:val="00C6177E"/>
    <w:rsid w:val="00C639D1"/>
    <w:rsid w:val="00C82682"/>
    <w:rsid w:val="00C92DEC"/>
    <w:rsid w:val="00C9322B"/>
    <w:rsid w:val="00CA40FB"/>
    <w:rsid w:val="00CA70D4"/>
    <w:rsid w:val="00CC2F1F"/>
    <w:rsid w:val="00CC34C9"/>
    <w:rsid w:val="00CD1DA3"/>
    <w:rsid w:val="00CD28AA"/>
    <w:rsid w:val="00CD6A96"/>
    <w:rsid w:val="00D04882"/>
    <w:rsid w:val="00D10271"/>
    <w:rsid w:val="00D21A85"/>
    <w:rsid w:val="00D268AB"/>
    <w:rsid w:val="00D3446E"/>
    <w:rsid w:val="00D443D8"/>
    <w:rsid w:val="00D55DC3"/>
    <w:rsid w:val="00D66EB1"/>
    <w:rsid w:val="00D718E2"/>
    <w:rsid w:val="00DB1B7A"/>
    <w:rsid w:val="00DF1248"/>
    <w:rsid w:val="00DF3458"/>
    <w:rsid w:val="00E11C15"/>
    <w:rsid w:val="00E14FDA"/>
    <w:rsid w:val="00E31947"/>
    <w:rsid w:val="00E63807"/>
    <w:rsid w:val="00E91E0D"/>
    <w:rsid w:val="00EA5D40"/>
    <w:rsid w:val="00ED2DFD"/>
    <w:rsid w:val="00ED77C9"/>
    <w:rsid w:val="00EE5ADA"/>
    <w:rsid w:val="00EF099F"/>
    <w:rsid w:val="00EF64FC"/>
    <w:rsid w:val="00F13027"/>
    <w:rsid w:val="00F13F14"/>
    <w:rsid w:val="00F31A05"/>
    <w:rsid w:val="00F32A41"/>
    <w:rsid w:val="00F62877"/>
    <w:rsid w:val="00F72283"/>
    <w:rsid w:val="00F85C9E"/>
    <w:rsid w:val="00FD5070"/>
    <w:rsid w:val="00FE37D6"/>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 w:type="paragraph" w:styleId="Kommentarthema">
    <w:name w:val="annotation subject"/>
    <w:basedOn w:val="Kommentartext"/>
    <w:next w:val="Kommentartext"/>
    <w:link w:val="KommentarthemaZchn"/>
    <w:uiPriority w:val="99"/>
    <w:semiHidden/>
    <w:unhideWhenUsed/>
    <w:rsid w:val="00D718E2"/>
    <w:pPr>
      <w:autoSpaceDE/>
      <w:autoSpaceDN/>
    </w:pPr>
    <w:rPr>
      <w:rFonts w:ascii="Roboto Light" w:eastAsiaTheme="minorHAnsi" w:hAnsi="Roboto Light" w:cs="Arial"/>
      <w:b/>
      <w:bCs/>
      <w:lang w:val="en-US" w:eastAsia="da-DK"/>
    </w:rPr>
  </w:style>
  <w:style w:type="character" w:customStyle="1" w:styleId="KommentarthemaZchn">
    <w:name w:val="Kommentarthema Zchn"/>
    <w:basedOn w:val="KommentartextZchn"/>
    <w:link w:val="Kommentarthema"/>
    <w:uiPriority w:val="99"/>
    <w:semiHidden/>
    <w:rsid w:val="00D718E2"/>
    <w:rPr>
      <w:rFonts w:ascii="Roboto Light" w:eastAsia="MS Mincho" w:hAnsi="Roboto Light" w:cs="Arial"/>
      <w:b/>
      <w:bCs/>
      <w:sz w:val="20"/>
      <w:szCs w:val="20"/>
      <w:lang w:val="x-none"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936</Words>
  <Characters>5901</Characters>
  <Application>Microsoft Office Word</Application>
  <DocSecurity>0</DocSecurity>
  <Lines>49</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4</cp:revision>
  <cp:lastPrinted>2022-03-07T11:43:00Z</cp:lastPrinted>
  <dcterms:created xsi:type="dcterms:W3CDTF">2024-01-12T09:57:00Z</dcterms:created>
  <dcterms:modified xsi:type="dcterms:W3CDTF">2024-01-12T10:01:00Z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