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1BA02E" w14:textId="3AC572CA" w:rsidR="00715B2E" w:rsidRPr="00304FDA" w:rsidRDefault="00FF7F08" w:rsidP="00F35081">
      <w:pPr>
        <w:spacing w:line="288" w:lineRule="auto"/>
        <w:outlineLvl w:val="0"/>
        <w:rPr>
          <w:rFonts w:ascii="Helvetica" w:eastAsia="Times New Roman" w:hAnsi="Helvetica" w:cs="Times New Roman"/>
          <w:sz w:val="20"/>
          <w:szCs w:val="20"/>
        </w:rPr>
      </w:pPr>
      <w:r w:rsidRPr="00FD768F">
        <w:rPr>
          <w:rFonts w:ascii="Helvetica" w:hAnsi="Helvetica"/>
          <w:color w:val="000000" w:themeColor="text1"/>
          <w:sz w:val="20"/>
          <w:szCs w:val="20"/>
        </w:rPr>
        <w:t>Assamstadt,</w:t>
      </w:r>
      <w:r w:rsidR="007C7399">
        <w:rPr>
          <w:rFonts w:ascii="Helvetica" w:hAnsi="Helvetica"/>
          <w:color w:val="000000" w:themeColor="text1"/>
          <w:sz w:val="20"/>
          <w:szCs w:val="20"/>
        </w:rPr>
        <w:t xml:space="preserve"> </w:t>
      </w:r>
      <w:r w:rsidR="00122561">
        <w:rPr>
          <w:rFonts w:ascii="Helvetica" w:hAnsi="Helvetica"/>
          <w:color w:val="000000" w:themeColor="text1"/>
          <w:sz w:val="20"/>
          <w:szCs w:val="20"/>
        </w:rPr>
        <w:t>10</w:t>
      </w:r>
      <w:r w:rsidR="007C7399">
        <w:rPr>
          <w:rFonts w:ascii="Helvetica" w:hAnsi="Helvetica"/>
          <w:color w:val="000000" w:themeColor="text1"/>
          <w:sz w:val="20"/>
          <w:szCs w:val="20"/>
        </w:rPr>
        <w:t>.</w:t>
      </w:r>
      <w:r w:rsidRPr="00FD768F">
        <w:rPr>
          <w:rFonts w:ascii="Helvetica" w:hAnsi="Helvetica"/>
          <w:color w:val="000000" w:themeColor="text1"/>
          <w:sz w:val="20"/>
          <w:szCs w:val="20"/>
        </w:rPr>
        <w:t xml:space="preserve"> </w:t>
      </w:r>
      <w:r w:rsidR="009E5E14">
        <w:rPr>
          <w:rFonts w:ascii="Helvetica" w:hAnsi="Helvetica"/>
          <w:color w:val="000000" w:themeColor="text1"/>
          <w:sz w:val="20"/>
          <w:szCs w:val="20"/>
        </w:rPr>
        <w:t>J</w:t>
      </w:r>
      <w:r w:rsidR="000A1B1D">
        <w:rPr>
          <w:rFonts w:ascii="Helvetica" w:hAnsi="Helvetica"/>
          <w:color w:val="000000" w:themeColor="text1"/>
          <w:sz w:val="20"/>
          <w:szCs w:val="20"/>
        </w:rPr>
        <w:t>uli</w:t>
      </w:r>
      <w:r w:rsidRPr="00304FDA">
        <w:rPr>
          <w:rFonts w:ascii="Helvetica" w:hAnsi="Helvetica"/>
          <w:color w:val="000000" w:themeColor="text1"/>
          <w:sz w:val="20"/>
          <w:szCs w:val="20"/>
        </w:rPr>
        <w:t xml:space="preserve"> 20</w:t>
      </w:r>
      <w:r w:rsidR="000A1B1D">
        <w:rPr>
          <w:rFonts w:ascii="Helvetica" w:hAnsi="Helvetica"/>
          <w:color w:val="000000" w:themeColor="text1"/>
          <w:sz w:val="20"/>
          <w:szCs w:val="20"/>
        </w:rPr>
        <w:t>20</w:t>
      </w:r>
    </w:p>
    <w:p w14:paraId="73881578" w14:textId="5FF3FC1C" w:rsidR="009C1CB1" w:rsidRPr="00304FDA" w:rsidRDefault="009C1CB1" w:rsidP="00F35081">
      <w:pPr>
        <w:spacing w:line="288" w:lineRule="auto"/>
        <w:rPr>
          <w:rFonts w:ascii="Helvetica" w:eastAsia="Times New Roman" w:hAnsi="Helvetica" w:cs="Times New Roman"/>
          <w:sz w:val="20"/>
          <w:szCs w:val="20"/>
        </w:rPr>
      </w:pPr>
    </w:p>
    <w:p w14:paraId="2946B211" w14:textId="77777777" w:rsidR="00AF553A" w:rsidRPr="00304FDA" w:rsidRDefault="00AF553A" w:rsidP="00F35081">
      <w:pPr>
        <w:pStyle w:val="StandardWeb"/>
        <w:shd w:val="clear" w:color="auto" w:fill="FFFFFF"/>
        <w:spacing w:before="0" w:beforeAutospacing="0" w:after="0" w:afterAutospacing="0" w:line="288" w:lineRule="auto"/>
        <w:ind w:right="1126"/>
        <w:rPr>
          <w:rFonts w:ascii="Helvetica" w:hAnsi="Helvetica"/>
        </w:rPr>
      </w:pPr>
    </w:p>
    <w:p w14:paraId="1903AEE7" w14:textId="79206DC9" w:rsidR="00446A6E" w:rsidRPr="00304FDA" w:rsidRDefault="007B1826" w:rsidP="00F35081">
      <w:pPr>
        <w:pStyle w:val="StandardWeb"/>
        <w:shd w:val="clear" w:color="auto" w:fill="FFFFFF"/>
        <w:spacing w:before="0" w:beforeAutospacing="0" w:after="0" w:afterAutospacing="0" w:line="288" w:lineRule="auto"/>
        <w:ind w:right="984"/>
        <w:rPr>
          <w:rFonts w:ascii="Helvetica" w:hAnsi="Helvetica" w:cs="Helvetica"/>
          <w:b/>
          <w:iCs/>
          <w:sz w:val="28"/>
          <w:szCs w:val="28"/>
        </w:rPr>
      </w:pPr>
      <w:r>
        <w:rPr>
          <w:rFonts w:ascii="Helvetica" w:hAnsi="Helvetica" w:cs="Helvetica"/>
          <w:b/>
          <w:iCs/>
          <w:sz w:val="28"/>
          <w:szCs w:val="28"/>
        </w:rPr>
        <w:t>Perfekt geladene Akkus – ganz komfortabel</w:t>
      </w:r>
    </w:p>
    <w:p w14:paraId="04692A41" w14:textId="606FCD9F" w:rsidR="00304FDA" w:rsidRPr="002E0450" w:rsidRDefault="007B1826" w:rsidP="002048FB">
      <w:pPr>
        <w:pStyle w:val="StandardWeb"/>
        <w:shd w:val="clear" w:color="auto" w:fill="FFFFFF"/>
        <w:spacing w:before="0" w:beforeAutospacing="0" w:after="0" w:afterAutospacing="0" w:line="288" w:lineRule="auto"/>
        <w:ind w:right="1551"/>
        <w:rPr>
          <w:rFonts w:ascii="Helvetica" w:hAnsi="Helvetica" w:cs="Helvetica"/>
          <w:b/>
          <w:iCs/>
          <w:sz w:val="28"/>
          <w:szCs w:val="28"/>
        </w:rPr>
      </w:pPr>
      <w:r>
        <w:rPr>
          <w:rFonts w:ascii="Helvetica" w:hAnsi="Helvetica" w:cs="Helvetica"/>
          <w:b/>
          <w:iCs/>
          <w:sz w:val="24"/>
          <w:szCs w:val="24"/>
        </w:rPr>
        <w:t>ANSMANN präsentiert neue COMFORT-Ladegeräte mit innovativer PERFECT 7-Technologie</w:t>
      </w:r>
    </w:p>
    <w:p w14:paraId="65E1D2B2" w14:textId="77777777" w:rsidR="009217F3" w:rsidRDefault="009217F3" w:rsidP="002048FB">
      <w:pPr>
        <w:pStyle w:val="StandardWeb"/>
        <w:shd w:val="clear" w:color="auto" w:fill="FFFFFF"/>
        <w:spacing w:before="0" w:beforeAutospacing="0" w:after="0" w:afterAutospacing="0" w:line="288" w:lineRule="auto"/>
        <w:ind w:right="1551"/>
        <w:rPr>
          <w:rFonts w:ascii="Helvetica" w:hAnsi="Helvetica" w:cs="Helvetica"/>
          <w:b/>
          <w:iCs/>
        </w:rPr>
      </w:pPr>
    </w:p>
    <w:p w14:paraId="66162AC9" w14:textId="112BEB36" w:rsidR="00304FDA" w:rsidRDefault="00CA6C7F" w:rsidP="002048FB">
      <w:pPr>
        <w:pStyle w:val="StandardWeb"/>
        <w:shd w:val="clear" w:color="auto" w:fill="FFFFFF"/>
        <w:spacing w:before="0" w:beforeAutospacing="0" w:after="0" w:afterAutospacing="0" w:line="288" w:lineRule="auto"/>
        <w:ind w:right="1551"/>
        <w:rPr>
          <w:rFonts w:ascii="Helvetica" w:hAnsi="Helvetica" w:cs="Helvetica"/>
          <w:b/>
          <w:iCs/>
        </w:rPr>
      </w:pPr>
      <w:r>
        <w:rPr>
          <w:rFonts w:ascii="Helvetica" w:hAnsi="Helvetica" w:cs="Helvetica"/>
          <w:b/>
          <w:iCs/>
        </w:rPr>
        <w:t xml:space="preserve">Mit den </w:t>
      </w:r>
      <w:r w:rsidR="00196AF9">
        <w:rPr>
          <w:rFonts w:ascii="Helvetica" w:hAnsi="Helvetica" w:cs="Helvetica"/>
          <w:b/>
          <w:iCs/>
        </w:rPr>
        <w:t xml:space="preserve">neuen </w:t>
      </w:r>
      <w:r>
        <w:rPr>
          <w:rFonts w:ascii="Helvetica" w:hAnsi="Helvetica" w:cs="Helvetica"/>
          <w:b/>
          <w:iCs/>
        </w:rPr>
        <w:t>COMFORT-Ladegeräten der ANSMANN AG ist d</w:t>
      </w:r>
      <w:r w:rsidR="00196AF9">
        <w:rPr>
          <w:rFonts w:ascii="Helvetica" w:hAnsi="Helvetica" w:cs="Helvetica"/>
          <w:b/>
          <w:iCs/>
        </w:rPr>
        <w:t xml:space="preserve">as Laden von </w:t>
      </w:r>
      <w:proofErr w:type="spellStart"/>
      <w:r w:rsidR="0060663D" w:rsidRPr="00442A8C">
        <w:rPr>
          <w:rFonts w:ascii="Helvetica" w:hAnsi="Helvetica" w:cs="Helvetica"/>
          <w:b/>
          <w:iCs/>
        </w:rPr>
        <w:t>N</w:t>
      </w:r>
      <w:r w:rsidR="00A44D03">
        <w:rPr>
          <w:rFonts w:ascii="Helvetica" w:hAnsi="Helvetica" w:cs="Helvetica"/>
          <w:b/>
          <w:iCs/>
        </w:rPr>
        <w:t>i</w:t>
      </w:r>
      <w:r w:rsidR="0060663D" w:rsidRPr="00442A8C">
        <w:rPr>
          <w:rFonts w:ascii="Helvetica" w:hAnsi="Helvetica" w:cs="Helvetica"/>
          <w:b/>
          <w:iCs/>
        </w:rPr>
        <w:t>MH</w:t>
      </w:r>
      <w:proofErr w:type="spellEnd"/>
      <w:r w:rsidR="00A44D03">
        <w:rPr>
          <w:rFonts w:ascii="Helvetica" w:hAnsi="Helvetica" w:cs="Helvetica"/>
          <w:b/>
          <w:iCs/>
        </w:rPr>
        <w:t>-</w:t>
      </w:r>
      <w:r w:rsidR="00196AF9">
        <w:rPr>
          <w:rFonts w:ascii="Helvetica" w:hAnsi="Helvetica" w:cs="Helvetica"/>
          <w:b/>
          <w:iCs/>
        </w:rPr>
        <w:t>Akkus</w:t>
      </w:r>
      <w:r>
        <w:rPr>
          <w:rFonts w:ascii="Helvetica" w:hAnsi="Helvetica" w:cs="Helvetica"/>
          <w:b/>
          <w:iCs/>
        </w:rPr>
        <w:t xml:space="preserve"> so effizien</w:t>
      </w:r>
      <w:r w:rsidR="00CE06EA">
        <w:rPr>
          <w:rFonts w:ascii="Helvetica" w:hAnsi="Helvetica" w:cs="Helvetica"/>
          <w:b/>
          <w:iCs/>
        </w:rPr>
        <w:t>t</w:t>
      </w:r>
      <w:r>
        <w:rPr>
          <w:rFonts w:ascii="Helvetica" w:hAnsi="Helvetica" w:cs="Helvetica"/>
          <w:b/>
          <w:iCs/>
        </w:rPr>
        <w:t xml:space="preserve"> und gleichzeitig schonend wie nie zuvor möglich. </w:t>
      </w:r>
      <w:r w:rsidR="00065D06">
        <w:rPr>
          <w:rFonts w:ascii="Helvetica" w:hAnsi="Helvetica" w:cs="Helvetica"/>
          <w:b/>
          <w:iCs/>
        </w:rPr>
        <w:t xml:space="preserve">Entscheidend ist hierfür </w:t>
      </w:r>
      <w:r>
        <w:rPr>
          <w:rFonts w:ascii="Helvetica" w:hAnsi="Helvetica" w:cs="Helvetica"/>
          <w:b/>
          <w:iCs/>
        </w:rPr>
        <w:t>die neuartige PERFECT 7</w:t>
      </w:r>
      <w:r w:rsidR="00CE06EA">
        <w:rPr>
          <w:rFonts w:ascii="Helvetica" w:hAnsi="Helvetica" w:cs="Helvetica"/>
          <w:b/>
          <w:iCs/>
        </w:rPr>
        <w:t>-</w:t>
      </w:r>
      <w:r>
        <w:rPr>
          <w:rFonts w:ascii="Helvetica" w:hAnsi="Helvetica" w:cs="Helvetica"/>
          <w:b/>
          <w:iCs/>
        </w:rPr>
        <w:t xml:space="preserve">Ladetechnologie. </w:t>
      </w:r>
      <w:r w:rsidR="007B564E">
        <w:rPr>
          <w:rFonts w:ascii="Helvetica" w:hAnsi="Helvetica" w:cs="Helvetica"/>
          <w:b/>
          <w:iCs/>
        </w:rPr>
        <w:t>Die</w:t>
      </w:r>
      <w:r>
        <w:rPr>
          <w:rFonts w:ascii="Helvetica" w:hAnsi="Helvetica" w:cs="Helvetica"/>
          <w:b/>
          <w:iCs/>
        </w:rPr>
        <w:t xml:space="preserve"> </w:t>
      </w:r>
      <w:r w:rsidR="007B564E">
        <w:rPr>
          <w:rFonts w:ascii="Helvetica" w:hAnsi="Helvetica" w:cs="Helvetica"/>
          <w:b/>
          <w:iCs/>
        </w:rPr>
        <w:t xml:space="preserve">namensgebenden </w:t>
      </w:r>
      <w:r>
        <w:rPr>
          <w:rFonts w:ascii="Helvetica" w:hAnsi="Helvetica" w:cs="Helvetica"/>
          <w:b/>
          <w:iCs/>
        </w:rPr>
        <w:t>sieben Schritte</w:t>
      </w:r>
      <w:r w:rsidR="007B564E">
        <w:rPr>
          <w:rFonts w:ascii="Helvetica" w:hAnsi="Helvetica" w:cs="Helvetica"/>
          <w:b/>
          <w:iCs/>
        </w:rPr>
        <w:t xml:space="preserve"> garantieren, dass jeder Akku entsprechend seiner Kapazität perfekt </w:t>
      </w:r>
      <w:r w:rsidR="00CE06EA">
        <w:rPr>
          <w:rFonts w:ascii="Helvetica" w:hAnsi="Helvetica" w:cs="Helvetica"/>
          <w:b/>
          <w:iCs/>
        </w:rPr>
        <w:t>mit Strom versorgt</w:t>
      </w:r>
      <w:r w:rsidR="007B564E">
        <w:rPr>
          <w:rFonts w:ascii="Helvetica" w:hAnsi="Helvetica" w:cs="Helvetica"/>
          <w:b/>
          <w:iCs/>
        </w:rPr>
        <w:t xml:space="preserve"> wird.</w:t>
      </w:r>
      <w:r>
        <w:rPr>
          <w:rFonts w:ascii="Helvetica" w:hAnsi="Helvetica" w:cs="Helvetica"/>
          <w:b/>
          <w:iCs/>
        </w:rPr>
        <w:t xml:space="preserve"> </w:t>
      </w:r>
      <w:r w:rsidR="00065D06">
        <w:rPr>
          <w:rFonts w:ascii="Helvetica" w:hAnsi="Helvetica" w:cs="Helvetica"/>
          <w:b/>
          <w:iCs/>
        </w:rPr>
        <w:t>Da</w:t>
      </w:r>
      <w:r w:rsidR="007B564E">
        <w:rPr>
          <w:rFonts w:ascii="Helvetica" w:hAnsi="Helvetica" w:cs="Helvetica"/>
          <w:b/>
          <w:iCs/>
        </w:rPr>
        <w:t>zu w</w:t>
      </w:r>
      <w:r w:rsidR="00CE06EA">
        <w:rPr>
          <w:rFonts w:ascii="Helvetica" w:hAnsi="Helvetica" w:cs="Helvetica"/>
          <w:b/>
          <w:iCs/>
        </w:rPr>
        <w:t>erden</w:t>
      </w:r>
      <w:r>
        <w:rPr>
          <w:rFonts w:ascii="Helvetica" w:hAnsi="Helvetica" w:cs="Helvetica"/>
          <w:b/>
          <w:iCs/>
        </w:rPr>
        <w:t xml:space="preserve"> zuerst die Rest</w:t>
      </w:r>
      <w:r w:rsidR="007B564E">
        <w:rPr>
          <w:rFonts w:ascii="Helvetica" w:hAnsi="Helvetica" w:cs="Helvetica"/>
          <w:b/>
          <w:iCs/>
        </w:rPr>
        <w:t>ladung</w:t>
      </w:r>
      <w:r>
        <w:rPr>
          <w:rFonts w:ascii="Helvetica" w:hAnsi="Helvetica" w:cs="Helvetica"/>
          <w:b/>
          <w:iCs/>
        </w:rPr>
        <w:t xml:space="preserve"> und der </w:t>
      </w:r>
      <w:r w:rsidR="007B564E">
        <w:rPr>
          <w:rFonts w:ascii="Helvetica" w:hAnsi="Helvetica" w:cs="Helvetica"/>
          <w:b/>
          <w:iCs/>
        </w:rPr>
        <w:t xml:space="preserve">allgemeine Zustand des Akkus überprüft. Anschließend beginnt eine Schnellladephase, die automatisch beendet wird, um vor schädlicher Überladung zu schützen. Zuletzt wird der Akku schonend zu Ende geladen und bis zur Entnahme </w:t>
      </w:r>
      <w:r w:rsidR="00EE14CA">
        <w:rPr>
          <w:rFonts w:ascii="Helvetica" w:hAnsi="Helvetica" w:cs="Helvetica"/>
          <w:b/>
          <w:iCs/>
        </w:rPr>
        <w:t>in diesem Zustand</w:t>
      </w:r>
      <w:r w:rsidR="007B564E">
        <w:rPr>
          <w:rFonts w:ascii="Helvetica" w:hAnsi="Helvetica" w:cs="Helvetica"/>
          <w:b/>
          <w:iCs/>
        </w:rPr>
        <w:t xml:space="preserve"> gehalten. </w:t>
      </w:r>
      <w:r w:rsidR="00065D06">
        <w:rPr>
          <w:rFonts w:ascii="Helvetica" w:hAnsi="Helvetica" w:cs="Helvetica"/>
          <w:b/>
          <w:iCs/>
        </w:rPr>
        <w:t xml:space="preserve">Der </w:t>
      </w:r>
      <w:r w:rsidR="00EE14CA">
        <w:rPr>
          <w:rFonts w:ascii="Helvetica" w:hAnsi="Helvetica" w:cs="Helvetica"/>
          <w:b/>
          <w:iCs/>
        </w:rPr>
        <w:t xml:space="preserve">„Komfort“ im </w:t>
      </w:r>
      <w:r w:rsidR="00065D06">
        <w:rPr>
          <w:rFonts w:ascii="Helvetica" w:hAnsi="Helvetica" w:cs="Helvetica"/>
          <w:b/>
          <w:iCs/>
        </w:rPr>
        <w:t>Name</w:t>
      </w:r>
      <w:r w:rsidR="00EE14CA">
        <w:rPr>
          <w:rFonts w:ascii="Helvetica" w:hAnsi="Helvetica" w:cs="Helvetica"/>
          <w:b/>
          <w:iCs/>
        </w:rPr>
        <w:t>n</w:t>
      </w:r>
      <w:r w:rsidR="00065D06">
        <w:rPr>
          <w:rFonts w:ascii="Helvetica" w:hAnsi="Helvetica" w:cs="Helvetica"/>
          <w:b/>
          <w:iCs/>
        </w:rPr>
        <w:t xml:space="preserve"> der neuen Geräte bezieht sich </w:t>
      </w:r>
      <w:r w:rsidR="006903D4">
        <w:rPr>
          <w:rFonts w:ascii="Helvetica" w:hAnsi="Helvetica" w:cs="Helvetica"/>
          <w:b/>
          <w:iCs/>
        </w:rPr>
        <w:t>allerdings</w:t>
      </w:r>
      <w:r w:rsidR="00065D06">
        <w:rPr>
          <w:rFonts w:ascii="Helvetica" w:hAnsi="Helvetica" w:cs="Helvetica"/>
          <w:b/>
          <w:iCs/>
        </w:rPr>
        <w:t xml:space="preserve"> nicht nur auf das </w:t>
      </w:r>
      <w:r w:rsidR="00EE14CA">
        <w:rPr>
          <w:rFonts w:ascii="Helvetica" w:hAnsi="Helvetica" w:cs="Helvetica"/>
          <w:b/>
          <w:iCs/>
        </w:rPr>
        <w:t xml:space="preserve">intelligente </w:t>
      </w:r>
      <w:r w:rsidR="00065D06">
        <w:rPr>
          <w:rFonts w:ascii="Helvetica" w:hAnsi="Helvetica" w:cs="Helvetica"/>
          <w:b/>
          <w:iCs/>
        </w:rPr>
        <w:t xml:space="preserve">Ladesystem. Während die Modelle COMFORT MINI und COMFORT SMART das Herausnehmen der Akkus durch eine Öffnung an der Rückseite besonders praktisch machen, überzeugt das Gerät COMFORT MULTI mit Vielseitigkeit. </w:t>
      </w:r>
      <w:r w:rsidR="006903D4">
        <w:rPr>
          <w:rFonts w:ascii="Helvetica" w:hAnsi="Helvetica" w:cs="Helvetica"/>
          <w:b/>
          <w:iCs/>
        </w:rPr>
        <w:t>Problemlos können hiermit Micro AAA, Mignon AA, Baby C, Mono D sowie</w:t>
      </w:r>
      <w:r w:rsidR="00B84A21">
        <w:rPr>
          <w:rFonts w:ascii="Helvetica" w:hAnsi="Helvetica" w:cs="Helvetica"/>
          <w:b/>
          <w:iCs/>
        </w:rPr>
        <w:t xml:space="preserve"> </w:t>
      </w:r>
      <w:r w:rsidR="00B84A21" w:rsidRPr="00442A8C">
        <w:rPr>
          <w:rFonts w:ascii="Helvetica" w:hAnsi="Helvetica" w:cs="Helvetica"/>
          <w:b/>
          <w:iCs/>
        </w:rPr>
        <w:t>9</w:t>
      </w:r>
      <w:r w:rsidR="00A44D03">
        <w:rPr>
          <w:rFonts w:ascii="Helvetica" w:hAnsi="Helvetica" w:cs="Helvetica"/>
          <w:b/>
          <w:iCs/>
        </w:rPr>
        <w:t>-</w:t>
      </w:r>
      <w:r w:rsidR="006903D4" w:rsidRPr="00442A8C">
        <w:rPr>
          <w:rFonts w:ascii="Helvetica" w:hAnsi="Helvetica" w:cs="Helvetica"/>
          <w:b/>
          <w:iCs/>
        </w:rPr>
        <w:t>Volt</w:t>
      </w:r>
      <w:r w:rsidR="00A44D03">
        <w:rPr>
          <w:rFonts w:ascii="Helvetica" w:hAnsi="Helvetica" w:cs="Helvetica"/>
          <w:b/>
          <w:iCs/>
        </w:rPr>
        <w:t>-</w:t>
      </w:r>
      <w:r w:rsidR="0010170B" w:rsidRPr="00442A8C">
        <w:rPr>
          <w:rFonts w:ascii="Helvetica" w:hAnsi="Helvetica" w:cs="Helvetica"/>
          <w:b/>
          <w:iCs/>
        </w:rPr>
        <w:t>E</w:t>
      </w:r>
      <w:r w:rsidR="006903D4" w:rsidRPr="00442A8C">
        <w:rPr>
          <w:rFonts w:ascii="Helvetica" w:hAnsi="Helvetica" w:cs="Helvetica"/>
          <w:b/>
          <w:iCs/>
        </w:rPr>
        <w:t>-Block</w:t>
      </w:r>
      <w:r w:rsidR="00A44D03">
        <w:rPr>
          <w:rFonts w:ascii="Helvetica" w:hAnsi="Helvetica" w:cs="Helvetica"/>
          <w:b/>
          <w:iCs/>
        </w:rPr>
        <w:t>-</w:t>
      </w:r>
      <w:r w:rsidR="006903D4">
        <w:rPr>
          <w:rFonts w:ascii="Helvetica" w:hAnsi="Helvetica" w:cs="Helvetica"/>
          <w:b/>
          <w:iCs/>
        </w:rPr>
        <w:t xml:space="preserve">Akkus mit Energie versorgt werden – ganz unkompliziert per USB-Kabel. </w:t>
      </w:r>
      <w:r w:rsidR="00EE14CA">
        <w:rPr>
          <w:rFonts w:ascii="Helvetica" w:hAnsi="Helvetica" w:cs="Helvetica"/>
          <w:b/>
          <w:iCs/>
        </w:rPr>
        <w:t xml:space="preserve">So lassen sich die Geräte flexibel zuhause, bei der Arbeit, im Urlaub oder im Auto nutzen. </w:t>
      </w:r>
      <w:r w:rsidR="00806625">
        <w:rPr>
          <w:rFonts w:ascii="Helvetica" w:hAnsi="Helvetica" w:cs="Helvetica"/>
          <w:b/>
          <w:iCs/>
        </w:rPr>
        <w:t xml:space="preserve">Ein </w:t>
      </w:r>
      <w:r w:rsidR="0005750E" w:rsidRPr="00B0489B">
        <w:rPr>
          <w:rFonts w:ascii="Helvetica" w:hAnsi="Helvetica" w:cs="Helvetica"/>
          <w:b/>
          <w:iCs/>
        </w:rPr>
        <w:t>benutzerfreundliches</w:t>
      </w:r>
      <w:r w:rsidR="00806625" w:rsidRPr="0005750E">
        <w:rPr>
          <w:rFonts w:ascii="Helvetica" w:hAnsi="Helvetica" w:cs="Helvetica"/>
          <w:b/>
          <w:iCs/>
        </w:rPr>
        <w:t xml:space="preserve"> und</w:t>
      </w:r>
      <w:r w:rsidR="00806625">
        <w:rPr>
          <w:rFonts w:ascii="Helvetica" w:hAnsi="Helvetica" w:cs="Helvetica"/>
          <w:b/>
          <w:iCs/>
        </w:rPr>
        <w:t xml:space="preserve"> elegantes Design sowie der attraktive Preis runden das ansprechende Gesamtpaket ab. </w:t>
      </w:r>
    </w:p>
    <w:p w14:paraId="17BFE02C" w14:textId="77777777" w:rsidR="00EE410D" w:rsidRDefault="00EE410D" w:rsidP="002048FB">
      <w:pPr>
        <w:pStyle w:val="StandardWeb"/>
        <w:shd w:val="clear" w:color="auto" w:fill="FFFFFF"/>
        <w:spacing w:before="0" w:beforeAutospacing="0" w:after="0" w:afterAutospacing="0" w:line="288" w:lineRule="auto"/>
        <w:ind w:right="1551"/>
        <w:rPr>
          <w:rFonts w:ascii="Helvetica" w:hAnsi="Helvetica" w:cs="Helvetica"/>
          <w:b/>
          <w:iCs/>
        </w:rPr>
      </w:pPr>
    </w:p>
    <w:p w14:paraId="514AC003" w14:textId="38AE7F4F" w:rsidR="00304FDA" w:rsidRDefault="00806625" w:rsidP="000A1B1D">
      <w:pPr>
        <w:pStyle w:val="StandardWeb"/>
        <w:shd w:val="clear" w:color="auto" w:fill="FFFFFF"/>
        <w:spacing w:before="0" w:beforeAutospacing="0" w:after="0" w:afterAutospacing="0" w:line="288" w:lineRule="auto"/>
        <w:ind w:right="1551"/>
        <w:rPr>
          <w:rFonts w:ascii="Helvetica" w:hAnsi="Helvetica" w:cs="Helvetica"/>
          <w:iCs/>
        </w:rPr>
      </w:pPr>
      <w:r>
        <w:rPr>
          <w:rFonts w:ascii="Helvetica" w:hAnsi="Helvetica" w:cs="Helvetica"/>
          <w:iCs/>
        </w:rPr>
        <w:t xml:space="preserve">Akkus optimal aufzuladen, gleicht einem Spagat. Einerseits </w:t>
      </w:r>
      <w:r w:rsidR="002635AE">
        <w:rPr>
          <w:rFonts w:ascii="Helvetica" w:hAnsi="Helvetica" w:cs="Helvetica"/>
          <w:iCs/>
        </w:rPr>
        <w:t>sollen die handlichen Energiespeicher möglichst schnell wieder gefüllt werden, um</w:t>
      </w:r>
      <w:r w:rsidR="00B84A21">
        <w:rPr>
          <w:rFonts w:ascii="Helvetica" w:hAnsi="Helvetica" w:cs="Helvetica"/>
          <w:iCs/>
        </w:rPr>
        <w:t xml:space="preserve"> </w:t>
      </w:r>
      <w:r w:rsidR="00B84A21" w:rsidRPr="00442A8C">
        <w:rPr>
          <w:rFonts w:ascii="Helvetica" w:hAnsi="Helvetica" w:cs="Helvetica"/>
          <w:iCs/>
        </w:rPr>
        <w:t>Spielzeug,</w:t>
      </w:r>
      <w:r w:rsidR="002635AE">
        <w:rPr>
          <w:rFonts w:ascii="Helvetica" w:hAnsi="Helvetica" w:cs="Helvetica"/>
          <w:iCs/>
        </w:rPr>
        <w:t xml:space="preserve"> Taschenlampen und Co. mit Strom zu versorgen. Andererseits entstehen, insbesondere bei Nickel-Metallhydrid-Akkus wie den gängigen Micro AAA und Mignon AA Zellen, bleibende Schäden </w:t>
      </w:r>
      <w:r w:rsidR="00881984" w:rsidRPr="00442A8C">
        <w:rPr>
          <w:rFonts w:ascii="Helvetica" w:hAnsi="Helvetica" w:cs="Helvetica"/>
          <w:iCs/>
        </w:rPr>
        <w:t>wenn diese überladen werden</w:t>
      </w:r>
      <w:r w:rsidR="0094486B" w:rsidRPr="00A44D03">
        <w:rPr>
          <w:rFonts w:ascii="Helvetica" w:hAnsi="Helvetica" w:cs="Helvetica"/>
          <w:iCs/>
        </w:rPr>
        <w:t>,</w:t>
      </w:r>
      <w:r w:rsidR="0094486B">
        <w:rPr>
          <w:rFonts w:ascii="Helvetica" w:hAnsi="Helvetica" w:cs="Helvetica"/>
          <w:iCs/>
        </w:rPr>
        <w:t xml:space="preserve"> </w:t>
      </w:r>
      <w:r w:rsidR="00A44D03">
        <w:rPr>
          <w:rFonts w:ascii="Helvetica" w:hAnsi="Helvetica" w:cs="Helvetica"/>
          <w:iCs/>
        </w:rPr>
        <w:t>was</w:t>
      </w:r>
      <w:r w:rsidR="0094486B">
        <w:rPr>
          <w:rFonts w:ascii="Helvetica" w:hAnsi="Helvetica" w:cs="Helvetica"/>
          <w:iCs/>
        </w:rPr>
        <w:t xml:space="preserve"> eine verringerte Kapazität nach sich zieh</w:t>
      </w:r>
      <w:r w:rsidR="00A44D03">
        <w:rPr>
          <w:rFonts w:ascii="Helvetica" w:hAnsi="Helvetica" w:cs="Helvetica"/>
          <w:iCs/>
        </w:rPr>
        <w:t>t</w:t>
      </w:r>
      <w:r w:rsidR="0094486B">
        <w:rPr>
          <w:rFonts w:ascii="Helvetica" w:hAnsi="Helvetica" w:cs="Helvetica"/>
          <w:iCs/>
        </w:rPr>
        <w:t>. Aus diesem Grund entwickelte ANSMANN das intelligente</w:t>
      </w:r>
      <w:r w:rsidR="002635AE">
        <w:rPr>
          <w:rFonts w:ascii="Helvetica" w:hAnsi="Helvetica" w:cs="Helvetica"/>
          <w:iCs/>
        </w:rPr>
        <w:t xml:space="preserve"> </w:t>
      </w:r>
      <w:r w:rsidR="0094486B">
        <w:rPr>
          <w:rFonts w:ascii="Helvetica" w:hAnsi="Helvetica" w:cs="Helvetica"/>
          <w:iCs/>
        </w:rPr>
        <w:t xml:space="preserve">Ladesystem PERFECT 7, das nun in den Geräten der COMFORT-Serie erstmals zum Einsatz kommt. </w:t>
      </w:r>
    </w:p>
    <w:p w14:paraId="499CD8AB" w14:textId="401719CC" w:rsidR="0094486B" w:rsidRDefault="0094486B" w:rsidP="000A1B1D">
      <w:pPr>
        <w:pStyle w:val="StandardWeb"/>
        <w:shd w:val="clear" w:color="auto" w:fill="FFFFFF"/>
        <w:spacing w:before="0" w:beforeAutospacing="0" w:after="0" w:afterAutospacing="0" w:line="288" w:lineRule="auto"/>
        <w:ind w:right="1551"/>
        <w:rPr>
          <w:rFonts w:ascii="Helvetica" w:hAnsi="Helvetica" w:cs="Helvetica"/>
          <w:iCs/>
        </w:rPr>
      </w:pPr>
    </w:p>
    <w:p w14:paraId="5145727D" w14:textId="65AB51E0" w:rsidR="00196AF9" w:rsidRPr="00196AF9" w:rsidRDefault="00196AF9" w:rsidP="000A1B1D">
      <w:pPr>
        <w:pStyle w:val="StandardWeb"/>
        <w:shd w:val="clear" w:color="auto" w:fill="FFFFFF"/>
        <w:spacing w:before="0" w:beforeAutospacing="0" w:after="0" w:afterAutospacing="0" w:line="288" w:lineRule="auto"/>
        <w:ind w:right="1551"/>
        <w:rPr>
          <w:rFonts w:ascii="Helvetica" w:hAnsi="Helvetica" w:cs="Helvetica"/>
          <w:b/>
          <w:bCs/>
          <w:iCs/>
        </w:rPr>
      </w:pPr>
      <w:r w:rsidRPr="00196AF9">
        <w:rPr>
          <w:rFonts w:ascii="Helvetica" w:hAnsi="Helvetica" w:cs="Helvetica"/>
          <w:b/>
          <w:bCs/>
          <w:iCs/>
        </w:rPr>
        <w:t>Perfekt geladen in sieben Schritten</w:t>
      </w:r>
    </w:p>
    <w:p w14:paraId="6EBF1087" w14:textId="5002B1B7" w:rsidR="0094486B" w:rsidRDefault="00687044" w:rsidP="000A1B1D">
      <w:pPr>
        <w:pStyle w:val="StandardWeb"/>
        <w:shd w:val="clear" w:color="auto" w:fill="FFFFFF"/>
        <w:spacing w:before="0" w:beforeAutospacing="0" w:after="0" w:afterAutospacing="0" w:line="288" w:lineRule="auto"/>
        <w:ind w:right="1551"/>
        <w:rPr>
          <w:rFonts w:ascii="Helvetica" w:hAnsi="Helvetica" w:cs="Helvetica"/>
          <w:iCs/>
        </w:rPr>
      </w:pPr>
      <w:r>
        <w:rPr>
          <w:rFonts w:ascii="Helvetica" w:hAnsi="Helvetica" w:cs="Helvetica"/>
          <w:iCs/>
        </w:rPr>
        <w:t xml:space="preserve">Der Name PERFECT 7 bringt die innovative Technologie dabei treffend auf den Punkt: ein in sieben Schritte eingeteilter Ladeprozess garantiert perfekt geladene Akkus. Den Anfang macht ein Kapazitätsschnelltest, mit dem die Restladung ermittelt wird. Über ein intuitives Ampelsystem wird diese dem Nutzer dann für fünf Sekunden angezeigt. Erkennt das Gerät einen sehr schwachen oder sogar tiefentladenen Akku, wird dieser mit geringer Stromstärke vorgeladen, um ihn nicht zu schädigen. Bei der anschließenden Akku-Analyse </w:t>
      </w:r>
      <w:r w:rsidR="003312B1">
        <w:rPr>
          <w:rFonts w:ascii="Helvetica" w:hAnsi="Helvetica" w:cs="Helvetica"/>
          <w:iCs/>
        </w:rPr>
        <w:t xml:space="preserve">werden mögliche Defekte erkannt, die ein sicheres und zuverlässiges Laden verhindern. Alle uneingeschränkt </w:t>
      </w:r>
      <w:r w:rsidR="003312B1">
        <w:rPr>
          <w:rFonts w:ascii="Helvetica" w:hAnsi="Helvetica" w:cs="Helvetica"/>
          <w:iCs/>
        </w:rPr>
        <w:lastRenderedPageBreak/>
        <w:t xml:space="preserve">nutzbaren </w:t>
      </w:r>
      <w:proofErr w:type="spellStart"/>
      <w:r w:rsidR="0060663D" w:rsidRPr="00442A8C">
        <w:rPr>
          <w:rFonts w:ascii="Helvetica" w:hAnsi="Helvetica" w:cs="Helvetica"/>
          <w:iCs/>
        </w:rPr>
        <w:t>NiMH</w:t>
      </w:r>
      <w:proofErr w:type="spellEnd"/>
      <w:r w:rsidR="00A44D03">
        <w:rPr>
          <w:rFonts w:ascii="Helvetica" w:hAnsi="Helvetica" w:cs="Helvetica"/>
          <w:iCs/>
        </w:rPr>
        <w:t>-</w:t>
      </w:r>
      <w:r w:rsidR="0060663D" w:rsidRPr="00442A8C">
        <w:rPr>
          <w:rFonts w:ascii="Helvetica" w:hAnsi="Helvetica" w:cs="Helvetica"/>
          <w:iCs/>
        </w:rPr>
        <w:t>Akkus</w:t>
      </w:r>
      <w:r w:rsidR="0060663D">
        <w:rPr>
          <w:rFonts w:ascii="Helvetica" w:hAnsi="Helvetica" w:cs="Helvetica"/>
          <w:iCs/>
        </w:rPr>
        <w:t xml:space="preserve"> </w:t>
      </w:r>
      <w:r w:rsidR="003312B1">
        <w:rPr>
          <w:rFonts w:ascii="Helvetica" w:hAnsi="Helvetica" w:cs="Helvetica"/>
          <w:iCs/>
        </w:rPr>
        <w:t xml:space="preserve">können dann mit </w:t>
      </w:r>
      <w:r w:rsidR="000206F8">
        <w:rPr>
          <w:rFonts w:ascii="Helvetica" w:hAnsi="Helvetica" w:cs="Helvetica"/>
          <w:iCs/>
        </w:rPr>
        <w:t>bis zu 800 Milliampere</w:t>
      </w:r>
      <w:r w:rsidR="003312B1">
        <w:rPr>
          <w:rFonts w:ascii="Helvetica" w:hAnsi="Helvetica" w:cs="Helvetica"/>
          <w:iCs/>
        </w:rPr>
        <w:t xml:space="preserve"> </w:t>
      </w:r>
      <w:r w:rsidR="00937A99">
        <w:rPr>
          <w:rFonts w:ascii="Helvetica" w:hAnsi="Helvetica" w:cs="Helvetica"/>
          <w:iCs/>
        </w:rPr>
        <w:t xml:space="preserve">schnell </w:t>
      </w:r>
      <w:r w:rsidR="003312B1">
        <w:rPr>
          <w:rFonts w:ascii="Helvetica" w:hAnsi="Helvetica" w:cs="Helvetica"/>
          <w:iCs/>
        </w:rPr>
        <w:t xml:space="preserve">geladen werden. Um </w:t>
      </w:r>
      <w:r w:rsidR="00937A99">
        <w:rPr>
          <w:rFonts w:ascii="Helvetica" w:hAnsi="Helvetica" w:cs="Helvetica"/>
          <w:iCs/>
        </w:rPr>
        <w:t xml:space="preserve">hierbei vor Überladung zu schützen, greift </w:t>
      </w:r>
      <w:r w:rsidR="00CA1B1F" w:rsidRPr="00442A8C">
        <w:rPr>
          <w:rFonts w:ascii="Helvetica" w:hAnsi="Helvetica" w:cs="Helvetica"/>
          <w:iCs/>
        </w:rPr>
        <w:t>eine</w:t>
      </w:r>
      <w:r w:rsidR="00937A99">
        <w:rPr>
          <w:rFonts w:ascii="Helvetica" w:hAnsi="Helvetica" w:cs="Helvetica"/>
          <w:iCs/>
        </w:rPr>
        <w:t xml:space="preserve"> intelligente </w:t>
      </w:r>
      <w:r w:rsidR="00CA1B1F">
        <w:rPr>
          <w:rFonts w:ascii="Helvetica" w:hAnsi="Helvetica" w:cs="Helvetica"/>
          <w:iCs/>
        </w:rPr>
        <w:t>A</w:t>
      </w:r>
      <w:r w:rsidR="00937A99">
        <w:rPr>
          <w:rFonts w:ascii="Helvetica" w:hAnsi="Helvetica" w:cs="Helvetica"/>
          <w:iCs/>
        </w:rPr>
        <w:t xml:space="preserve">bschaltung rechtzeitig ein. Erkennt diese, dass eine bestimmte </w:t>
      </w:r>
      <w:r w:rsidR="00CA1B1F" w:rsidRPr="00442A8C">
        <w:rPr>
          <w:rFonts w:ascii="Helvetica" w:hAnsi="Helvetica" w:cs="Helvetica"/>
          <w:iCs/>
        </w:rPr>
        <w:t>Spannung</w:t>
      </w:r>
      <w:r w:rsidR="00937A99">
        <w:rPr>
          <w:rFonts w:ascii="Helvetica" w:hAnsi="Helvetica" w:cs="Helvetica"/>
          <w:iCs/>
        </w:rPr>
        <w:t xml:space="preserve"> erreicht wurde, stellt das Gerät auf die sogenannte Top-Off-Ladung um. Äußerst schonend wird der Akku so auf 100 Prozent geladen. Werden die</w:t>
      </w:r>
      <w:r w:rsidR="00CA1B1F">
        <w:rPr>
          <w:rFonts w:ascii="Helvetica" w:hAnsi="Helvetica" w:cs="Helvetica"/>
          <w:iCs/>
        </w:rPr>
        <w:t xml:space="preserve"> </w:t>
      </w:r>
      <w:r w:rsidR="00CA1B1F" w:rsidRPr="00442A8C">
        <w:rPr>
          <w:rFonts w:ascii="Helvetica" w:hAnsi="Helvetica" w:cs="Helvetica"/>
          <w:iCs/>
        </w:rPr>
        <w:t>Akkus</w:t>
      </w:r>
      <w:r w:rsidR="00937A99">
        <w:rPr>
          <w:rFonts w:ascii="Helvetica" w:hAnsi="Helvetica" w:cs="Helvetica"/>
          <w:iCs/>
        </w:rPr>
        <w:t xml:space="preserve"> nicht gleich aus dem Gerät entnommen, sorgt dieses zuletzt mit kleinen Ladeimpulsen dafür, dass der vollständig geladene Zustand </w:t>
      </w:r>
      <w:r w:rsidR="000206F8">
        <w:rPr>
          <w:rFonts w:ascii="Helvetica" w:hAnsi="Helvetica" w:cs="Helvetica"/>
          <w:iCs/>
        </w:rPr>
        <w:t xml:space="preserve">langfristig </w:t>
      </w:r>
      <w:r w:rsidR="00937A99">
        <w:rPr>
          <w:rFonts w:ascii="Helvetica" w:hAnsi="Helvetica" w:cs="Helvetica"/>
          <w:iCs/>
        </w:rPr>
        <w:t>erhalten bleibt</w:t>
      </w:r>
      <w:r w:rsidR="009266AD">
        <w:rPr>
          <w:rFonts w:ascii="Helvetica" w:hAnsi="Helvetica" w:cs="Helvetica"/>
          <w:iCs/>
        </w:rPr>
        <w:t xml:space="preserve">. </w:t>
      </w:r>
    </w:p>
    <w:p w14:paraId="180664BF" w14:textId="7870EC24" w:rsidR="009266AD" w:rsidRDefault="009266AD" w:rsidP="000A1B1D">
      <w:pPr>
        <w:pStyle w:val="StandardWeb"/>
        <w:shd w:val="clear" w:color="auto" w:fill="FFFFFF"/>
        <w:spacing w:before="0" w:beforeAutospacing="0" w:after="0" w:afterAutospacing="0" w:line="288" w:lineRule="auto"/>
        <w:ind w:right="1551"/>
        <w:rPr>
          <w:rFonts w:ascii="Helvetica" w:hAnsi="Helvetica" w:cs="Helvetica"/>
          <w:iCs/>
        </w:rPr>
      </w:pPr>
    </w:p>
    <w:p w14:paraId="1F202541" w14:textId="04CD4F06" w:rsidR="00196AF9" w:rsidRPr="00196AF9" w:rsidRDefault="00196AF9" w:rsidP="000A1B1D">
      <w:pPr>
        <w:pStyle w:val="StandardWeb"/>
        <w:shd w:val="clear" w:color="auto" w:fill="FFFFFF"/>
        <w:spacing w:before="0" w:beforeAutospacing="0" w:after="0" w:afterAutospacing="0" w:line="288" w:lineRule="auto"/>
        <w:ind w:right="1551"/>
        <w:rPr>
          <w:rFonts w:ascii="Helvetica" w:hAnsi="Helvetica" w:cs="Helvetica"/>
          <w:b/>
          <w:bCs/>
          <w:iCs/>
        </w:rPr>
      </w:pPr>
      <w:r w:rsidRPr="00196AF9">
        <w:rPr>
          <w:rFonts w:ascii="Helvetica" w:hAnsi="Helvetica" w:cs="Helvetica"/>
          <w:b/>
          <w:bCs/>
          <w:iCs/>
        </w:rPr>
        <w:t>Einfach und flexibel</w:t>
      </w:r>
    </w:p>
    <w:p w14:paraId="4FC19517" w14:textId="4A836B62" w:rsidR="009266AD" w:rsidRDefault="00D221E4" w:rsidP="000A1B1D">
      <w:pPr>
        <w:pStyle w:val="StandardWeb"/>
        <w:shd w:val="clear" w:color="auto" w:fill="FFFFFF"/>
        <w:spacing w:before="0" w:beforeAutospacing="0" w:after="0" w:afterAutospacing="0" w:line="288" w:lineRule="auto"/>
        <w:ind w:right="1551"/>
        <w:rPr>
          <w:rFonts w:ascii="Helvetica" w:hAnsi="Helvetica" w:cs="Helvetica"/>
          <w:iCs/>
        </w:rPr>
      </w:pPr>
      <w:r>
        <w:rPr>
          <w:rFonts w:ascii="Helvetica" w:hAnsi="Helvetica" w:cs="Helvetica"/>
          <w:iCs/>
        </w:rPr>
        <w:t xml:space="preserve">Nicht nur beim Ladevorgang selbst legte ANSMANN großen Wert </w:t>
      </w:r>
      <w:r w:rsidR="000206F8">
        <w:rPr>
          <w:rFonts w:ascii="Helvetica" w:hAnsi="Helvetica" w:cs="Helvetica"/>
          <w:iCs/>
        </w:rPr>
        <w:t xml:space="preserve">auf Effizienz und einfaches Handling. Die Modelle COMFORT MINI und COMFORT SMART </w:t>
      </w:r>
      <w:r w:rsidR="00585C32">
        <w:rPr>
          <w:rFonts w:ascii="Helvetica" w:hAnsi="Helvetica" w:cs="Helvetica"/>
          <w:iCs/>
        </w:rPr>
        <w:t>verfügen über eine praktische Öffnung im Ladeschacht, die die Entnahme der Akkus erleichtert.</w:t>
      </w:r>
      <w:r w:rsidR="005F3C8C">
        <w:rPr>
          <w:rFonts w:ascii="Helvetica" w:hAnsi="Helvetica" w:cs="Helvetica"/>
          <w:iCs/>
        </w:rPr>
        <w:t xml:space="preserve"> Während mit dem COMFORT MINI zwei Micro AAA oder Mignon AA Batterien gleichzeitig geladen werden können, finden im COMFORT SMART bis zu vier </w:t>
      </w:r>
      <w:r w:rsidR="000060A7">
        <w:rPr>
          <w:rFonts w:ascii="Helvetica" w:hAnsi="Helvetica" w:cs="Helvetica"/>
          <w:iCs/>
        </w:rPr>
        <w:t xml:space="preserve">Stück </w:t>
      </w:r>
      <w:r w:rsidR="005F3C8C">
        <w:rPr>
          <w:rFonts w:ascii="Helvetica" w:hAnsi="Helvetica" w:cs="Helvetica"/>
          <w:iCs/>
        </w:rPr>
        <w:t xml:space="preserve">Platz. Beide Ladegeräte sind </w:t>
      </w:r>
      <w:r w:rsidR="00540120">
        <w:rPr>
          <w:rFonts w:ascii="Helvetica" w:hAnsi="Helvetica" w:cs="Helvetica"/>
          <w:iCs/>
        </w:rPr>
        <w:t>optional auch</w:t>
      </w:r>
      <w:r w:rsidR="005F3C8C">
        <w:rPr>
          <w:rFonts w:ascii="Helvetica" w:hAnsi="Helvetica" w:cs="Helvetica"/>
          <w:iCs/>
        </w:rPr>
        <w:t xml:space="preserve"> mit </w:t>
      </w:r>
      <w:r w:rsidR="000060A7">
        <w:rPr>
          <w:rFonts w:ascii="Helvetica" w:hAnsi="Helvetica" w:cs="Helvetica"/>
          <w:iCs/>
        </w:rPr>
        <w:t>beigelegten</w:t>
      </w:r>
      <w:r w:rsidR="005F3C8C">
        <w:rPr>
          <w:rFonts w:ascii="Helvetica" w:hAnsi="Helvetica" w:cs="Helvetica"/>
          <w:iCs/>
        </w:rPr>
        <w:t xml:space="preserve"> Akkus erhältlich.</w:t>
      </w:r>
      <w:r w:rsidR="00585C32">
        <w:rPr>
          <w:rFonts w:ascii="Helvetica" w:hAnsi="Helvetica" w:cs="Helvetica"/>
          <w:iCs/>
        </w:rPr>
        <w:t xml:space="preserve"> Ihre äußerst kompakte und leichte Bauweise ermöglicht, die Geräte unkompliziert und flexibel einzusetzen, wo immer sie gebraucht werden. </w:t>
      </w:r>
      <w:r w:rsidR="005F3C8C">
        <w:rPr>
          <w:rFonts w:ascii="Helvetica" w:hAnsi="Helvetica" w:cs="Helvetica"/>
          <w:iCs/>
        </w:rPr>
        <w:t xml:space="preserve">Flexibilität ist auch für das Modell COMFORT MULTI entscheidend. </w:t>
      </w:r>
      <w:r w:rsidR="000060A7">
        <w:rPr>
          <w:rFonts w:ascii="Helvetica" w:hAnsi="Helvetica" w:cs="Helvetica"/>
          <w:iCs/>
        </w:rPr>
        <w:t xml:space="preserve">Es unterstützt alle üblichen </w:t>
      </w:r>
      <w:proofErr w:type="spellStart"/>
      <w:r w:rsidR="0010170B" w:rsidRPr="00442A8C">
        <w:rPr>
          <w:rFonts w:ascii="Helvetica" w:hAnsi="Helvetica" w:cs="Helvetica"/>
          <w:iCs/>
        </w:rPr>
        <w:t>N</w:t>
      </w:r>
      <w:r w:rsidR="00A5105B">
        <w:rPr>
          <w:rFonts w:ascii="Helvetica" w:hAnsi="Helvetica" w:cs="Helvetica"/>
          <w:iCs/>
        </w:rPr>
        <w:t>i</w:t>
      </w:r>
      <w:r w:rsidR="0010170B" w:rsidRPr="00442A8C">
        <w:rPr>
          <w:rFonts w:ascii="Helvetica" w:hAnsi="Helvetica" w:cs="Helvetica"/>
          <w:iCs/>
        </w:rPr>
        <w:t>MH</w:t>
      </w:r>
      <w:proofErr w:type="spellEnd"/>
      <w:r w:rsidR="00A5105B">
        <w:rPr>
          <w:rFonts w:ascii="Helvetica" w:hAnsi="Helvetica" w:cs="Helvetica"/>
          <w:iCs/>
        </w:rPr>
        <w:t>-</w:t>
      </w:r>
      <w:r w:rsidR="000060A7">
        <w:rPr>
          <w:rFonts w:ascii="Helvetica" w:hAnsi="Helvetica" w:cs="Helvetica"/>
          <w:iCs/>
        </w:rPr>
        <w:t xml:space="preserve">Akku-Größen, bis hin </w:t>
      </w:r>
      <w:r w:rsidR="000060A7" w:rsidRPr="00442A8C">
        <w:rPr>
          <w:rFonts w:ascii="Helvetica" w:hAnsi="Helvetica" w:cs="Helvetica"/>
          <w:iCs/>
        </w:rPr>
        <w:t>zu</w:t>
      </w:r>
      <w:r w:rsidR="00CA1B1F" w:rsidRPr="00442A8C">
        <w:rPr>
          <w:rFonts w:ascii="Helvetica" w:hAnsi="Helvetica" w:cs="Helvetica"/>
          <w:iCs/>
        </w:rPr>
        <w:t>m</w:t>
      </w:r>
      <w:r w:rsidR="000060A7" w:rsidRPr="00442A8C">
        <w:rPr>
          <w:rFonts w:ascii="Helvetica" w:hAnsi="Helvetica" w:cs="Helvetica"/>
          <w:iCs/>
        </w:rPr>
        <w:t xml:space="preserve"> </w:t>
      </w:r>
      <w:r w:rsidR="0010170B" w:rsidRPr="00442A8C">
        <w:rPr>
          <w:rFonts w:ascii="Helvetica" w:hAnsi="Helvetica" w:cs="Helvetica"/>
          <w:iCs/>
        </w:rPr>
        <w:t>9</w:t>
      </w:r>
      <w:r w:rsidR="00A5105B">
        <w:rPr>
          <w:rFonts w:ascii="Helvetica" w:hAnsi="Helvetica" w:cs="Helvetica"/>
          <w:iCs/>
        </w:rPr>
        <w:t>-</w:t>
      </w:r>
      <w:r w:rsidR="0010170B" w:rsidRPr="00442A8C">
        <w:rPr>
          <w:rFonts w:ascii="Helvetica" w:hAnsi="Helvetica" w:cs="Helvetica"/>
          <w:iCs/>
        </w:rPr>
        <w:t>Volt</w:t>
      </w:r>
      <w:r w:rsidR="00A5105B">
        <w:rPr>
          <w:rFonts w:ascii="Helvetica" w:hAnsi="Helvetica" w:cs="Helvetica"/>
          <w:iCs/>
        </w:rPr>
        <w:t>-</w:t>
      </w:r>
      <w:r w:rsidR="0010170B" w:rsidRPr="00442A8C">
        <w:rPr>
          <w:rFonts w:ascii="Helvetica" w:hAnsi="Helvetica" w:cs="Helvetica"/>
          <w:iCs/>
        </w:rPr>
        <w:t>Block</w:t>
      </w:r>
      <w:r w:rsidR="000060A7">
        <w:rPr>
          <w:rFonts w:ascii="Helvetica" w:hAnsi="Helvetica" w:cs="Helvetica"/>
          <w:iCs/>
        </w:rPr>
        <w:t xml:space="preserve">. Somit lassen sich alle Akkus im Haushalt mit einem Gerät laden. Damit überall problemlos geladen werden kann, setzt ANSMANN mit der COMFORT-Reihe konsequent auf USB-Technik. Schnell und einfach können die Ladegeräte so an Laptops, Powerbanks oder </w:t>
      </w:r>
      <w:r w:rsidR="00F6396F">
        <w:rPr>
          <w:rFonts w:ascii="Helvetica" w:hAnsi="Helvetica" w:cs="Helvetica"/>
          <w:iCs/>
        </w:rPr>
        <w:t xml:space="preserve">– </w:t>
      </w:r>
      <w:r w:rsidR="000060A7">
        <w:rPr>
          <w:rFonts w:ascii="Helvetica" w:hAnsi="Helvetica" w:cs="Helvetica"/>
          <w:iCs/>
        </w:rPr>
        <w:t>mit einem entsprechenden Adapter</w:t>
      </w:r>
      <w:r w:rsidR="00F6396F">
        <w:rPr>
          <w:rFonts w:ascii="Helvetica" w:hAnsi="Helvetica" w:cs="Helvetica"/>
          <w:iCs/>
        </w:rPr>
        <w:t xml:space="preserve"> –</w:t>
      </w:r>
      <w:r w:rsidR="000060A7">
        <w:rPr>
          <w:rFonts w:ascii="Helvetica" w:hAnsi="Helvetica" w:cs="Helvetica"/>
          <w:iCs/>
        </w:rPr>
        <w:t xml:space="preserve"> auch an Steck</w:t>
      </w:r>
      <w:r w:rsidR="00357B62">
        <w:rPr>
          <w:rFonts w:ascii="Helvetica" w:hAnsi="Helvetica" w:cs="Helvetica"/>
          <w:iCs/>
        </w:rPr>
        <w:t>-</w:t>
      </w:r>
      <w:r w:rsidR="000060A7">
        <w:rPr>
          <w:rFonts w:ascii="Helvetica" w:hAnsi="Helvetica" w:cs="Helvetica"/>
          <w:iCs/>
        </w:rPr>
        <w:t xml:space="preserve"> oder </w:t>
      </w:r>
      <w:r w:rsidR="00357B62">
        <w:rPr>
          <w:rFonts w:ascii="Helvetica" w:hAnsi="Helvetica" w:cs="Helvetica"/>
          <w:iCs/>
        </w:rPr>
        <w:t>Bordspannungsdosen</w:t>
      </w:r>
      <w:r w:rsidR="000060A7">
        <w:rPr>
          <w:rFonts w:ascii="Helvetica" w:hAnsi="Helvetica" w:cs="Helvetica"/>
          <w:iCs/>
        </w:rPr>
        <w:t xml:space="preserve"> im Auto angeschlossen werden. </w:t>
      </w:r>
    </w:p>
    <w:p w14:paraId="4D592706" w14:textId="703ADE0E" w:rsidR="000060A7" w:rsidRDefault="000060A7" w:rsidP="000A1B1D">
      <w:pPr>
        <w:pStyle w:val="StandardWeb"/>
        <w:shd w:val="clear" w:color="auto" w:fill="FFFFFF"/>
        <w:spacing w:before="0" w:beforeAutospacing="0" w:after="0" w:afterAutospacing="0" w:line="288" w:lineRule="auto"/>
        <w:ind w:right="1551"/>
        <w:rPr>
          <w:rFonts w:ascii="Helvetica" w:hAnsi="Helvetica" w:cs="Helvetica"/>
          <w:iCs/>
        </w:rPr>
      </w:pPr>
    </w:p>
    <w:p w14:paraId="1D65A6DD" w14:textId="5AFA6790" w:rsidR="000060A7" w:rsidRPr="00BE4CFD" w:rsidRDefault="00D03D42" w:rsidP="000A1B1D">
      <w:pPr>
        <w:pStyle w:val="StandardWeb"/>
        <w:shd w:val="clear" w:color="auto" w:fill="FFFFFF"/>
        <w:spacing w:before="0" w:beforeAutospacing="0" w:after="0" w:afterAutospacing="0" w:line="288" w:lineRule="auto"/>
        <w:ind w:right="1551"/>
        <w:rPr>
          <w:rFonts w:ascii="Helvetica" w:hAnsi="Helvetica" w:cs="Helvetica"/>
          <w:iCs/>
        </w:rPr>
      </w:pPr>
      <w:r>
        <w:rPr>
          <w:rFonts w:ascii="Helvetica" w:hAnsi="Helvetica" w:cs="Helvetica"/>
          <w:iCs/>
        </w:rPr>
        <w:t xml:space="preserve">Die neuen Ladegeräte der COMFORT-Serie von ANSMANN wurden in Deutschland entwickelt und </w:t>
      </w:r>
      <w:proofErr w:type="spellStart"/>
      <w:r>
        <w:rPr>
          <w:rFonts w:ascii="Helvetica" w:hAnsi="Helvetica" w:cs="Helvetica"/>
          <w:iCs/>
        </w:rPr>
        <w:t>designed</w:t>
      </w:r>
      <w:proofErr w:type="spellEnd"/>
      <w:r>
        <w:rPr>
          <w:rFonts w:ascii="Helvetica" w:hAnsi="Helvetica" w:cs="Helvetica"/>
          <w:iCs/>
        </w:rPr>
        <w:t xml:space="preserve">. Eine </w:t>
      </w:r>
      <w:r w:rsidR="00881984" w:rsidRPr="00442A8C">
        <w:rPr>
          <w:rFonts w:ascii="Helvetica" w:hAnsi="Helvetica" w:cs="Helvetica"/>
          <w:iCs/>
        </w:rPr>
        <w:t>haptisch ansprechende</w:t>
      </w:r>
      <w:r>
        <w:rPr>
          <w:rFonts w:ascii="Helvetica" w:hAnsi="Helvetica" w:cs="Helvetica"/>
          <w:iCs/>
        </w:rPr>
        <w:t xml:space="preserve"> und elegante Gehäuseform unterstreicht dabei den technischen Anspruch nach effizienter </w:t>
      </w:r>
      <w:r w:rsidR="00881984" w:rsidRPr="00442A8C">
        <w:rPr>
          <w:rFonts w:ascii="Helvetica" w:hAnsi="Helvetica" w:cs="Helvetica"/>
          <w:iCs/>
        </w:rPr>
        <w:t>Klarheit</w:t>
      </w:r>
      <w:r w:rsidRPr="00A5105B">
        <w:rPr>
          <w:rFonts w:ascii="Helvetica" w:hAnsi="Helvetica" w:cs="Helvetica"/>
          <w:iCs/>
        </w:rPr>
        <w:t>.</w:t>
      </w:r>
      <w:r>
        <w:rPr>
          <w:rFonts w:ascii="Helvetica" w:hAnsi="Helvetica" w:cs="Helvetica"/>
          <w:iCs/>
        </w:rPr>
        <w:t xml:space="preserve"> Dieser Kerngedanke spiegelt sich zuletzt auch in einer nachhaltigen Kartonverpackung mit selbsterklärender Gestaltung und leicht verständlichen Piktogrammen wieder. </w:t>
      </w:r>
      <w:r w:rsidR="00F97498">
        <w:rPr>
          <w:rFonts w:ascii="Helvetica" w:hAnsi="Helvetica" w:cs="Helvetica"/>
          <w:iCs/>
        </w:rPr>
        <w:t>In Verbindung mit einem äußerst fairen Preis bieten die COMFORT-Ladegeräte so ein beeindruckendes Preis-Leistungs-Verhältnis.</w:t>
      </w:r>
    </w:p>
    <w:p w14:paraId="2F15781C" w14:textId="7EDAF65E" w:rsidR="00D10EAA" w:rsidRDefault="00D10EAA" w:rsidP="00304FDA">
      <w:pPr>
        <w:spacing w:line="288" w:lineRule="auto"/>
        <w:outlineLvl w:val="0"/>
        <w:rPr>
          <w:rFonts w:ascii="Helvetica" w:hAnsi="Helvetica"/>
          <w:b/>
          <w:sz w:val="20"/>
          <w:szCs w:val="20"/>
        </w:rPr>
      </w:pPr>
    </w:p>
    <w:p w14:paraId="312A7075" w14:textId="3BFC7542" w:rsidR="00C463C2" w:rsidRPr="00C463C2" w:rsidRDefault="00C463C2" w:rsidP="00304FDA">
      <w:pPr>
        <w:spacing w:line="288" w:lineRule="auto"/>
        <w:outlineLvl w:val="0"/>
        <w:rPr>
          <w:rFonts w:ascii="Helvetica" w:hAnsi="Helvetica"/>
          <w:b/>
          <w:bCs/>
          <w:sz w:val="20"/>
          <w:szCs w:val="20"/>
        </w:rPr>
      </w:pPr>
      <w:r w:rsidRPr="00C463C2">
        <w:rPr>
          <w:rFonts w:ascii="Arial" w:hAnsi="Arial" w:cs="Arial"/>
          <w:b/>
          <w:bCs/>
          <w:sz w:val="20"/>
          <w:szCs w:val="20"/>
        </w:rPr>
        <w:t>www.ansmann.de</w:t>
      </w:r>
    </w:p>
    <w:p w14:paraId="72EBB717" w14:textId="57DBF0B4" w:rsidR="00C463C2" w:rsidRDefault="00C463C2" w:rsidP="00304FDA">
      <w:pPr>
        <w:spacing w:line="288" w:lineRule="auto"/>
        <w:outlineLvl w:val="0"/>
        <w:rPr>
          <w:rFonts w:ascii="Helvetica" w:hAnsi="Helvetica"/>
          <w:b/>
          <w:sz w:val="20"/>
          <w:szCs w:val="20"/>
        </w:rPr>
      </w:pPr>
    </w:p>
    <w:p w14:paraId="2BAE1344" w14:textId="5025E46E" w:rsidR="00C463C2" w:rsidRDefault="00C463C2" w:rsidP="00304FDA">
      <w:pPr>
        <w:spacing w:line="288" w:lineRule="auto"/>
        <w:outlineLvl w:val="0"/>
        <w:rPr>
          <w:rFonts w:ascii="Helvetica" w:hAnsi="Helvetica"/>
          <w:b/>
          <w:sz w:val="20"/>
          <w:szCs w:val="20"/>
        </w:rPr>
      </w:pPr>
    </w:p>
    <w:p w14:paraId="58B929CC" w14:textId="52856F25" w:rsidR="00C463C2" w:rsidRDefault="00C463C2" w:rsidP="00304FDA">
      <w:pPr>
        <w:spacing w:line="288" w:lineRule="auto"/>
        <w:outlineLvl w:val="0"/>
        <w:rPr>
          <w:rFonts w:ascii="Helvetica" w:hAnsi="Helvetica"/>
          <w:b/>
          <w:sz w:val="20"/>
          <w:szCs w:val="20"/>
        </w:rPr>
      </w:pPr>
    </w:p>
    <w:p w14:paraId="6405B7D4" w14:textId="4A6A349B" w:rsidR="00C463C2" w:rsidRDefault="00C463C2" w:rsidP="00304FDA">
      <w:pPr>
        <w:spacing w:line="288" w:lineRule="auto"/>
        <w:outlineLvl w:val="0"/>
        <w:rPr>
          <w:rFonts w:ascii="Helvetica" w:hAnsi="Helvetica"/>
          <w:b/>
          <w:sz w:val="20"/>
          <w:szCs w:val="20"/>
        </w:rPr>
      </w:pPr>
    </w:p>
    <w:p w14:paraId="6770EA0F" w14:textId="71D033C9" w:rsidR="00C463C2" w:rsidRDefault="00C463C2" w:rsidP="00304FDA">
      <w:pPr>
        <w:spacing w:line="288" w:lineRule="auto"/>
        <w:outlineLvl w:val="0"/>
        <w:rPr>
          <w:rFonts w:ascii="Helvetica" w:hAnsi="Helvetica"/>
          <w:b/>
          <w:sz w:val="20"/>
          <w:szCs w:val="20"/>
        </w:rPr>
      </w:pPr>
    </w:p>
    <w:p w14:paraId="5B5FAD44" w14:textId="0086DE4D" w:rsidR="00C463C2" w:rsidRDefault="00C463C2" w:rsidP="00304FDA">
      <w:pPr>
        <w:spacing w:line="288" w:lineRule="auto"/>
        <w:outlineLvl w:val="0"/>
        <w:rPr>
          <w:rFonts w:ascii="Helvetica" w:hAnsi="Helvetica"/>
          <w:b/>
          <w:sz w:val="20"/>
          <w:szCs w:val="20"/>
        </w:rPr>
      </w:pPr>
    </w:p>
    <w:p w14:paraId="510AE638" w14:textId="2A2EDFAB" w:rsidR="00C463C2" w:rsidRDefault="00C463C2" w:rsidP="00304FDA">
      <w:pPr>
        <w:spacing w:line="288" w:lineRule="auto"/>
        <w:outlineLvl w:val="0"/>
        <w:rPr>
          <w:rFonts w:ascii="Helvetica" w:hAnsi="Helvetica"/>
          <w:b/>
          <w:sz w:val="20"/>
          <w:szCs w:val="20"/>
        </w:rPr>
      </w:pPr>
    </w:p>
    <w:p w14:paraId="63476295" w14:textId="449DE890" w:rsidR="00C463C2" w:rsidRDefault="00C463C2" w:rsidP="00304FDA">
      <w:pPr>
        <w:spacing w:line="288" w:lineRule="auto"/>
        <w:outlineLvl w:val="0"/>
        <w:rPr>
          <w:rFonts w:ascii="Helvetica" w:hAnsi="Helvetica"/>
          <w:b/>
          <w:sz w:val="20"/>
          <w:szCs w:val="20"/>
        </w:rPr>
      </w:pPr>
    </w:p>
    <w:p w14:paraId="78EFAE81" w14:textId="1E069509" w:rsidR="00C463C2" w:rsidRDefault="00C463C2" w:rsidP="00304FDA">
      <w:pPr>
        <w:spacing w:line="288" w:lineRule="auto"/>
        <w:outlineLvl w:val="0"/>
        <w:rPr>
          <w:rFonts w:ascii="Helvetica" w:hAnsi="Helvetica"/>
          <w:b/>
          <w:sz w:val="20"/>
          <w:szCs w:val="20"/>
        </w:rPr>
      </w:pPr>
    </w:p>
    <w:p w14:paraId="7D902BA5" w14:textId="77777777" w:rsidR="00C463C2" w:rsidRDefault="00C463C2" w:rsidP="00304FDA">
      <w:pPr>
        <w:spacing w:line="288" w:lineRule="auto"/>
        <w:outlineLvl w:val="0"/>
        <w:rPr>
          <w:rFonts w:ascii="Helvetica" w:hAnsi="Helvetica"/>
          <w:b/>
          <w:sz w:val="20"/>
          <w:szCs w:val="20"/>
        </w:rPr>
      </w:pPr>
    </w:p>
    <w:p w14:paraId="24589569" w14:textId="77777777" w:rsidR="00D10EAA" w:rsidRDefault="00D10EAA" w:rsidP="00304FDA">
      <w:pPr>
        <w:spacing w:line="288" w:lineRule="auto"/>
        <w:outlineLvl w:val="0"/>
        <w:rPr>
          <w:rFonts w:ascii="Helvetica" w:hAnsi="Helvetica"/>
          <w:b/>
          <w:sz w:val="20"/>
          <w:szCs w:val="20"/>
        </w:rPr>
      </w:pPr>
    </w:p>
    <w:p w14:paraId="2E6CD93A" w14:textId="05BC5013" w:rsidR="00304FDA" w:rsidRPr="00DE06D0" w:rsidRDefault="00304FDA" w:rsidP="00304FDA">
      <w:pPr>
        <w:spacing w:line="288" w:lineRule="auto"/>
        <w:outlineLvl w:val="0"/>
        <w:rPr>
          <w:rFonts w:ascii="Helvetica" w:hAnsi="Helvetica"/>
          <w:b/>
          <w:sz w:val="20"/>
          <w:szCs w:val="20"/>
        </w:rPr>
      </w:pPr>
      <w:r w:rsidRPr="0019790C">
        <w:rPr>
          <w:rFonts w:ascii="Helvetica" w:hAnsi="Helvetica"/>
          <w:b/>
          <w:sz w:val="20"/>
          <w:szCs w:val="20"/>
        </w:rPr>
        <w:lastRenderedPageBreak/>
        <w:t>Bildmateria</w:t>
      </w:r>
      <w:r>
        <w:rPr>
          <w:rFonts w:ascii="Helvetica" w:hAnsi="Helvetica"/>
          <w:b/>
          <w:sz w:val="20"/>
          <w:szCs w:val="20"/>
        </w:rPr>
        <w:t>l</w:t>
      </w:r>
    </w:p>
    <w:p w14:paraId="4C09C9C3" w14:textId="78817936" w:rsidR="0005150E" w:rsidRDefault="0005150E" w:rsidP="00304FDA">
      <w:pPr>
        <w:spacing w:line="288" w:lineRule="auto"/>
        <w:ind w:right="-284"/>
        <w:rPr>
          <w:rFonts w:ascii="Arial" w:hAnsi="Arial" w:cs="Arial"/>
          <w:b/>
          <w:sz w:val="20"/>
          <w:szCs w:val="20"/>
        </w:rPr>
      </w:pPr>
    </w:p>
    <w:tbl>
      <w:tblPr>
        <w:tblStyle w:val="Tabellenraster"/>
        <w:tblW w:w="0" w:type="auto"/>
        <w:tblLook w:val="04A0" w:firstRow="1" w:lastRow="0" w:firstColumn="1" w:lastColumn="0" w:noHBand="0" w:noVBand="1"/>
      </w:tblPr>
      <w:tblGrid>
        <w:gridCol w:w="4527"/>
        <w:gridCol w:w="4527"/>
      </w:tblGrid>
      <w:tr w:rsidR="00C463C2" w14:paraId="65487BE2" w14:textId="77777777" w:rsidTr="00C463C2">
        <w:tc>
          <w:tcPr>
            <w:tcW w:w="4527" w:type="dxa"/>
          </w:tcPr>
          <w:p w14:paraId="1F6248FC" w14:textId="4BBF447F" w:rsidR="00C463C2" w:rsidRDefault="004748BF" w:rsidP="00304FDA">
            <w:pPr>
              <w:spacing w:line="288" w:lineRule="auto"/>
              <w:ind w:right="-284"/>
              <w:rPr>
                <w:rFonts w:ascii="Arial" w:hAnsi="Arial" w:cs="Arial"/>
                <w:b/>
                <w:sz w:val="20"/>
                <w:szCs w:val="20"/>
              </w:rPr>
            </w:pPr>
            <w:r>
              <w:rPr>
                <w:rFonts w:ascii="Arial" w:hAnsi="Arial" w:cs="Arial"/>
                <w:b/>
                <w:noProof/>
                <w:sz w:val="20"/>
                <w:szCs w:val="20"/>
              </w:rPr>
              <w:drawing>
                <wp:inline distT="0" distB="0" distL="0" distR="0" wp14:anchorId="2ACB7A95" wp14:editId="007688F5">
                  <wp:extent cx="1335423" cy="1176655"/>
                  <wp:effectExtent l="0" t="0" r="0" b="444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schirmfoto 2020-07-08 um 09.30.59.png"/>
                          <pic:cNvPicPr/>
                        </pic:nvPicPr>
                        <pic:blipFill rotWithShape="1">
                          <a:blip r:embed="rId6"/>
                          <a:srcRect t="7984" r="5224" b="9526"/>
                          <a:stretch/>
                        </pic:blipFill>
                        <pic:spPr bwMode="auto">
                          <a:xfrm>
                            <a:off x="0" y="0"/>
                            <a:ext cx="1347254" cy="1187080"/>
                          </a:xfrm>
                          <a:prstGeom prst="rect">
                            <a:avLst/>
                          </a:prstGeom>
                          <a:ln>
                            <a:noFill/>
                          </a:ln>
                          <a:extLst>
                            <a:ext uri="{53640926-AAD7-44D8-BBD7-CCE9431645EC}">
                              <a14:shadowObscured xmlns:a14="http://schemas.microsoft.com/office/drawing/2010/main"/>
                            </a:ext>
                          </a:extLst>
                        </pic:spPr>
                      </pic:pic>
                    </a:graphicData>
                  </a:graphic>
                </wp:inline>
              </w:drawing>
            </w:r>
            <w:r w:rsidR="00C463C2">
              <w:rPr>
                <w:rFonts w:ascii="Arial" w:hAnsi="Arial" w:cs="Arial"/>
                <w:b/>
                <w:sz w:val="20"/>
                <w:szCs w:val="20"/>
              </w:rPr>
              <w:t xml:space="preserve">   </w:t>
            </w:r>
            <w:r>
              <w:rPr>
                <w:rFonts w:ascii="Arial" w:hAnsi="Arial" w:cs="Arial"/>
                <w:b/>
                <w:sz w:val="20"/>
                <w:szCs w:val="20"/>
              </w:rPr>
              <w:t xml:space="preserve">  </w:t>
            </w:r>
            <w:r>
              <w:rPr>
                <w:rFonts w:ascii="Arial" w:hAnsi="Arial" w:cs="Arial"/>
                <w:b/>
                <w:noProof/>
                <w:sz w:val="20"/>
                <w:szCs w:val="20"/>
              </w:rPr>
              <w:drawing>
                <wp:inline distT="0" distB="0" distL="0" distR="0" wp14:anchorId="18711641" wp14:editId="467155CC">
                  <wp:extent cx="926826" cy="1446530"/>
                  <wp:effectExtent l="0" t="0" r="635" b="1270"/>
                  <wp:docPr id="16" name="Grafik 16" descr="Ein Bild, das sitzend, Kühlschrank, Katze, verschie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schirmfoto 2020-07-08 um 09.30.53.png"/>
                          <pic:cNvPicPr/>
                        </pic:nvPicPr>
                        <pic:blipFill rotWithShape="1">
                          <a:blip r:embed="rId7"/>
                          <a:srcRect t="2981"/>
                          <a:stretch/>
                        </pic:blipFill>
                        <pic:spPr bwMode="auto">
                          <a:xfrm>
                            <a:off x="0" y="0"/>
                            <a:ext cx="946599" cy="1477391"/>
                          </a:xfrm>
                          <a:prstGeom prst="rect">
                            <a:avLst/>
                          </a:prstGeom>
                          <a:ln>
                            <a:noFill/>
                          </a:ln>
                          <a:extLst>
                            <a:ext uri="{53640926-AAD7-44D8-BBD7-CCE9431645EC}">
                              <a14:shadowObscured xmlns:a14="http://schemas.microsoft.com/office/drawing/2010/main"/>
                            </a:ext>
                          </a:extLst>
                        </pic:spPr>
                      </pic:pic>
                    </a:graphicData>
                  </a:graphic>
                </wp:inline>
              </w:drawing>
            </w:r>
          </w:p>
        </w:tc>
        <w:tc>
          <w:tcPr>
            <w:tcW w:w="4527" w:type="dxa"/>
          </w:tcPr>
          <w:p w14:paraId="18969E6D" w14:textId="6E47F8DD" w:rsidR="00C463C2" w:rsidRDefault="00C463C2" w:rsidP="00304FDA">
            <w:pPr>
              <w:spacing w:line="288" w:lineRule="auto"/>
              <w:ind w:right="-284"/>
              <w:rPr>
                <w:rFonts w:ascii="Arial" w:hAnsi="Arial" w:cs="Arial"/>
                <w:b/>
                <w:sz w:val="20"/>
                <w:szCs w:val="20"/>
              </w:rPr>
            </w:pPr>
            <w:r>
              <w:rPr>
                <w:rFonts w:ascii="Arial" w:hAnsi="Arial" w:cs="Arial"/>
                <w:b/>
                <w:noProof/>
                <w:sz w:val="20"/>
                <w:szCs w:val="20"/>
              </w:rPr>
              <w:drawing>
                <wp:inline distT="0" distB="0" distL="0" distR="0" wp14:anchorId="4DC4A7A7" wp14:editId="111E24CA">
                  <wp:extent cx="1383755" cy="1219200"/>
                  <wp:effectExtent l="0" t="0" r="635"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20-07-08 um 09.22.40.png"/>
                          <pic:cNvPicPr/>
                        </pic:nvPicPr>
                        <pic:blipFill>
                          <a:blip r:embed="rId8"/>
                          <a:stretch>
                            <a:fillRect/>
                          </a:stretch>
                        </pic:blipFill>
                        <pic:spPr>
                          <a:xfrm>
                            <a:off x="0" y="0"/>
                            <a:ext cx="1392684" cy="1227067"/>
                          </a:xfrm>
                          <a:prstGeom prst="rect">
                            <a:avLst/>
                          </a:prstGeom>
                        </pic:spPr>
                      </pic:pic>
                    </a:graphicData>
                  </a:graphic>
                </wp:inline>
              </w:drawing>
            </w:r>
            <w:r>
              <w:rPr>
                <w:rFonts w:ascii="Arial" w:hAnsi="Arial" w:cs="Arial"/>
                <w:b/>
                <w:noProof/>
                <w:sz w:val="20"/>
                <w:szCs w:val="20"/>
              </w:rPr>
              <w:drawing>
                <wp:inline distT="0" distB="0" distL="0" distR="0" wp14:anchorId="12EB4A13" wp14:editId="72C15B5D">
                  <wp:extent cx="1260703" cy="1518920"/>
                  <wp:effectExtent l="0" t="0" r="0" b="5080"/>
                  <wp:docPr id="7" name="Grafik 7" descr="Ein Bild, das sitzend, Kühlschrank, Anzeige, Schil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schirmfoto 2020-07-08 um 09.22.59.png"/>
                          <pic:cNvPicPr/>
                        </pic:nvPicPr>
                        <pic:blipFill rotWithShape="1">
                          <a:blip r:embed="rId9"/>
                          <a:srcRect l="9500" r="7500"/>
                          <a:stretch/>
                        </pic:blipFill>
                        <pic:spPr bwMode="auto">
                          <a:xfrm>
                            <a:off x="0" y="0"/>
                            <a:ext cx="1266977" cy="1526479"/>
                          </a:xfrm>
                          <a:prstGeom prst="rect">
                            <a:avLst/>
                          </a:prstGeom>
                          <a:ln>
                            <a:noFill/>
                          </a:ln>
                          <a:extLst>
                            <a:ext uri="{53640926-AAD7-44D8-BBD7-CCE9431645EC}">
                              <a14:shadowObscured xmlns:a14="http://schemas.microsoft.com/office/drawing/2010/main"/>
                            </a:ext>
                          </a:extLst>
                        </pic:spPr>
                      </pic:pic>
                    </a:graphicData>
                  </a:graphic>
                </wp:inline>
              </w:drawing>
            </w:r>
          </w:p>
        </w:tc>
      </w:tr>
      <w:tr w:rsidR="00C463C2" w14:paraId="0C00D1A6" w14:textId="77777777" w:rsidTr="00C463C2">
        <w:tc>
          <w:tcPr>
            <w:tcW w:w="4527" w:type="dxa"/>
          </w:tcPr>
          <w:p w14:paraId="28C58776" w14:textId="40CC4912" w:rsidR="00C463C2" w:rsidRDefault="00C463C2" w:rsidP="00C463C2">
            <w:pPr>
              <w:spacing w:line="288" w:lineRule="auto"/>
              <w:ind w:right="-284"/>
              <w:rPr>
                <w:rFonts w:ascii="Arial" w:hAnsi="Arial" w:cs="Arial"/>
                <w:b/>
                <w:sz w:val="20"/>
                <w:szCs w:val="20"/>
              </w:rPr>
            </w:pPr>
            <w:r w:rsidRPr="007C7399">
              <w:rPr>
                <w:rFonts w:ascii="Helvetica" w:hAnsi="Helvetica" w:cs="Arial"/>
                <w:sz w:val="15"/>
                <w:szCs w:val="15"/>
              </w:rPr>
              <w:t>ANSMANN</w:t>
            </w:r>
            <w:r>
              <w:rPr>
                <w:rFonts w:ascii="Helvetica" w:hAnsi="Helvetica" w:cs="Arial"/>
                <w:sz w:val="15"/>
                <w:szCs w:val="15"/>
              </w:rPr>
              <w:t xml:space="preserve"> Ladegerät COMFORT MINI</w:t>
            </w:r>
          </w:p>
        </w:tc>
        <w:tc>
          <w:tcPr>
            <w:tcW w:w="4527" w:type="dxa"/>
          </w:tcPr>
          <w:p w14:paraId="3CEA8519" w14:textId="6525788B" w:rsidR="00C463C2" w:rsidRDefault="00C463C2" w:rsidP="00C463C2">
            <w:pPr>
              <w:spacing w:line="288" w:lineRule="auto"/>
              <w:ind w:right="-284"/>
              <w:rPr>
                <w:rFonts w:ascii="Arial" w:hAnsi="Arial" w:cs="Arial"/>
                <w:b/>
                <w:sz w:val="20"/>
                <w:szCs w:val="20"/>
              </w:rPr>
            </w:pPr>
            <w:r w:rsidRPr="007C7399">
              <w:rPr>
                <w:rFonts w:ascii="Helvetica" w:hAnsi="Helvetica" w:cs="Arial"/>
                <w:sz w:val="15"/>
                <w:szCs w:val="15"/>
              </w:rPr>
              <w:t>ANSMANN</w:t>
            </w:r>
            <w:r>
              <w:rPr>
                <w:rFonts w:ascii="Helvetica" w:hAnsi="Helvetica" w:cs="Arial"/>
                <w:sz w:val="15"/>
                <w:szCs w:val="15"/>
              </w:rPr>
              <w:t xml:space="preserve"> Ladegerät COMFORT SMART</w:t>
            </w:r>
          </w:p>
        </w:tc>
      </w:tr>
      <w:tr w:rsidR="00572A65" w14:paraId="5EE0C4C8" w14:textId="77777777" w:rsidTr="00572A65">
        <w:tc>
          <w:tcPr>
            <w:tcW w:w="4527" w:type="dxa"/>
          </w:tcPr>
          <w:p w14:paraId="1AE080C9" w14:textId="63950443" w:rsidR="00572A65" w:rsidRDefault="00572A65" w:rsidP="000D4E6F">
            <w:pPr>
              <w:spacing w:line="288" w:lineRule="auto"/>
              <w:ind w:right="-284"/>
              <w:rPr>
                <w:rFonts w:ascii="Arial" w:hAnsi="Arial" w:cs="Arial"/>
                <w:b/>
                <w:sz w:val="20"/>
                <w:szCs w:val="20"/>
              </w:rPr>
            </w:pPr>
            <w:r>
              <w:rPr>
                <w:rFonts w:ascii="Arial" w:hAnsi="Arial" w:cs="Arial"/>
                <w:b/>
                <w:noProof/>
                <w:sz w:val="20"/>
                <w:szCs w:val="20"/>
              </w:rPr>
              <w:drawing>
                <wp:inline distT="0" distB="0" distL="0" distR="0" wp14:anchorId="57DCED6B" wp14:editId="74AC6CBF">
                  <wp:extent cx="1437041" cy="1110793"/>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ildschirmfoto 2020-07-08 um 09.23.19.png"/>
                          <pic:cNvPicPr/>
                        </pic:nvPicPr>
                        <pic:blipFill>
                          <a:blip r:embed="rId10"/>
                          <a:stretch>
                            <a:fillRect/>
                          </a:stretch>
                        </pic:blipFill>
                        <pic:spPr>
                          <a:xfrm>
                            <a:off x="0" y="0"/>
                            <a:ext cx="1447555" cy="1118920"/>
                          </a:xfrm>
                          <a:prstGeom prst="rect">
                            <a:avLst/>
                          </a:prstGeom>
                        </pic:spPr>
                      </pic:pic>
                    </a:graphicData>
                  </a:graphic>
                </wp:inline>
              </w:drawing>
            </w:r>
            <w:r>
              <w:rPr>
                <w:rFonts w:ascii="Arial" w:hAnsi="Arial" w:cs="Arial"/>
                <w:b/>
                <w:noProof/>
                <w:sz w:val="20"/>
                <w:szCs w:val="20"/>
              </w:rPr>
              <w:drawing>
                <wp:inline distT="0" distB="0" distL="0" distR="0" wp14:anchorId="1E888332" wp14:editId="47EA809B">
                  <wp:extent cx="1320165" cy="1320165"/>
                  <wp:effectExtent l="0" t="0" r="635" b="635"/>
                  <wp:docPr id="13" name="Grafik 13" descr="Ein Bild, das sitzend, Kühlschrank, Anzeige, Schil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schirmfoto 2020-07-08 um 09.22.59.png"/>
                          <pic:cNvPicPr/>
                        </pic:nvPicPr>
                        <pic:blipFill>
                          <a:blip r:embed="rId9"/>
                          <a:stretch>
                            <a:fillRect/>
                          </a:stretch>
                        </pic:blipFill>
                        <pic:spPr>
                          <a:xfrm>
                            <a:off x="0" y="0"/>
                            <a:ext cx="1320165" cy="1320165"/>
                          </a:xfrm>
                          <a:prstGeom prst="rect">
                            <a:avLst/>
                          </a:prstGeom>
                        </pic:spPr>
                      </pic:pic>
                    </a:graphicData>
                  </a:graphic>
                </wp:inline>
              </w:drawing>
            </w:r>
          </w:p>
        </w:tc>
        <w:tc>
          <w:tcPr>
            <w:tcW w:w="4527" w:type="dxa"/>
          </w:tcPr>
          <w:p w14:paraId="2FA6EC67" w14:textId="47925772" w:rsidR="00572A65" w:rsidRDefault="00572A65" w:rsidP="000D4E6F">
            <w:pPr>
              <w:spacing w:line="288" w:lineRule="auto"/>
              <w:ind w:right="-284"/>
              <w:rPr>
                <w:rFonts w:ascii="Arial" w:hAnsi="Arial" w:cs="Arial"/>
                <w:b/>
                <w:sz w:val="20"/>
                <w:szCs w:val="20"/>
              </w:rPr>
            </w:pPr>
          </w:p>
          <w:p w14:paraId="31C7F3CD" w14:textId="0A5C6AB9" w:rsidR="00572A65" w:rsidRDefault="00987D62" w:rsidP="00987D62">
            <w:pPr>
              <w:spacing w:line="288" w:lineRule="auto"/>
              <w:ind w:right="-284"/>
              <w:jc w:val="center"/>
              <w:rPr>
                <w:rFonts w:ascii="Arial" w:hAnsi="Arial" w:cs="Arial"/>
                <w:b/>
                <w:sz w:val="20"/>
                <w:szCs w:val="20"/>
              </w:rPr>
            </w:pPr>
            <w:r>
              <w:rPr>
                <w:rFonts w:ascii="Arial" w:hAnsi="Arial" w:cs="Arial"/>
                <w:b/>
                <w:noProof/>
                <w:sz w:val="20"/>
                <w:szCs w:val="20"/>
              </w:rPr>
              <w:drawing>
                <wp:inline distT="0" distB="0" distL="0" distR="0" wp14:anchorId="16770431" wp14:editId="347630F9">
                  <wp:extent cx="1693545" cy="1315350"/>
                  <wp:effectExtent l="0" t="0" r="0" b="5715"/>
                  <wp:docPr id="14" name="Grafik 14"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ldschirmfoto 2020-07-08 um 09.23.29.png"/>
                          <pic:cNvPicPr/>
                        </pic:nvPicPr>
                        <pic:blipFill rotWithShape="1">
                          <a:blip r:embed="rId11"/>
                          <a:srcRect t="12265" b="9648"/>
                          <a:stretch/>
                        </pic:blipFill>
                        <pic:spPr bwMode="auto">
                          <a:xfrm>
                            <a:off x="0" y="0"/>
                            <a:ext cx="1724020" cy="1339020"/>
                          </a:xfrm>
                          <a:prstGeom prst="rect">
                            <a:avLst/>
                          </a:prstGeom>
                          <a:ln>
                            <a:noFill/>
                          </a:ln>
                          <a:extLst>
                            <a:ext uri="{53640926-AAD7-44D8-BBD7-CCE9431645EC}">
                              <a14:shadowObscured xmlns:a14="http://schemas.microsoft.com/office/drawing/2010/main"/>
                            </a:ext>
                          </a:extLst>
                        </pic:spPr>
                      </pic:pic>
                    </a:graphicData>
                  </a:graphic>
                </wp:inline>
              </w:drawing>
            </w:r>
          </w:p>
        </w:tc>
      </w:tr>
      <w:tr w:rsidR="00572A65" w14:paraId="2F9A22AE" w14:textId="77777777" w:rsidTr="00572A65">
        <w:tc>
          <w:tcPr>
            <w:tcW w:w="4527" w:type="dxa"/>
          </w:tcPr>
          <w:p w14:paraId="6FEA072B" w14:textId="1B5A26C6" w:rsidR="00572A65" w:rsidRDefault="00572A65" w:rsidP="000D4E6F">
            <w:pPr>
              <w:spacing w:line="288" w:lineRule="auto"/>
              <w:ind w:right="-284"/>
              <w:rPr>
                <w:rFonts w:ascii="Arial" w:hAnsi="Arial" w:cs="Arial"/>
                <w:b/>
                <w:sz w:val="20"/>
                <w:szCs w:val="20"/>
              </w:rPr>
            </w:pPr>
            <w:r w:rsidRPr="007C7399">
              <w:rPr>
                <w:rFonts w:ascii="Helvetica" w:hAnsi="Helvetica" w:cs="Arial"/>
                <w:sz w:val="15"/>
                <w:szCs w:val="15"/>
              </w:rPr>
              <w:t>ANSMANN</w:t>
            </w:r>
            <w:r>
              <w:rPr>
                <w:rFonts w:ascii="Helvetica" w:hAnsi="Helvetica" w:cs="Arial"/>
                <w:sz w:val="15"/>
                <w:szCs w:val="15"/>
              </w:rPr>
              <w:t xml:space="preserve"> Ladegerät COMFORT MULTI</w:t>
            </w:r>
          </w:p>
        </w:tc>
        <w:tc>
          <w:tcPr>
            <w:tcW w:w="4527" w:type="dxa"/>
          </w:tcPr>
          <w:p w14:paraId="0021E6A6" w14:textId="402A2DE6" w:rsidR="00572A65" w:rsidRDefault="00572A65" w:rsidP="000D4E6F">
            <w:pPr>
              <w:spacing w:line="288" w:lineRule="auto"/>
              <w:ind w:right="-284"/>
              <w:rPr>
                <w:rFonts w:ascii="Arial" w:hAnsi="Arial" w:cs="Arial"/>
                <w:b/>
                <w:sz w:val="20"/>
                <w:szCs w:val="20"/>
              </w:rPr>
            </w:pPr>
            <w:r w:rsidRPr="007C7399">
              <w:rPr>
                <w:rFonts w:ascii="Helvetica" w:hAnsi="Helvetica" w:cs="Arial"/>
                <w:sz w:val="15"/>
                <w:szCs w:val="15"/>
              </w:rPr>
              <w:t>ANSMANN</w:t>
            </w:r>
            <w:r>
              <w:rPr>
                <w:rFonts w:ascii="Helvetica" w:hAnsi="Helvetica" w:cs="Arial"/>
                <w:sz w:val="15"/>
                <w:szCs w:val="15"/>
              </w:rPr>
              <w:t xml:space="preserve"> Ladegerät</w:t>
            </w:r>
            <w:r w:rsidR="00E917CD">
              <w:rPr>
                <w:rFonts w:ascii="Helvetica" w:hAnsi="Helvetica" w:cs="Arial"/>
                <w:sz w:val="15"/>
                <w:szCs w:val="15"/>
              </w:rPr>
              <w:t>e</w:t>
            </w:r>
            <w:r>
              <w:rPr>
                <w:rFonts w:ascii="Helvetica" w:hAnsi="Helvetica" w:cs="Arial"/>
                <w:sz w:val="15"/>
                <w:szCs w:val="15"/>
              </w:rPr>
              <w:t xml:space="preserve">-Serie COMFORT </w:t>
            </w:r>
          </w:p>
        </w:tc>
      </w:tr>
    </w:tbl>
    <w:p w14:paraId="1A1404F4" w14:textId="77777777" w:rsidR="00C463C2" w:rsidRDefault="00C463C2" w:rsidP="00304FDA">
      <w:pPr>
        <w:spacing w:line="288" w:lineRule="auto"/>
        <w:ind w:right="-284"/>
        <w:rPr>
          <w:rFonts w:ascii="Arial" w:hAnsi="Arial" w:cs="Arial"/>
          <w:b/>
          <w:sz w:val="20"/>
          <w:szCs w:val="20"/>
        </w:rPr>
      </w:pPr>
    </w:p>
    <w:p w14:paraId="0393A95E" w14:textId="77777777" w:rsidR="002048FB" w:rsidRDefault="002048FB" w:rsidP="00304FDA">
      <w:pPr>
        <w:ind w:right="-284"/>
        <w:outlineLvl w:val="0"/>
        <w:rPr>
          <w:rFonts w:ascii="Arial" w:hAnsi="Arial" w:cs="Arial"/>
          <w:b/>
          <w:sz w:val="20"/>
          <w:szCs w:val="20"/>
        </w:rPr>
      </w:pPr>
    </w:p>
    <w:p w14:paraId="4D493FC9" w14:textId="3305E0F3" w:rsidR="00304FDA" w:rsidRPr="00983753" w:rsidRDefault="00304FDA" w:rsidP="00D9499D">
      <w:pPr>
        <w:spacing w:line="288" w:lineRule="auto"/>
        <w:ind w:right="-284"/>
        <w:outlineLvl w:val="0"/>
        <w:rPr>
          <w:rFonts w:ascii="Arial" w:hAnsi="Arial" w:cs="Arial"/>
          <w:b/>
          <w:sz w:val="20"/>
          <w:szCs w:val="20"/>
        </w:rPr>
      </w:pPr>
      <w:r w:rsidRPr="00983753">
        <w:rPr>
          <w:rFonts w:ascii="Arial" w:hAnsi="Arial" w:cs="Arial"/>
          <w:b/>
          <w:sz w:val="20"/>
          <w:szCs w:val="20"/>
        </w:rPr>
        <w:t>Bildanforderung</w:t>
      </w:r>
    </w:p>
    <w:p w14:paraId="0E20DA83" w14:textId="241B4E10" w:rsidR="00304FDA" w:rsidRDefault="00304FDA" w:rsidP="00D9499D">
      <w:pPr>
        <w:spacing w:line="288" w:lineRule="auto"/>
        <w:ind w:right="-284"/>
        <w:rPr>
          <w:rFonts w:ascii="Arial" w:hAnsi="Arial" w:cs="Arial"/>
          <w:sz w:val="20"/>
          <w:szCs w:val="20"/>
        </w:rPr>
      </w:pPr>
      <w:r w:rsidRPr="00983753">
        <w:rPr>
          <w:rFonts w:ascii="Arial" w:hAnsi="Arial" w:cs="Arial"/>
          <w:sz w:val="20"/>
          <w:szCs w:val="20"/>
        </w:rPr>
        <w:t>Bildmaterial zum Download finden Sie</w:t>
      </w:r>
      <w:r>
        <w:rPr>
          <w:rFonts w:ascii="Arial" w:hAnsi="Arial" w:cs="Arial"/>
          <w:sz w:val="20"/>
          <w:szCs w:val="20"/>
        </w:rPr>
        <w:t xml:space="preserve"> </w:t>
      </w:r>
      <w:r w:rsidRPr="00177B25">
        <w:rPr>
          <w:rFonts w:ascii="Arial" w:hAnsi="Arial" w:cs="Arial"/>
          <w:color w:val="000000" w:themeColor="text1"/>
          <w:sz w:val="20"/>
          <w:szCs w:val="20"/>
        </w:rPr>
        <w:t>in unserem Mediaportal</w:t>
      </w:r>
      <w:r>
        <w:rPr>
          <w:rFonts w:ascii="Arial" w:hAnsi="Arial" w:cs="Arial"/>
          <w:color w:val="000000" w:themeColor="text1"/>
          <w:sz w:val="20"/>
          <w:szCs w:val="20"/>
        </w:rPr>
        <w:t xml:space="preserve"> </w:t>
      </w:r>
      <w:r w:rsidRPr="00FC3171">
        <w:rPr>
          <w:rFonts w:ascii="Arial" w:hAnsi="Arial" w:cs="Arial"/>
          <w:color w:val="000000" w:themeColor="text1"/>
          <w:sz w:val="20"/>
          <w:szCs w:val="20"/>
        </w:rPr>
        <w:t>press-n-relations.mediamid.com</w:t>
      </w:r>
      <w:r>
        <w:rPr>
          <w:rFonts w:ascii="Arial" w:hAnsi="Arial" w:cs="Arial"/>
          <w:color w:val="000000" w:themeColor="text1"/>
          <w:sz w:val="20"/>
          <w:szCs w:val="20"/>
        </w:rPr>
        <w:t xml:space="preserve"> (Suchbegriff „</w:t>
      </w:r>
      <w:r w:rsidR="00D9499D">
        <w:rPr>
          <w:rFonts w:ascii="Arial" w:hAnsi="Arial" w:cs="Arial"/>
          <w:color w:val="000000" w:themeColor="text1"/>
          <w:sz w:val="20"/>
          <w:szCs w:val="20"/>
        </w:rPr>
        <w:t>Ansmann-</w:t>
      </w:r>
      <w:proofErr w:type="spellStart"/>
      <w:r w:rsidR="00D9499D">
        <w:rPr>
          <w:rFonts w:ascii="Arial" w:hAnsi="Arial" w:cs="Arial"/>
          <w:color w:val="000000" w:themeColor="text1"/>
          <w:sz w:val="20"/>
          <w:szCs w:val="20"/>
        </w:rPr>
        <w:t>Comfort</w:t>
      </w:r>
      <w:proofErr w:type="spellEnd"/>
      <w:r w:rsidR="00D9499D">
        <w:rPr>
          <w:rFonts w:ascii="Arial" w:hAnsi="Arial" w:cs="Arial"/>
          <w:color w:val="000000" w:themeColor="text1"/>
          <w:sz w:val="20"/>
          <w:szCs w:val="20"/>
        </w:rPr>
        <w:t>-</w:t>
      </w:r>
      <w:proofErr w:type="spellStart"/>
      <w:r w:rsidR="00D9499D">
        <w:rPr>
          <w:rFonts w:ascii="Arial" w:hAnsi="Arial" w:cs="Arial"/>
          <w:color w:val="000000" w:themeColor="text1"/>
          <w:sz w:val="20"/>
          <w:szCs w:val="20"/>
        </w:rPr>
        <w:t>Ladegera</w:t>
      </w:r>
      <w:r w:rsidR="002B04A6">
        <w:rPr>
          <w:rFonts w:ascii="Arial" w:hAnsi="Arial" w:cs="Arial"/>
          <w:color w:val="000000" w:themeColor="text1"/>
          <w:sz w:val="20"/>
          <w:szCs w:val="20"/>
        </w:rPr>
        <w:t>e</w:t>
      </w:r>
      <w:r w:rsidR="00D9499D">
        <w:rPr>
          <w:rFonts w:ascii="Arial" w:hAnsi="Arial" w:cs="Arial"/>
          <w:color w:val="000000" w:themeColor="text1"/>
          <w:sz w:val="20"/>
          <w:szCs w:val="20"/>
        </w:rPr>
        <w:t>te</w:t>
      </w:r>
      <w:proofErr w:type="spellEnd"/>
      <w:r w:rsidR="008B6E57">
        <w:rPr>
          <w:rFonts w:ascii="Arial" w:hAnsi="Arial" w:cs="Arial"/>
          <w:color w:val="000000" w:themeColor="text1"/>
          <w:sz w:val="20"/>
          <w:szCs w:val="20"/>
        </w:rPr>
        <w:t>“</w:t>
      </w:r>
      <w:r>
        <w:rPr>
          <w:rFonts w:ascii="Arial" w:hAnsi="Arial" w:cs="Arial"/>
          <w:color w:val="000000" w:themeColor="text1"/>
          <w:sz w:val="20"/>
          <w:szCs w:val="20"/>
        </w:rPr>
        <w:t>)</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Selbstverständlich schicke</w:t>
      </w:r>
      <w:r>
        <w:rPr>
          <w:rFonts w:ascii="Arial" w:hAnsi="Arial" w:cs="Arial"/>
          <w:sz w:val="20"/>
          <w:szCs w:val="20"/>
        </w:rPr>
        <w:t>n</w:t>
      </w:r>
      <w:r w:rsidRPr="00983753">
        <w:rPr>
          <w:rFonts w:ascii="Arial" w:hAnsi="Arial" w:cs="Arial"/>
          <w:sz w:val="20"/>
          <w:szCs w:val="20"/>
        </w:rPr>
        <w:t xml:space="preserve"> </w:t>
      </w:r>
      <w:r>
        <w:rPr>
          <w:rFonts w:ascii="Arial" w:hAnsi="Arial" w:cs="Arial"/>
          <w:sz w:val="20"/>
          <w:szCs w:val="20"/>
        </w:rPr>
        <w:t>wir</w:t>
      </w:r>
      <w:r w:rsidRPr="00983753">
        <w:rPr>
          <w:rFonts w:ascii="Arial" w:hAnsi="Arial" w:cs="Arial"/>
          <w:sz w:val="20"/>
          <w:szCs w:val="20"/>
        </w:rPr>
        <w:t xml:space="preserve"> Ihnen die Dateien auch gerne per E-Mail zu. Kontakt:</w:t>
      </w:r>
      <w:r>
        <w:rPr>
          <w:rFonts w:ascii="Arial" w:hAnsi="Arial" w:cs="Arial"/>
          <w:sz w:val="20"/>
          <w:szCs w:val="20"/>
        </w:rPr>
        <w:t xml:space="preserve"> nfo@press-n-relations.de</w:t>
      </w:r>
    </w:p>
    <w:p w14:paraId="46950654" w14:textId="3B36ACD7" w:rsidR="006B1A6B" w:rsidRDefault="006B1A6B" w:rsidP="00D9499D">
      <w:pPr>
        <w:spacing w:line="288" w:lineRule="auto"/>
        <w:ind w:right="-284"/>
        <w:rPr>
          <w:rFonts w:ascii="Arial" w:hAnsi="Arial" w:cs="Arial"/>
          <w:sz w:val="20"/>
          <w:szCs w:val="20"/>
        </w:rPr>
      </w:pPr>
    </w:p>
    <w:p w14:paraId="3B918D1F" w14:textId="59DFB002" w:rsidR="00ED4C3B" w:rsidRDefault="00ED4C3B" w:rsidP="00D9499D">
      <w:pPr>
        <w:spacing w:line="288" w:lineRule="auto"/>
        <w:ind w:right="-284"/>
        <w:rPr>
          <w:rFonts w:ascii="Arial" w:hAnsi="Arial" w:cs="Arial"/>
          <w:sz w:val="20"/>
          <w:szCs w:val="20"/>
        </w:rPr>
      </w:pPr>
    </w:p>
    <w:p w14:paraId="75701D15" w14:textId="77777777" w:rsidR="00ED4C3B" w:rsidRDefault="00ED4C3B" w:rsidP="00D9499D">
      <w:pPr>
        <w:spacing w:line="288" w:lineRule="auto"/>
        <w:ind w:right="-284"/>
        <w:rPr>
          <w:rFonts w:ascii="Arial" w:hAnsi="Arial" w:cs="Arial"/>
          <w:sz w:val="20"/>
          <w:szCs w:val="20"/>
        </w:rPr>
      </w:pPr>
    </w:p>
    <w:p w14:paraId="5895F44E" w14:textId="336E8439" w:rsidR="00442A8C" w:rsidRPr="00D9499D" w:rsidRDefault="00D9499D" w:rsidP="00606354">
      <w:pPr>
        <w:ind w:right="-284"/>
        <w:rPr>
          <w:rFonts w:ascii="Arial" w:hAnsi="Arial" w:cs="Arial"/>
          <w:b/>
          <w:bCs/>
          <w:sz w:val="20"/>
          <w:szCs w:val="20"/>
        </w:rPr>
      </w:pPr>
      <w:r w:rsidRPr="00D9499D">
        <w:rPr>
          <w:rFonts w:ascii="Arial" w:hAnsi="Arial" w:cs="Arial"/>
          <w:b/>
          <w:bCs/>
          <w:sz w:val="20"/>
          <w:szCs w:val="20"/>
        </w:rPr>
        <w:t>Weitere Informationen</w:t>
      </w:r>
    </w:p>
    <w:p w14:paraId="0CA20F81" w14:textId="40397AE4" w:rsidR="00442A8C" w:rsidRDefault="00442A8C" w:rsidP="00606354">
      <w:pPr>
        <w:ind w:right="-284"/>
        <w:rPr>
          <w:rFonts w:ascii="Arial" w:hAnsi="Arial" w:cs="Arial"/>
          <w:sz w:val="20"/>
          <w:szCs w:val="20"/>
        </w:rPr>
      </w:pPr>
    </w:p>
    <w:tbl>
      <w:tblPr>
        <w:tblStyle w:val="Tabellenraster"/>
        <w:tblW w:w="0" w:type="auto"/>
        <w:tblLook w:val="04A0" w:firstRow="1" w:lastRow="0" w:firstColumn="1" w:lastColumn="0" w:noHBand="0" w:noVBand="1"/>
      </w:tblPr>
      <w:tblGrid>
        <w:gridCol w:w="4527"/>
        <w:gridCol w:w="4527"/>
      </w:tblGrid>
      <w:tr w:rsidR="00442A8C" w14:paraId="2EA99305" w14:textId="77777777" w:rsidTr="00442A8C">
        <w:tc>
          <w:tcPr>
            <w:tcW w:w="4527" w:type="dxa"/>
          </w:tcPr>
          <w:p w14:paraId="2F4885C5" w14:textId="77777777" w:rsidR="00442A8C" w:rsidRPr="00442A8C" w:rsidRDefault="00442A8C" w:rsidP="00442A8C">
            <w:pPr>
              <w:widowControl w:val="0"/>
              <w:rPr>
                <w:rFonts w:ascii="Arial" w:hAnsi="Arial" w:cs="Arial"/>
                <w:b/>
                <w:sz w:val="20"/>
                <w:szCs w:val="20"/>
              </w:rPr>
            </w:pPr>
            <w:r w:rsidRPr="00442A8C">
              <w:rPr>
                <w:rFonts w:ascii="Arial" w:hAnsi="Arial" w:cs="Arial"/>
                <w:b/>
                <w:sz w:val="20"/>
                <w:szCs w:val="20"/>
              </w:rPr>
              <w:t>ANSMANN AG</w:t>
            </w:r>
          </w:p>
          <w:p w14:paraId="0C409F53" w14:textId="77777777" w:rsidR="00442A8C" w:rsidRPr="00442A8C" w:rsidRDefault="00442A8C" w:rsidP="00442A8C">
            <w:pPr>
              <w:widowControl w:val="0"/>
              <w:rPr>
                <w:rFonts w:ascii="Arial" w:hAnsi="Arial" w:cs="Arial"/>
                <w:bCs/>
                <w:sz w:val="20"/>
                <w:szCs w:val="20"/>
              </w:rPr>
            </w:pPr>
            <w:r w:rsidRPr="00442A8C">
              <w:rPr>
                <w:rFonts w:ascii="Arial" w:hAnsi="Arial" w:cs="Arial"/>
                <w:bCs/>
                <w:sz w:val="20"/>
                <w:szCs w:val="20"/>
              </w:rPr>
              <w:t>Kevin Wörner</w:t>
            </w:r>
          </w:p>
          <w:p w14:paraId="262CF4F1" w14:textId="77777777" w:rsidR="00442A8C" w:rsidRPr="00442A8C" w:rsidRDefault="00442A8C" w:rsidP="00442A8C">
            <w:pPr>
              <w:widowControl w:val="0"/>
              <w:rPr>
                <w:rFonts w:ascii="Arial" w:hAnsi="Arial" w:cs="Arial"/>
                <w:bCs/>
                <w:sz w:val="20"/>
                <w:szCs w:val="20"/>
              </w:rPr>
            </w:pPr>
            <w:r w:rsidRPr="00442A8C">
              <w:rPr>
                <w:rFonts w:ascii="Arial" w:hAnsi="Arial" w:cs="Arial"/>
                <w:bCs/>
                <w:sz w:val="20"/>
                <w:szCs w:val="20"/>
              </w:rPr>
              <w:t>Industriestraße 10</w:t>
            </w:r>
          </w:p>
          <w:p w14:paraId="73027F66" w14:textId="03DAEC0A" w:rsidR="00442A8C" w:rsidRPr="00442A8C" w:rsidRDefault="00442A8C" w:rsidP="00442A8C">
            <w:pPr>
              <w:widowControl w:val="0"/>
              <w:rPr>
                <w:rFonts w:ascii="Arial" w:hAnsi="Arial" w:cs="Arial"/>
                <w:bCs/>
                <w:sz w:val="20"/>
                <w:szCs w:val="20"/>
              </w:rPr>
            </w:pPr>
            <w:r w:rsidRPr="00442A8C">
              <w:rPr>
                <w:rFonts w:ascii="Arial" w:hAnsi="Arial" w:cs="Arial"/>
                <w:bCs/>
                <w:sz w:val="20"/>
                <w:szCs w:val="20"/>
              </w:rPr>
              <w:t>97959 Assamstadt</w:t>
            </w:r>
          </w:p>
          <w:p w14:paraId="41DE5B79" w14:textId="211A28AD" w:rsidR="00442A8C" w:rsidRPr="00442A8C" w:rsidRDefault="00D9499D" w:rsidP="00442A8C">
            <w:pPr>
              <w:widowControl w:val="0"/>
              <w:rPr>
                <w:rFonts w:ascii="Arial" w:hAnsi="Arial" w:cs="Arial"/>
                <w:bCs/>
                <w:sz w:val="20"/>
                <w:szCs w:val="20"/>
              </w:rPr>
            </w:pPr>
            <w:r>
              <w:rPr>
                <w:rFonts w:ascii="Arial" w:hAnsi="Arial" w:cs="Arial"/>
                <w:bCs/>
                <w:sz w:val="20"/>
                <w:szCs w:val="20"/>
              </w:rPr>
              <w:t>e</w:t>
            </w:r>
            <w:r w:rsidR="00442A8C" w:rsidRPr="00442A8C">
              <w:rPr>
                <w:rFonts w:ascii="Arial" w:hAnsi="Arial" w:cs="Arial"/>
                <w:bCs/>
                <w:sz w:val="20"/>
                <w:szCs w:val="20"/>
              </w:rPr>
              <w:t>-Mail: KWoerner@ansmann.de</w:t>
            </w:r>
          </w:p>
          <w:p w14:paraId="0A680EB2" w14:textId="77777777" w:rsidR="00442A8C" w:rsidRPr="00442A8C" w:rsidRDefault="00442A8C" w:rsidP="00442A8C">
            <w:pPr>
              <w:widowControl w:val="0"/>
              <w:rPr>
                <w:rFonts w:ascii="Arial" w:hAnsi="Arial" w:cs="Arial"/>
                <w:bCs/>
                <w:sz w:val="20"/>
                <w:szCs w:val="20"/>
              </w:rPr>
            </w:pPr>
            <w:r w:rsidRPr="00442A8C">
              <w:rPr>
                <w:rFonts w:ascii="Arial" w:hAnsi="Arial" w:cs="Arial"/>
                <w:bCs/>
                <w:sz w:val="20"/>
                <w:szCs w:val="20"/>
              </w:rPr>
              <w:t>Telefon +49 6294 4204 6365</w:t>
            </w:r>
          </w:p>
          <w:p w14:paraId="142F6214" w14:textId="77777777" w:rsidR="00442A8C" w:rsidRDefault="00442A8C" w:rsidP="00442A8C">
            <w:pPr>
              <w:ind w:right="-284"/>
              <w:rPr>
                <w:rFonts w:ascii="Arial" w:hAnsi="Arial" w:cs="Arial"/>
                <w:bCs/>
                <w:sz w:val="20"/>
                <w:szCs w:val="20"/>
              </w:rPr>
            </w:pPr>
            <w:r w:rsidRPr="00442A8C">
              <w:rPr>
                <w:rFonts w:ascii="Arial" w:hAnsi="Arial" w:cs="Arial"/>
                <w:bCs/>
                <w:sz w:val="20"/>
                <w:szCs w:val="20"/>
              </w:rPr>
              <w:t>Fax +49 6294 4204 4400</w:t>
            </w:r>
          </w:p>
          <w:p w14:paraId="467FD562" w14:textId="7113D689" w:rsidR="00D9499D" w:rsidRDefault="00D9499D" w:rsidP="00442A8C">
            <w:pPr>
              <w:ind w:right="-284"/>
              <w:rPr>
                <w:rFonts w:ascii="Arial" w:hAnsi="Arial" w:cs="Arial"/>
                <w:sz w:val="20"/>
                <w:szCs w:val="20"/>
              </w:rPr>
            </w:pPr>
            <w:r>
              <w:rPr>
                <w:rFonts w:ascii="Arial" w:hAnsi="Arial" w:cs="Arial"/>
                <w:sz w:val="20"/>
                <w:szCs w:val="20"/>
              </w:rPr>
              <w:t>Web: www.ansmann.de</w:t>
            </w:r>
          </w:p>
        </w:tc>
        <w:tc>
          <w:tcPr>
            <w:tcW w:w="4527" w:type="dxa"/>
          </w:tcPr>
          <w:p w14:paraId="5A930B7C" w14:textId="77777777" w:rsidR="00442A8C" w:rsidRPr="00637325" w:rsidRDefault="00442A8C" w:rsidP="00442A8C">
            <w:pPr>
              <w:widowControl w:val="0"/>
              <w:rPr>
                <w:rFonts w:ascii="Arial" w:hAnsi="Arial" w:cs="Arial"/>
                <w:b/>
                <w:sz w:val="20"/>
                <w:szCs w:val="20"/>
              </w:rPr>
            </w:pPr>
            <w:r w:rsidRPr="00637325">
              <w:rPr>
                <w:rFonts w:ascii="Arial" w:hAnsi="Arial" w:cs="Arial"/>
                <w:b/>
                <w:sz w:val="20"/>
                <w:szCs w:val="20"/>
              </w:rPr>
              <w:t>Presse- und Öffentlichkeitsarbeit:</w:t>
            </w:r>
          </w:p>
          <w:p w14:paraId="562C8C3B" w14:textId="77777777" w:rsidR="00442A8C" w:rsidRDefault="00442A8C" w:rsidP="00442A8C">
            <w:pPr>
              <w:ind w:left="284" w:hanging="284"/>
              <w:rPr>
                <w:rFonts w:ascii="Arial" w:hAnsi="Arial" w:cs="Arial"/>
                <w:sz w:val="20"/>
                <w:szCs w:val="20"/>
              </w:rPr>
            </w:pPr>
            <w:r>
              <w:rPr>
                <w:rFonts w:ascii="Arial" w:hAnsi="Arial" w:cs="Arial"/>
                <w:sz w:val="20"/>
                <w:szCs w:val="20"/>
              </w:rPr>
              <w:t>Press’n’Relations GmbH</w:t>
            </w:r>
          </w:p>
          <w:p w14:paraId="060C9AC3" w14:textId="77777777" w:rsidR="00442A8C" w:rsidRPr="00637325" w:rsidRDefault="00442A8C" w:rsidP="00442A8C">
            <w:pPr>
              <w:ind w:left="284" w:hanging="284"/>
              <w:rPr>
                <w:rFonts w:ascii="Arial" w:hAnsi="Arial" w:cs="Arial"/>
                <w:sz w:val="20"/>
                <w:szCs w:val="20"/>
              </w:rPr>
            </w:pPr>
            <w:r w:rsidRPr="00637325">
              <w:rPr>
                <w:rFonts w:ascii="Arial" w:hAnsi="Arial" w:cs="Arial"/>
                <w:sz w:val="20"/>
                <w:szCs w:val="20"/>
              </w:rPr>
              <w:t>Natasa Forstner</w:t>
            </w:r>
          </w:p>
          <w:p w14:paraId="2C99F0D3" w14:textId="77777777" w:rsidR="00442A8C" w:rsidRPr="00637325" w:rsidRDefault="00442A8C" w:rsidP="00442A8C">
            <w:pPr>
              <w:ind w:left="284" w:hanging="284"/>
              <w:rPr>
                <w:rFonts w:ascii="Arial" w:hAnsi="Arial" w:cs="Arial"/>
                <w:sz w:val="20"/>
                <w:szCs w:val="20"/>
              </w:rPr>
            </w:pPr>
            <w:r>
              <w:rPr>
                <w:rFonts w:ascii="Arial" w:hAnsi="Arial" w:cs="Arial"/>
                <w:sz w:val="20"/>
                <w:szCs w:val="20"/>
              </w:rPr>
              <w:t xml:space="preserve">Magirusstraße 33, </w:t>
            </w:r>
            <w:r w:rsidRPr="00637325">
              <w:rPr>
                <w:rFonts w:ascii="Arial" w:hAnsi="Arial" w:cs="Arial"/>
                <w:sz w:val="20"/>
                <w:szCs w:val="20"/>
              </w:rPr>
              <w:t>89077 Ulm</w:t>
            </w:r>
          </w:p>
          <w:p w14:paraId="28B89B28" w14:textId="77777777" w:rsidR="00442A8C" w:rsidRPr="00637325" w:rsidRDefault="00442A8C" w:rsidP="00442A8C">
            <w:pPr>
              <w:pStyle w:val="Sprechblasentext"/>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14:paraId="4D251277" w14:textId="77777777" w:rsidR="00442A8C" w:rsidRPr="00637325" w:rsidRDefault="00442A8C" w:rsidP="00442A8C">
            <w:pPr>
              <w:pStyle w:val="Sprechblasentext"/>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14:paraId="22423D45" w14:textId="77777777" w:rsidR="00442A8C" w:rsidRDefault="00442A8C" w:rsidP="00442A8C">
            <w:pPr>
              <w:ind w:left="284" w:hanging="284"/>
              <w:rPr>
                <w:rFonts w:ascii="Arial" w:hAnsi="Arial" w:cs="Arial"/>
                <w:sz w:val="20"/>
                <w:szCs w:val="20"/>
              </w:rPr>
            </w:pPr>
            <w:r>
              <w:rPr>
                <w:rFonts w:ascii="Arial" w:hAnsi="Arial" w:cs="Arial"/>
                <w:sz w:val="20"/>
                <w:szCs w:val="20"/>
              </w:rPr>
              <w:t xml:space="preserve">e-Mail: </w:t>
            </w:r>
            <w:r w:rsidRPr="00EC44D5">
              <w:rPr>
                <w:rFonts w:ascii="Arial" w:hAnsi="Arial" w:cs="Arial"/>
                <w:sz w:val="20"/>
                <w:szCs w:val="20"/>
              </w:rPr>
              <w:t>nfo@press-n-relations.de</w:t>
            </w:r>
          </w:p>
          <w:p w14:paraId="3129E100" w14:textId="623531F8" w:rsidR="00442A8C" w:rsidRDefault="00442A8C" w:rsidP="00442A8C">
            <w:pPr>
              <w:ind w:right="-284"/>
              <w:rPr>
                <w:rFonts w:ascii="Arial" w:hAnsi="Arial" w:cs="Arial"/>
                <w:sz w:val="20"/>
                <w:szCs w:val="20"/>
              </w:rPr>
            </w:pPr>
            <w:r>
              <w:rPr>
                <w:rFonts w:ascii="Arial" w:hAnsi="Arial" w:cs="Arial"/>
                <w:sz w:val="20"/>
                <w:szCs w:val="20"/>
              </w:rPr>
              <w:t xml:space="preserve">Web: </w:t>
            </w:r>
            <w:r w:rsidRPr="00637325">
              <w:rPr>
                <w:rFonts w:ascii="Arial" w:hAnsi="Arial" w:cs="Arial"/>
                <w:sz w:val="20"/>
                <w:szCs w:val="20"/>
              </w:rPr>
              <w:t>www.press-n-relations.de</w:t>
            </w:r>
          </w:p>
        </w:tc>
      </w:tr>
    </w:tbl>
    <w:p w14:paraId="782C4B0D" w14:textId="77777777" w:rsidR="00442A8C" w:rsidRPr="00983753" w:rsidRDefault="00442A8C" w:rsidP="00606354">
      <w:pPr>
        <w:ind w:right="-284"/>
        <w:rPr>
          <w:rFonts w:ascii="Arial" w:hAnsi="Arial" w:cs="Arial"/>
          <w:sz w:val="20"/>
          <w:szCs w:val="20"/>
        </w:rPr>
      </w:pPr>
    </w:p>
    <w:p w14:paraId="5DFB6245" w14:textId="77777777" w:rsidR="001B3A12" w:rsidRDefault="001B3A12" w:rsidP="001B3A12">
      <w:pPr>
        <w:spacing w:line="288" w:lineRule="auto"/>
        <w:ind w:left="-142" w:right="-284"/>
        <w:outlineLvl w:val="0"/>
        <w:rPr>
          <w:rFonts w:ascii="Arial" w:hAnsi="Arial" w:cs="Arial"/>
          <w:b/>
          <w:sz w:val="20"/>
          <w:szCs w:val="20"/>
        </w:rPr>
      </w:pPr>
    </w:p>
    <w:p w14:paraId="0FF5CCA2" w14:textId="77777777" w:rsidR="001B3A12" w:rsidRDefault="001B3A12" w:rsidP="001B3A12">
      <w:pPr>
        <w:spacing w:line="288" w:lineRule="auto"/>
        <w:ind w:right="-284"/>
        <w:outlineLvl w:val="0"/>
        <w:rPr>
          <w:rFonts w:ascii="Arial" w:hAnsi="Arial" w:cs="Arial"/>
          <w:b/>
          <w:sz w:val="20"/>
          <w:szCs w:val="20"/>
        </w:rPr>
      </w:pPr>
    </w:p>
    <w:p w14:paraId="7366959F" w14:textId="77777777" w:rsidR="0005150E" w:rsidRDefault="0005150E" w:rsidP="00606354">
      <w:pPr>
        <w:ind w:right="-284"/>
        <w:outlineLvl w:val="0"/>
        <w:rPr>
          <w:rFonts w:ascii="Arial" w:hAnsi="Arial" w:cs="Arial"/>
          <w:b/>
          <w:sz w:val="18"/>
          <w:szCs w:val="18"/>
        </w:rPr>
      </w:pPr>
    </w:p>
    <w:p w14:paraId="26C2249B" w14:textId="6D01A6BD" w:rsidR="001764C4" w:rsidRPr="00A81283" w:rsidRDefault="001764C4" w:rsidP="00606354">
      <w:pPr>
        <w:ind w:right="-284"/>
        <w:outlineLvl w:val="0"/>
        <w:rPr>
          <w:rFonts w:ascii="Arial" w:hAnsi="Arial" w:cs="Arial"/>
          <w:b/>
          <w:sz w:val="18"/>
          <w:szCs w:val="18"/>
        </w:rPr>
      </w:pPr>
      <w:r w:rsidRPr="00A81283">
        <w:rPr>
          <w:rFonts w:ascii="Arial" w:hAnsi="Arial" w:cs="Arial"/>
          <w:b/>
          <w:sz w:val="18"/>
          <w:szCs w:val="18"/>
        </w:rPr>
        <w:t xml:space="preserve">Über </w:t>
      </w:r>
      <w:r w:rsidR="00FF28C9" w:rsidRPr="00A81283">
        <w:rPr>
          <w:rFonts w:ascii="Arial" w:hAnsi="Arial" w:cs="Arial"/>
          <w:b/>
          <w:sz w:val="18"/>
          <w:szCs w:val="18"/>
        </w:rPr>
        <w:t>ANSMANN AG</w:t>
      </w:r>
      <w:r w:rsidRPr="00A81283">
        <w:rPr>
          <w:rFonts w:ascii="Arial" w:hAnsi="Arial" w:cs="Arial"/>
          <w:b/>
          <w:sz w:val="18"/>
          <w:szCs w:val="18"/>
        </w:rPr>
        <w:t xml:space="preserve"> </w:t>
      </w:r>
    </w:p>
    <w:p w14:paraId="45F27E78" w14:textId="333BD116" w:rsidR="00704895" w:rsidRPr="00A81283" w:rsidRDefault="00704895"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1991 gegründet, gehört die ANSMANN AG heute mit ihre</w:t>
      </w:r>
      <w:r w:rsidR="003B10B3" w:rsidRPr="00A81283">
        <w:rPr>
          <w:rFonts w:ascii="Helvetica" w:hAnsi="Helvetica" w:cs="Arial"/>
          <w:color w:val="000000" w:themeColor="text1"/>
          <w:sz w:val="18"/>
          <w:szCs w:val="18"/>
        </w:rPr>
        <w:t xml:space="preserve">n Geschäftsbereichen „Consumer“ und „Industrie“ </w:t>
      </w:r>
      <w:r w:rsidRPr="00A81283">
        <w:rPr>
          <w:rFonts w:ascii="Helvetica" w:hAnsi="Helvetica" w:cs="Arial"/>
          <w:color w:val="000000" w:themeColor="text1"/>
          <w:sz w:val="18"/>
          <w:szCs w:val="18"/>
        </w:rPr>
        <w:t>zu den international führenden Unternehmen fü</w:t>
      </w:r>
      <w:r w:rsidR="003B10B3" w:rsidRPr="00A81283">
        <w:rPr>
          <w:rFonts w:ascii="Helvetica" w:hAnsi="Helvetica" w:cs="Arial"/>
          <w:color w:val="000000" w:themeColor="text1"/>
          <w:sz w:val="18"/>
          <w:szCs w:val="18"/>
        </w:rPr>
        <w:t xml:space="preserve">r Batterie-, Akku-, Lade-, </w:t>
      </w:r>
      <w:r w:rsidRPr="00A81283">
        <w:rPr>
          <w:rFonts w:ascii="Helvetica" w:hAnsi="Helvetica" w:cs="Arial"/>
          <w:color w:val="000000" w:themeColor="text1"/>
          <w:sz w:val="18"/>
          <w:szCs w:val="18"/>
        </w:rPr>
        <w:t>Antriebstechnik</w:t>
      </w:r>
      <w:r w:rsidR="003B10B3" w:rsidRPr="00A81283">
        <w:rPr>
          <w:rFonts w:ascii="Helvetica" w:hAnsi="Helvetica" w:cs="Arial"/>
          <w:color w:val="000000" w:themeColor="text1"/>
          <w:sz w:val="18"/>
          <w:szCs w:val="18"/>
        </w:rPr>
        <w:t xml:space="preserve"> und Lichttechnologie. Mit</w:t>
      </w:r>
      <w:r w:rsidRPr="00A81283">
        <w:rPr>
          <w:rFonts w:ascii="Helvetica" w:hAnsi="Helvetica" w:cs="Arial"/>
          <w:color w:val="000000" w:themeColor="text1"/>
          <w:sz w:val="18"/>
          <w:szCs w:val="18"/>
        </w:rPr>
        <w:t xml:space="preserve"> </w:t>
      </w:r>
      <w:r w:rsidRPr="0074258D">
        <w:rPr>
          <w:rFonts w:ascii="Helvetica" w:hAnsi="Helvetica" w:cs="Arial"/>
          <w:color w:val="000000" w:themeColor="text1"/>
          <w:sz w:val="18"/>
          <w:szCs w:val="18"/>
        </w:rPr>
        <w:t xml:space="preserve">ihren </w:t>
      </w:r>
      <w:r w:rsidR="0005150E">
        <w:rPr>
          <w:rFonts w:ascii="Helvetica" w:hAnsi="Helvetica" w:cs="Arial"/>
          <w:color w:val="000000" w:themeColor="text1"/>
          <w:sz w:val="18"/>
          <w:szCs w:val="18"/>
        </w:rPr>
        <w:t>fünf</w:t>
      </w:r>
      <w:r w:rsidRPr="0074258D">
        <w:rPr>
          <w:rFonts w:ascii="Helvetica" w:hAnsi="Helvetica" w:cs="Arial"/>
          <w:color w:val="000000" w:themeColor="text1"/>
          <w:sz w:val="18"/>
          <w:szCs w:val="18"/>
        </w:rPr>
        <w:t xml:space="preserve"> Tochtergesellschaften in Groß</w:t>
      </w:r>
      <w:r w:rsidR="005C10B7" w:rsidRPr="0074258D">
        <w:rPr>
          <w:rFonts w:ascii="Helvetica" w:hAnsi="Helvetica" w:cs="Arial"/>
          <w:color w:val="000000" w:themeColor="text1"/>
          <w:sz w:val="18"/>
          <w:szCs w:val="18"/>
        </w:rPr>
        <w:t>britannien, Frankreich</w:t>
      </w:r>
      <w:r w:rsidR="00C25FDD" w:rsidRPr="0074258D">
        <w:rPr>
          <w:rFonts w:ascii="Helvetica" w:hAnsi="Helvetica" w:cs="Arial"/>
          <w:color w:val="000000" w:themeColor="text1"/>
          <w:sz w:val="18"/>
          <w:szCs w:val="18"/>
        </w:rPr>
        <w:t xml:space="preserve">, </w:t>
      </w:r>
      <w:r w:rsidR="00EA46F4" w:rsidRPr="0074258D">
        <w:rPr>
          <w:rFonts w:ascii="Helvetica" w:hAnsi="Helvetica" w:cs="Arial"/>
          <w:color w:val="000000" w:themeColor="text1"/>
          <w:sz w:val="18"/>
          <w:szCs w:val="18"/>
        </w:rPr>
        <w:t>Schweden,</w:t>
      </w:r>
      <w:r w:rsidR="00C25FDD" w:rsidRPr="0074258D">
        <w:rPr>
          <w:rFonts w:ascii="Helvetica" w:hAnsi="Helvetica" w:cs="Arial"/>
          <w:color w:val="000000" w:themeColor="text1"/>
          <w:sz w:val="18"/>
          <w:szCs w:val="18"/>
        </w:rPr>
        <w:t xml:space="preserve"> </w:t>
      </w:r>
      <w:r w:rsidRPr="0074258D">
        <w:rPr>
          <w:rFonts w:ascii="Helvetica" w:hAnsi="Helvetica" w:cs="Arial"/>
          <w:color w:val="000000" w:themeColor="text1"/>
          <w:sz w:val="18"/>
          <w:szCs w:val="18"/>
        </w:rPr>
        <w:t xml:space="preserve">China und Hongkong beschäftigt die ANSMANN AG insgesamt über 400 Mitarbeiter – unter anderem in den Bereichen Forschung, Entwicklung, Produktion und Vertrieb. Am Firmenhauptsitz in Assamstadt betreibt das Unternehmen </w:t>
      </w:r>
      <w:r w:rsidR="00C25FDD" w:rsidRPr="0074258D">
        <w:rPr>
          <w:rFonts w:ascii="Helvetica" w:hAnsi="Helvetica" w:cs="Arial"/>
          <w:color w:val="000000" w:themeColor="text1"/>
          <w:sz w:val="18"/>
          <w:szCs w:val="18"/>
        </w:rPr>
        <w:t xml:space="preserve">einen Produktionsbereich, </w:t>
      </w:r>
      <w:r w:rsidR="00C25FDD" w:rsidRPr="0074258D">
        <w:rPr>
          <w:rFonts w:ascii="Helvetica" w:hAnsi="Helvetica" w:cs="Arial"/>
          <w:color w:val="000000" w:themeColor="text1"/>
          <w:sz w:val="18"/>
          <w:szCs w:val="18"/>
        </w:rPr>
        <w:lastRenderedPageBreak/>
        <w:t xml:space="preserve">die zentrale Logistik und </w:t>
      </w:r>
      <w:r w:rsidRPr="0074258D">
        <w:rPr>
          <w:rFonts w:ascii="Helvetica" w:hAnsi="Helvetica" w:cs="Arial"/>
          <w:color w:val="000000" w:themeColor="text1"/>
          <w:sz w:val="18"/>
          <w:szCs w:val="18"/>
        </w:rPr>
        <w:t xml:space="preserve">zudem ein UN-Testzentrum, das alle notwendigen Tests und Versuchsreihen für die Transporttauglichkeit </w:t>
      </w:r>
      <w:r w:rsidR="00F157F2" w:rsidRPr="0074258D">
        <w:rPr>
          <w:rFonts w:ascii="Helvetica" w:hAnsi="Helvetica" w:cs="Arial"/>
          <w:color w:val="000000" w:themeColor="text1"/>
          <w:sz w:val="18"/>
          <w:szCs w:val="18"/>
        </w:rPr>
        <w:t xml:space="preserve">von </w:t>
      </w:r>
      <w:r w:rsidR="005C10B7" w:rsidRPr="0074258D">
        <w:rPr>
          <w:rFonts w:ascii="Helvetica" w:hAnsi="Helvetica" w:cs="Arial"/>
          <w:color w:val="000000" w:themeColor="text1"/>
          <w:sz w:val="18"/>
          <w:szCs w:val="18"/>
        </w:rPr>
        <w:t>Lithium Akkus</w:t>
      </w:r>
      <w:r w:rsidR="00F157F2">
        <w:rPr>
          <w:rFonts w:ascii="Helvetica" w:hAnsi="Helvetica" w:cs="Arial"/>
          <w:color w:val="000000" w:themeColor="text1"/>
          <w:sz w:val="18"/>
          <w:szCs w:val="18"/>
        </w:rPr>
        <w:t xml:space="preserve"> </w:t>
      </w:r>
      <w:r w:rsidRPr="00A81283">
        <w:rPr>
          <w:rFonts w:ascii="Helvetica" w:hAnsi="Helvetica" w:cs="Arial"/>
          <w:color w:val="000000" w:themeColor="text1"/>
          <w:sz w:val="18"/>
          <w:szCs w:val="18"/>
        </w:rPr>
        <w:t>durchführt.</w:t>
      </w:r>
    </w:p>
    <w:p w14:paraId="02EAA687" w14:textId="77777777" w:rsidR="00704895" w:rsidRPr="00A81283" w:rsidRDefault="00704895" w:rsidP="00606354">
      <w:pPr>
        <w:rPr>
          <w:rFonts w:ascii="Helvetica" w:hAnsi="Helvetica" w:cs="Arial"/>
          <w:color w:val="000000" w:themeColor="text1"/>
          <w:sz w:val="18"/>
          <w:szCs w:val="18"/>
        </w:rPr>
      </w:pPr>
    </w:p>
    <w:p w14:paraId="7F032FDA" w14:textId="77777777" w:rsidR="00704895" w:rsidRPr="00A81283" w:rsidRDefault="00704895"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ANSMANN „Consumer“</w:t>
      </w:r>
    </w:p>
    <w:p w14:paraId="384FC1D9" w14:textId="30A6B762" w:rsidR="00704895" w:rsidRPr="00A81283" w:rsidRDefault="00704895"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Im Geschäftsbereich „Consumer“ entwickelt und produziert die ANSMANN AG ein großes Sortiment an Produkten für den Endverbraucher, </w:t>
      </w:r>
      <w:r w:rsidR="0060587A" w:rsidRPr="00A81283">
        <w:rPr>
          <w:rFonts w:ascii="Helvetica" w:hAnsi="Helvetica" w:cs="Arial"/>
          <w:color w:val="000000" w:themeColor="text1"/>
          <w:sz w:val="18"/>
          <w:szCs w:val="18"/>
        </w:rPr>
        <w:t>die über Elektrofachmärkte, den</w:t>
      </w:r>
      <w:r w:rsidRPr="00A81283">
        <w:rPr>
          <w:rFonts w:ascii="Helvetica" w:hAnsi="Helvetica" w:cs="Arial"/>
          <w:color w:val="000000" w:themeColor="text1"/>
          <w:sz w:val="18"/>
          <w:szCs w:val="18"/>
        </w:rPr>
        <w:t xml:space="preserve"> </w:t>
      </w:r>
      <w:r w:rsidR="0060587A" w:rsidRPr="00A81283">
        <w:rPr>
          <w:rFonts w:ascii="Helvetica" w:hAnsi="Helvetica" w:cs="Arial"/>
          <w:color w:val="000000" w:themeColor="text1"/>
          <w:sz w:val="18"/>
          <w:szCs w:val="18"/>
        </w:rPr>
        <w:t xml:space="preserve">technischen </w:t>
      </w:r>
      <w:r w:rsidRPr="00A81283">
        <w:rPr>
          <w:rFonts w:ascii="Helvetica" w:hAnsi="Helvetica" w:cs="Arial"/>
          <w:color w:val="000000" w:themeColor="text1"/>
          <w:sz w:val="18"/>
          <w:szCs w:val="18"/>
        </w:rPr>
        <w:t>Fachhandel</w:t>
      </w:r>
      <w:r w:rsidR="0060587A" w:rsidRPr="00A81283">
        <w:rPr>
          <w:rFonts w:ascii="Helvetica" w:hAnsi="Helvetica" w:cs="Arial"/>
          <w:color w:val="000000" w:themeColor="text1"/>
          <w:sz w:val="18"/>
          <w:szCs w:val="18"/>
        </w:rPr>
        <w:t xml:space="preserve"> und Online</w:t>
      </w:r>
      <w:r w:rsidRPr="00A81283">
        <w:rPr>
          <w:rFonts w:ascii="Helvetica" w:hAnsi="Helvetica" w:cs="Arial"/>
          <w:color w:val="000000" w:themeColor="text1"/>
          <w:sz w:val="18"/>
          <w:szCs w:val="18"/>
        </w:rPr>
        <w:t xml:space="preserve"> vertrieben werden. Das breit gefächerte Portfolio reicht dabei von Batterien und Akkus über Ladegeräte hin zu mobiler Lichttechnik in Form von Taschen- und Stirnlampen </w:t>
      </w:r>
      <w:r w:rsidR="00D266B9" w:rsidRPr="00A81283">
        <w:rPr>
          <w:rFonts w:ascii="Helvetica" w:hAnsi="Helvetica" w:cs="Arial"/>
          <w:color w:val="000000" w:themeColor="text1"/>
          <w:sz w:val="18"/>
          <w:szCs w:val="18"/>
        </w:rPr>
        <w:t>sowie</w:t>
      </w:r>
      <w:r w:rsidRPr="00A81283">
        <w:rPr>
          <w:rFonts w:ascii="Helvetica" w:hAnsi="Helvetica" w:cs="Arial"/>
          <w:color w:val="000000" w:themeColor="text1"/>
          <w:sz w:val="18"/>
          <w:szCs w:val="18"/>
        </w:rPr>
        <w:t xml:space="preserve"> Handscheinwerfern. Unter dem Namen „ANSMANN 4 Kids“ sind darüber hinaus Nachtlichter und </w:t>
      </w:r>
      <w:proofErr w:type="spellStart"/>
      <w:r w:rsidRPr="00A81283">
        <w:rPr>
          <w:rFonts w:ascii="Helvetica" w:hAnsi="Helvetica" w:cs="Arial"/>
          <w:color w:val="000000" w:themeColor="text1"/>
          <w:sz w:val="18"/>
          <w:szCs w:val="18"/>
        </w:rPr>
        <w:t>Babyphones</w:t>
      </w:r>
      <w:proofErr w:type="spellEnd"/>
      <w:r w:rsidRPr="00A81283">
        <w:rPr>
          <w:rFonts w:ascii="Helvetica" w:hAnsi="Helvetica" w:cs="Arial"/>
          <w:color w:val="000000" w:themeColor="text1"/>
          <w:sz w:val="18"/>
          <w:szCs w:val="18"/>
        </w:rPr>
        <w:t xml:space="preserve"> erhältlich. </w:t>
      </w:r>
    </w:p>
    <w:p w14:paraId="2A8476AB" w14:textId="77777777" w:rsidR="0070393C" w:rsidRDefault="0070393C" w:rsidP="00606354">
      <w:pPr>
        <w:rPr>
          <w:rFonts w:ascii="Helvetica" w:hAnsi="Helvetica" w:cs="Arial"/>
          <w:color w:val="000000" w:themeColor="text1"/>
          <w:sz w:val="18"/>
          <w:szCs w:val="18"/>
        </w:rPr>
      </w:pPr>
    </w:p>
    <w:p w14:paraId="4C35D83A" w14:textId="5D94A4D5" w:rsidR="00704895" w:rsidRPr="00A81283" w:rsidRDefault="0060587A" w:rsidP="00606354">
      <w:pPr>
        <w:rPr>
          <w:rFonts w:ascii="Helvetica" w:hAnsi="Helvetica" w:cs="Arial"/>
          <w:color w:val="000000" w:themeColor="text1"/>
          <w:sz w:val="18"/>
          <w:szCs w:val="18"/>
        </w:rPr>
      </w:pPr>
      <w:r w:rsidRPr="00A81283">
        <w:rPr>
          <w:rFonts w:ascii="Helvetica" w:hAnsi="Helvetica" w:cs="Arial"/>
          <w:color w:val="000000" w:themeColor="text1"/>
          <w:sz w:val="18"/>
          <w:szCs w:val="18"/>
        </w:rPr>
        <w:t>ANSMANN „Industrie“</w:t>
      </w:r>
    </w:p>
    <w:p w14:paraId="30D2381A" w14:textId="5914CFBA" w:rsidR="0060587A" w:rsidRDefault="00704895" w:rsidP="00606354">
      <w:pPr>
        <w:autoSpaceDE w:val="0"/>
        <w:autoSpaceDN w:val="0"/>
        <w:adjustRightInd w:val="0"/>
        <w:rPr>
          <w:rFonts w:ascii="Helvetica" w:hAnsi="Helvetica" w:cs="Arial"/>
          <w:sz w:val="18"/>
          <w:szCs w:val="18"/>
        </w:rPr>
      </w:pPr>
      <w:r w:rsidRPr="00A81283">
        <w:rPr>
          <w:rFonts w:ascii="Helvetica" w:hAnsi="Helvetica" w:cs="Arial"/>
          <w:sz w:val="18"/>
          <w:szCs w:val="18"/>
        </w:rPr>
        <w:t xml:space="preserve">Im Geschäftsbereich „Industrie“ </w:t>
      </w:r>
      <w:r w:rsidR="00C017EC" w:rsidRPr="00A81283">
        <w:rPr>
          <w:rFonts w:ascii="Helvetica" w:hAnsi="Helvetica" w:cs="Arial"/>
          <w:sz w:val="18"/>
          <w:szCs w:val="18"/>
        </w:rPr>
        <w:t xml:space="preserve">entwickelt und produziert </w:t>
      </w:r>
      <w:r w:rsidRPr="00A81283">
        <w:rPr>
          <w:rFonts w:ascii="Helvetica" w:hAnsi="Helvetica" w:cs="Arial"/>
          <w:sz w:val="18"/>
          <w:szCs w:val="18"/>
        </w:rPr>
        <w:t>die ANSMANN AG OEM-Lösungen für die mobile Stromversorgung vielfältiger Anwendungen</w:t>
      </w:r>
      <w:r w:rsidR="00A93C72" w:rsidRPr="00A81283">
        <w:rPr>
          <w:rFonts w:ascii="Helvetica" w:hAnsi="Helvetica" w:cs="Arial"/>
          <w:sz w:val="18"/>
          <w:szCs w:val="18"/>
        </w:rPr>
        <w:t xml:space="preserve">. </w:t>
      </w:r>
      <w:r w:rsidRPr="00A81283">
        <w:rPr>
          <w:rFonts w:ascii="Helvetica" w:hAnsi="Helvetica" w:cs="Arial"/>
          <w:sz w:val="18"/>
          <w:szCs w:val="18"/>
        </w:rPr>
        <w:t>Namhafte Hersteller weltweit vertrauen</w:t>
      </w:r>
      <w:r w:rsidR="00C25FDD" w:rsidRPr="00A81283">
        <w:rPr>
          <w:rFonts w:ascii="Helvetica" w:hAnsi="Helvetica" w:cs="Arial"/>
          <w:sz w:val="18"/>
          <w:szCs w:val="18"/>
        </w:rPr>
        <w:t xml:space="preserve"> in</w:t>
      </w:r>
      <w:r w:rsidRPr="00A81283">
        <w:rPr>
          <w:rFonts w:ascii="Helvetica" w:hAnsi="Helvetica" w:cs="Arial"/>
          <w:sz w:val="18"/>
          <w:szCs w:val="18"/>
        </w:rPr>
        <w:t xml:space="preserve"> ANSMANN Technologie</w:t>
      </w:r>
      <w:r w:rsidR="00030B4F" w:rsidRPr="00A81283">
        <w:rPr>
          <w:rFonts w:ascii="Helvetica" w:hAnsi="Helvetica" w:cs="Arial"/>
          <w:sz w:val="18"/>
          <w:szCs w:val="18"/>
        </w:rPr>
        <w:t>n</w:t>
      </w:r>
      <w:r w:rsidR="00C25FDD" w:rsidRPr="00A81283">
        <w:rPr>
          <w:rFonts w:ascii="Helvetica" w:hAnsi="Helvetica" w:cs="Arial"/>
          <w:sz w:val="18"/>
          <w:szCs w:val="18"/>
        </w:rPr>
        <w:t xml:space="preserve"> unter anderem im Bereich der Akkupacks, </w:t>
      </w:r>
      <w:r w:rsidR="00F157F2" w:rsidRPr="0074258D">
        <w:rPr>
          <w:rFonts w:ascii="Helvetica" w:hAnsi="Helvetica" w:cs="Arial"/>
          <w:sz w:val="18"/>
          <w:szCs w:val="18"/>
        </w:rPr>
        <w:t>Netzteile, Ladegeräte</w:t>
      </w:r>
      <w:r w:rsidR="00F157F2">
        <w:rPr>
          <w:rFonts w:ascii="Helvetica" w:hAnsi="Helvetica" w:cs="Arial"/>
          <w:sz w:val="18"/>
          <w:szCs w:val="18"/>
        </w:rPr>
        <w:t xml:space="preserve"> </w:t>
      </w:r>
      <w:r w:rsidR="00C25FDD" w:rsidRPr="00A81283">
        <w:rPr>
          <w:rFonts w:ascii="Helvetica" w:hAnsi="Helvetica" w:cs="Arial"/>
          <w:sz w:val="18"/>
          <w:szCs w:val="18"/>
        </w:rPr>
        <w:t>und Antriebstechnik</w:t>
      </w:r>
      <w:r w:rsidR="00AD76E9" w:rsidRPr="00A81283">
        <w:rPr>
          <w:rFonts w:ascii="Helvetica" w:hAnsi="Helvetica" w:cs="Arial"/>
          <w:sz w:val="18"/>
          <w:szCs w:val="18"/>
        </w:rPr>
        <w:t>. Diese werden zum Beispiel</w:t>
      </w:r>
      <w:r w:rsidR="00C25FDD" w:rsidRPr="00A81283">
        <w:rPr>
          <w:rFonts w:ascii="Helvetica" w:hAnsi="Helvetica" w:cs="Arial"/>
          <w:sz w:val="18"/>
          <w:szCs w:val="18"/>
        </w:rPr>
        <w:t xml:space="preserve"> in Gartengeräten wie Akku-Rasenmähern, -</w:t>
      </w:r>
      <w:proofErr w:type="spellStart"/>
      <w:r w:rsidR="00C25FDD" w:rsidRPr="00A81283">
        <w:rPr>
          <w:rFonts w:ascii="Helvetica" w:hAnsi="Helvetica" w:cs="Arial"/>
          <w:sz w:val="18"/>
          <w:szCs w:val="18"/>
        </w:rPr>
        <w:t>Trimmern</w:t>
      </w:r>
      <w:proofErr w:type="spellEnd"/>
      <w:r w:rsidR="00C25FDD" w:rsidRPr="00A81283">
        <w:rPr>
          <w:rFonts w:ascii="Helvetica" w:hAnsi="Helvetica" w:cs="Arial"/>
          <w:sz w:val="18"/>
          <w:szCs w:val="18"/>
        </w:rPr>
        <w:t xml:space="preserve"> oder </w:t>
      </w:r>
      <w:r w:rsidR="008E153E" w:rsidRPr="00A81283">
        <w:rPr>
          <w:rFonts w:ascii="Helvetica" w:hAnsi="Helvetica" w:cs="Arial"/>
          <w:sz w:val="18"/>
          <w:szCs w:val="18"/>
        </w:rPr>
        <w:t>-</w:t>
      </w:r>
      <w:r w:rsidR="00C25FDD" w:rsidRPr="00A81283">
        <w:rPr>
          <w:rFonts w:ascii="Helvetica" w:hAnsi="Helvetica" w:cs="Arial"/>
          <w:sz w:val="18"/>
          <w:szCs w:val="18"/>
        </w:rPr>
        <w:t>Vertikutiere</w:t>
      </w:r>
      <w:r w:rsidR="00CD1D9A">
        <w:rPr>
          <w:rFonts w:ascii="Helvetica" w:hAnsi="Helvetica" w:cs="Arial"/>
          <w:sz w:val="18"/>
          <w:szCs w:val="18"/>
        </w:rPr>
        <w:t>r</w:t>
      </w:r>
      <w:r w:rsidR="00C25FDD" w:rsidRPr="00A81283">
        <w:rPr>
          <w:rFonts w:ascii="Helvetica" w:hAnsi="Helvetica" w:cs="Arial"/>
          <w:sz w:val="18"/>
          <w:szCs w:val="18"/>
        </w:rPr>
        <w:t xml:space="preserve">n, der Medizintechnik, Logistik oder auch in Elektro-Rollstühlen </w:t>
      </w:r>
      <w:r w:rsidR="00C4214B" w:rsidRPr="00A81283">
        <w:rPr>
          <w:rFonts w:ascii="Helvetica" w:hAnsi="Helvetica" w:cs="Arial"/>
          <w:sz w:val="18"/>
          <w:szCs w:val="18"/>
        </w:rPr>
        <w:t>sowie</w:t>
      </w:r>
      <w:r w:rsidR="00C25FDD" w:rsidRPr="00A81283">
        <w:rPr>
          <w:rFonts w:ascii="Helvetica" w:hAnsi="Helvetica" w:cs="Arial"/>
          <w:sz w:val="18"/>
          <w:szCs w:val="18"/>
        </w:rPr>
        <w:t xml:space="preserve"> Kehr- und Saugmaschinen </w:t>
      </w:r>
      <w:r w:rsidR="00A81283" w:rsidRPr="00A81283">
        <w:rPr>
          <w:rFonts w:ascii="Helvetica" w:hAnsi="Helvetica" w:cs="Arial"/>
          <w:sz w:val="18"/>
          <w:szCs w:val="18"/>
        </w:rPr>
        <w:t>eingesetzt</w:t>
      </w:r>
      <w:r w:rsidR="00C25FDD" w:rsidRPr="00A81283">
        <w:rPr>
          <w:rFonts w:ascii="Helvetica" w:hAnsi="Helvetica" w:cs="Arial"/>
          <w:sz w:val="18"/>
          <w:szCs w:val="18"/>
        </w:rPr>
        <w:t xml:space="preserve">. </w:t>
      </w:r>
      <w:r w:rsidRPr="00A81283">
        <w:rPr>
          <w:rFonts w:ascii="Helvetica" w:hAnsi="Helvetica" w:cs="Arial"/>
          <w:sz w:val="18"/>
          <w:szCs w:val="18"/>
        </w:rPr>
        <w:t xml:space="preserve">Mit den </w:t>
      </w:r>
      <w:r w:rsidR="0060587A" w:rsidRPr="00A81283">
        <w:rPr>
          <w:rFonts w:ascii="Helvetica" w:hAnsi="Helvetica" w:cs="Arial"/>
          <w:sz w:val="18"/>
          <w:szCs w:val="18"/>
        </w:rPr>
        <w:t>jüngsten Bereichen „</w:t>
      </w:r>
      <w:r w:rsidRPr="00A81283">
        <w:rPr>
          <w:rFonts w:ascii="Helvetica" w:hAnsi="Helvetica" w:cs="Arial"/>
          <w:sz w:val="18"/>
          <w:szCs w:val="18"/>
        </w:rPr>
        <w:t>E-Bike</w:t>
      </w:r>
      <w:r w:rsidR="0060587A" w:rsidRPr="00A81283">
        <w:rPr>
          <w:rFonts w:ascii="Helvetica" w:hAnsi="Helvetica" w:cs="Arial"/>
          <w:sz w:val="18"/>
          <w:szCs w:val="18"/>
        </w:rPr>
        <w:t>/E-Mobility</w:t>
      </w:r>
      <w:r w:rsidRPr="00A81283">
        <w:rPr>
          <w:rFonts w:ascii="Helvetica" w:hAnsi="Helvetica" w:cs="Arial"/>
          <w:sz w:val="18"/>
          <w:szCs w:val="18"/>
        </w:rPr>
        <w:t xml:space="preserve">“ </w:t>
      </w:r>
      <w:r w:rsidR="00030B4F" w:rsidRPr="00A81283">
        <w:rPr>
          <w:rFonts w:ascii="Helvetica" w:hAnsi="Helvetica" w:cs="Arial"/>
          <w:sz w:val="18"/>
          <w:szCs w:val="18"/>
        </w:rPr>
        <w:t>konzentriert sich</w:t>
      </w:r>
      <w:r w:rsidRPr="00A81283">
        <w:rPr>
          <w:rFonts w:ascii="Helvetica" w:hAnsi="Helvetica" w:cs="Arial"/>
          <w:sz w:val="18"/>
          <w:szCs w:val="18"/>
        </w:rPr>
        <w:t xml:space="preserve"> ANSMANN auf klimafreundliche Mobilität und bietet innovative ganzheitliche Antriebssysteme – bestehend </w:t>
      </w:r>
      <w:r w:rsidR="00C4214B" w:rsidRPr="00A81283">
        <w:rPr>
          <w:rFonts w:ascii="Helvetica" w:hAnsi="Helvetica" w:cs="Arial"/>
          <w:sz w:val="18"/>
          <w:szCs w:val="18"/>
        </w:rPr>
        <w:t xml:space="preserve">aus </w:t>
      </w:r>
      <w:r w:rsidR="0060587A" w:rsidRPr="00A81283">
        <w:rPr>
          <w:rFonts w:ascii="Helvetica" w:hAnsi="Helvetica" w:cs="Arial"/>
          <w:sz w:val="18"/>
          <w:szCs w:val="18"/>
        </w:rPr>
        <w:t>Akkupack, Steuereinheit, Motor und Display.</w:t>
      </w:r>
    </w:p>
    <w:sectPr w:rsidR="0060587A" w:rsidSect="0070393C">
      <w:headerReference w:type="default" r:id="rId12"/>
      <w:footerReference w:type="default" r:id="rId13"/>
      <w:pgSz w:w="11900" w:h="16840"/>
      <w:pgMar w:top="2872" w:right="1418"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ACCD56" w14:textId="77777777" w:rsidR="00A67E8C" w:rsidRDefault="00A67E8C" w:rsidP="00A60D36">
      <w:r>
        <w:separator/>
      </w:r>
    </w:p>
  </w:endnote>
  <w:endnote w:type="continuationSeparator" w:id="0">
    <w:p w14:paraId="48777E8A" w14:textId="77777777" w:rsidR="00A67E8C" w:rsidRDefault="00A67E8C"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notTrueType/>
    <w:pitch w:val="variable"/>
    <w:sig w:usb0="A00002FF" w:usb1="28CFFCFA" w:usb2="00000016" w:usb3="00000000" w:csb0="00100001" w:csb1="00000000"/>
  </w:font>
  <w:font w:name="Helvetica">
    <w:panose1 w:val="00000000000000000000"/>
    <w:charset w:val="00"/>
    <w:family w:val="auto"/>
    <w:pitch w:val="variable"/>
    <w:sig w:usb0="E0002AFF" w:usb1="D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56971" w14:textId="77777777" w:rsidR="00255BA4" w:rsidRDefault="00255BA4" w:rsidP="009E5E14">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20A3A1" w14:textId="77777777" w:rsidR="00A67E8C" w:rsidRDefault="00A67E8C" w:rsidP="00A60D36">
      <w:r>
        <w:separator/>
      </w:r>
    </w:p>
  </w:footnote>
  <w:footnote w:type="continuationSeparator" w:id="0">
    <w:p w14:paraId="3C900CBA" w14:textId="77777777" w:rsidR="00A67E8C" w:rsidRDefault="00A67E8C" w:rsidP="00A60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A731C4" w14:textId="3372BA6F" w:rsidR="00255BA4" w:rsidRDefault="00255BA4" w:rsidP="00FD768F">
    <w:pPr>
      <w:pStyle w:val="Kopfzeile"/>
      <w:tabs>
        <w:tab w:val="clear" w:pos="4536"/>
      </w:tabs>
    </w:pPr>
    <w:r>
      <w:rPr>
        <w:noProof/>
      </w:rPr>
      <w:drawing>
        <wp:anchor distT="0" distB="0" distL="114300" distR="114300" simplePos="0" relativeHeight="251659264" behindDoc="0" locked="0" layoutInCell="1" allowOverlap="1" wp14:anchorId="409A0B9D" wp14:editId="53670D6A">
          <wp:simplePos x="0" y="0"/>
          <wp:positionH relativeFrom="column">
            <wp:posOffset>3600450</wp:posOffset>
          </wp:positionH>
          <wp:positionV relativeFrom="paragraph">
            <wp:posOffset>0</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0174FC9" w14:textId="77777777" w:rsidR="00255BA4" w:rsidRDefault="00255BA4">
    <w:pPr>
      <w:pStyle w:val="Kopfzeile"/>
    </w:pPr>
  </w:p>
  <w:p w14:paraId="6134061C" w14:textId="611271D1" w:rsidR="00255BA4" w:rsidRPr="00FF7F08" w:rsidRDefault="00255BA4">
    <w:pPr>
      <w:pStyle w:val="Kopfzeile"/>
      <w:rPr>
        <w:rFonts w:ascii="Helvetica" w:hAnsi="Helvetica"/>
        <w:b/>
      </w:rPr>
    </w:pPr>
    <w:r w:rsidRPr="00FF7F08">
      <w:rPr>
        <w:rFonts w:ascii="Helvetica" w:hAnsi="Helvetica"/>
        <w:b/>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2"/>
  <w:hideSpellingErrors/>
  <w:hideGrammaticalErrors/>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activeWritingStyle w:appName="MSWord" w:lang="de-DE" w:vendorID="64" w:dllVersion="4096" w:nlCheck="1" w:checkStyle="0"/>
  <w:activeWritingStyle w:appName="MSWord" w:lang="en-US" w:vendorID="64" w:dllVersion="4096" w:nlCheck="1" w:checkStyle="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D36"/>
    <w:rsid w:val="000060A7"/>
    <w:rsid w:val="000105DA"/>
    <w:rsid w:val="000117AF"/>
    <w:rsid w:val="00012BF0"/>
    <w:rsid w:val="0001511A"/>
    <w:rsid w:val="00015439"/>
    <w:rsid w:val="000206F8"/>
    <w:rsid w:val="00020BDE"/>
    <w:rsid w:val="00022465"/>
    <w:rsid w:val="000232A7"/>
    <w:rsid w:val="00023CF7"/>
    <w:rsid w:val="0002483F"/>
    <w:rsid w:val="00030B4F"/>
    <w:rsid w:val="00030B64"/>
    <w:rsid w:val="000321C1"/>
    <w:rsid w:val="000340F7"/>
    <w:rsid w:val="000412E0"/>
    <w:rsid w:val="000417B9"/>
    <w:rsid w:val="00045415"/>
    <w:rsid w:val="000471F3"/>
    <w:rsid w:val="0005150E"/>
    <w:rsid w:val="00053CC2"/>
    <w:rsid w:val="0005750E"/>
    <w:rsid w:val="000601D7"/>
    <w:rsid w:val="000612EF"/>
    <w:rsid w:val="00061C9D"/>
    <w:rsid w:val="00065D06"/>
    <w:rsid w:val="000660A6"/>
    <w:rsid w:val="00067C98"/>
    <w:rsid w:val="00072EFD"/>
    <w:rsid w:val="00073A34"/>
    <w:rsid w:val="00073EDB"/>
    <w:rsid w:val="00075E46"/>
    <w:rsid w:val="000761BF"/>
    <w:rsid w:val="00076F64"/>
    <w:rsid w:val="00077F57"/>
    <w:rsid w:val="00080BCE"/>
    <w:rsid w:val="00083DB2"/>
    <w:rsid w:val="000903DA"/>
    <w:rsid w:val="000930E0"/>
    <w:rsid w:val="000948D7"/>
    <w:rsid w:val="000A1B1D"/>
    <w:rsid w:val="000A4380"/>
    <w:rsid w:val="000A45DC"/>
    <w:rsid w:val="000A6529"/>
    <w:rsid w:val="000A6E0E"/>
    <w:rsid w:val="000B0635"/>
    <w:rsid w:val="000B6393"/>
    <w:rsid w:val="000B7025"/>
    <w:rsid w:val="000C0FBC"/>
    <w:rsid w:val="000C1123"/>
    <w:rsid w:val="000C58FA"/>
    <w:rsid w:val="000C67D1"/>
    <w:rsid w:val="000E6F3C"/>
    <w:rsid w:val="000F0BD0"/>
    <w:rsid w:val="000F2262"/>
    <w:rsid w:val="000F2BCD"/>
    <w:rsid w:val="000F4191"/>
    <w:rsid w:val="000F4DCC"/>
    <w:rsid w:val="000F66DB"/>
    <w:rsid w:val="000F7B30"/>
    <w:rsid w:val="001004FE"/>
    <w:rsid w:val="0010170B"/>
    <w:rsid w:val="001046FB"/>
    <w:rsid w:val="00105586"/>
    <w:rsid w:val="00111DCB"/>
    <w:rsid w:val="0011768F"/>
    <w:rsid w:val="00120491"/>
    <w:rsid w:val="00122561"/>
    <w:rsid w:val="00123492"/>
    <w:rsid w:val="00123AB1"/>
    <w:rsid w:val="00123B60"/>
    <w:rsid w:val="00124009"/>
    <w:rsid w:val="001261B6"/>
    <w:rsid w:val="00130980"/>
    <w:rsid w:val="00131F14"/>
    <w:rsid w:val="001358FA"/>
    <w:rsid w:val="00140B37"/>
    <w:rsid w:val="00141837"/>
    <w:rsid w:val="001475F0"/>
    <w:rsid w:val="00166879"/>
    <w:rsid w:val="00167B9F"/>
    <w:rsid w:val="0017344D"/>
    <w:rsid w:val="001764C4"/>
    <w:rsid w:val="0017724B"/>
    <w:rsid w:val="00180DB3"/>
    <w:rsid w:val="00184A18"/>
    <w:rsid w:val="00196829"/>
    <w:rsid w:val="00196AF9"/>
    <w:rsid w:val="001A056C"/>
    <w:rsid w:val="001A2110"/>
    <w:rsid w:val="001A2769"/>
    <w:rsid w:val="001B135A"/>
    <w:rsid w:val="001B21D1"/>
    <w:rsid w:val="001B3A12"/>
    <w:rsid w:val="001B4593"/>
    <w:rsid w:val="001C08CD"/>
    <w:rsid w:val="001C1220"/>
    <w:rsid w:val="001C1A2B"/>
    <w:rsid w:val="001C24EB"/>
    <w:rsid w:val="001C4177"/>
    <w:rsid w:val="001C714C"/>
    <w:rsid w:val="001D03E6"/>
    <w:rsid w:val="001D19CF"/>
    <w:rsid w:val="001D4E1F"/>
    <w:rsid w:val="001D5A5B"/>
    <w:rsid w:val="001D72E1"/>
    <w:rsid w:val="001F0907"/>
    <w:rsid w:val="001F09E9"/>
    <w:rsid w:val="001F13AF"/>
    <w:rsid w:val="001F1D3C"/>
    <w:rsid w:val="002009B5"/>
    <w:rsid w:val="002038A6"/>
    <w:rsid w:val="002048FB"/>
    <w:rsid w:val="002057AD"/>
    <w:rsid w:val="0020655B"/>
    <w:rsid w:val="0020738B"/>
    <w:rsid w:val="00217096"/>
    <w:rsid w:val="00217F50"/>
    <w:rsid w:val="002266E0"/>
    <w:rsid w:val="002338A8"/>
    <w:rsid w:val="0023784C"/>
    <w:rsid w:val="00241653"/>
    <w:rsid w:val="002459E7"/>
    <w:rsid w:val="00246867"/>
    <w:rsid w:val="00247004"/>
    <w:rsid w:val="002478E4"/>
    <w:rsid w:val="002506E4"/>
    <w:rsid w:val="00250AAF"/>
    <w:rsid w:val="00250AE6"/>
    <w:rsid w:val="002524F6"/>
    <w:rsid w:val="00252BCA"/>
    <w:rsid w:val="00255281"/>
    <w:rsid w:val="00255BA4"/>
    <w:rsid w:val="00260F91"/>
    <w:rsid w:val="002635AE"/>
    <w:rsid w:val="00263F45"/>
    <w:rsid w:val="00265B54"/>
    <w:rsid w:val="00265BAC"/>
    <w:rsid w:val="00271843"/>
    <w:rsid w:val="00271A77"/>
    <w:rsid w:val="00271ADE"/>
    <w:rsid w:val="0027245F"/>
    <w:rsid w:val="0027355E"/>
    <w:rsid w:val="0027526D"/>
    <w:rsid w:val="00275377"/>
    <w:rsid w:val="00275E39"/>
    <w:rsid w:val="00280497"/>
    <w:rsid w:val="0029764C"/>
    <w:rsid w:val="00297D87"/>
    <w:rsid w:val="002A048F"/>
    <w:rsid w:val="002A3D6B"/>
    <w:rsid w:val="002A7FED"/>
    <w:rsid w:val="002B024F"/>
    <w:rsid w:val="002B04A6"/>
    <w:rsid w:val="002B11FB"/>
    <w:rsid w:val="002B2DFB"/>
    <w:rsid w:val="002C2856"/>
    <w:rsid w:val="002C3A78"/>
    <w:rsid w:val="002D1D97"/>
    <w:rsid w:val="002D2C99"/>
    <w:rsid w:val="002E50A1"/>
    <w:rsid w:val="002E769C"/>
    <w:rsid w:val="002F34B4"/>
    <w:rsid w:val="002F3772"/>
    <w:rsid w:val="002F515A"/>
    <w:rsid w:val="003043C6"/>
    <w:rsid w:val="003049A2"/>
    <w:rsid w:val="00304FDA"/>
    <w:rsid w:val="003073DE"/>
    <w:rsid w:val="00307A27"/>
    <w:rsid w:val="0031028F"/>
    <w:rsid w:val="00312D09"/>
    <w:rsid w:val="00316648"/>
    <w:rsid w:val="00320651"/>
    <w:rsid w:val="00323010"/>
    <w:rsid w:val="003312B1"/>
    <w:rsid w:val="003352AD"/>
    <w:rsid w:val="00336914"/>
    <w:rsid w:val="00337A4A"/>
    <w:rsid w:val="0034073E"/>
    <w:rsid w:val="00343876"/>
    <w:rsid w:val="00344989"/>
    <w:rsid w:val="00351A44"/>
    <w:rsid w:val="00352C06"/>
    <w:rsid w:val="00357B62"/>
    <w:rsid w:val="00362E8E"/>
    <w:rsid w:val="00364314"/>
    <w:rsid w:val="00370DF3"/>
    <w:rsid w:val="003733F9"/>
    <w:rsid w:val="00374906"/>
    <w:rsid w:val="003751E6"/>
    <w:rsid w:val="0037765B"/>
    <w:rsid w:val="00381170"/>
    <w:rsid w:val="00381271"/>
    <w:rsid w:val="00382A3B"/>
    <w:rsid w:val="00384C3E"/>
    <w:rsid w:val="0039050F"/>
    <w:rsid w:val="00391D8F"/>
    <w:rsid w:val="003A6BC0"/>
    <w:rsid w:val="003A72E4"/>
    <w:rsid w:val="003B07D4"/>
    <w:rsid w:val="003B10B3"/>
    <w:rsid w:val="003B3203"/>
    <w:rsid w:val="003C2EBF"/>
    <w:rsid w:val="003C4097"/>
    <w:rsid w:val="003C4EAF"/>
    <w:rsid w:val="003D2B30"/>
    <w:rsid w:val="003F005A"/>
    <w:rsid w:val="003F2219"/>
    <w:rsid w:val="003F3DF4"/>
    <w:rsid w:val="004050FE"/>
    <w:rsid w:val="004057E6"/>
    <w:rsid w:val="00406933"/>
    <w:rsid w:val="00412FEA"/>
    <w:rsid w:val="004145D4"/>
    <w:rsid w:val="00414872"/>
    <w:rsid w:val="00415CAC"/>
    <w:rsid w:val="00416B84"/>
    <w:rsid w:val="004205C7"/>
    <w:rsid w:val="00422B16"/>
    <w:rsid w:val="0042302E"/>
    <w:rsid w:val="00424B66"/>
    <w:rsid w:val="0042733C"/>
    <w:rsid w:val="004327B5"/>
    <w:rsid w:val="00442039"/>
    <w:rsid w:val="00442A8C"/>
    <w:rsid w:val="0044502D"/>
    <w:rsid w:val="00445D52"/>
    <w:rsid w:val="00446A6E"/>
    <w:rsid w:val="004476CD"/>
    <w:rsid w:val="0045127C"/>
    <w:rsid w:val="004528D7"/>
    <w:rsid w:val="004544E1"/>
    <w:rsid w:val="00456D44"/>
    <w:rsid w:val="004748BF"/>
    <w:rsid w:val="004753A7"/>
    <w:rsid w:val="00477CCE"/>
    <w:rsid w:val="00477EC6"/>
    <w:rsid w:val="00477FF0"/>
    <w:rsid w:val="00480258"/>
    <w:rsid w:val="00482D71"/>
    <w:rsid w:val="00483933"/>
    <w:rsid w:val="004953B5"/>
    <w:rsid w:val="004957D0"/>
    <w:rsid w:val="00497538"/>
    <w:rsid w:val="004A5EA0"/>
    <w:rsid w:val="004A6464"/>
    <w:rsid w:val="004B0118"/>
    <w:rsid w:val="004B1F4D"/>
    <w:rsid w:val="004B2029"/>
    <w:rsid w:val="004B2381"/>
    <w:rsid w:val="004C4CA7"/>
    <w:rsid w:val="004C52EE"/>
    <w:rsid w:val="004C7D54"/>
    <w:rsid w:val="004D000A"/>
    <w:rsid w:val="004D1F66"/>
    <w:rsid w:val="004D23FB"/>
    <w:rsid w:val="004D4750"/>
    <w:rsid w:val="004E2CF1"/>
    <w:rsid w:val="004E561D"/>
    <w:rsid w:val="004F02F8"/>
    <w:rsid w:val="004F2084"/>
    <w:rsid w:val="004F2CE1"/>
    <w:rsid w:val="004F3D25"/>
    <w:rsid w:val="004F655A"/>
    <w:rsid w:val="0050118A"/>
    <w:rsid w:val="00502843"/>
    <w:rsid w:val="005132C5"/>
    <w:rsid w:val="005141EC"/>
    <w:rsid w:val="005144D8"/>
    <w:rsid w:val="005167B0"/>
    <w:rsid w:val="0052581D"/>
    <w:rsid w:val="0052611D"/>
    <w:rsid w:val="00531FDB"/>
    <w:rsid w:val="00540120"/>
    <w:rsid w:val="00541536"/>
    <w:rsid w:val="005443A3"/>
    <w:rsid w:val="0054456F"/>
    <w:rsid w:val="00545FCF"/>
    <w:rsid w:val="00546D63"/>
    <w:rsid w:val="00547465"/>
    <w:rsid w:val="00551D58"/>
    <w:rsid w:val="0055374E"/>
    <w:rsid w:val="005537AB"/>
    <w:rsid w:val="00555085"/>
    <w:rsid w:val="005612EA"/>
    <w:rsid w:val="00564A9B"/>
    <w:rsid w:val="00566668"/>
    <w:rsid w:val="005714E2"/>
    <w:rsid w:val="00571F27"/>
    <w:rsid w:val="00572A65"/>
    <w:rsid w:val="0057487F"/>
    <w:rsid w:val="0058096F"/>
    <w:rsid w:val="00581603"/>
    <w:rsid w:val="0058222E"/>
    <w:rsid w:val="00584C61"/>
    <w:rsid w:val="00585C32"/>
    <w:rsid w:val="0059377E"/>
    <w:rsid w:val="00593C52"/>
    <w:rsid w:val="00594C07"/>
    <w:rsid w:val="0059567D"/>
    <w:rsid w:val="005965C2"/>
    <w:rsid w:val="005976AC"/>
    <w:rsid w:val="005A1097"/>
    <w:rsid w:val="005A311D"/>
    <w:rsid w:val="005B022D"/>
    <w:rsid w:val="005B0A1D"/>
    <w:rsid w:val="005B6131"/>
    <w:rsid w:val="005B7768"/>
    <w:rsid w:val="005C099B"/>
    <w:rsid w:val="005C10B7"/>
    <w:rsid w:val="005C35F6"/>
    <w:rsid w:val="005C3CD8"/>
    <w:rsid w:val="005C3E99"/>
    <w:rsid w:val="005C6246"/>
    <w:rsid w:val="005C6EDB"/>
    <w:rsid w:val="005D152B"/>
    <w:rsid w:val="005E3E5F"/>
    <w:rsid w:val="005E658D"/>
    <w:rsid w:val="005E6B45"/>
    <w:rsid w:val="005F3C8C"/>
    <w:rsid w:val="005F4292"/>
    <w:rsid w:val="005F5013"/>
    <w:rsid w:val="005F502E"/>
    <w:rsid w:val="005F51B5"/>
    <w:rsid w:val="005F57CE"/>
    <w:rsid w:val="00600E47"/>
    <w:rsid w:val="006010D1"/>
    <w:rsid w:val="0060375E"/>
    <w:rsid w:val="0060587A"/>
    <w:rsid w:val="00606354"/>
    <w:rsid w:val="0060663D"/>
    <w:rsid w:val="00606C1A"/>
    <w:rsid w:val="00606EE8"/>
    <w:rsid w:val="006129F9"/>
    <w:rsid w:val="006172AC"/>
    <w:rsid w:val="0062047F"/>
    <w:rsid w:val="006300C7"/>
    <w:rsid w:val="00643515"/>
    <w:rsid w:val="00653256"/>
    <w:rsid w:val="00654E1F"/>
    <w:rsid w:val="00657015"/>
    <w:rsid w:val="00661827"/>
    <w:rsid w:val="00673729"/>
    <w:rsid w:val="006752C2"/>
    <w:rsid w:val="006763EC"/>
    <w:rsid w:val="00680CF3"/>
    <w:rsid w:val="00681B83"/>
    <w:rsid w:val="00682EB3"/>
    <w:rsid w:val="00683F8C"/>
    <w:rsid w:val="0068535F"/>
    <w:rsid w:val="00685D60"/>
    <w:rsid w:val="00687044"/>
    <w:rsid w:val="006903D4"/>
    <w:rsid w:val="00691153"/>
    <w:rsid w:val="006913B2"/>
    <w:rsid w:val="006926BD"/>
    <w:rsid w:val="00692EDB"/>
    <w:rsid w:val="0069465E"/>
    <w:rsid w:val="00695E9F"/>
    <w:rsid w:val="00697B04"/>
    <w:rsid w:val="006A2A3E"/>
    <w:rsid w:val="006A6209"/>
    <w:rsid w:val="006B1A6B"/>
    <w:rsid w:val="006B35CF"/>
    <w:rsid w:val="006B453C"/>
    <w:rsid w:val="006B7A3B"/>
    <w:rsid w:val="006C05A8"/>
    <w:rsid w:val="006C07D7"/>
    <w:rsid w:val="006C0B53"/>
    <w:rsid w:val="006C2086"/>
    <w:rsid w:val="006C362D"/>
    <w:rsid w:val="006C4731"/>
    <w:rsid w:val="006C6A9D"/>
    <w:rsid w:val="006C7DCF"/>
    <w:rsid w:val="006D0CF3"/>
    <w:rsid w:val="006D0F5E"/>
    <w:rsid w:val="006D16B5"/>
    <w:rsid w:val="006D2B5A"/>
    <w:rsid w:val="006D4CA6"/>
    <w:rsid w:val="006D5634"/>
    <w:rsid w:val="006D642B"/>
    <w:rsid w:val="006D7F89"/>
    <w:rsid w:val="006E747A"/>
    <w:rsid w:val="006E786B"/>
    <w:rsid w:val="006F2940"/>
    <w:rsid w:val="006F5186"/>
    <w:rsid w:val="006F6F5A"/>
    <w:rsid w:val="00701397"/>
    <w:rsid w:val="0070393C"/>
    <w:rsid w:val="00704895"/>
    <w:rsid w:val="00706277"/>
    <w:rsid w:val="00707F1E"/>
    <w:rsid w:val="007106B5"/>
    <w:rsid w:val="00714C06"/>
    <w:rsid w:val="00714FEE"/>
    <w:rsid w:val="00715B2E"/>
    <w:rsid w:val="0071662E"/>
    <w:rsid w:val="007218FC"/>
    <w:rsid w:val="00721E0D"/>
    <w:rsid w:val="00724861"/>
    <w:rsid w:val="0073482F"/>
    <w:rsid w:val="007352A1"/>
    <w:rsid w:val="00737061"/>
    <w:rsid w:val="00737FB3"/>
    <w:rsid w:val="0074258D"/>
    <w:rsid w:val="00747286"/>
    <w:rsid w:val="00747332"/>
    <w:rsid w:val="00747B80"/>
    <w:rsid w:val="0075148D"/>
    <w:rsid w:val="0076165D"/>
    <w:rsid w:val="00763B9A"/>
    <w:rsid w:val="00765734"/>
    <w:rsid w:val="0076712E"/>
    <w:rsid w:val="007672D8"/>
    <w:rsid w:val="00767F71"/>
    <w:rsid w:val="0077062C"/>
    <w:rsid w:val="00772F95"/>
    <w:rsid w:val="0077768E"/>
    <w:rsid w:val="0078394A"/>
    <w:rsid w:val="00783F43"/>
    <w:rsid w:val="00784D79"/>
    <w:rsid w:val="007859A8"/>
    <w:rsid w:val="00787125"/>
    <w:rsid w:val="007A1605"/>
    <w:rsid w:val="007A2286"/>
    <w:rsid w:val="007A28B5"/>
    <w:rsid w:val="007A7140"/>
    <w:rsid w:val="007B1826"/>
    <w:rsid w:val="007B564E"/>
    <w:rsid w:val="007B5807"/>
    <w:rsid w:val="007B5F9D"/>
    <w:rsid w:val="007B74AC"/>
    <w:rsid w:val="007C3740"/>
    <w:rsid w:val="007C7399"/>
    <w:rsid w:val="007D11C2"/>
    <w:rsid w:val="007D2880"/>
    <w:rsid w:val="007D342B"/>
    <w:rsid w:val="007D3811"/>
    <w:rsid w:val="007D5D49"/>
    <w:rsid w:val="007D6962"/>
    <w:rsid w:val="007D71F8"/>
    <w:rsid w:val="007D7F70"/>
    <w:rsid w:val="007E265E"/>
    <w:rsid w:val="007F153E"/>
    <w:rsid w:val="007F287E"/>
    <w:rsid w:val="007F3302"/>
    <w:rsid w:val="007F64D9"/>
    <w:rsid w:val="0080218A"/>
    <w:rsid w:val="0080508C"/>
    <w:rsid w:val="00806625"/>
    <w:rsid w:val="00806F63"/>
    <w:rsid w:val="00811A0E"/>
    <w:rsid w:val="00814696"/>
    <w:rsid w:val="00814A52"/>
    <w:rsid w:val="00814FD6"/>
    <w:rsid w:val="008171C5"/>
    <w:rsid w:val="00826E06"/>
    <w:rsid w:val="00827146"/>
    <w:rsid w:val="008319BF"/>
    <w:rsid w:val="0083359A"/>
    <w:rsid w:val="0084232B"/>
    <w:rsid w:val="0084437F"/>
    <w:rsid w:val="008447E2"/>
    <w:rsid w:val="00844FA5"/>
    <w:rsid w:val="00847C93"/>
    <w:rsid w:val="008518C6"/>
    <w:rsid w:val="008520EE"/>
    <w:rsid w:val="0085311C"/>
    <w:rsid w:val="008546AF"/>
    <w:rsid w:val="008558EB"/>
    <w:rsid w:val="008631AE"/>
    <w:rsid w:val="008631E2"/>
    <w:rsid w:val="008748E8"/>
    <w:rsid w:val="00875F11"/>
    <w:rsid w:val="0088120B"/>
    <w:rsid w:val="00881984"/>
    <w:rsid w:val="00886319"/>
    <w:rsid w:val="00891791"/>
    <w:rsid w:val="00891B0A"/>
    <w:rsid w:val="00895443"/>
    <w:rsid w:val="00897FF9"/>
    <w:rsid w:val="008A2542"/>
    <w:rsid w:val="008A4304"/>
    <w:rsid w:val="008B2385"/>
    <w:rsid w:val="008B6E57"/>
    <w:rsid w:val="008C35B4"/>
    <w:rsid w:val="008C78D4"/>
    <w:rsid w:val="008D1B0F"/>
    <w:rsid w:val="008D2874"/>
    <w:rsid w:val="008D39BB"/>
    <w:rsid w:val="008D54BE"/>
    <w:rsid w:val="008D6E89"/>
    <w:rsid w:val="008E0716"/>
    <w:rsid w:val="008E0A99"/>
    <w:rsid w:val="008E153E"/>
    <w:rsid w:val="008E4BFB"/>
    <w:rsid w:val="008E79D3"/>
    <w:rsid w:val="008F17A6"/>
    <w:rsid w:val="008F1F3A"/>
    <w:rsid w:val="008F2790"/>
    <w:rsid w:val="008F4A65"/>
    <w:rsid w:val="008F5794"/>
    <w:rsid w:val="008F5D63"/>
    <w:rsid w:val="00901931"/>
    <w:rsid w:val="0090429E"/>
    <w:rsid w:val="009107B2"/>
    <w:rsid w:val="0091661E"/>
    <w:rsid w:val="00917EB9"/>
    <w:rsid w:val="009217F3"/>
    <w:rsid w:val="009266AD"/>
    <w:rsid w:val="00933EE4"/>
    <w:rsid w:val="009359FA"/>
    <w:rsid w:val="00936D62"/>
    <w:rsid w:val="00936D88"/>
    <w:rsid w:val="00937A99"/>
    <w:rsid w:val="00940AF3"/>
    <w:rsid w:val="00943F7E"/>
    <w:rsid w:val="0094486B"/>
    <w:rsid w:val="0095283B"/>
    <w:rsid w:val="00954E9A"/>
    <w:rsid w:val="0095569C"/>
    <w:rsid w:val="00962CF2"/>
    <w:rsid w:val="00963DA5"/>
    <w:rsid w:val="00966446"/>
    <w:rsid w:val="00966A18"/>
    <w:rsid w:val="009739BD"/>
    <w:rsid w:val="00974E2F"/>
    <w:rsid w:val="00975E20"/>
    <w:rsid w:val="0097711A"/>
    <w:rsid w:val="00987D62"/>
    <w:rsid w:val="00987E64"/>
    <w:rsid w:val="0099013B"/>
    <w:rsid w:val="009908D6"/>
    <w:rsid w:val="00994EC2"/>
    <w:rsid w:val="00995A47"/>
    <w:rsid w:val="009A525A"/>
    <w:rsid w:val="009B4F0D"/>
    <w:rsid w:val="009C1CB1"/>
    <w:rsid w:val="009C1F7C"/>
    <w:rsid w:val="009C6C1A"/>
    <w:rsid w:val="009D229B"/>
    <w:rsid w:val="009D7A72"/>
    <w:rsid w:val="009E112D"/>
    <w:rsid w:val="009E2B0C"/>
    <w:rsid w:val="009E3CA9"/>
    <w:rsid w:val="009E4823"/>
    <w:rsid w:val="009E4E2C"/>
    <w:rsid w:val="009E5E14"/>
    <w:rsid w:val="009F3ACB"/>
    <w:rsid w:val="009F7DBF"/>
    <w:rsid w:val="00A00CE4"/>
    <w:rsid w:val="00A01D3D"/>
    <w:rsid w:val="00A12028"/>
    <w:rsid w:val="00A13489"/>
    <w:rsid w:val="00A16AA9"/>
    <w:rsid w:val="00A20336"/>
    <w:rsid w:val="00A22B56"/>
    <w:rsid w:val="00A23BA5"/>
    <w:rsid w:val="00A254F7"/>
    <w:rsid w:val="00A25A66"/>
    <w:rsid w:val="00A26FFA"/>
    <w:rsid w:val="00A30380"/>
    <w:rsid w:val="00A31D98"/>
    <w:rsid w:val="00A34FE2"/>
    <w:rsid w:val="00A42C60"/>
    <w:rsid w:val="00A44618"/>
    <w:rsid w:val="00A44D03"/>
    <w:rsid w:val="00A4632B"/>
    <w:rsid w:val="00A47002"/>
    <w:rsid w:val="00A5105B"/>
    <w:rsid w:val="00A60D36"/>
    <w:rsid w:val="00A649E2"/>
    <w:rsid w:val="00A67E8C"/>
    <w:rsid w:val="00A71E74"/>
    <w:rsid w:val="00A72BBC"/>
    <w:rsid w:val="00A7304C"/>
    <w:rsid w:val="00A77A3F"/>
    <w:rsid w:val="00A8039B"/>
    <w:rsid w:val="00A808EB"/>
    <w:rsid w:val="00A81283"/>
    <w:rsid w:val="00A83DA8"/>
    <w:rsid w:val="00A86EC8"/>
    <w:rsid w:val="00A9292E"/>
    <w:rsid w:val="00A93563"/>
    <w:rsid w:val="00A93C72"/>
    <w:rsid w:val="00A948E7"/>
    <w:rsid w:val="00A95F54"/>
    <w:rsid w:val="00A97B99"/>
    <w:rsid w:val="00AA594A"/>
    <w:rsid w:val="00AA60D5"/>
    <w:rsid w:val="00AB0461"/>
    <w:rsid w:val="00AB1967"/>
    <w:rsid w:val="00AB4C97"/>
    <w:rsid w:val="00AC0B5F"/>
    <w:rsid w:val="00AC1709"/>
    <w:rsid w:val="00AC32CB"/>
    <w:rsid w:val="00AC6D71"/>
    <w:rsid w:val="00AD3E0B"/>
    <w:rsid w:val="00AD76E9"/>
    <w:rsid w:val="00AE04A8"/>
    <w:rsid w:val="00AE132F"/>
    <w:rsid w:val="00AE28DF"/>
    <w:rsid w:val="00AF208D"/>
    <w:rsid w:val="00AF22AD"/>
    <w:rsid w:val="00AF2F72"/>
    <w:rsid w:val="00AF3718"/>
    <w:rsid w:val="00AF3D3D"/>
    <w:rsid w:val="00AF4681"/>
    <w:rsid w:val="00AF553A"/>
    <w:rsid w:val="00B0180F"/>
    <w:rsid w:val="00B0489B"/>
    <w:rsid w:val="00B10009"/>
    <w:rsid w:val="00B15D40"/>
    <w:rsid w:val="00B2098E"/>
    <w:rsid w:val="00B216BA"/>
    <w:rsid w:val="00B26CA2"/>
    <w:rsid w:val="00B31BE3"/>
    <w:rsid w:val="00B34798"/>
    <w:rsid w:val="00B40A75"/>
    <w:rsid w:val="00B4197B"/>
    <w:rsid w:val="00B43F52"/>
    <w:rsid w:val="00B4665E"/>
    <w:rsid w:val="00B52DAE"/>
    <w:rsid w:val="00B52E0D"/>
    <w:rsid w:val="00B677CF"/>
    <w:rsid w:val="00B703A4"/>
    <w:rsid w:val="00B75768"/>
    <w:rsid w:val="00B77C09"/>
    <w:rsid w:val="00B8093F"/>
    <w:rsid w:val="00B81060"/>
    <w:rsid w:val="00B8279A"/>
    <w:rsid w:val="00B84A21"/>
    <w:rsid w:val="00B84C17"/>
    <w:rsid w:val="00B938B8"/>
    <w:rsid w:val="00B9418B"/>
    <w:rsid w:val="00B9465E"/>
    <w:rsid w:val="00B9553E"/>
    <w:rsid w:val="00BA726C"/>
    <w:rsid w:val="00BB0CFB"/>
    <w:rsid w:val="00BB44D0"/>
    <w:rsid w:val="00BC1D09"/>
    <w:rsid w:val="00BC5AA8"/>
    <w:rsid w:val="00BD0239"/>
    <w:rsid w:val="00BE24C2"/>
    <w:rsid w:val="00BE2EDD"/>
    <w:rsid w:val="00BE3BF4"/>
    <w:rsid w:val="00BE4BD9"/>
    <w:rsid w:val="00BF7103"/>
    <w:rsid w:val="00C017EC"/>
    <w:rsid w:val="00C02A3E"/>
    <w:rsid w:val="00C07F5A"/>
    <w:rsid w:val="00C13E05"/>
    <w:rsid w:val="00C21608"/>
    <w:rsid w:val="00C217CB"/>
    <w:rsid w:val="00C24C40"/>
    <w:rsid w:val="00C25FDD"/>
    <w:rsid w:val="00C260E4"/>
    <w:rsid w:val="00C268CF"/>
    <w:rsid w:val="00C2750F"/>
    <w:rsid w:val="00C278A0"/>
    <w:rsid w:val="00C30182"/>
    <w:rsid w:val="00C37496"/>
    <w:rsid w:val="00C37936"/>
    <w:rsid w:val="00C4214B"/>
    <w:rsid w:val="00C42CD0"/>
    <w:rsid w:val="00C463C2"/>
    <w:rsid w:val="00C46A50"/>
    <w:rsid w:val="00C474F0"/>
    <w:rsid w:val="00C50664"/>
    <w:rsid w:val="00C50BE4"/>
    <w:rsid w:val="00C51634"/>
    <w:rsid w:val="00C54F9F"/>
    <w:rsid w:val="00C60FB1"/>
    <w:rsid w:val="00C618D2"/>
    <w:rsid w:val="00C61B7A"/>
    <w:rsid w:val="00C61D7E"/>
    <w:rsid w:val="00C70C05"/>
    <w:rsid w:val="00C70C60"/>
    <w:rsid w:val="00C76E8E"/>
    <w:rsid w:val="00C84298"/>
    <w:rsid w:val="00C90904"/>
    <w:rsid w:val="00C9149D"/>
    <w:rsid w:val="00C95119"/>
    <w:rsid w:val="00CA1B1F"/>
    <w:rsid w:val="00CA46F8"/>
    <w:rsid w:val="00CA6C7F"/>
    <w:rsid w:val="00CB27D2"/>
    <w:rsid w:val="00CB31D2"/>
    <w:rsid w:val="00CC0722"/>
    <w:rsid w:val="00CC136B"/>
    <w:rsid w:val="00CC38F5"/>
    <w:rsid w:val="00CC51C3"/>
    <w:rsid w:val="00CC6F78"/>
    <w:rsid w:val="00CD0FB8"/>
    <w:rsid w:val="00CD1D9A"/>
    <w:rsid w:val="00CD540C"/>
    <w:rsid w:val="00CE06EA"/>
    <w:rsid w:val="00CE4EBA"/>
    <w:rsid w:val="00CE5183"/>
    <w:rsid w:val="00CE7048"/>
    <w:rsid w:val="00CF16A2"/>
    <w:rsid w:val="00CF4ACD"/>
    <w:rsid w:val="00CF75D9"/>
    <w:rsid w:val="00D026EC"/>
    <w:rsid w:val="00D03658"/>
    <w:rsid w:val="00D03D42"/>
    <w:rsid w:val="00D04318"/>
    <w:rsid w:val="00D0502A"/>
    <w:rsid w:val="00D05C6D"/>
    <w:rsid w:val="00D1060A"/>
    <w:rsid w:val="00D10EAA"/>
    <w:rsid w:val="00D13F52"/>
    <w:rsid w:val="00D1756B"/>
    <w:rsid w:val="00D209F5"/>
    <w:rsid w:val="00D2106D"/>
    <w:rsid w:val="00D21712"/>
    <w:rsid w:val="00D221E4"/>
    <w:rsid w:val="00D22616"/>
    <w:rsid w:val="00D244C8"/>
    <w:rsid w:val="00D266B9"/>
    <w:rsid w:val="00D33231"/>
    <w:rsid w:val="00D33FE4"/>
    <w:rsid w:val="00D35DB2"/>
    <w:rsid w:val="00D37357"/>
    <w:rsid w:val="00D40C3C"/>
    <w:rsid w:val="00D42369"/>
    <w:rsid w:val="00D474FD"/>
    <w:rsid w:val="00D543D7"/>
    <w:rsid w:val="00D5486D"/>
    <w:rsid w:val="00D56A77"/>
    <w:rsid w:val="00D62068"/>
    <w:rsid w:val="00D64920"/>
    <w:rsid w:val="00D6533C"/>
    <w:rsid w:val="00D66592"/>
    <w:rsid w:val="00D66E8B"/>
    <w:rsid w:val="00D70409"/>
    <w:rsid w:val="00D72443"/>
    <w:rsid w:val="00D737D8"/>
    <w:rsid w:val="00D81FE3"/>
    <w:rsid w:val="00D91BFD"/>
    <w:rsid w:val="00D91E06"/>
    <w:rsid w:val="00D9499D"/>
    <w:rsid w:val="00DA49CB"/>
    <w:rsid w:val="00DA60E3"/>
    <w:rsid w:val="00DA670F"/>
    <w:rsid w:val="00DB6817"/>
    <w:rsid w:val="00DB6A23"/>
    <w:rsid w:val="00DC05EB"/>
    <w:rsid w:val="00DC324B"/>
    <w:rsid w:val="00DC79F2"/>
    <w:rsid w:val="00DD35FD"/>
    <w:rsid w:val="00DE06D0"/>
    <w:rsid w:val="00DE46CF"/>
    <w:rsid w:val="00DE5AB9"/>
    <w:rsid w:val="00DE6CA8"/>
    <w:rsid w:val="00DF0D16"/>
    <w:rsid w:val="00DF4412"/>
    <w:rsid w:val="00DF71FD"/>
    <w:rsid w:val="00E01321"/>
    <w:rsid w:val="00E0209B"/>
    <w:rsid w:val="00E0397D"/>
    <w:rsid w:val="00E05237"/>
    <w:rsid w:val="00E06588"/>
    <w:rsid w:val="00E07317"/>
    <w:rsid w:val="00E12D64"/>
    <w:rsid w:val="00E20812"/>
    <w:rsid w:val="00E23850"/>
    <w:rsid w:val="00E25455"/>
    <w:rsid w:val="00E25E90"/>
    <w:rsid w:val="00E356CA"/>
    <w:rsid w:val="00E35FC2"/>
    <w:rsid w:val="00E50D40"/>
    <w:rsid w:val="00E52C4A"/>
    <w:rsid w:val="00E53EAF"/>
    <w:rsid w:val="00E553CE"/>
    <w:rsid w:val="00E60C17"/>
    <w:rsid w:val="00E61D67"/>
    <w:rsid w:val="00E63760"/>
    <w:rsid w:val="00E63F8F"/>
    <w:rsid w:val="00E646A9"/>
    <w:rsid w:val="00E666CE"/>
    <w:rsid w:val="00E6777C"/>
    <w:rsid w:val="00E67A9C"/>
    <w:rsid w:val="00E7246F"/>
    <w:rsid w:val="00E76FF4"/>
    <w:rsid w:val="00E77759"/>
    <w:rsid w:val="00E81C92"/>
    <w:rsid w:val="00E82FB8"/>
    <w:rsid w:val="00E8605A"/>
    <w:rsid w:val="00E917CD"/>
    <w:rsid w:val="00E95F14"/>
    <w:rsid w:val="00E97BA6"/>
    <w:rsid w:val="00EA2BDB"/>
    <w:rsid w:val="00EA4306"/>
    <w:rsid w:val="00EA46F4"/>
    <w:rsid w:val="00EA532A"/>
    <w:rsid w:val="00EB0772"/>
    <w:rsid w:val="00EB2E5E"/>
    <w:rsid w:val="00EB6975"/>
    <w:rsid w:val="00EC1255"/>
    <w:rsid w:val="00EC5531"/>
    <w:rsid w:val="00ED2BAD"/>
    <w:rsid w:val="00ED4C35"/>
    <w:rsid w:val="00ED4C3B"/>
    <w:rsid w:val="00ED5700"/>
    <w:rsid w:val="00ED6596"/>
    <w:rsid w:val="00ED7EFE"/>
    <w:rsid w:val="00EE14CA"/>
    <w:rsid w:val="00EE410D"/>
    <w:rsid w:val="00EE440B"/>
    <w:rsid w:val="00EE4CBD"/>
    <w:rsid w:val="00EE4F98"/>
    <w:rsid w:val="00EF0806"/>
    <w:rsid w:val="00F0338B"/>
    <w:rsid w:val="00F07650"/>
    <w:rsid w:val="00F157F2"/>
    <w:rsid w:val="00F20342"/>
    <w:rsid w:val="00F2161F"/>
    <w:rsid w:val="00F2530C"/>
    <w:rsid w:val="00F25AAE"/>
    <w:rsid w:val="00F2681E"/>
    <w:rsid w:val="00F27618"/>
    <w:rsid w:val="00F30820"/>
    <w:rsid w:val="00F331BB"/>
    <w:rsid w:val="00F332A7"/>
    <w:rsid w:val="00F35081"/>
    <w:rsid w:val="00F35E29"/>
    <w:rsid w:val="00F40225"/>
    <w:rsid w:val="00F41A31"/>
    <w:rsid w:val="00F525CB"/>
    <w:rsid w:val="00F534BD"/>
    <w:rsid w:val="00F56311"/>
    <w:rsid w:val="00F6396F"/>
    <w:rsid w:val="00F66147"/>
    <w:rsid w:val="00F66EE0"/>
    <w:rsid w:val="00F673B7"/>
    <w:rsid w:val="00F75D42"/>
    <w:rsid w:val="00F75E52"/>
    <w:rsid w:val="00F767C6"/>
    <w:rsid w:val="00F8119F"/>
    <w:rsid w:val="00F8287F"/>
    <w:rsid w:val="00F85EE9"/>
    <w:rsid w:val="00F8743A"/>
    <w:rsid w:val="00F911C4"/>
    <w:rsid w:val="00F91232"/>
    <w:rsid w:val="00F9331B"/>
    <w:rsid w:val="00F97498"/>
    <w:rsid w:val="00F97E0A"/>
    <w:rsid w:val="00FA3D7E"/>
    <w:rsid w:val="00FA6126"/>
    <w:rsid w:val="00FB0D8F"/>
    <w:rsid w:val="00FB1973"/>
    <w:rsid w:val="00FB2BDB"/>
    <w:rsid w:val="00FB2ED9"/>
    <w:rsid w:val="00FC6020"/>
    <w:rsid w:val="00FD12D7"/>
    <w:rsid w:val="00FD1655"/>
    <w:rsid w:val="00FD6EF2"/>
    <w:rsid w:val="00FD768F"/>
    <w:rsid w:val="00FE1F2C"/>
    <w:rsid w:val="00FE4BD5"/>
    <w:rsid w:val="00FF28C9"/>
    <w:rsid w:val="00FF3298"/>
    <w:rsid w:val="00FF7F08"/>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1A16FBC"/>
  <w15:docId w15:val="{47C23BE1-E23A-A749-9F0F-1DC351C7F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 w:type="character" w:styleId="Hyperlink">
    <w:name w:val="Hyperlink"/>
    <w:basedOn w:val="Absatz-Standardschriftart"/>
    <w:uiPriority w:val="99"/>
    <w:unhideWhenUsed/>
    <w:rsid w:val="00844FA5"/>
    <w:rPr>
      <w:color w:val="0563C1" w:themeColor="hyperlink"/>
      <w:u w:val="single"/>
    </w:rPr>
  </w:style>
  <w:style w:type="character" w:customStyle="1" w:styleId="NichtaufgelsteErwhnung1">
    <w:name w:val="Nicht aufgelöste Erwähnung1"/>
    <w:basedOn w:val="Absatz-Standardschriftart"/>
    <w:uiPriority w:val="99"/>
    <w:rsid w:val="00844FA5"/>
    <w:rPr>
      <w:color w:val="808080"/>
      <w:shd w:val="clear" w:color="auto" w:fill="E6E6E6"/>
    </w:rPr>
  </w:style>
  <w:style w:type="character" w:customStyle="1" w:styleId="NichtaufgelsteErwhnung2">
    <w:name w:val="Nicht aufgelöste Erwähnung2"/>
    <w:basedOn w:val="Absatz-Standardschriftart"/>
    <w:uiPriority w:val="99"/>
    <w:semiHidden/>
    <w:unhideWhenUsed/>
    <w:rsid w:val="000515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3516659">
      <w:bodyDiv w:val="1"/>
      <w:marLeft w:val="0"/>
      <w:marRight w:val="0"/>
      <w:marTop w:val="0"/>
      <w:marBottom w:val="0"/>
      <w:divBdr>
        <w:top w:val="none" w:sz="0" w:space="0" w:color="auto"/>
        <w:left w:val="none" w:sz="0" w:space="0" w:color="auto"/>
        <w:bottom w:val="none" w:sz="0" w:space="0" w:color="auto"/>
        <w:right w:val="none" w:sz="0" w:space="0" w:color="auto"/>
      </w:divBdr>
    </w:div>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048066079">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1680308157">
      <w:bodyDiv w:val="1"/>
      <w:marLeft w:val="0"/>
      <w:marRight w:val="0"/>
      <w:marTop w:val="0"/>
      <w:marBottom w:val="0"/>
      <w:divBdr>
        <w:top w:val="none" w:sz="0" w:space="0" w:color="auto"/>
        <w:left w:val="none" w:sz="0" w:space="0" w:color="auto"/>
        <w:bottom w:val="none" w:sz="0" w:space="0" w:color="auto"/>
        <w:right w:val="none" w:sz="0" w:space="0" w:color="auto"/>
      </w:divBdr>
    </w:div>
    <w:div w:id="1699115698">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1042</Words>
  <Characters>6565</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Natasa Forstner</dc:creator>
  <cp:lastModifiedBy>Natasa Forstner</cp:lastModifiedBy>
  <cp:revision>3</cp:revision>
  <cp:lastPrinted>2020-06-19T10:11:00Z</cp:lastPrinted>
  <dcterms:created xsi:type="dcterms:W3CDTF">2020-07-09T11:05:00Z</dcterms:created>
  <dcterms:modified xsi:type="dcterms:W3CDTF">2020-07-10T09:27:00Z</dcterms:modified>
</cp:coreProperties>
</file>