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28BA" w:rsidRPr="00823D88" w:rsidRDefault="00BC28BA" w:rsidP="00BC28BA">
      <w:pPr>
        <w:rPr>
          <w:rFonts w:ascii="Helvetica" w:hAnsi="Helvetica"/>
        </w:rPr>
      </w:pPr>
      <w:r w:rsidRPr="00823D88">
        <w:rPr>
          <w:rFonts w:ascii="Helvetica" w:hAnsi="Helvetica"/>
        </w:rPr>
        <w:t>PRESSEINFORMATION</w:t>
      </w:r>
    </w:p>
    <w:p w:rsidR="00794292" w:rsidRDefault="00BC28BA" w:rsidP="00794292">
      <w:pPr>
        <w:spacing w:after="0" w:line="240" w:lineRule="auto"/>
        <w:rPr>
          <w:rFonts w:ascii="Helvetica" w:hAnsi="Helvetica"/>
        </w:rPr>
      </w:pPr>
      <w:r w:rsidRPr="00823D88">
        <w:rPr>
          <w:rFonts w:ascii="Helvetica" w:hAnsi="Helvetica"/>
        </w:rPr>
        <w:t xml:space="preserve">Senftenberg, den </w:t>
      </w:r>
      <w:r w:rsidR="00863A2F">
        <w:rPr>
          <w:rFonts w:ascii="Helvetica" w:hAnsi="Helvetica"/>
        </w:rPr>
        <w:t>7</w:t>
      </w:r>
      <w:r w:rsidR="00D1741B">
        <w:rPr>
          <w:rFonts w:ascii="Helvetica" w:hAnsi="Helvetica"/>
        </w:rPr>
        <w:t xml:space="preserve">. </w:t>
      </w:r>
      <w:r w:rsidR="00863A2F">
        <w:rPr>
          <w:rFonts w:ascii="Helvetica" w:hAnsi="Helvetica"/>
        </w:rPr>
        <w:t>Februar</w:t>
      </w:r>
      <w:r w:rsidR="002F17C3">
        <w:rPr>
          <w:rFonts w:ascii="Helvetica" w:hAnsi="Helvetica"/>
        </w:rPr>
        <w:t xml:space="preserve"> 2018</w:t>
      </w:r>
    </w:p>
    <w:p w:rsidR="00794292" w:rsidRDefault="00794292" w:rsidP="00EC2D34">
      <w:pPr>
        <w:adjustRightInd w:val="0"/>
        <w:spacing w:after="0" w:line="288" w:lineRule="auto"/>
        <w:ind w:right="142"/>
        <w:rPr>
          <w:rFonts w:ascii="Helvetica" w:hAnsi="Helvetica"/>
          <w:sz w:val="28"/>
          <w:szCs w:val="28"/>
        </w:rPr>
      </w:pPr>
    </w:p>
    <w:p w:rsidR="004562F0" w:rsidRPr="00BB4C88" w:rsidRDefault="006E476C" w:rsidP="00E1146F">
      <w:pPr>
        <w:adjustRightInd w:val="0"/>
        <w:spacing w:after="0" w:line="288" w:lineRule="auto"/>
        <w:ind w:right="142"/>
        <w:rPr>
          <w:rFonts w:ascii="Helvetica" w:hAnsi="Helvetica"/>
          <w:sz w:val="20"/>
        </w:rPr>
      </w:pPr>
      <w:r>
        <w:rPr>
          <w:rFonts w:ascii="Helvetica" w:hAnsi="Helvetica"/>
          <w:b/>
          <w:sz w:val="28"/>
          <w:szCs w:val="28"/>
        </w:rPr>
        <w:t>Mieterstrom: Mehrwert ohne Mühe</w:t>
      </w:r>
      <w:r w:rsidR="00843CF7" w:rsidRPr="00BB4C88">
        <w:rPr>
          <w:rFonts w:ascii="Helvetica" w:hAnsi="Helvetica"/>
          <w:b/>
          <w:sz w:val="28"/>
          <w:szCs w:val="28"/>
        </w:rPr>
        <w:t xml:space="preserve"> </w:t>
      </w:r>
    </w:p>
    <w:p w:rsidR="00AC374E" w:rsidRPr="00AB4173" w:rsidRDefault="007A4181" w:rsidP="009508D8">
      <w:pPr>
        <w:tabs>
          <w:tab w:val="left" w:pos="6521"/>
          <w:tab w:val="left" w:pos="7371"/>
        </w:tabs>
        <w:spacing w:after="0" w:line="288" w:lineRule="auto"/>
        <w:rPr>
          <w:rFonts w:ascii="Helvetica" w:hAnsi="Helvetica"/>
        </w:rPr>
      </w:pPr>
      <w:r w:rsidRPr="00AB4173">
        <w:rPr>
          <w:rFonts w:ascii="Helvetica" w:hAnsi="Helvetica"/>
        </w:rPr>
        <w:t xml:space="preserve">ENGIE </w:t>
      </w:r>
      <w:r w:rsidR="0055713A" w:rsidRPr="00AB4173">
        <w:rPr>
          <w:rFonts w:ascii="Helvetica" w:hAnsi="Helvetica"/>
        </w:rPr>
        <w:t xml:space="preserve">Deutschland </w:t>
      </w:r>
      <w:r w:rsidR="00342DC8" w:rsidRPr="00AB4173">
        <w:rPr>
          <w:rFonts w:ascii="Helvetica" w:hAnsi="Helvetica"/>
        </w:rPr>
        <w:t>greift</w:t>
      </w:r>
      <w:r w:rsidR="00DA0626" w:rsidRPr="00AB4173">
        <w:rPr>
          <w:rFonts w:ascii="Helvetica" w:hAnsi="Helvetica"/>
        </w:rPr>
        <w:t xml:space="preserve"> </w:t>
      </w:r>
      <w:r w:rsidR="00EF6535" w:rsidRPr="00AB4173">
        <w:rPr>
          <w:rFonts w:ascii="Helvetica" w:hAnsi="Helvetica"/>
        </w:rPr>
        <w:t xml:space="preserve">mit </w:t>
      </w:r>
      <w:r w:rsidR="00DA0626" w:rsidRPr="00AB4173">
        <w:rPr>
          <w:rFonts w:ascii="Helvetica" w:hAnsi="Helvetica"/>
        </w:rPr>
        <w:t xml:space="preserve">onlinegestütztem und auf Automatisierung ausgerichtetem </w:t>
      </w:r>
      <w:r w:rsidR="00AB1D8C" w:rsidRPr="00AB4173">
        <w:rPr>
          <w:rFonts w:ascii="Helvetica" w:hAnsi="Helvetica"/>
        </w:rPr>
        <w:t>A</w:t>
      </w:r>
      <w:r w:rsidR="00DA0626" w:rsidRPr="00AB4173">
        <w:rPr>
          <w:rFonts w:ascii="Helvetica" w:hAnsi="Helvetica"/>
        </w:rPr>
        <w:t>ngebot „</w:t>
      </w:r>
      <w:proofErr w:type="spellStart"/>
      <w:r w:rsidR="00DA0626" w:rsidRPr="00AB4173">
        <w:rPr>
          <w:rFonts w:ascii="Helvetica" w:hAnsi="Helvetica"/>
        </w:rPr>
        <w:t>wir&amp;hier</w:t>
      </w:r>
      <w:proofErr w:type="spellEnd"/>
      <w:r w:rsidR="00DA0626" w:rsidRPr="00AB4173">
        <w:rPr>
          <w:rFonts w:ascii="Helvetica" w:hAnsi="Helvetica"/>
        </w:rPr>
        <w:t xml:space="preserve">“ </w:t>
      </w:r>
      <w:r w:rsidR="00AB1D8C" w:rsidRPr="00AB4173">
        <w:rPr>
          <w:rFonts w:ascii="Helvetica" w:hAnsi="Helvetica"/>
        </w:rPr>
        <w:t>offensichtliche</w:t>
      </w:r>
      <w:r w:rsidR="00497A90" w:rsidRPr="00AB4173">
        <w:rPr>
          <w:rFonts w:ascii="Helvetica" w:hAnsi="Helvetica"/>
        </w:rPr>
        <w:t>s</w:t>
      </w:r>
      <w:r w:rsidR="00342DC8" w:rsidRPr="00AB4173">
        <w:rPr>
          <w:rFonts w:ascii="Helvetica" w:hAnsi="Helvetica"/>
        </w:rPr>
        <w:t xml:space="preserve"> </w:t>
      </w:r>
      <w:r w:rsidR="00497A90" w:rsidRPr="00AB4173">
        <w:rPr>
          <w:rFonts w:ascii="Helvetica" w:hAnsi="Helvetica"/>
        </w:rPr>
        <w:t>Marktpotenzial</w:t>
      </w:r>
      <w:r w:rsidR="003E02F0" w:rsidRPr="00AB4173">
        <w:rPr>
          <w:rFonts w:ascii="Helvetica" w:hAnsi="Helvetica"/>
        </w:rPr>
        <w:t xml:space="preserve"> auf</w:t>
      </w:r>
    </w:p>
    <w:p w:rsidR="00AC374E" w:rsidRPr="00AB4173" w:rsidRDefault="00AC374E" w:rsidP="00C30E6B">
      <w:pPr>
        <w:spacing w:after="0" w:line="240" w:lineRule="auto"/>
        <w:ind w:right="-141"/>
        <w:rPr>
          <w:rFonts w:ascii="Helvetica" w:hAnsi="Helvetica"/>
          <w:sz w:val="28"/>
          <w:szCs w:val="28"/>
        </w:rPr>
      </w:pPr>
    </w:p>
    <w:p w:rsidR="00072B17" w:rsidRPr="00AB4173" w:rsidRDefault="00D67C1C" w:rsidP="000B14CB">
      <w:pPr>
        <w:tabs>
          <w:tab w:val="left" w:pos="6521"/>
          <w:tab w:val="left" w:pos="7371"/>
        </w:tabs>
        <w:spacing w:after="0" w:line="312" w:lineRule="auto"/>
        <w:rPr>
          <w:rFonts w:ascii="Helvetica" w:hAnsi="Helvetica"/>
          <w:b/>
        </w:rPr>
      </w:pPr>
      <w:r w:rsidRPr="00AB4173">
        <w:rPr>
          <w:rFonts w:ascii="Helvetica" w:hAnsi="Helvetica"/>
          <w:b/>
        </w:rPr>
        <w:t>Anfang 2018</w:t>
      </w:r>
      <w:r w:rsidR="003E02F0" w:rsidRPr="00AB4173">
        <w:rPr>
          <w:rFonts w:ascii="Helvetica" w:hAnsi="Helvetica"/>
          <w:b/>
        </w:rPr>
        <w:t xml:space="preserve"> ist der Geschäftsbereich </w:t>
      </w:r>
      <w:proofErr w:type="spellStart"/>
      <w:r w:rsidR="003E02F0" w:rsidRPr="00AB4173">
        <w:rPr>
          <w:rFonts w:ascii="Helvetica" w:hAnsi="Helvetica"/>
          <w:b/>
        </w:rPr>
        <w:t>Energy</w:t>
      </w:r>
      <w:proofErr w:type="spellEnd"/>
      <w:r w:rsidR="003E02F0" w:rsidRPr="00AB4173">
        <w:rPr>
          <w:rFonts w:ascii="Helvetica" w:hAnsi="Helvetica"/>
          <w:b/>
        </w:rPr>
        <w:t xml:space="preserve"> Services der ENGIE Deutschland mit dem neuen onlinegestützten Mieterstromangebot </w:t>
      </w:r>
      <w:r w:rsidRPr="00AB4173">
        <w:rPr>
          <w:rFonts w:ascii="Helvetica" w:hAnsi="Helvetica"/>
          <w:b/>
        </w:rPr>
        <w:t xml:space="preserve">unter der Marke </w:t>
      </w:r>
      <w:r w:rsidR="003E02F0" w:rsidRPr="00AB4173">
        <w:rPr>
          <w:rFonts w:ascii="Helvetica" w:hAnsi="Helvetica"/>
          <w:b/>
        </w:rPr>
        <w:t xml:space="preserve">„ENGIE </w:t>
      </w:r>
      <w:proofErr w:type="spellStart"/>
      <w:r w:rsidR="003E02F0" w:rsidRPr="00AB4173">
        <w:rPr>
          <w:rFonts w:ascii="Helvetica" w:hAnsi="Helvetica"/>
          <w:b/>
        </w:rPr>
        <w:t>wir&amp;hier</w:t>
      </w:r>
      <w:proofErr w:type="spellEnd"/>
      <w:r w:rsidR="003E02F0" w:rsidRPr="00AB4173">
        <w:rPr>
          <w:rFonts w:ascii="Helvetica" w:hAnsi="Helvetica"/>
          <w:b/>
        </w:rPr>
        <w:t>“</w:t>
      </w:r>
      <w:r w:rsidR="00497A90" w:rsidRPr="00AB4173">
        <w:rPr>
          <w:rFonts w:ascii="Helvetica" w:hAnsi="Helvetica"/>
          <w:b/>
        </w:rPr>
        <w:t xml:space="preserve"> </w:t>
      </w:r>
      <w:r w:rsidR="003E02F0" w:rsidRPr="00AB4173">
        <w:rPr>
          <w:rFonts w:ascii="Helvetica" w:hAnsi="Helvetica"/>
          <w:b/>
        </w:rPr>
        <w:t>in den Markt gestartet. Damit trägt der Energiedienstleister nicht nur den Megatrends Digitalisierung und Energiewende maßgeblich Rechnung, sondern erreicht gleichzeitig die näch</w:t>
      </w:r>
      <w:r w:rsidR="00E81DC6" w:rsidRPr="00AB4173">
        <w:rPr>
          <w:rFonts w:ascii="Helvetica" w:hAnsi="Helvetica"/>
          <w:b/>
        </w:rPr>
        <w:t xml:space="preserve">ste logische Evolutionsstufe als </w:t>
      </w:r>
      <w:r w:rsidR="004A4C9E" w:rsidRPr="00AB4173">
        <w:rPr>
          <w:rFonts w:ascii="Helvetica" w:hAnsi="Helvetica"/>
          <w:b/>
        </w:rPr>
        <w:t>Wärme-</w:t>
      </w:r>
      <w:proofErr w:type="spellStart"/>
      <w:r w:rsidR="004A4C9E" w:rsidRPr="00AB4173">
        <w:rPr>
          <w:rFonts w:ascii="Helvetica" w:hAnsi="Helvetica"/>
          <w:b/>
        </w:rPr>
        <w:t>Contractor</w:t>
      </w:r>
      <w:proofErr w:type="spellEnd"/>
      <w:r w:rsidR="003E02F0" w:rsidRPr="00AB4173">
        <w:rPr>
          <w:rFonts w:ascii="Helvetica" w:hAnsi="Helvetica"/>
          <w:b/>
        </w:rPr>
        <w:t xml:space="preserve">. </w:t>
      </w:r>
      <w:r w:rsidR="00A22640" w:rsidRPr="00AB4173">
        <w:rPr>
          <w:rFonts w:ascii="Helvetica" w:hAnsi="Helvetica"/>
          <w:b/>
        </w:rPr>
        <w:t xml:space="preserve">Unterstützt wird </w:t>
      </w:r>
      <w:r w:rsidR="00E81DC6" w:rsidRPr="00AB4173">
        <w:rPr>
          <w:rFonts w:ascii="Helvetica" w:hAnsi="Helvetica"/>
          <w:b/>
        </w:rPr>
        <w:t>das Unternehmen</w:t>
      </w:r>
      <w:r w:rsidR="00A22640" w:rsidRPr="00AB4173">
        <w:rPr>
          <w:rFonts w:ascii="Helvetica" w:hAnsi="Helvetica"/>
          <w:b/>
        </w:rPr>
        <w:t xml:space="preserve"> von der</w:t>
      </w:r>
      <w:r w:rsidR="00072B17" w:rsidRPr="00AB4173">
        <w:rPr>
          <w:rFonts w:ascii="Helvetica" w:hAnsi="Helvetica"/>
          <w:b/>
        </w:rPr>
        <w:t xml:space="preserve"> AKTIF-Unternehmensgruppe</w:t>
      </w:r>
      <w:r w:rsidR="00A22640" w:rsidRPr="00AB4173">
        <w:rPr>
          <w:rFonts w:ascii="Helvetica" w:hAnsi="Helvetica"/>
          <w:b/>
        </w:rPr>
        <w:t>, die für</w:t>
      </w:r>
      <w:r w:rsidR="00072B17" w:rsidRPr="00AB4173">
        <w:rPr>
          <w:rFonts w:ascii="Helvetica" w:hAnsi="Helvetica"/>
          <w:b/>
        </w:rPr>
        <w:t xml:space="preserve"> </w:t>
      </w:r>
      <w:r w:rsidR="00A83948" w:rsidRPr="00AB4173">
        <w:rPr>
          <w:rFonts w:ascii="Helvetica" w:hAnsi="Helvetica"/>
          <w:b/>
        </w:rPr>
        <w:t xml:space="preserve">die Abwicklung </w:t>
      </w:r>
      <w:r w:rsidR="00497A90" w:rsidRPr="00AB4173">
        <w:rPr>
          <w:rFonts w:ascii="Helvetica" w:hAnsi="Helvetica"/>
          <w:b/>
        </w:rPr>
        <w:t>alle</w:t>
      </w:r>
      <w:r w:rsidR="00A83948" w:rsidRPr="00AB4173">
        <w:rPr>
          <w:rFonts w:ascii="Helvetica" w:hAnsi="Helvetica"/>
          <w:b/>
        </w:rPr>
        <w:t>r</w:t>
      </w:r>
      <w:r w:rsidR="00497A90" w:rsidRPr="00AB4173">
        <w:rPr>
          <w:rFonts w:ascii="Helvetica" w:hAnsi="Helvetica"/>
          <w:b/>
        </w:rPr>
        <w:t xml:space="preserve"> im Rahmen des Endkundenangebots anfallenden Prozesse als </w:t>
      </w:r>
      <w:proofErr w:type="spellStart"/>
      <w:r w:rsidR="00497A90" w:rsidRPr="00AB4173">
        <w:rPr>
          <w:rFonts w:ascii="Helvetica" w:hAnsi="Helvetica"/>
          <w:b/>
        </w:rPr>
        <w:t>Full</w:t>
      </w:r>
      <w:proofErr w:type="spellEnd"/>
      <w:r w:rsidR="00497A90" w:rsidRPr="00AB4173">
        <w:rPr>
          <w:rFonts w:ascii="Helvetica" w:hAnsi="Helvetica"/>
          <w:b/>
        </w:rPr>
        <w:t>-Service</w:t>
      </w:r>
      <w:r w:rsidR="00A22640" w:rsidRPr="00AB4173">
        <w:rPr>
          <w:rFonts w:ascii="Helvetica" w:hAnsi="Helvetica"/>
          <w:b/>
        </w:rPr>
        <w:t xml:space="preserve">-Partner verantwortlich zeichnet. </w:t>
      </w:r>
      <w:r w:rsidR="0098361A" w:rsidRPr="00AB4173">
        <w:rPr>
          <w:rFonts w:ascii="Helvetica" w:hAnsi="Helvetica"/>
          <w:b/>
        </w:rPr>
        <w:t>Somit</w:t>
      </w:r>
      <w:r w:rsidR="00F4260D" w:rsidRPr="00AB4173">
        <w:rPr>
          <w:rFonts w:ascii="Helvetica" w:hAnsi="Helvetica"/>
          <w:b/>
        </w:rPr>
        <w:t xml:space="preserve"> ist ENGIE </w:t>
      </w:r>
      <w:r w:rsidR="00897255" w:rsidRPr="00AB4173">
        <w:rPr>
          <w:rFonts w:ascii="Helvetica" w:hAnsi="Helvetica"/>
          <w:b/>
        </w:rPr>
        <w:t xml:space="preserve">künftig </w:t>
      </w:r>
      <w:r w:rsidR="00F4260D" w:rsidRPr="00AB4173">
        <w:rPr>
          <w:rFonts w:ascii="Helvetica" w:hAnsi="Helvetica"/>
          <w:b/>
        </w:rPr>
        <w:t xml:space="preserve">jederzeit in der Lage, </w:t>
      </w:r>
      <w:r w:rsidR="000E0409" w:rsidRPr="00AB4173">
        <w:rPr>
          <w:rFonts w:ascii="Helvetica" w:hAnsi="Helvetica"/>
          <w:b/>
        </w:rPr>
        <w:t>die</w:t>
      </w:r>
      <w:r w:rsidR="00F4260D" w:rsidRPr="00AB4173">
        <w:rPr>
          <w:rFonts w:ascii="Helvetica" w:hAnsi="Helvetica"/>
          <w:b/>
        </w:rPr>
        <w:t xml:space="preserve"> </w:t>
      </w:r>
      <w:r w:rsidR="00D363D9" w:rsidRPr="00AB4173">
        <w:rPr>
          <w:rFonts w:ascii="Helvetica" w:hAnsi="Helvetica"/>
          <w:b/>
        </w:rPr>
        <w:t>steigende</w:t>
      </w:r>
      <w:r w:rsidR="00F4260D" w:rsidRPr="00AB4173">
        <w:rPr>
          <w:rFonts w:ascii="Helvetica" w:hAnsi="Helvetica"/>
          <w:b/>
        </w:rPr>
        <w:t xml:space="preserve"> Nachfrage </w:t>
      </w:r>
      <w:r w:rsidR="000E0409" w:rsidRPr="00AB4173">
        <w:rPr>
          <w:rFonts w:ascii="Helvetica" w:hAnsi="Helvetica"/>
          <w:b/>
        </w:rPr>
        <w:t xml:space="preserve">ohne zusätzlichen Aufwand kosteneffizient </w:t>
      </w:r>
      <w:r w:rsidR="0098361A" w:rsidRPr="00AB4173">
        <w:rPr>
          <w:rFonts w:ascii="Helvetica" w:hAnsi="Helvetica"/>
          <w:b/>
        </w:rPr>
        <w:t xml:space="preserve">abzubilden – ein entscheidendes Argument hinsichtlich </w:t>
      </w:r>
      <w:r w:rsidR="007D2B29" w:rsidRPr="00AB4173">
        <w:rPr>
          <w:rFonts w:ascii="Helvetica" w:hAnsi="Helvetica"/>
          <w:b/>
        </w:rPr>
        <w:t>der analysierten Wachstumschancen.</w:t>
      </w:r>
      <w:r w:rsidR="000E0409" w:rsidRPr="00AB4173">
        <w:rPr>
          <w:rFonts w:ascii="Helvetica" w:hAnsi="Helvetica"/>
          <w:b/>
        </w:rPr>
        <w:t xml:space="preserve"> </w:t>
      </w:r>
    </w:p>
    <w:p w:rsidR="00072B17" w:rsidRPr="00AB4173" w:rsidRDefault="00072B17" w:rsidP="000B14CB">
      <w:pPr>
        <w:tabs>
          <w:tab w:val="left" w:pos="6521"/>
          <w:tab w:val="left" w:pos="7371"/>
        </w:tabs>
        <w:spacing w:after="0" w:line="312" w:lineRule="auto"/>
        <w:rPr>
          <w:rFonts w:ascii="Helvetica" w:hAnsi="Helvetica"/>
          <w:b/>
        </w:rPr>
      </w:pPr>
    </w:p>
    <w:p w:rsidR="00072B17" w:rsidRPr="00AB4173" w:rsidRDefault="00897255" w:rsidP="000B14CB">
      <w:pPr>
        <w:tabs>
          <w:tab w:val="left" w:pos="6521"/>
          <w:tab w:val="left" w:pos="7371"/>
        </w:tabs>
        <w:spacing w:after="0" w:line="312" w:lineRule="auto"/>
        <w:rPr>
          <w:rFonts w:ascii="Helvetica" w:hAnsi="Helvetica"/>
        </w:rPr>
      </w:pPr>
      <w:r w:rsidRPr="00AB4173">
        <w:rPr>
          <w:rFonts w:ascii="Helvetica" w:hAnsi="Helvetica"/>
        </w:rPr>
        <w:t>„Basis des neuen Geschäftsmodells ist unsere Marktdurchdringung beim Wärme-</w:t>
      </w:r>
      <w:proofErr w:type="spellStart"/>
      <w:r w:rsidRPr="00AB4173">
        <w:rPr>
          <w:rFonts w:ascii="Helvetica" w:hAnsi="Helvetica"/>
        </w:rPr>
        <w:t>Contracting</w:t>
      </w:r>
      <w:proofErr w:type="spellEnd"/>
      <w:r w:rsidRPr="00AB4173">
        <w:rPr>
          <w:rFonts w:ascii="Helvetica" w:hAnsi="Helvetica"/>
        </w:rPr>
        <w:t xml:space="preserve">. Insgesamt </w:t>
      </w:r>
      <w:r w:rsidR="00D67C1C" w:rsidRPr="00AB4173">
        <w:rPr>
          <w:rFonts w:ascii="Helvetica" w:hAnsi="Helvetica"/>
        </w:rPr>
        <w:t xml:space="preserve">betreiben </w:t>
      </w:r>
      <w:r w:rsidRPr="00AB4173">
        <w:rPr>
          <w:rFonts w:ascii="Helvetica" w:hAnsi="Helvetica"/>
        </w:rPr>
        <w:t xml:space="preserve">wir </w:t>
      </w:r>
      <w:r w:rsidR="00724DA5" w:rsidRPr="00AB4173">
        <w:rPr>
          <w:rFonts w:ascii="Helvetica" w:hAnsi="Helvetica"/>
        </w:rPr>
        <w:t xml:space="preserve">derzeit </w:t>
      </w:r>
      <w:r w:rsidR="00D67C1C" w:rsidRPr="00AB4173">
        <w:rPr>
          <w:rFonts w:ascii="Helvetica" w:hAnsi="Helvetica"/>
        </w:rPr>
        <w:t>mehrere tausend</w:t>
      </w:r>
      <w:r w:rsidR="00AE3ED8" w:rsidRPr="00AB4173">
        <w:rPr>
          <w:rFonts w:ascii="Helvetica" w:hAnsi="Helvetica"/>
        </w:rPr>
        <w:t xml:space="preserve"> </w:t>
      </w:r>
      <w:r w:rsidRPr="00AB4173">
        <w:rPr>
          <w:rFonts w:ascii="Helvetica" w:hAnsi="Helvetica"/>
        </w:rPr>
        <w:t xml:space="preserve">Heizungsanlagen in ganz Deutschland“, wie Anja </w:t>
      </w:r>
      <w:proofErr w:type="spellStart"/>
      <w:r w:rsidRPr="00AB4173">
        <w:rPr>
          <w:rFonts w:ascii="Helvetica" w:hAnsi="Helvetica"/>
        </w:rPr>
        <w:t>Burde</w:t>
      </w:r>
      <w:proofErr w:type="spellEnd"/>
      <w:r w:rsidRPr="00AB4173">
        <w:rPr>
          <w:rFonts w:ascii="Helvetica" w:hAnsi="Helvetica"/>
        </w:rPr>
        <w:t xml:space="preserve">, Bereichsleiterin Kundencenter </w:t>
      </w:r>
      <w:r w:rsidR="001B6978">
        <w:rPr>
          <w:rFonts w:ascii="Helvetica" w:hAnsi="Helvetica"/>
        </w:rPr>
        <w:t xml:space="preserve">im Geschäftsbereich </w:t>
      </w:r>
      <w:proofErr w:type="spellStart"/>
      <w:r w:rsidR="001B6978">
        <w:rPr>
          <w:rFonts w:ascii="Helvetica" w:hAnsi="Helvetica"/>
        </w:rPr>
        <w:t>Energy</w:t>
      </w:r>
      <w:proofErr w:type="spellEnd"/>
      <w:r w:rsidR="001B6978">
        <w:rPr>
          <w:rFonts w:ascii="Helvetica" w:hAnsi="Helvetica"/>
        </w:rPr>
        <w:t xml:space="preserve"> Services bei </w:t>
      </w:r>
      <w:r w:rsidRPr="00AB4173">
        <w:rPr>
          <w:rFonts w:ascii="Helvetica" w:hAnsi="Helvetica"/>
        </w:rPr>
        <w:t xml:space="preserve">ENGIE Deutschland und </w:t>
      </w:r>
      <w:r w:rsidR="002956F2" w:rsidRPr="00AB4173">
        <w:rPr>
          <w:rFonts w:ascii="Helvetica" w:hAnsi="Helvetica"/>
        </w:rPr>
        <w:t>„</w:t>
      </w:r>
      <w:proofErr w:type="spellStart"/>
      <w:r w:rsidR="002956F2" w:rsidRPr="00AB4173">
        <w:rPr>
          <w:rFonts w:ascii="Helvetica" w:hAnsi="Helvetica"/>
        </w:rPr>
        <w:t>wir&amp;hier</w:t>
      </w:r>
      <w:proofErr w:type="spellEnd"/>
      <w:r w:rsidR="002956F2" w:rsidRPr="00AB4173">
        <w:rPr>
          <w:rFonts w:ascii="Helvetica" w:hAnsi="Helvetica"/>
        </w:rPr>
        <w:t>“-</w:t>
      </w:r>
      <w:r w:rsidRPr="00AB4173">
        <w:rPr>
          <w:rFonts w:ascii="Helvetica" w:hAnsi="Helvetica"/>
        </w:rPr>
        <w:t xml:space="preserve">Projektverantwortliche, berichtet. </w:t>
      </w:r>
      <w:r w:rsidR="00961E9E" w:rsidRPr="00AB4173">
        <w:rPr>
          <w:rFonts w:ascii="Helvetica" w:hAnsi="Helvetica"/>
        </w:rPr>
        <w:t xml:space="preserve">Im Zuge der strategischen Weiterentwicklung des Unternehmens wurde das Potenzial </w:t>
      </w:r>
      <w:r w:rsidR="00AE3ED8" w:rsidRPr="00AB4173">
        <w:rPr>
          <w:rFonts w:ascii="Helvetica" w:hAnsi="Helvetica"/>
        </w:rPr>
        <w:t>für die Erweiterung der Wärmelieferung um die Komponente Mieterstrom bewertet</w:t>
      </w:r>
      <w:r w:rsidR="00A646E5" w:rsidRPr="00AB4173">
        <w:rPr>
          <w:rFonts w:ascii="Helvetica" w:hAnsi="Helvetica"/>
        </w:rPr>
        <w:t xml:space="preserve">. „Wir gehen davon aus, dass wir </w:t>
      </w:r>
      <w:r w:rsidR="002956F2" w:rsidRPr="00AB4173">
        <w:rPr>
          <w:rFonts w:ascii="Helvetica" w:hAnsi="Helvetica"/>
        </w:rPr>
        <w:t xml:space="preserve">im Rahmen der gewerblichen Wärmelieferung </w:t>
      </w:r>
      <w:r w:rsidR="00A646E5" w:rsidRPr="00AB4173">
        <w:rPr>
          <w:rFonts w:ascii="Helvetica" w:hAnsi="Helvetica"/>
        </w:rPr>
        <w:t xml:space="preserve">in den nächsten Jahren </w:t>
      </w:r>
      <w:r w:rsidR="00D67C1C" w:rsidRPr="00AB4173">
        <w:rPr>
          <w:rFonts w:ascii="Helvetica" w:hAnsi="Helvetica"/>
        </w:rPr>
        <w:t>mehrere hundert</w:t>
      </w:r>
      <w:r w:rsidR="00712778" w:rsidRPr="00AB4173">
        <w:rPr>
          <w:rFonts w:ascii="Helvetica" w:hAnsi="Helvetica"/>
        </w:rPr>
        <w:t xml:space="preserve"> </w:t>
      </w:r>
      <w:r w:rsidR="00B408E8" w:rsidRPr="00AB4173">
        <w:rPr>
          <w:rFonts w:ascii="Helvetica" w:hAnsi="Helvetica"/>
        </w:rPr>
        <w:t>Erdgas-</w:t>
      </w:r>
      <w:r w:rsidR="00712778" w:rsidRPr="00AB4173">
        <w:rPr>
          <w:rFonts w:ascii="Helvetica" w:hAnsi="Helvetica"/>
        </w:rPr>
        <w:t xml:space="preserve">BHKW projektieren werden. </w:t>
      </w:r>
      <w:r w:rsidR="00DB6A76" w:rsidRPr="00AB4173">
        <w:rPr>
          <w:rFonts w:ascii="Helvetica" w:hAnsi="Helvetica"/>
        </w:rPr>
        <w:t xml:space="preserve">Unter Berücksichtigung bestimmter Voraussetzungen </w:t>
      </w:r>
      <w:r w:rsidR="00FE15F2" w:rsidRPr="00AB4173">
        <w:rPr>
          <w:rFonts w:ascii="Helvetica" w:hAnsi="Helvetica"/>
        </w:rPr>
        <w:t xml:space="preserve">wie der Wohnanlagengröße </w:t>
      </w:r>
      <w:r w:rsidR="00DB6A76" w:rsidRPr="00AB4173">
        <w:rPr>
          <w:rFonts w:ascii="Helvetica" w:hAnsi="Helvetica"/>
        </w:rPr>
        <w:t>ist d</w:t>
      </w:r>
      <w:r w:rsidR="00D208B3" w:rsidRPr="00AB4173">
        <w:rPr>
          <w:rFonts w:ascii="Helvetica" w:hAnsi="Helvetica"/>
        </w:rPr>
        <w:t xml:space="preserve">amit ein </w:t>
      </w:r>
      <w:r w:rsidR="00AE3ED8" w:rsidRPr="00AB4173">
        <w:rPr>
          <w:rFonts w:ascii="Helvetica" w:hAnsi="Helvetica"/>
        </w:rPr>
        <w:t xml:space="preserve">sehr großes </w:t>
      </w:r>
      <w:r w:rsidR="00D208B3" w:rsidRPr="00AB4173">
        <w:rPr>
          <w:rFonts w:ascii="Helvetica" w:hAnsi="Helvetica"/>
        </w:rPr>
        <w:t xml:space="preserve">Potenzial </w:t>
      </w:r>
      <w:r w:rsidR="00DB6A76" w:rsidRPr="00AB4173">
        <w:rPr>
          <w:rFonts w:ascii="Helvetica" w:hAnsi="Helvetica"/>
        </w:rPr>
        <w:t>von</w:t>
      </w:r>
      <w:r w:rsidR="009F6532" w:rsidRPr="00AB4173">
        <w:rPr>
          <w:rFonts w:ascii="Helvetica" w:hAnsi="Helvetica"/>
        </w:rPr>
        <w:t xml:space="preserve"> </w:t>
      </w:r>
      <w:r w:rsidR="00FE15F2" w:rsidRPr="00AB4173">
        <w:rPr>
          <w:rFonts w:ascii="Helvetica" w:hAnsi="Helvetica"/>
        </w:rPr>
        <w:t xml:space="preserve">Mieterstrom-Kunden verbunden“, so Anja </w:t>
      </w:r>
      <w:proofErr w:type="spellStart"/>
      <w:r w:rsidR="00FE15F2" w:rsidRPr="00AB4173">
        <w:rPr>
          <w:rFonts w:ascii="Helvetica" w:hAnsi="Helvetica"/>
        </w:rPr>
        <w:t>Burde</w:t>
      </w:r>
      <w:proofErr w:type="spellEnd"/>
      <w:r w:rsidR="00FE15F2" w:rsidRPr="00AB4173">
        <w:rPr>
          <w:rFonts w:ascii="Helvetica" w:hAnsi="Helvetica"/>
        </w:rPr>
        <w:t xml:space="preserve">. </w:t>
      </w:r>
    </w:p>
    <w:p w:rsidR="00B408E8" w:rsidRPr="00AB4173" w:rsidRDefault="00B408E8" w:rsidP="000B14CB">
      <w:pPr>
        <w:tabs>
          <w:tab w:val="left" w:pos="6521"/>
          <w:tab w:val="left" w:pos="7371"/>
        </w:tabs>
        <w:spacing w:after="0" w:line="312" w:lineRule="auto"/>
        <w:rPr>
          <w:rFonts w:ascii="Helvetica" w:hAnsi="Helvetica"/>
        </w:rPr>
      </w:pPr>
    </w:p>
    <w:p w:rsidR="00B408E8" w:rsidRPr="00AB4173" w:rsidRDefault="00CD0CCD" w:rsidP="000B14CB">
      <w:pPr>
        <w:tabs>
          <w:tab w:val="left" w:pos="6521"/>
          <w:tab w:val="left" w:pos="7371"/>
        </w:tabs>
        <w:spacing w:after="0" w:line="312" w:lineRule="auto"/>
        <w:rPr>
          <w:rFonts w:ascii="Helvetica" w:hAnsi="Helvetica"/>
          <w:b/>
        </w:rPr>
      </w:pPr>
      <w:r w:rsidRPr="00AB4173">
        <w:rPr>
          <w:rFonts w:ascii="Helvetica" w:hAnsi="Helvetica"/>
          <w:b/>
        </w:rPr>
        <w:t>Groß gedacht</w:t>
      </w:r>
      <w:r w:rsidR="00E96ED0" w:rsidRPr="00AB4173">
        <w:rPr>
          <w:rFonts w:ascii="Helvetica" w:hAnsi="Helvetica"/>
          <w:b/>
        </w:rPr>
        <w:t xml:space="preserve"> mit dem passenden Partner</w:t>
      </w:r>
    </w:p>
    <w:p w:rsidR="00F76409" w:rsidRPr="00AB4173" w:rsidRDefault="0019540F" w:rsidP="000B14CB">
      <w:pPr>
        <w:autoSpaceDE w:val="0"/>
        <w:autoSpaceDN w:val="0"/>
        <w:adjustRightInd w:val="0"/>
        <w:spacing w:after="0" w:line="288" w:lineRule="auto"/>
        <w:rPr>
          <w:rFonts w:ascii="Helvetica" w:hAnsi="Helvetica"/>
          <w:szCs w:val="28"/>
          <w:lang w:eastAsia="ko-KR"/>
        </w:rPr>
      </w:pPr>
      <w:r w:rsidRPr="00AB4173">
        <w:rPr>
          <w:rFonts w:ascii="Helvetica" w:hAnsi="Helvetica"/>
        </w:rPr>
        <w:t xml:space="preserve">Da von dem </w:t>
      </w:r>
      <w:r w:rsidR="00372DB6" w:rsidRPr="00AB4173">
        <w:rPr>
          <w:rFonts w:ascii="Helvetica" w:hAnsi="Helvetica"/>
        </w:rPr>
        <w:t xml:space="preserve">an Endkunden gerichteten, </w:t>
      </w:r>
      <w:r w:rsidR="0011643D" w:rsidRPr="00AB4173">
        <w:rPr>
          <w:rFonts w:ascii="Helvetica" w:hAnsi="Helvetica"/>
        </w:rPr>
        <w:t xml:space="preserve">kostengünstigen </w:t>
      </w:r>
      <w:r w:rsidR="00D951A8" w:rsidRPr="00AB4173">
        <w:rPr>
          <w:rFonts w:ascii="Helvetica" w:hAnsi="Helvetica"/>
        </w:rPr>
        <w:t xml:space="preserve">und gleichzeitig umweltfreundlichen </w:t>
      </w:r>
      <w:r w:rsidR="0011643D" w:rsidRPr="00AB4173">
        <w:rPr>
          <w:rFonts w:ascii="Helvetica" w:hAnsi="Helvetica"/>
        </w:rPr>
        <w:t>Angebot von „Strom aus dem eigenen Keller“</w:t>
      </w:r>
      <w:r w:rsidR="00F3365A" w:rsidRPr="00AB4173">
        <w:rPr>
          <w:rFonts w:ascii="Helvetica" w:hAnsi="Helvetica"/>
        </w:rPr>
        <w:t xml:space="preserve"> </w:t>
      </w:r>
      <w:r w:rsidR="00951ECF" w:rsidRPr="00AB4173">
        <w:rPr>
          <w:rFonts w:ascii="Helvetica" w:hAnsi="Helvetica"/>
        </w:rPr>
        <w:t>nachhaltige Erfolg</w:t>
      </w:r>
      <w:r w:rsidR="00E5380F" w:rsidRPr="00AB4173">
        <w:rPr>
          <w:rFonts w:ascii="Helvetica" w:hAnsi="Helvetica"/>
        </w:rPr>
        <w:t>schancen aus</w:t>
      </w:r>
      <w:r w:rsidRPr="00AB4173">
        <w:rPr>
          <w:rFonts w:ascii="Helvetica" w:hAnsi="Helvetica"/>
        </w:rPr>
        <w:t>gehen</w:t>
      </w:r>
      <w:r w:rsidR="00F3365A" w:rsidRPr="00AB4173">
        <w:rPr>
          <w:rFonts w:ascii="Helvetica" w:hAnsi="Helvetica"/>
        </w:rPr>
        <w:t xml:space="preserve">, war </w:t>
      </w:r>
      <w:r w:rsidR="00EF2DF4" w:rsidRPr="00AB4173">
        <w:rPr>
          <w:rFonts w:ascii="Helvetica" w:hAnsi="Helvetica"/>
        </w:rPr>
        <w:t xml:space="preserve">seitens ENGIE </w:t>
      </w:r>
      <w:r w:rsidR="00F3365A" w:rsidRPr="00AB4173">
        <w:rPr>
          <w:rFonts w:ascii="Helvetica" w:hAnsi="Helvetica"/>
        </w:rPr>
        <w:t>von</w:t>
      </w:r>
      <w:r w:rsidR="00951ECF" w:rsidRPr="00AB4173">
        <w:rPr>
          <w:rFonts w:ascii="Helvetica" w:hAnsi="Helvetica"/>
        </w:rPr>
        <w:t xml:space="preserve"> </w:t>
      </w:r>
      <w:r w:rsidR="00101A49" w:rsidRPr="00AB4173">
        <w:rPr>
          <w:rFonts w:ascii="Helvetica" w:hAnsi="Helvetica"/>
        </w:rPr>
        <w:t xml:space="preserve">Anfang an </w:t>
      </w:r>
      <w:r w:rsidR="00A45069" w:rsidRPr="00AB4173">
        <w:rPr>
          <w:rFonts w:ascii="Helvetica" w:hAnsi="Helvetica"/>
        </w:rPr>
        <w:t xml:space="preserve">eine </w:t>
      </w:r>
      <w:r w:rsidR="003E7F37" w:rsidRPr="00AB4173">
        <w:rPr>
          <w:rFonts w:ascii="Helvetica" w:hAnsi="Helvetica"/>
        </w:rPr>
        <w:t xml:space="preserve">skalierbare, </w:t>
      </w:r>
      <w:r w:rsidR="00A45069" w:rsidRPr="00AB4173">
        <w:rPr>
          <w:rFonts w:ascii="Helvetica" w:hAnsi="Helvetica"/>
        </w:rPr>
        <w:t>auf</w:t>
      </w:r>
      <w:r w:rsidR="00543B47" w:rsidRPr="00AB4173">
        <w:rPr>
          <w:rFonts w:ascii="Helvetica" w:hAnsi="Helvetica"/>
        </w:rPr>
        <w:t xml:space="preserve"> </w:t>
      </w:r>
      <w:r w:rsidR="003E7F37" w:rsidRPr="00AB4173">
        <w:rPr>
          <w:rFonts w:ascii="Helvetica" w:hAnsi="Helvetica"/>
        </w:rPr>
        <w:t xml:space="preserve">größtmögliche </w:t>
      </w:r>
      <w:r w:rsidR="00543B47" w:rsidRPr="00AB4173">
        <w:rPr>
          <w:rFonts w:ascii="Helvetica" w:hAnsi="Helvetica"/>
        </w:rPr>
        <w:t xml:space="preserve">Automatisierung ausgerichtete </w:t>
      </w:r>
      <w:r w:rsidR="005725AC" w:rsidRPr="00AB4173">
        <w:rPr>
          <w:rFonts w:ascii="Helvetica" w:hAnsi="Helvetica"/>
        </w:rPr>
        <w:t>Lösung</w:t>
      </w:r>
      <w:r w:rsidR="00EF2DF4" w:rsidRPr="00AB4173">
        <w:rPr>
          <w:rFonts w:ascii="Helvetica" w:hAnsi="Helvetica"/>
        </w:rPr>
        <w:t xml:space="preserve"> gefragt</w:t>
      </w:r>
      <w:r w:rsidR="00A45069" w:rsidRPr="00AB4173">
        <w:rPr>
          <w:rFonts w:ascii="Helvetica" w:hAnsi="Helvetica"/>
        </w:rPr>
        <w:t xml:space="preserve">. </w:t>
      </w:r>
      <w:r w:rsidR="00B34E39" w:rsidRPr="00AB4173">
        <w:rPr>
          <w:rFonts w:ascii="Helvetica" w:hAnsi="Helvetica"/>
        </w:rPr>
        <w:t xml:space="preserve">Diese kommt von der AKTIF-Unternehmensgruppe. </w:t>
      </w:r>
      <w:r w:rsidR="003071D9" w:rsidRPr="00AB4173">
        <w:rPr>
          <w:rFonts w:ascii="Helvetica" w:hAnsi="Helvetica"/>
        </w:rPr>
        <w:t>„</w:t>
      </w:r>
      <w:r w:rsidR="00B34E39" w:rsidRPr="00AB4173">
        <w:rPr>
          <w:rFonts w:ascii="Helvetica" w:hAnsi="Helvetica"/>
          <w:szCs w:val="28"/>
          <w:lang w:eastAsia="ko-KR"/>
        </w:rPr>
        <w:t xml:space="preserve">Innerhalb von sechs </w:t>
      </w:r>
      <w:r w:rsidR="00B34E39" w:rsidRPr="00AB4173">
        <w:rPr>
          <w:rFonts w:ascii="Helvetica" w:hAnsi="Helvetica"/>
          <w:szCs w:val="28"/>
          <w:lang w:eastAsia="ko-KR"/>
        </w:rPr>
        <w:lastRenderedPageBreak/>
        <w:t>Monaten wurden sämtliche Prozesse, die im Rahmen des Endkundenangebots anfallen, auf Basis der Software</w:t>
      </w:r>
      <w:r w:rsidR="00EF2DF4" w:rsidRPr="00AB4173">
        <w:rPr>
          <w:rFonts w:ascii="Helvetica" w:hAnsi="Helvetica"/>
          <w:szCs w:val="28"/>
          <w:lang w:eastAsia="ko-KR"/>
        </w:rPr>
        <w:t xml:space="preserve"> </w:t>
      </w:r>
      <w:proofErr w:type="spellStart"/>
      <w:r w:rsidR="00B34E39" w:rsidRPr="00AB4173">
        <w:rPr>
          <w:rFonts w:ascii="Helvetica" w:hAnsi="Helvetica"/>
          <w:szCs w:val="28"/>
          <w:lang w:eastAsia="ko-KR"/>
        </w:rPr>
        <w:t>AKTIFdataService</w:t>
      </w:r>
      <w:proofErr w:type="spellEnd"/>
      <w:r w:rsidR="00B34E39" w:rsidRPr="00AB4173">
        <w:rPr>
          <w:rFonts w:ascii="Helvetica" w:hAnsi="Helvetica"/>
          <w:szCs w:val="28"/>
          <w:lang w:eastAsia="ko-KR"/>
        </w:rPr>
        <w:t xml:space="preserve"> als Cloud-Modell umgesetzt – von der Kundengewinnung und dem Online-Vertragsabschluss via Webportal über die energielogistische Abwicklung bis hin zur Kundenabrechnung und allen </w:t>
      </w:r>
      <w:r w:rsidR="009F7911" w:rsidRPr="00AB4173">
        <w:rPr>
          <w:rFonts w:ascii="Helvetica" w:hAnsi="Helvetica"/>
          <w:szCs w:val="28"/>
          <w:lang w:eastAsia="ko-KR"/>
        </w:rPr>
        <w:t xml:space="preserve">weiteren Schritten“, präzisiert </w:t>
      </w:r>
      <w:r w:rsidR="009F7911" w:rsidRPr="00AB4173">
        <w:rPr>
          <w:rFonts w:ascii="Helvetica" w:hAnsi="Helvetica"/>
        </w:rPr>
        <w:t xml:space="preserve">Lars Ehrler, </w:t>
      </w:r>
      <w:r w:rsidR="00962BD4" w:rsidRPr="00AB4173">
        <w:rPr>
          <w:rFonts w:ascii="Helvetica" w:hAnsi="Helvetica"/>
        </w:rPr>
        <w:t xml:space="preserve">Projektleiter und </w:t>
      </w:r>
      <w:r w:rsidR="009732F9" w:rsidRPr="00AB4173">
        <w:rPr>
          <w:rFonts w:ascii="Helvetica" w:hAnsi="Helvetica"/>
        </w:rPr>
        <w:t xml:space="preserve">zuständig </w:t>
      </w:r>
      <w:r w:rsidR="00962BD4" w:rsidRPr="00AB4173">
        <w:rPr>
          <w:rFonts w:ascii="Helvetica" w:hAnsi="Helvetica"/>
        </w:rPr>
        <w:t xml:space="preserve">für die </w:t>
      </w:r>
      <w:r w:rsidR="009F7911" w:rsidRPr="00AB4173">
        <w:rPr>
          <w:rFonts w:ascii="Helvetica" w:hAnsi="Helvetica"/>
        </w:rPr>
        <w:t xml:space="preserve">Produktentwicklung bei AKTIF, das Vorgehen. </w:t>
      </w:r>
      <w:r w:rsidR="00B34E39" w:rsidRPr="00AB4173">
        <w:rPr>
          <w:rFonts w:ascii="Helvetica" w:hAnsi="Helvetica"/>
          <w:szCs w:val="28"/>
          <w:lang w:eastAsia="ko-KR"/>
        </w:rPr>
        <w:t xml:space="preserve">Die Leistung von AKTIF umfasst dabei auch die operative Abwicklung als </w:t>
      </w:r>
      <w:proofErr w:type="spellStart"/>
      <w:r w:rsidR="00B34E39" w:rsidRPr="00AB4173">
        <w:rPr>
          <w:rFonts w:ascii="Helvetica" w:hAnsi="Helvetica"/>
          <w:szCs w:val="28"/>
          <w:lang w:eastAsia="ko-KR"/>
        </w:rPr>
        <w:t>Full</w:t>
      </w:r>
      <w:proofErr w:type="spellEnd"/>
      <w:r w:rsidR="00B34E39" w:rsidRPr="00AB4173">
        <w:rPr>
          <w:rFonts w:ascii="Helvetica" w:hAnsi="Helvetica"/>
          <w:szCs w:val="28"/>
          <w:lang w:eastAsia="ko-KR"/>
        </w:rPr>
        <w:t xml:space="preserve">-Service. Aufgrund der leistungsstarken, durchgängigen Softwarelösung werden alle anfallenden Verarbeitungsschritte reibungslos unterstützt. Der integrierte Ansatz, bei dem Daten zentral vorgehalten werden und für alle </w:t>
      </w:r>
      <w:r w:rsidR="001C5B3C" w:rsidRPr="00AB4173">
        <w:rPr>
          <w:rFonts w:ascii="Helvetica" w:hAnsi="Helvetica"/>
          <w:szCs w:val="28"/>
          <w:lang w:eastAsia="ko-KR"/>
        </w:rPr>
        <w:t>Abläufe</w:t>
      </w:r>
      <w:r w:rsidR="00B34E39" w:rsidRPr="00AB4173">
        <w:rPr>
          <w:rFonts w:ascii="Helvetica" w:hAnsi="Helvetica"/>
          <w:szCs w:val="28"/>
          <w:lang w:eastAsia="ko-KR"/>
        </w:rPr>
        <w:t xml:space="preserve"> zur Verfügung stehen, sichert hohe Datenqualität, performante Aufgabenabarbeitung und schnelle Arbeitsergebnisse. Alle Prozesse können in einem System bearbeitet werden. </w:t>
      </w:r>
    </w:p>
    <w:p w:rsidR="00F76409" w:rsidRPr="00AB4173" w:rsidRDefault="00F76409" w:rsidP="000B14CB">
      <w:pPr>
        <w:autoSpaceDE w:val="0"/>
        <w:autoSpaceDN w:val="0"/>
        <w:adjustRightInd w:val="0"/>
        <w:spacing w:after="0" w:line="288" w:lineRule="auto"/>
        <w:rPr>
          <w:rFonts w:ascii="Helvetica" w:hAnsi="Helvetica"/>
          <w:szCs w:val="28"/>
          <w:lang w:eastAsia="ko-KR"/>
        </w:rPr>
      </w:pPr>
    </w:p>
    <w:p w:rsidR="00E96ED0" w:rsidRPr="00AB4173" w:rsidRDefault="00E96ED0" w:rsidP="000B14CB">
      <w:pPr>
        <w:autoSpaceDE w:val="0"/>
        <w:autoSpaceDN w:val="0"/>
        <w:adjustRightInd w:val="0"/>
        <w:spacing w:after="0" w:line="288" w:lineRule="auto"/>
        <w:rPr>
          <w:rFonts w:ascii="Helvetica" w:hAnsi="Helvetica"/>
          <w:szCs w:val="28"/>
          <w:lang w:eastAsia="ko-KR"/>
        </w:rPr>
      </w:pPr>
      <w:r w:rsidRPr="00AB4173">
        <w:rPr>
          <w:rFonts w:ascii="Helvetica" w:hAnsi="Helvetica"/>
          <w:b/>
          <w:szCs w:val="28"/>
          <w:lang w:eastAsia="ko-KR"/>
        </w:rPr>
        <w:t xml:space="preserve">Gerüstet </w:t>
      </w:r>
      <w:r w:rsidR="00043D6E" w:rsidRPr="00AB4173">
        <w:rPr>
          <w:rFonts w:ascii="Helvetica" w:hAnsi="Helvetica"/>
          <w:b/>
          <w:szCs w:val="28"/>
          <w:lang w:eastAsia="ko-KR"/>
        </w:rPr>
        <w:t>für den Ansturm</w:t>
      </w:r>
    </w:p>
    <w:p w:rsidR="00904BF9" w:rsidRPr="00AB4173" w:rsidRDefault="00F76409" w:rsidP="000B14CB">
      <w:pPr>
        <w:autoSpaceDE w:val="0"/>
        <w:autoSpaceDN w:val="0"/>
        <w:adjustRightInd w:val="0"/>
        <w:spacing w:line="288" w:lineRule="auto"/>
        <w:rPr>
          <w:rFonts w:ascii="Helvetica" w:hAnsi="Helvetica"/>
          <w:szCs w:val="28"/>
          <w:lang w:eastAsia="ko-KR"/>
        </w:rPr>
      </w:pPr>
      <w:r w:rsidRPr="00AB4173">
        <w:rPr>
          <w:rFonts w:ascii="Helvetica" w:hAnsi="Helvetica"/>
          <w:szCs w:val="28"/>
          <w:lang w:eastAsia="ko-KR"/>
        </w:rPr>
        <w:t xml:space="preserve">Das Endkunden-Portal „ENGIE </w:t>
      </w:r>
      <w:proofErr w:type="spellStart"/>
      <w:r w:rsidRPr="00AB4173">
        <w:rPr>
          <w:rFonts w:ascii="Helvetica" w:hAnsi="Helvetica"/>
          <w:szCs w:val="28"/>
          <w:lang w:eastAsia="ko-KR"/>
        </w:rPr>
        <w:t>wir&amp;hier</w:t>
      </w:r>
      <w:proofErr w:type="spellEnd"/>
      <w:r w:rsidRPr="00AB4173">
        <w:rPr>
          <w:rFonts w:ascii="Helvetica" w:hAnsi="Helvetica"/>
          <w:szCs w:val="28"/>
          <w:lang w:eastAsia="ko-KR"/>
        </w:rPr>
        <w:t xml:space="preserve">“ ist </w:t>
      </w:r>
      <w:r w:rsidR="00F4173A" w:rsidRPr="00AB4173">
        <w:rPr>
          <w:rFonts w:ascii="Helvetica" w:hAnsi="Helvetica"/>
          <w:szCs w:val="28"/>
          <w:lang w:eastAsia="ko-KR"/>
        </w:rPr>
        <w:t>seit Anfang 2018</w:t>
      </w:r>
      <w:r w:rsidRPr="00AB4173">
        <w:rPr>
          <w:rFonts w:ascii="Helvetica" w:hAnsi="Helvetica"/>
          <w:szCs w:val="28"/>
          <w:lang w:eastAsia="ko-KR"/>
        </w:rPr>
        <w:t xml:space="preserve"> online und informiert über das neue Angebot. </w:t>
      </w:r>
      <w:r w:rsidR="00AE3ED8" w:rsidRPr="00AB4173">
        <w:rPr>
          <w:rFonts w:ascii="Helvetica" w:hAnsi="Helvetica"/>
          <w:szCs w:val="28"/>
          <w:lang w:eastAsia="ko-KR"/>
        </w:rPr>
        <w:t xml:space="preserve">„Zu Beginn stehen </w:t>
      </w:r>
      <w:r w:rsidRPr="00AB4173">
        <w:rPr>
          <w:rFonts w:ascii="Helvetica" w:hAnsi="Helvetica"/>
          <w:szCs w:val="28"/>
          <w:lang w:eastAsia="ko-KR"/>
        </w:rPr>
        <w:t>zwei Tarife</w:t>
      </w:r>
      <w:r w:rsidR="00AE3ED8" w:rsidRPr="00AB4173">
        <w:rPr>
          <w:rFonts w:ascii="Helvetica" w:hAnsi="Helvetica"/>
          <w:szCs w:val="28"/>
          <w:lang w:eastAsia="ko-KR"/>
        </w:rPr>
        <w:t xml:space="preserve"> zur Auswahl</w:t>
      </w:r>
      <w:r w:rsidRPr="00AB4173">
        <w:rPr>
          <w:rFonts w:ascii="Helvetica" w:hAnsi="Helvetica"/>
          <w:szCs w:val="28"/>
          <w:lang w:eastAsia="ko-KR"/>
        </w:rPr>
        <w:t xml:space="preserve">: </w:t>
      </w:r>
      <w:r w:rsidR="001C5B3C" w:rsidRPr="00AB4173">
        <w:rPr>
          <w:rFonts w:ascii="Helvetica" w:hAnsi="Helvetica"/>
          <w:szCs w:val="28"/>
          <w:lang w:eastAsia="ko-KR"/>
        </w:rPr>
        <w:t>Während ‚FIX STROM‘</w:t>
      </w:r>
      <w:r w:rsidR="00927612" w:rsidRPr="00AB4173">
        <w:rPr>
          <w:rFonts w:ascii="Helvetica" w:hAnsi="Helvetica"/>
          <w:szCs w:val="28"/>
          <w:lang w:eastAsia="ko-KR"/>
        </w:rPr>
        <w:t xml:space="preserve"> Mieter</w:t>
      </w:r>
      <w:r w:rsidR="00962BD4" w:rsidRPr="00AB4173">
        <w:rPr>
          <w:rFonts w:ascii="Helvetica" w:hAnsi="Helvetica"/>
          <w:szCs w:val="28"/>
          <w:lang w:eastAsia="ko-KR"/>
        </w:rPr>
        <w:t>n</w:t>
      </w:r>
      <w:r w:rsidR="00927612" w:rsidRPr="00AB4173">
        <w:rPr>
          <w:rFonts w:ascii="Helvetica" w:hAnsi="Helvetica"/>
          <w:szCs w:val="28"/>
          <w:lang w:eastAsia="ko-KR"/>
        </w:rPr>
        <w:t xml:space="preserve"> über die zwölfmonatige Vertragslaufzeit eine Preisgarantie bietet, ri</w:t>
      </w:r>
      <w:r w:rsidR="001C5B3C" w:rsidRPr="00AB4173">
        <w:rPr>
          <w:rFonts w:ascii="Helvetica" w:hAnsi="Helvetica"/>
          <w:szCs w:val="28"/>
          <w:lang w:eastAsia="ko-KR"/>
        </w:rPr>
        <w:t>chtet sich das Modell ‚VARIO STROM‘</w:t>
      </w:r>
      <w:r w:rsidR="00927612" w:rsidRPr="00AB4173">
        <w:rPr>
          <w:rFonts w:ascii="Helvetica" w:hAnsi="Helvetica"/>
          <w:szCs w:val="28"/>
          <w:lang w:eastAsia="ko-KR"/>
        </w:rPr>
        <w:t xml:space="preserve"> </w:t>
      </w:r>
      <w:r w:rsidR="00AE3ED8" w:rsidRPr="00AB4173">
        <w:rPr>
          <w:rFonts w:ascii="Helvetica" w:hAnsi="Helvetica"/>
          <w:szCs w:val="28"/>
          <w:lang w:eastAsia="ko-KR"/>
        </w:rPr>
        <w:t xml:space="preserve">an Preisveränderungen des </w:t>
      </w:r>
      <w:r w:rsidR="00927612" w:rsidRPr="00AB4173">
        <w:rPr>
          <w:rFonts w:ascii="Helvetica" w:hAnsi="Helvetica"/>
          <w:szCs w:val="28"/>
          <w:lang w:eastAsia="ko-KR"/>
        </w:rPr>
        <w:t>Grundversorgungstarif</w:t>
      </w:r>
      <w:r w:rsidR="00AE3ED8" w:rsidRPr="00AB4173">
        <w:rPr>
          <w:rFonts w:ascii="Helvetica" w:hAnsi="Helvetica"/>
          <w:szCs w:val="28"/>
          <w:lang w:eastAsia="ko-KR"/>
        </w:rPr>
        <w:t>s</w:t>
      </w:r>
      <w:r w:rsidR="00927612" w:rsidRPr="00AB4173">
        <w:rPr>
          <w:rFonts w:ascii="Helvetica" w:hAnsi="Helvetica"/>
          <w:szCs w:val="28"/>
          <w:lang w:eastAsia="ko-KR"/>
        </w:rPr>
        <w:t xml:space="preserve"> des örtlichen Versorgers aus</w:t>
      </w:r>
      <w:r w:rsidR="00AE3ED8" w:rsidRPr="00AB4173">
        <w:rPr>
          <w:rFonts w:ascii="Helvetica" w:hAnsi="Helvetica"/>
          <w:szCs w:val="28"/>
          <w:lang w:eastAsia="ko-KR"/>
        </w:rPr>
        <w:t xml:space="preserve">“, so Christian </w:t>
      </w:r>
      <w:proofErr w:type="spellStart"/>
      <w:r w:rsidR="00AE3ED8" w:rsidRPr="00AB4173">
        <w:rPr>
          <w:rFonts w:ascii="Helvetica" w:hAnsi="Helvetica"/>
          <w:szCs w:val="28"/>
          <w:lang w:eastAsia="ko-KR"/>
        </w:rPr>
        <w:t>Fejér</w:t>
      </w:r>
      <w:proofErr w:type="spellEnd"/>
      <w:r w:rsidR="00AE3ED8" w:rsidRPr="00AB4173">
        <w:rPr>
          <w:rFonts w:ascii="Helvetica" w:hAnsi="Helvetica"/>
          <w:szCs w:val="28"/>
          <w:lang w:eastAsia="ko-KR"/>
        </w:rPr>
        <w:t xml:space="preserve">, Verantwortlicher für die Produktentwicklung im Geschäftsbereich </w:t>
      </w:r>
      <w:proofErr w:type="spellStart"/>
      <w:r w:rsidR="00AE3ED8" w:rsidRPr="00AB4173">
        <w:rPr>
          <w:rFonts w:ascii="Helvetica" w:hAnsi="Helvetica"/>
          <w:szCs w:val="28"/>
          <w:lang w:eastAsia="ko-KR"/>
        </w:rPr>
        <w:t>Energy</w:t>
      </w:r>
      <w:proofErr w:type="spellEnd"/>
      <w:r w:rsidR="00AE3ED8" w:rsidRPr="00AB4173">
        <w:rPr>
          <w:rFonts w:ascii="Helvetica" w:hAnsi="Helvetica"/>
          <w:szCs w:val="28"/>
          <w:lang w:eastAsia="ko-KR"/>
        </w:rPr>
        <w:t xml:space="preserve"> Services bei ENGIE Deutschland und Co-Projektleiter</w:t>
      </w:r>
      <w:r w:rsidR="00927612" w:rsidRPr="00AB4173">
        <w:rPr>
          <w:rFonts w:ascii="Helvetica" w:hAnsi="Helvetica"/>
          <w:szCs w:val="28"/>
          <w:lang w:eastAsia="ko-KR"/>
        </w:rPr>
        <w:t xml:space="preserve">. </w:t>
      </w:r>
      <w:r w:rsidR="009B57E6" w:rsidRPr="00AB4173">
        <w:rPr>
          <w:rFonts w:ascii="Helvetica" w:hAnsi="Helvetica"/>
          <w:szCs w:val="28"/>
          <w:lang w:eastAsia="ko-KR"/>
        </w:rPr>
        <w:t>Laut Berechnungen von ENGIE</w:t>
      </w:r>
      <w:r w:rsidR="005175EE" w:rsidRPr="00AB4173">
        <w:rPr>
          <w:rFonts w:ascii="Helvetica" w:hAnsi="Helvetica"/>
          <w:szCs w:val="28"/>
          <w:lang w:eastAsia="ko-KR"/>
        </w:rPr>
        <w:t xml:space="preserve"> beruht der Anteil des tatsächlichen Mieterstroms, der im eigenen Haus erzeugt </w:t>
      </w:r>
      <w:r w:rsidR="00D67C1C" w:rsidRPr="00AB4173">
        <w:rPr>
          <w:rFonts w:ascii="Helvetica" w:hAnsi="Helvetica"/>
          <w:szCs w:val="28"/>
          <w:lang w:eastAsia="ko-KR"/>
        </w:rPr>
        <w:t xml:space="preserve">und verbraucht </w:t>
      </w:r>
      <w:r w:rsidR="005175EE" w:rsidRPr="00AB4173">
        <w:rPr>
          <w:rFonts w:ascii="Helvetica" w:hAnsi="Helvetica"/>
          <w:szCs w:val="28"/>
          <w:lang w:eastAsia="ko-KR"/>
        </w:rPr>
        <w:t xml:space="preserve">wird, je nach Rahmenbedingungen zwischen 50 und 80 Prozent. „Durch diesen hohen Anteil an Energie, der von </w:t>
      </w:r>
      <w:r w:rsidR="005175EE" w:rsidRPr="00AB4173">
        <w:rPr>
          <w:rFonts w:ascii="Arial" w:hAnsi="Arial" w:cs="Arial"/>
        </w:rPr>
        <w:t>Netzentgelten, netzseitigen Umlagen, Stromsteuer und Konzessionsabgaben befreit ist,</w:t>
      </w:r>
      <w:r w:rsidR="005175EE" w:rsidRPr="00AB4173">
        <w:rPr>
          <w:rFonts w:ascii="Helvetica" w:hAnsi="Helvetica"/>
          <w:szCs w:val="28"/>
          <w:lang w:eastAsia="ko-KR"/>
        </w:rPr>
        <w:t xml:space="preserve"> können wir Kunden ein attraktives Angebot schnüren. </w:t>
      </w:r>
      <w:r w:rsidR="001226B6" w:rsidRPr="00AB4173">
        <w:rPr>
          <w:rFonts w:ascii="Helvetica" w:hAnsi="Helvetica"/>
          <w:szCs w:val="28"/>
          <w:lang w:eastAsia="ko-KR"/>
        </w:rPr>
        <w:t>Hinzu kommt, dass die Prozesse dank AKTIF absolut schlank und automatisiert gestaltet sind und manueller, kostentreibender</w:t>
      </w:r>
      <w:r w:rsidR="00CD416C" w:rsidRPr="00AB4173">
        <w:rPr>
          <w:rFonts w:ascii="Helvetica" w:hAnsi="Helvetica"/>
          <w:szCs w:val="28"/>
          <w:lang w:eastAsia="ko-KR"/>
        </w:rPr>
        <w:t xml:space="preserve"> Aufwand</w:t>
      </w:r>
      <w:r w:rsidR="00CE2D73" w:rsidRPr="00AB4173">
        <w:rPr>
          <w:rFonts w:ascii="Helvetica" w:hAnsi="Helvetica"/>
          <w:szCs w:val="28"/>
          <w:lang w:eastAsia="ko-KR"/>
        </w:rPr>
        <w:t xml:space="preserve"> </w:t>
      </w:r>
      <w:r w:rsidR="003E7F37" w:rsidRPr="00AB4173">
        <w:rPr>
          <w:rFonts w:ascii="Helvetica" w:hAnsi="Helvetica"/>
          <w:szCs w:val="28"/>
          <w:lang w:eastAsia="ko-KR"/>
        </w:rPr>
        <w:t xml:space="preserve">in </w:t>
      </w:r>
      <w:r w:rsidR="00203B01" w:rsidRPr="00AB4173">
        <w:rPr>
          <w:rFonts w:ascii="Helvetica" w:hAnsi="Helvetica"/>
          <w:szCs w:val="28"/>
          <w:lang w:eastAsia="ko-KR"/>
        </w:rPr>
        <w:t>unseren</w:t>
      </w:r>
      <w:r w:rsidR="003E7F37" w:rsidRPr="00AB4173">
        <w:rPr>
          <w:rFonts w:ascii="Helvetica" w:hAnsi="Helvetica"/>
          <w:szCs w:val="28"/>
          <w:lang w:eastAsia="ko-KR"/>
        </w:rPr>
        <w:t xml:space="preserve"> eigenen Reihen </w:t>
      </w:r>
      <w:r w:rsidR="00CE2D73" w:rsidRPr="00AB4173">
        <w:rPr>
          <w:rFonts w:ascii="Helvetica" w:hAnsi="Helvetica"/>
          <w:szCs w:val="28"/>
          <w:lang w:eastAsia="ko-KR"/>
        </w:rPr>
        <w:t xml:space="preserve">entfällt“, unterstreicht Anja </w:t>
      </w:r>
      <w:proofErr w:type="spellStart"/>
      <w:r w:rsidR="00CE2D73" w:rsidRPr="00AB4173">
        <w:rPr>
          <w:rFonts w:ascii="Helvetica" w:hAnsi="Helvetica"/>
          <w:szCs w:val="28"/>
          <w:lang w:eastAsia="ko-KR"/>
        </w:rPr>
        <w:t>Burde</w:t>
      </w:r>
      <w:proofErr w:type="spellEnd"/>
      <w:r w:rsidR="00CE2D73" w:rsidRPr="00AB4173">
        <w:rPr>
          <w:rFonts w:ascii="Helvetica" w:hAnsi="Helvetica"/>
          <w:szCs w:val="28"/>
          <w:lang w:eastAsia="ko-KR"/>
        </w:rPr>
        <w:t xml:space="preserve"> den Mehrwert. Sobald </w:t>
      </w:r>
      <w:r w:rsidR="00D67C1C" w:rsidRPr="00AB4173">
        <w:rPr>
          <w:rFonts w:ascii="Helvetica" w:hAnsi="Helvetica"/>
          <w:szCs w:val="28"/>
          <w:lang w:eastAsia="ko-KR"/>
        </w:rPr>
        <w:t xml:space="preserve">ENGIE in </w:t>
      </w:r>
      <w:r w:rsidR="00CE2D73" w:rsidRPr="00AB4173">
        <w:rPr>
          <w:rFonts w:ascii="Helvetica" w:hAnsi="Helvetica"/>
          <w:szCs w:val="28"/>
          <w:lang w:eastAsia="ko-KR"/>
        </w:rPr>
        <w:t>ein</w:t>
      </w:r>
      <w:r w:rsidR="00F0253F" w:rsidRPr="00AB4173">
        <w:rPr>
          <w:rFonts w:ascii="Helvetica" w:hAnsi="Helvetica"/>
          <w:szCs w:val="28"/>
          <w:lang w:eastAsia="ko-KR"/>
        </w:rPr>
        <w:t xml:space="preserve"> Immobilienobjekt</w:t>
      </w:r>
      <w:r w:rsidR="00A343C5" w:rsidRPr="00AB4173">
        <w:rPr>
          <w:rFonts w:ascii="Helvetica" w:hAnsi="Helvetica"/>
          <w:szCs w:val="28"/>
          <w:lang w:eastAsia="ko-KR"/>
        </w:rPr>
        <w:t xml:space="preserve"> das</w:t>
      </w:r>
      <w:r w:rsidR="00D67C1C" w:rsidRPr="00AB4173">
        <w:rPr>
          <w:rFonts w:ascii="Helvetica" w:hAnsi="Helvetica"/>
          <w:szCs w:val="28"/>
          <w:lang w:eastAsia="ko-KR"/>
        </w:rPr>
        <w:t xml:space="preserve"> notwendige Blockheizkraftwerk installiert und </w:t>
      </w:r>
      <w:r w:rsidR="00AE3ED8" w:rsidRPr="00AB4173">
        <w:rPr>
          <w:rFonts w:ascii="Helvetica" w:hAnsi="Helvetica"/>
          <w:szCs w:val="28"/>
          <w:lang w:eastAsia="ko-KR"/>
        </w:rPr>
        <w:t xml:space="preserve">es </w:t>
      </w:r>
      <w:r w:rsidR="00D67C1C" w:rsidRPr="00AB4173">
        <w:rPr>
          <w:rFonts w:ascii="Helvetica" w:hAnsi="Helvetica"/>
          <w:szCs w:val="28"/>
          <w:lang w:eastAsia="ko-KR"/>
        </w:rPr>
        <w:t>in Abstimmung mit dem örtlichen Netzbetreiber in Betrieb genommen hat</w:t>
      </w:r>
      <w:r w:rsidR="00A343C5" w:rsidRPr="00AB4173">
        <w:rPr>
          <w:rFonts w:ascii="Helvetica" w:hAnsi="Helvetica"/>
          <w:szCs w:val="28"/>
          <w:lang w:eastAsia="ko-KR"/>
        </w:rPr>
        <w:t xml:space="preserve">, </w:t>
      </w:r>
      <w:r w:rsidR="002A734F" w:rsidRPr="00AB4173">
        <w:rPr>
          <w:rFonts w:ascii="Helvetica" w:hAnsi="Helvetica"/>
          <w:szCs w:val="28"/>
          <w:lang w:eastAsia="ko-KR"/>
        </w:rPr>
        <w:t>steht dem</w:t>
      </w:r>
      <w:r w:rsidR="0029203A" w:rsidRPr="00AB4173">
        <w:rPr>
          <w:rFonts w:ascii="Helvetica" w:hAnsi="Helvetica"/>
          <w:szCs w:val="28"/>
          <w:lang w:eastAsia="ko-KR"/>
        </w:rPr>
        <w:t xml:space="preserve"> Abschluss eines </w:t>
      </w:r>
      <w:r w:rsidR="003E7F37" w:rsidRPr="00AB4173">
        <w:rPr>
          <w:rFonts w:ascii="Helvetica" w:hAnsi="Helvetica"/>
          <w:szCs w:val="28"/>
          <w:lang w:eastAsia="ko-KR"/>
        </w:rPr>
        <w:t>Mieterstrom</w:t>
      </w:r>
      <w:r w:rsidR="0029203A" w:rsidRPr="00AB4173">
        <w:rPr>
          <w:rFonts w:ascii="Helvetica" w:hAnsi="Helvetica"/>
          <w:szCs w:val="28"/>
          <w:lang w:eastAsia="ko-KR"/>
        </w:rPr>
        <w:t xml:space="preserve">vertrags </w:t>
      </w:r>
      <w:r w:rsidR="00957847" w:rsidRPr="00AB4173">
        <w:rPr>
          <w:rFonts w:ascii="Helvetica" w:hAnsi="Helvetica"/>
          <w:szCs w:val="28"/>
          <w:lang w:eastAsia="ko-KR"/>
        </w:rPr>
        <w:t xml:space="preserve">innerhalb </w:t>
      </w:r>
      <w:r w:rsidR="006E116D" w:rsidRPr="00AB4173">
        <w:rPr>
          <w:rFonts w:ascii="Helvetica" w:hAnsi="Helvetica"/>
          <w:szCs w:val="28"/>
          <w:lang w:eastAsia="ko-KR"/>
        </w:rPr>
        <w:t>der</w:t>
      </w:r>
      <w:r w:rsidR="00DD6C93" w:rsidRPr="00AB4173">
        <w:rPr>
          <w:rFonts w:ascii="Helvetica" w:hAnsi="Helvetica"/>
          <w:szCs w:val="28"/>
          <w:lang w:eastAsia="ko-KR"/>
        </w:rPr>
        <w:t xml:space="preserve"> </w:t>
      </w:r>
      <w:r w:rsidR="00F0253F" w:rsidRPr="00AB4173">
        <w:rPr>
          <w:rFonts w:ascii="Helvetica" w:hAnsi="Helvetica"/>
          <w:szCs w:val="28"/>
          <w:lang w:eastAsia="ko-KR"/>
        </w:rPr>
        <w:t>Wohnanlage</w:t>
      </w:r>
      <w:r w:rsidR="00957847" w:rsidRPr="00AB4173">
        <w:rPr>
          <w:rFonts w:ascii="Helvetica" w:hAnsi="Helvetica"/>
          <w:szCs w:val="28"/>
          <w:lang w:eastAsia="ko-KR"/>
        </w:rPr>
        <w:t xml:space="preserve"> </w:t>
      </w:r>
      <w:r w:rsidR="0029203A" w:rsidRPr="00AB4173">
        <w:rPr>
          <w:rFonts w:ascii="Helvetica" w:hAnsi="Helvetica"/>
          <w:szCs w:val="28"/>
          <w:lang w:eastAsia="ko-KR"/>
        </w:rPr>
        <w:t xml:space="preserve">nichts mehr </w:t>
      </w:r>
      <w:r w:rsidR="003E7F37" w:rsidRPr="00AB4173">
        <w:rPr>
          <w:rFonts w:ascii="Helvetica" w:hAnsi="Helvetica"/>
          <w:szCs w:val="28"/>
          <w:lang w:eastAsia="ko-KR"/>
        </w:rPr>
        <w:t>im Wege</w:t>
      </w:r>
      <w:r w:rsidR="0029203A" w:rsidRPr="00AB4173">
        <w:rPr>
          <w:rFonts w:ascii="Helvetica" w:hAnsi="Helvetica"/>
          <w:szCs w:val="28"/>
          <w:lang w:eastAsia="ko-KR"/>
        </w:rPr>
        <w:t xml:space="preserve">. </w:t>
      </w:r>
      <w:r w:rsidR="00AE3ED8" w:rsidRPr="00AB4173">
        <w:rPr>
          <w:rFonts w:ascii="Helvetica" w:hAnsi="Helvetica"/>
          <w:szCs w:val="28"/>
          <w:lang w:eastAsia="ko-KR"/>
        </w:rPr>
        <w:t>Die ersten Objekte werden derzeit mit BHKW ausgerüstet und</w:t>
      </w:r>
      <w:r w:rsidR="001C5B3C" w:rsidRPr="00AB4173">
        <w:rPr>
          <w:rFonts w:ascii="Helvetica" w:hAnsi="Helvetica"/>
          <w:szCs w:val="28"/>
          <w:lang w:eastAsia="ko-KR"/>
        </w:rPr>
        <w:t xml:space="preserve"> die Bewerbung des Mieterstroma</w:t>
      </w:r>
      <w:r w:rsidR="00AE3ED8" w:rsidRPr="00AB4173">
        <w:rPr>
          <w:rFonts w:ascii="Helvetica" w:hAnsi="Helvetica"/>
          <w:szCs w:val="28"/>
          <w:lang w:eastAsia="ko-KR"/>
        </w:rPr>
        <w:t xml:space="preserve">ngebots </w:t>
      </w:r>
      <w:r w:rsidR="006F5BE7" w:rsidRPr="00AB4173">
        <w:rPr>
          <w:rFonts w:ascii="Helvetica" w:hAnsi="Helvetica"/>
          <w:szCs w:val="28"/>
          <w:lang w:eastAsia="ko-KR"/>
        </w:rPr>
        <w:t>gegenüber den</w:t>
      </w:r>
      <w:r w:rsidR="00AE3ED8" w:rsidRPr="00AB4173">
        <w:rPr>
          <w:rFonts w:ascii="Helvetica" w:hAnsi="Helvetica"/>
          <w:szCs w:val="28"/>
          <w:lang w:eastAsia="ko-KR"/>
        </w:rPr>
        <w:t xml:space="preserve"> Mieter</w:t>
      </w:r>
      <w:r w:rsidR="006F5BE7" w:rsidRPr="00AB4173">
        <w:rPr>
          <w:rFonts w:ascii="Helvetica" w:hAnsi="Helvetica"/>
          <w:szCs w:val="28"/>
          <w:lang w:eastAsia="ko-KR"/>
        </w:rPr>
        <w:t>n</w:t>
      </w:r>
      <w:r w:rsidR="00AE3ED8" w:rsidRPr="00AB4173">
        <w:rPr>
          <w:rFonts w:ascii="Helvetica" w:hAnsi="Helvetica"/>
          <w:szCs w:val="28"/>
          <w:lang w:eastAsia="ko-KR"/>
        </w:rPr>
        <w:t xml:space="preserve"> vor Ort startet.</w:t>
      </w:r>
      <w:r w:rsidR="006213DF" w:rsidRPr="00AB4173">
        <w:rPr>
          <w:rFonts w:ascii="Helvetica" w:hAnsi="Helvetica"/>
          <w:szCs w:val="28"/>
          <w:lang w:eastAsia="ko-KR"/>
        </w:rPr>
        <w:t xml:space="preserve"> „Dann müssen wir vor allem beobachten, wie sich das Geschäftsmodell entwickelt. </w:t>
      </w:r>
      <w:r w:rsidR="00B77FA8" w:rsidRPr="00AB4173">
        <w:rPr>
          <w:rFonts w:ascii="Helvetica" w:hAnsi="Helvetica"/>
          <w:szCs w:val="28"/>
          <w:lang w:eastAsia="ko-KR"/>
        </w:rPr>
        <w:t xml:space="preserve">Mithilfe von AKTIF </w:t>
      </w:r>
      <w:r w:rsidR="0060323C" w:rsidRPr="00AB4173">
        <w:rPr>
          <w:rFonts w:ascii="Helvetica" w:hAnsi="Helvetica"/>
          <w:szCs w:val="28"/>
          <w:lang w:eastAsia="ko-KR"/>
        </w:rPr>
        <w:t xml:space="preserve">haben </w:t>
      </w:r>
      <w:r w:rsidR="006855DB" w:rsidRPr="00AB4173">
        <w:rPr>
          <w:rFonts w:ascii="Helvetica" w:hAnsi="Helvetica"/>
          <w:szCs w:val="28"/>
          <w:lang w:eastAsia="ko-KR"/>
        </w:rPr>
        <w:t>wir nahezu vollständige Transparenz über Kosten und Aufwand der Kundenbetreuung, was uns dabei hilft, das Angebot weiter zu schärfen</w:t>
      </w:r>
      <w:r w:rsidR="00AE3ED8" w:rsidRPr="00AB4173">
        <w:rPr>
          <w:rFonts w:ascii="Helvetica" w:hAnsi="Helvetica"/>
          <w:szCs w:val="28"/>
          <w:lang w:eastAsia="ko-KR"/>
        </w:rPr>
        <w:t xml:space="preserve">“, so Christian </w:t>
      </w:r>
      <w:proofErr w:type="spellStart"/>
      <w:r w:rsidR="00AE3ED8" w:rsidRPr="00AB4173">
        <w:rPr>
          <w:rFonts w:ascii="Helvetica" w:hAnsi="Helvetica"/>
          <w:szCs w:val="28"/>
          <w:lang w:eastAsia="ko-KR"/>
        </w:rPr>
        <w:t>Fejér</w:t>
      </w:r>
      <w:proofErr w:type="spellEnd"/>
      <w:r w:rsidR="006855DB" w:rsidRPr="00AB4173">
        <w:rPr>
          <w:rFonts w:ascii="Helvetica" w:hAnsi="Helvetica"/>
          <w:szCs w:val="28"/>
          <w:lang w:eastAsia="ko-KR"/>
        </w:rPr>
        <w:t xml:space="preserve">. </w:t>
      </w:r>
      <w:r w:rsidR="00AE3ED8" w:rsidRPr="00AB4173">
        <w:rPr>
          <w:rFonts w:ascii="Helvetica" w:hAnsi="Helvetica"/>
          <w:szCs w:val="28"/>
          <w:lang w:eastAsia="ko-KR"/>
        </w:rPr>
        <w:t>„</w:t>
      </w:r>
      <w:r w:rsidR="006855DB" w:rsidRPr="00AB4173">
        <w:rPr>
          <w:rFonts w:ascii="Helvetica" w:hAnsi="Helvetica"/>
          <w:szCs w:val="28"/>
          <w:lang w:eastAsia="ko-KR"/>
        </w:rPr>
        <w:t xml:space="preserve">Zudem sehen wir uns mit AKTIF als agilem Partner </w:t>
      </w:r>
      <w:r w:rsidR="00B77FA8" w:rsidRPr="00AB4173">
        <w:rPr>
          <w:rFonts w:ascii="Helvetica" w:hAnsi="Helvetica"/>
          <w:szCs w:val="28"/>
          <w:lang w:eastAsia="ko-KR"/>
        </w:rPr>
        <w:t xml:space="preserve">auf der sicheren Seite, </w:t>
      </w:r>
      <w:r w:rsidR="006855DB" w:rsidRPr="00AB4173">
        <w:rPr>
          <w:rFonts w:ascii="Helvetica" w:hAnsi="Helvetica"/>
          <w:szCs w:val="28"/>
          <w:lang w:eastAsia="ko-KR"/>
        </w:rPr>
        <w:t xml:space="preserve">wenn es darum geht, </w:t>
      </w:r>
      <w:r w:rsidR="00B77FA8" w:rsidRPr="00AB4173">
        <w:rPr>
          <w:rFonts w:ascii="Helvetica" w:hAnsi="Helvetica"/>
          <w:szCs w:val="28"/>
          <w:lang w:eastAsia="ko-KR"/>
        </w:rPr>
        <w:t xml:space="preserve">auf Veränderungen der Marktlage </w:t>
      </w:r>
      <w:r w:rsidR="000C2996" w:rsidRPr="00AB4173">
        <w:rPr>
          <w:rFonts w:ascii="Helvetica" w:hAnsi="Helvetica"/>
          <w:szCs w:val="28"/>
          <w:lang w:eastAsia="ko-KR"/>
        </w:rPr>
        <w:t xml:space="preserve">schnell </w:t>
      </w:r>
      <w:r w:rsidR="006855DB" w:rsidRPr="00AB4173">
        <w:rPr>
          <w:rFonts w:ascii="Helvetica" w:hAnsi="Helvetica"/>
          <w:szCs w:val="28"/>
          <w:lang w:eastAsia="ko-KR"/>
        </w:rPr>
        <w:t>zu reagieren</w:t>
      </w:r>
      <w:r w:rsidR="000C2996" w:rsidRPr="00AB4173">
        <w:rPr>
          <w:rFonts w:ascii="Helvetica" w:hAnsi="Helvetica"/>
          <w:szCs w:val="28"/>
          <w:lang w:eastAsia="ko-KR"/>
        </w:rPr>
        <w:t xml:space="preserve">“, wie Anja </w:t>
      </w:r>
      <w:proofErr w:type="spellStart"/>
      <w:r w:rsidR="000C2996" w:rsidRPr="00AB4173">
        <w:rPr>
          <w:rFonts w:ascii="Helvetica" w:hAnsi="Helvetica"/>
          <w:szCs w:val="28"/>
          <w:lang w:eastAsia="ko-KR"/>
        </w:rPr>
        <w:t>Burde</w:t>
      </w:r>
      <w:proofErr w:type="spellEnd"/>
      <w:r w:rsidR="000C2996" w:rsidRPr="00AB4173">
        <w:rPr>
          <w:rFonts w:ascii="Helvetica" w:hAnsi="Helvetica"/>
          <w:szCs w:val="28"/>
          <w:lang w:eastAsia="ko-KR"/>
        </w:rPr>
        <w:t xml:space="preserve"> abschließend </w:t>
      </w:r>
      <w:r w:rsidR="00C3098A" w:rsidRPr="00AB4173">
        <w:rPr>
          <w:rFonts w:ascii="Helvetica" w:hAnsi="Helvetica"/>
          <w:szCs w:val="28"/>
          <w:lang w:eastAsia="ko-KR"/>
        </w:rPr>
        <w:t>bemerkt.</w:t>
      </w:r>
    </w:p>
    <w:tbl>
      <w:tblPr>
        <w:tblpPr w:leftFromText="141" w:rightFromText="141" w:vertAnchor="text" w:tblpX="-68" w:tblpY="1"/>
        <w:tblOverlap w:val="never"/>
        <w:tblW w:w="8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827"/>
        <w:gridCol w:w="2835"/>
        <w:gridCol w:w="2977"/>
      </w:tblGrid>
      <w:tr w:rsidR="00945ACC" w:rsidRPr="00AB4173" w:rsidTr="00736D49">
        <w:trPr>
          <w:trHeight w:val="1824"/>
        </w:trPr>
        <w:tc>
          <w:tcPr>
            <w:tcW w:w="2827" w:type="dxa"/>
          </w:tcPr>
          <w:p w:rsidR="00863A2F" w:rsidRPr="00AB4173" w:rsidRDefault="00D93DAA" w:rsidP="00FB0A13">
            <w:pPr>
              <w:pStyle w:val="Kopfzeile"/>
              <w:ind w:right="-141"/>
              <w:rPr>
                <w:sz w:val="20"/>
              </w:rPr>
            </w:pPr>
            <w:r w:rsidRPr="00AB4173">
              <w:rPr>
                <w:noProof/>
                <w:sz w:val="20"/>
                <w:lang w:eastAsia="de-DE"/>
              </w:rPr>
              <w:lastRenderedPageBreak/>
              <w:drawing>
                <wp:anchor distT="0" distB="0" distL="114300" distR="114300" simplePos="0" relativeHeight="251660288" behindDoc="0" locked="0" layoutInCell="1" allowOverlap="1" wp14:anchorId="79BDD7B9">
                  <wp:simplePos x="0" y="0"/>
                  <wp:positionH relativeFrom="column">
                    <wp:posOffset>196004</wp:posOffset>
                  </wp:positionH>
                  <wp:positionV relativeFrom="paragraph">
                    <wp:posOffset>127000</wp:posOffset>
                  </wp:positionV>
                  <wp:extent cx="972000" cy="972000"/>
                  <wp:effectExtent l="0" t="0" r="6350" b="6350"/>
                  <wp:wrapSquare wrapText="bothSides"/>
                  <wp:docPr id="1" name="Bild 1" descr="/Users/fazz/Downloads/7165b7292.21009845,2.256x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fazz/Downloads/7165b7292.21009845,2.256x25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2000" cy="97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3A2F" w:rsidRPr="00AB4173">
              <w:rPr>
                <w:sz w:val="20"/>
              </w:rPr>
              <w:t xml:space="preserve">            </w:t>
            </w:r>
          </w:p>
        </w:tc>
        <w:tc>
          <w:tcPr>
            <w:tcW w:w="2835" w:type="dxa"/>
            <w:shd w:val="clear" w:color="auto" w:fill="auto"/>
          </w:tcPr>
          <w:p w:rsidR="00D93DAA" w:rsidRPr="00D93DAA" w:rsidRDefault="00D93DAA" w:rsidP="00FB0A13">
            <w:pPr>
              <w:tabs>
                <w:tab w:val="left" w:pos="503"/>
              </w:tabs>
              <w:ind w:right="-141"/>
              <w:rPr>
                <w:sz w:val="2"/>
                <w:szCs w:val="2"/>
              </w:rPr>
            </w:pPr>
            <w:r>
              <w:rPr>
                <w:noProof/>
              </w:rPr>
              <w:drawing>
                <wp:anchor distT="0" distB="0" distL="114300" distR="114300" simplePos="0" relativeHeight="251658240" behindDoc="1" locked="0" layoutInCell="1" allowOverlap="1">
                  <wp:simplePos x="0" y="0"/>
                  <wp:positionH relativeFrom="column">
                    <wp:posOffset>299720</wp:posOffset>
                  </wp:positionH>
                  <wp:positionV relativeFrom="paragraph">
                    <wp:posOffset>73237</wp:posOffset>
                  </wp:positionV>
                  <wp:extent cx="813600" cy="1141200"/>
                  <wp:effectExtent l="0" t="0" r="0" b="1905"/>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hristian_Fejer_ENGIE_klein.jpg"/>
                          <pic:cNvPicPr/>
                        </pic:nvPicPr>
                        <pic:blipFill>
                          <a:blip r:embed="rId8"/>
                          <a:stretch>
                            <a:fillRect/>
                          </a:stretch>
                        </pic:blipFill>
                        <pic:spPr>
                          <a:xfrm>
                            <a:off x="0" y="0"/>
                            <a:ext cx="813600" cy="1141200"/>
                          </a:xfrm>
                          <a:prstGeom prst="rect">
                            <a:avLst/>
                          </a:prstGeom>
                        </pic:spPr>
                      </pic:pic>
                    </a:graphicData>
                  </a:graphic>
                  <wp14:sizeRelH relativeFrom="margin">
                    <wp14:pctWidth>0</wp14:pctWidth>
                  </wp14:sizeRelH>
                  <wp14:sizeRelV relativeFrom="margin">
                    <wp14:pctHeight>0</wp14:pctHeight>
                  </wp14:sizeRelV>
                </wp:anchor>
              </w:drawing>
            </w:r>
          </w:p>
          <w:p w:rsidR="00863A2F" w:rsidRPr="00AB4173" w:rsidRDefault="00863A2F" w:rsidP="00FB0A13">
            <w:pPr>
              <w:tabs>
                <w:tab w:val="left" w:pos="503"/>
              </w:tabs>
              <w:ind w:right="-141"/>
            </w:pPr>
            <w:r w:rsidRPr="00AB4173">
              <w:tab/>
            </w:r>
          </w:p>
        </w:tc>
        <w:tc>
          <w:tcPr>
            <w:tcW w:w="2977" w:type="dxa"/>
          </w:tcPr>
          <w:p w:rsidR="00D92AF4" w:rsidRDefault="00D93DAA" w:rsidP="00D93DAA">
            <w:pPr>
              <w:pStyle w:val="Kopfzeile"/>
              <w:ind w:right="-141"/>
              <w:rPr>
                <w:sz w:val="20"/>
              </w:rPr>
            </w:pPr>
            <w:r>
              <w:rPr>
                <w:noProof/>
              </w:rPr>
              <w:drawing>
                <wp:anchor distT="0" distB="0" distL="114300" distR="114300" simplePos="0" relativeHeight="251659264" behindDoc="1" locked="0" layoutInCell="1" allowOverlap="1" wp14:anchorId="52A315B8">
                  <wp:simplePos x="0" y="0"/>
                  <wp:positionH relativeFrom="column">
                    <wp:posOffset>33020</wp:posOffset>
                  </wp:positionH>
                  <wp:positionV relativeFrom="paragraph">
                    <wp:posOffset>131868</wp:posOffset>
                  </wp:positionV>
                  <wp:extent cx="1436400" cy="954000"/>
                  <wp:effectExtent l="0" t="0" r="0" b="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KT_Lars_Ehrler_klein.jpg"/>
                          <pic:cNvPicPr/>
                        </pic:nvPicPr>
                        <pic:blipFill>
                          <a:blip r:embed="rId9"/>
                          <a:stretch>
                            <a:fillRect/>
                          </a:stretch>
                        </pic:blipFill>
                        <pic:spPr>
                          <a:xfrm>
                            <a:off x="0" y="0"/>
                            <a:ext cx="1436400" cy="954000"/>
                          </a:xfrm>
                          <a:prstGeom prst="rect">
                            <a:avLst/>
                          </a:prstGeom>
                        </pic:spPr>
                      </pic:pic>
                    </a:graphicData>
                  </a:graphic>
                  <wp14:sizeRelH relativeFrom="margin">
                    <wp14:pctWidth>0</wp14:pctWidth>
                  </wp14:sizeRelH>
                  <wp14:sizeRelV relativeFrom="margin">
                    <wp14:pctHeight>0</wp14:pctHeight>
                  </wp14:sizeRelV>
                </wp:anchor>
              </w:drawing>
            </w:r>
          </w:p>
          <w:p w:rsidR="00863A2F" w:rsidRPr="00AB4173" w:rsidRDefault="00D92AF4" w:rsidP="00D92AF4">
            <w:pPr>
              <w:pStyle w:val="Kopfzeile"/>
              <w:ind w:right="-141"/>
              <w:rPr>
                <w:sz w:val="20"/>
              </w:rPr>
            </w:pPr>
            <w:r>
              <w:rPr>
                <w:sz w:val="20"/>
              </w:rPr>
              <w:t xml:space="preserve">         </w:t>
            </w:r>
          </w:p>
        </w:tc>
      </w:tr>
      <w:tr w:rsidR="00076008" w:rsidRPr="00E76454" w:rsidTr="00736D49">
        <w:trPr>
          <w:trHeight w:val="891"/>
        </w:trPr>
        <w:tc>
          <w:tcPr>
            <w:tcW w:w="2827" w:type="dxa"/>
          </w:tcPr>
          <w:p w:rsidR="00863A2F" w:rsidRPr="00AB4173" w:rsidRDefault="00945ACC" w:rsidP="00FB0A13">
            <w:pPr>
              <w:widowControl w:val="0"/>
              <w:autoSpaceDE w:val="0"/>
              <w:autoSpaceDN w:val="0"/>
              <w:adjustRightInd w:val="0"/>
              <w:spacing w:after="0"/>
              <w:ind w:right="-142"/>
              <w:rPr>
                <w:sz w:val="16"/>
              </w:rPr>
            </w:pPr>
            <w:r w:rsidRPr="00AB4173">
              <w:rPr>
                <w:rFonts w:ascii="Helvetica" w:hAnsi="Helvetica"/>
                <w:sz w:val="16"/>
                <w:szCs w:val="20"/>
              </w:rPr>
              <w:t xml:space="preserve">Anja </w:t>
            </w:r>
            <w:proofErr w:type="spellStart"/>
            <w:r w:rsidRPr="00AB4173">
              <w:rPr>
                <w:rFonts w:ascii="Helvetica" w:hAnsi="Helvetica"/>
                <w:sz w:val="16"/>
                <w:szCs w:val="20"/>
              </w:rPr>
              <w:t>Burde</w:t>
            </w:r>
            <w:proofErr w:type="spellEnd"/>
            <w:r w:rsidRPr="00AB4173">
              <w:rPr>
                <w:rFonts w:ascii="Helvetica" w:hAnsi="Helvetica"/>
                <w:sz w:val="16"/>
                <w:szCs w:val="20"/>
              </w:rPr>
              <w:t>, Bereichsleiterin Kundencenter</w:t>
            </w:r>
            <w:r w:rsidR="00851330">
              <w:rPr>
                <w:rFonts w:ascii="Helvetica" w:hAnsi="Helvetica"/>
                <w:sz w:val="16"/>
                <w:szCs w:val="20"/>
              </w:rPr>
              <w:t xml:space="preserve"> im Geschäftsbereich </w:t>
            </w:r>
            <w:proofErr w:type="spellStart"/>
            <w:r w:rsidR="00851330">
              <w:rPr>
                <w:rFonts w:ascii="Helvetica" w:hAnsi="Helvetica"/>
                <w:sz w:val="16"/>
                <w:szCs w:val="20"/>
              </w:rPr>
              <w:t>Energy</w:t>
            </w:r>
            <w:proofErr w:type="spellEnd"/>
            <w:r w:rsidR="00851330">
              <w:rPr>
                <w:rFonts w:ascii="Helvetica" w:hAnsi="Helvetica"/>
                <w:sz w:val="16"/>
                <w:szCs w:val="20"/>
              </w:rPr>
              <w:t xml:space="preserve"> Services der </w:t>
            </w:r>
            <w:r w:rsidRPr="00AB4173">
              <w:rPr>
                <w:rFonts w:ascii="Helvetica" w:hAnsi="Helvetica"/>
                <w:sz w:val="16"/>
                <w:szCs w:val="20"/>
              </w:rPr>
              <w:t>ENGIE Deutschland GmbH</w:t>
            </w:r>
          </w:p>
        </w:tc>
        <w:tc>
          <w:tcPr>
            <w:tcW w:w="2833" w:type="dxa"/>
            <w:shd w:val="clear" w:color="auto" w:fill="auto"/>
          </w:tcPr>
          <w:p w:rsidR="00736D49" w:rsidRDefault="00736D49" w:rsidP="00FB0A13">
            <w:pPr>
              <w:widowControl w:val="0"/>
              <w:autoSpaceDE w:val="0"/>
              <w:autoSpaceDN w:val="0"/>
              <w:adjustRightInd w:val="0"/>
              <w:spacing w:after="0"/>
              <w:ind w:right="-142"/>
              <w:rPr>
                <w:rFonts w:ascii="Helvetica" w:hAnsi="Helvetica"/>
                <w:sz w:val="16"/>
                <w:szCs w:val="20"/>
              </w:rPr>
            </w:pPr>
            <w:r>
              <w:rPr>
                <w:rFonts w:ascii="Helvetica" w:hAnsi="Helvetica"/>
                <w:sz w:val="16"/>
                <w:szCs w:val="20"/>
              </w:rPr>
              <w:t xml:space="preserve">Christian </w:t>
            </w:r>
            <w:proofErr w:type="spellStart"/>
            <w:r>
              <w:rPr>
                <w:rFonts w:ascii="Helvetica" w:hAnsi="Helvetica"/>
                <w:sz w:val="16"/>
                <w:szCs w:val="20"/>
              </w:rPr>
              <w:t>Fejér</w:t>
            </w:r>
            <w:proofErr w:type="spellEnd"/>
            <w:r>
              <w:rPr>
                <w:rFonts w:ascii="Helvetica" w:hAnsi="Helvetica"/>
                <w:sz w:val="16"/>
                <w:szCs w:val="20"/>
              </w:rPr>
              <w:t xml:space="preserve">, Leiter </w:t>
            </w:r>
            <w:r w:rsidR="00D93DAA" w:rsidRPr="0097080A">
              <w:rPr>
                <w:rFonts w:ascii="Helvetica" w:hAnsi="Helvetica"/>
                <w:sz w:val="16"/>
                <w:szCs w:val="20"/>
              </w:rPr>
              <w:t>Produktentwicklung</w:t>
            </w:r>
            <w:r>
              <w:rPr>
                <w:rFonts w:ascii="Helvetica" w:hAnsi="Helvetica"/>
                <w:sz w:val="16"/>
                <w:szCs w:val="20"/>
              </w:rPr>
              <w:t xml:space="preserve"> im Geschäftsbereich </w:t>
            </w:r>
            <w:proofErr w:type="spellStart"/>
            <w:r>
              <w:rPr>
                <w:rFonts w:ascii="Helvetica" w:hAnsi="Helvetica"/>
                <w:sz w:val="16"/>
                <w:szCs w:val="20"/>
              </w:rPr>
              <w:t>Energy</w:t>
            </w:r>
            <w:proofErr w:type="spellEnd"/>
            <w:r>
              <w:rPr>
                <w:rFonts w:ascii="Helvetica" w:hAnsi="Helvetica"/>
                <w:sz w:val="16"/>
                <w:szCs w:val="20"/>
              </w:rPr>
              <w:t xml:space="preserve"> Services </w:t>
            </w:r>
          </w:p>
          <w:p w:rsidR="00863A2F" w:rsidRPr="00736D49" w:rsidRDefault="00736D49" w:rsidP="00FB0A13">
            <w:pPr>
              <w:widowControl w:val="0"/>
              <w:autoSpaceDE w:val="0"/>
              <w:autoSpaceDN w:val="0"/>
              <w:adjustRightInd w:val="0"/>
              <w:spacing w:after="0"/>
              <w:ind w:right="-142"/>
              <w:rPr>
                <w:rFonts w:ascii="Helvetica" w:hAnsi="Helvetica"/>
                <w:sz w:val="16"/>
                <w:szCs w:val="20"/>
              </w:rPr>
            </w:pPr>
            <w:r>
              <w:rPr>
                <w:rFonts w:ascii="Helvetica" w:hAnsi="Helvetica"/>
                <w:sz w:val="16"/>
                <w:szCs w:val="20"/>
              </w:rPr>
              <w:t>der</w:t>
            </w:r>
            <w:r w:rsidR="00FB032B">
              <w:rPr>
                <w:rFonts w:ascii="Helvetica" w:hAnsi="Helvetica"/>
                <w:sz w:val="16"/>
                <w:szCs w:val="20"/>
              </w:rPr>
              <w:t xml:space="preserve"> </w:t>
            </w:r>
            <w:r w:rsidR="00D93DAA" w:rsidRPr="0097080A">
              <w:rPr>
                <w:rFonts w:ascii="Helvetica" w:hAnsi="Helvetica"/>
                <w:sz w:val="16"/>
                <w:szCs w:val="20"/>
              </w:rPr>
              <w:t>ENGIE Deutschland</w:t>
            </w:r>
            <w:r w:rsidR="0097080A" w:rsidRPr="0097080A">
              <w:rPr>
                <w:rFonts w:ascii="Helvetica" w:hAnsi="Helvetica"/>
                <w:sz w:val="16"/>
                <w:szCs w:val="20"/>
              </w:rPr>
              <w:t xml:space="preserve"> GmbH</w:t>
            </w:r>
          </w:p>
        </w:tc>
        <w:tc>
          <w:tcPr>
            <w:tcW w:w="2977" w:type="dxa"/>
          </w:tcPr>
          <w:p w:rsidR="00863A2F" w:rsidRPr="00E76454" w:rsidRDefault="00D92AF4" w:rsidP="0078396E">
            <w:pPr>
              <w:widowControl w:val="0"/>
              <w:autoSpaceDE w:val="0"/>
              <w:autoSpaceDN w:val="0"/>
              <w:adjustRightInd w:val="0"/>
              <w:spacing w:after="0"/>
              <w:rPr>
                <w:rFonts w:ascii="Helvetica" w:hAnsi="Helvetica"/>
                <w:sz w:val="16"/>
                <w:szCs w:val="20"/>
              </w:rPr>
            </w:pPr>
            <w:r>
              <w:rPr>
                <w:rFonts w:ascii="Helvetica" w:hAnsi="Helvetica"/>
                <w:sz w:val="16"/>
                <w:szCs w:val="20"/>
              </w:rPr>
              <w:t>Lars Ehrler, Leiter Produktentwicklung</w:t>
            </w:r>
            <w:r w:rsidR="00215052">
              <w:rPr>
                <w:rFonts w:ascii="Helvetica" w:hAnsi="Helvetica"/>
                <w:sz w:val="16"/>
                <w:szCs w:val="20"/>
              </w:rPr>
              <w:t xml:space="preserve"> der </w:t>
            </w:r>
            <w:r>
              <w:rPr>
                <w:rFonts w:ascii="Helvetica" w:hAnsi="Helvetica"/>
                <w:sz w:val="16"/>
                <w:szCs w:val="20"/>
              </w:rPr>
              <w:t>AKTIF-Unternehmensgruppe</w:t>
            </w:r>
          </w:p>
        </w:tc>
      </w:tr>
    </w:tbl>
    <w:p w:rsidR="00C30E6B" w:rsidRDefault="00C30E6B" w:rsidP="00C30E6B">
      <w:pPr>
        <w:pStyle w:val="Textkrper"/>
        <w:tabs>
          <w:tab w:val="left" w:pos="8222"/>
        </w:tabs>
        <w:spacing w:after="0" w:line="288" w:lineRule="auto"/>
        <w:ind w:right="-141"/>
        <w:rPr>
          <w:rFonts w:ascii="Helvetica" w:eastAsiaTheme="minorHAnsi" w:hAnsi="Helvetica" w:cstheme="minorBidi"/>
          <w:sz w:val="22"/>
          <w:szCs w:val="22"/>
          <w:lang w:eastAsia="en-US"/>
        </w:rPr>
      </w:pPr>
      <w:bookmarkStart w:id="0" w:name="_GoBack"/>
      <w:bookmarkEnd w:id="0"/>
    </w:p>
    <w:tbl>
      <w:tblPr>
        <w:tblpPr w:leftFromText="141" w:rightFromText="141" w:vertAnchor="text" w:tblpX="-68" w:tblpY="1"/>
        <w:tblOverlap w:val="never"/>
        <w:tblW w:w="58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551"/>
        <w:gridCol w:w="3256"/>
      </w:tblGrid>
      <w:tr w:rsidR="00D92AF4" w:rsidRPr="00AB4173" w:rsidTr="00D92AF4">
        <w:trPr>
          <w:trHeight w:val="1267"/>
        </w:trPr>
        <w:tc>
          <w:tcPr>
            <w:tcW w:w="2551" w:type="dxa"/>
            <w:shd w:val="clear" w:color="auto" w:fill="auto"/>
          </w:tcPr>
          <w:p w:rsidR="00D92AF4" w:rsidRPr="00AB4173" w:rsidRDefault="00D92AF4" w:rsidP="00890417">
            <w:pPr>
              <w:tabs>
                <w:tab w:val="left" w:pos="503"/>
              </w:tabs>
              <w:ind w:right="-141"/>
            </w:pPr>
            <w:r w:rsidRPr="00AB4173">
              <w:tab/>
            </w:r>
            <w:r w:rsidRPr="00AB4173">
              <w:rPr>
                <w:noProof/>
                <w:lang w:eastAsia="de-DE"/>
              </w:rPr>
              <w:drawing>
                <wp:inline distT="0" distB="0" distL="0" distR="0" wp14:anchorId="2BF896B4" wp14:editId="7ABA4E01">
                  <wp:extent cx="1507702" cy="870304"/>
                  <wp:effectExtent l="0" t="0" r="0" b="0"/>
                  <wp:docPr id="6" name="Bild 2" descr="Bilder/AKT_Portal_ENGIE_klei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AKT_Portal_ENGIE_klein.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2574" cy="873116"/>
                          </a:xfrm>
                          <a:prstGeom prst="rect">
                            <a:avLst/>
                          </a:prstGeom>
                          <a:noFill/>
                          <a:ln>
                            <a:noFill/>
                          </a:ln>
                        </pic:spPr>
                      </pic:pic>
                    </a:graphicData>
                  </a:graphic>
                </wp:inline>
              </w:drawing>
            </w:r>
          </w:p>
        </w:tc>
        <w:tc>
          <w:tcPr>
            <w:tcW w:w="3256" w:type="dxa"/>
          </w:tcPr>
          <w:p w:rsidR="00D92AF4" w:rsidRPr="00AB4173" w:rsidRDefault="00D92AF4" w:rsidP="00890417">
            <w:pPr>
              <w:pStyle w:val="Kopfzeile"/>
              <w:ind w:right="-141"/>
              <w:jc w:val="center"/>
              <w:rPr>
                <w:sz w:val="20"/>
              </w:rPr>
            </w:pPr>
            <w:r w:rsidRPr="00AB4173">
              <w:rPr>
                <w:noProof/>
                <w:sz w:val="20"/>
                <w:lang w:eastAsia="de-DE"/>
              </w:rPr>
              <w:drawing>
                <wp:inline distT="0" distB="0" distL="0" distR="0" wp14:anchorId="584F7BAA" wp14:editId="7C4819F9">
                  <wp:extent cx="1786255" cy="998855"/>
                  <wp:effectExtent l="0" t="0" r="0" b="0"/>
                  <wp:docPr id="7" name="Bild 5" descr="Bilder/AKT_ENGIE_Hausgrafik_Mieterstrom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AKT_ENGIE_Hausgrafik_Mieterstrom_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86255" cy="998855"/>
                          </a:xfrm>
                          <a:prstGeom prst="rect">
                            <a:avLst/>
                          </a:prstGeom>
                          <a:noFill/>
                          <a:ln>
                            <a:noFill/>
                          </a:ln>
                        </pic:spPr>
                      </pic:pic>
                    </a:graphicData>
                  </a:graphic>
                </wp:inline>
              </w:drawing>
            </w:r>
          </w:p>
        </w:tc>
      </w:tr>
      <w:tr w:rsidR="00D92AF4" w:rsidRPr="00E76454" w:rsidTr="00D92AF4">
        <w:trPr>
          <w:trHeight w:val="1135"/>
        </w:trPr>
        <w:tc>
          <w:tcPr>
            <w:tcW w:w="2551" w:type="dxa"/>
            <w:shd w:val="clear" w:color="auto" w:fill="auto"/>
          </w:tcPr>
          <w:p w:rsidR="00D92AF4" w:rsidRPr="00AB4173" w:rsidRDefault="00D92AF4" w:rsidP="00890417">
            <w:pPr>
              <w:widowControl w:val="0"/>
              <w:autoSpaceDE w:val="0"/>
              <w:autoSpaceDN w:val="0"/>
              <w:adjustRightInd w:val="0"/>
              <w:spacing w:after="0"/>
              <w:ind w:right="-142"/>
              <w:rPr>
                <w:sz w:val="16"/>
              </w:rPr>
            </w:pPr>
            <w:r w:rsidRPr="00AB4173">
              <w:rPr>
                <w:rFonts w:ascii="Helvetica" w:hAnsi="Helvetica"/>
                <w:sz w:val="16"/>
                <w:szCs w:val="20"/>
              </w:rPr>
              <w:t xml:space="preserve">Portal für das Mieterstromangebot „ENGIE </w:t>
            </w:r>
            <w:proofErr w:type="spellStart"/>
            <w:r w:rsidRPr="00AB4173">
              <w:rPr>
                <w:rFonts w:ascii="Helvetica" w:hAnsi="Helvetica"/>
                <w:sz w:val="16"/>
                <w:szCs w:val="20"/>
              </w:rPr>
              <w:t>wir&amp;hier</w:t>
            </w:r>
            <w:proofErr w:type="spellEnd"/>
            <w:r w:rsidRPr="00AB4173">
              <w:rPr>
                <w:rFonts w:ascii="Helvetica" w:hAnsi="Helvetica"/>
                <w:sz w:val="16"/>
                <w:szCs w:val="20"/>
              </w:rPr>
              <w:t>“</w:t>
            </w:r>
          </w:p>
        </w:tc>
        <w:tc>
          <w:tcPr>
            <w:tcW w:w="3256" w:type="dxa"/>
          </w:tcPr>
          <w:p w:rsidR="00D92AF4" w:rsidRPr="00E76454" w:rsidRDefault="00D92AF4" w:rsidP="00890417">
            <w:pPr>
              <w:widowControl w:val="0"/>
              <w:autoSpaceDE w:val="0"/>
              <w:autoSpaceDN w:val="0"/>
              <w:adjustRightInd w:val="0"/>
              <w:spacing w:after="0"/>
              <w:rPr>
                <w:rFonts w:ascii="Helvetica" w:hAnsi="Helvetica"/>
                <w:sz w:val="16"/>
                <w:szCs w:val="20"/>
              </w:rPr>
            </w:pPr>
            <w:r w:rsidRPr="00AB4173">
              <w:rPr>
                <w:rFonts w:ascii="Helvetica" w:hAnsi="Helvetica"/>
                <w:sz w:val="16"/>
                <w:szCs w:val="20"/>
              </w:rPr>
              <w:t>Zum Start setzt das Team auf die Stromerzeugung vor Ort mit Erdgas-BHKWs in Verbindung mit dem bisherigen Leistungsschwerpunkt – der gewerblichen Wärmelieferung (</w:t>
            </w:r>
            <w:proofErr w:type="spellStart"/>
            <w:r w:rsidRPr="00AB4173">
              <w:rPr>
                <w:rFonts w:ascii="Helvetica" w:hAnsi="Helvetica"/>
                <w:sz w:val="16"/>
                <w:szCs w:val="20"/>
              </w:rPr>
              <w:t>Contracting</w:t>
            </w:r>
            <w:proofErr w:type="spellEnd"/>
            <w:r w:rsidRPr="00AB4173">
              <w:rPr>
                <w:rFonts w:ascii="Helvetica" w:hAnsi="Helvetica"/>
                <w:sz w:val="16"/>
                <w:szCs w:val="20"/>
              </w:rPr>
              <w:t>).</w:t>
            </w:r>
          </w:p>
        </w:tc>
      </w:tr>
    </w:tbl>
    <w:p w:rsidR="00D92AF4" w:rsidRPr="00BB4C88" w:rsidRDefault="00D92AF4" w:rsidP="00C30E6B">
      <w:pPr>
        <w:pStyle w:val="Textkrper"/>
        <w:tabs>
          <w:tab w:val="left" w:pos="8222"/>
        </w:tabs>
        <w:spacing w:after="0" w:line="288" w:lineRule="auto"/>
        <w:ind w:right="-141"/>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D92AF4" w:rsidRDefault="00D92AF4" w:rsidP="00C30E6B">
      <w:pPr>
        <w:pStyle w:val="Textkrper"/>
        <w:tabs>
          <w:tab w:val="left" w:pos="8222"/>
        </w:tabs>
        <w:spacing w:after="0" w:line="288" w:lineRule="auto"/>
        <w:ind w:right="-1275"/>
        <w:rPr>
          <w:rFonts w:ascii="Helvetica" w:eastAsiaTheme="minorHAnsi" w:hAnsi="Helvetica" w:cstheme="minorBidi"/>
          <w:sz w:val="22"/>
          <w:szCs w:val="22"/>
          <w:lang w:eastAsia="en-US"/>
        </w:rPr>
      </w:pPr>
    </w:p>
    <w:p w:rsidR="00AC374E" w:rsidRPr="00BB4C88" w:rsidRDefault="00AC374E" w:rsidP="00C30E6B">
      <w:pPr>
        <w:pStyle w:val="Textkrper"/>
        <w:tabs>
          <w:tab w:val="left" w:pos="8222"/>
        </w:tabs>
        <w:spacing w:after="0" w:line="288" w:lineRule="auto"/>
        <w:ind w:right="-1275"/>
        <w:rPr>
          <w:rFonts w:ascii="Helvetica" w:eastAsiaTheme="minorHAnsi" w:hAnsi="Helvetica" w:cstheme="minorBidi"/>
          <w:sz w:val="22"/>
          <w:szCs w:val="22"/>
          <w:lang w:eastAsia="en-US"/>
        </w:rPr>
      </w:pPr>
      <w:r w:rsidRPr="00BB4C88">
        <w:rPr>
          <w:rFonts w:ascii="Helvetica" w:eastAsiaTheme="minorHAnsi" w:hAnsi="Helvetica" w:cstheme="minorBidi"/>
          <w:sz w:val="22"/>
          <w:szCs w:val="22"/>
          <w:lang w:eastAsia="en-US"/>
        </w:rPr>
        <w:t>Das Bildmaterial zum Download finden Sie in unserem Medienportal press-n-relations.amid-pr.com (Suchbegriff „</w:t>
      </w:r>
      <w:r w:rsidR="008A49DF" w:rsidRPr="00BB4C88">
        <w:rPr>
          <w:rFonts w:ascii="Helvetica" w:eastAsiaTheme="minorHAnsi" w:hAnsi="Helvetica" w:cstheme="minorBidi"/>
          <w:sz w:val="22"/>
          <w:szCs w:val="22"/>
          <w:lang w:eastAsia="en-US"/>
        </w:rPr>
        <w:t xml:space="preserve">AKTIF </w:t>
      </w:r>
      <w:r w:rsidR="00863A2F">
        <w:rPr>
          <w:rFonts w:ascii="Helvetica" w:eastAsiaTheme="minorHAnsi" w:hAnsi="Helvetica" w:cstheme="minorBidi"/>
          <w:sz w:val="22"/>
          <w:szCs w:val="22"/>
          <w:lang w:eastAsia="en-US"/>
        </w:rPr>
        <w:t>ENGIE Mieterstrom</w:t>
      </w:r>
      <w:r w:rsidRPr="00BB4C88">
        <w:rPr>
          <w:rFonts w:ascii="Helvetica" w:eastAsiaTheme="minorHAnsi" w:hAnsi="Helvetica" w:cstheme="minorBidi"/>
          <w:sz w:val="22"/>
          <w:szCs w:val="22"/>
          <w:lang w:eastAsia="en-US"/>
        </w:rPr>
        <w:t>“). Selbstverständlich schicke ich Ihnen die Dateien auch gerne per E-Mail zu. Kontakt: rh@press-n-relations.de</w:t>
      </w:r>
    </w:p>
    <w:p w:rsidR="00AC374E" w:rsidRPr="00BB4C88" w:rsidRDefault="00AC374E" w:rsidP="00C30E6B">
      <w:pPr>
        <w:pStyle w:val="Textkrper"/>
        <w:tabs>
          <w:tab w:val="left" w:pos="8222"/>
        </w:tabs>
        <w:spacing w:line="288" w:lineRule="auto"/>
        <w:ind w:right="-141"/>
        <w:rPr>
          <w:rFonts w:ascii="Helvetica" w:eastAsiaTheme="minorHAnsi" w:hAnsi="Helvetica" w:cstheme="minorBidi"/>
          <w:sz w:val="22"/>
          <w:szCs w:val="22"/>
          <w:lang w:eastAsia="en-US"/>
        </w:rPr>
      </w:pPr>
    </w:p>
    <w:tbl>
      <w:tblPr>
        <w:tblStyle w:val="Tabellenraster"/>
        <w:tblW w:w="8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371"/>
      </w:tblGrid>
      <w:tr w:rsidR="00BC28BA" w:rsidRPr="00BB4C88" w:rsidTr="00E34FA3">
        <w:trPr>
          <w:trHeight w:val="1552"/>
        </w:trPr>
        <w:tc>
          <w:tcPr>
            <w:tcW w:w="4203" w:type="dxa"/>
          </w:tcPr>
          <w:p w:rsidR="00BC28BA" w:rsidRPr="00BB4C88" w:rsidRDefault="00BC28BA" w:rsidP="00C30E6B">
            <w:pPr>
              <w:spacing w:line="276" w:lineRule="auto"/>
              <w:ind w:right="-141"/>
              <w:rPr>
                <w:rFonts w:ascii="Helvetica" w:hAnsi="Helvetica"/>
                <w:sz w:val="16"/>
                <w:szCs w:val="16"/>
              </w:rPr>
            </w:pPr>
            <w:r w:rsidRPr="00BB4C88">
              <w:rPr>
                <w:rFonts w:ascii="Helvetica" w:hAnsi="Helvetica"/>
                <w:b/>
                <w:sz w:val="16"/>
                <w:szCs w:val="16"/>
              </w:rPr>
              <w:t>Weitere Informationen:</w:t>
            </w:r>
            <w:r w:rsidRPr="00BB4C88">
              <w:rPr>
                <w:rFonts w:ascii="Helvetica" w:hAnsi="Helvetica"/>
                <w:sz w:val="16"/>
                <w:szCs w:val="16"/>
              </w:rPr>
              <w:t xml:space="preserve"> </w:t>
            </w:r>
            <w:r w:rsidRPr="00BB4C88">
              <w:rPr>
                <w:rFonts w:ascii="Helvetica" w:hAnsi="Helvetica"/>
                <w:sz w:val="16"/>
                <w:szCs w:val="16"/>
              </w:rPr>
              <w:br/>
              <w:t xml:space="preserve">AKTIF Technology GmbH – </w:t>
            </w:r>
            <w:proofErr w:type="spellStart"/>
            <w:r w:rsidRPr="00BB4C88">
              <w:rPr>
                <w:rFonts w:ascii="Helvetica" w:hAnsi="Helvetica"/>
                <w:sz w:val="16"/>
                <w:szCs w:val="16"/>
              </w:rPr>
              <w:t>Sindy</w:t>
            </w:r>
            <w:proofErr w:type="spellEnd"/>
            <w:r w:rsidRPr="00BB4C88">
              <w:rPr>
                <w:rFonts w:ascii="Helvetica" w:hAnsi="Helvetica"/>
                <w:sz w:val="16"/>
                <w:szCs w:val="16"/>
              </w:rPr>
              <w:t xml:space="preserve"> Brandt</w:t>
            </w:r>
          </w:p>
          <w:p w:rsidR="00BC28BA" w:rsidRPr="00BB4C88" w:rsidRDefault="00BC28BA" w:rsidP="00C30E6B">
            <w:pPr>
              <w:spacing w:line="276" w:lineRule="auto"/>
              <w:ind w:right="-141"/>
              <w:rPr>
                <w:rFonts w:ascii="Helvetica" w:hAnsi="Helvetica"/>
                <w:sz w:val="16"/>
                <w:szCs w:val="16"/>
              </w:rPr>
            </w:pPr>
            <w:r w:rsidRPr="00BB4C88">
              <w:rPr>
                <w:rFonts w:ascii="Helvetica" w:hAnsi="Helvetica"/>
                <w:sz w:val="16"/>
                <w:szCs w:val="16"/>
              </w:rPr>
              <w:t>Töpferstraße 9 – D-01968 Senftenberg</w:t>
            </w:r>
          </w:p>
          <w:p w:rsidR="00BC28BA" w:rsidRPr="00BB4C88" w:rsidRDefault="00BC28BA" w:rsidP="00C30E6B">
            <w:pPr>
              <w:spacing w:line="276" w:lineRule="auto"/>
              <w:ind w:right="-141"/>
              <w:rPr>
                <w:rFonts w:ascii="Helvetica" w:hAnsi="Helvetica"/>
                <w:sz w:val="16"/>
                <w:szCs w:val="16"/>
              </w:rPr>
            </w:pPr>
            <w:r w:rsidRPr="00BB4C88">
              <w:rPr>
                <w:rFonts w:ascii="Helvetica" w:hAnsi="Helvetica"/>
                <w:sz w:val="16"/>
                <w:szCs w:val="16"/>
              </w:rPr>
              <w:t>Tel: +49 3573 36318 0 – Fax: +49 3573 36318 29</w:t>
            </w:r>
          </w:p>
          <w:p w:rsidR="00BC28BA" w:rsidRPr="00BB4C88" w:rsidRDefault="00BC28BA" w:rsidP="00C30E6B">
            <w:pPr>
              <w:spacing w:line="276" w:lineRule="auto"/>
              <w:ind w:right="-141"/>
              <w:rPr>
                <w:rFonts w:ascii="Helvetica" w:hAnsi="Helvetica"/>
                <w:sz w:val="16"/>
                <w:szCs w:val="16"/>
              </w:rPr>
            </w:pPr>
            <w:r w:rsidRPr="00BB4C88">
              <w:rPr>
                <w:rFonts w:ascii="Helvetica" w:hAnsi="Helvetica"/>
                <w:sz w:val="16"/>
                <w:szCs w:val="16"/>
              </w:rPr>
              <w:t>presse(at)aktif-technology.com</w:t>
            </w:r>
          </w:p>
          <w:p w:rsidR="00BC28BA" w:rsidRPr="00BB4C88" w:rsidRDefault="00AA15C5" w:rsidP="00C30E6B">
            <w:pPr>
              <w:spacing w:line="276" w:lineRule="auto"/>
              <w:ind w:right="-141"/>
              <w:rPr>
                <w:rFonts w:ascii="Helvetica" w:hAnsi="Helvetica"/>
                <w:sz w:val="16"/>
                <w:szCs w:val="16"/>
              </w:rPr>
            </w:pPr>
            <w:r w:rsidRPr="00BB4C88">
              <w:rPr>
                <w:rFonts w:ascii="Helvetica" w:hAnsi="Helvetica"/>
                <w:sz w:val="16"/>
                <w:szCs w:val="16"/>
              </w:rPr>
              <w:t>www.aktif</w:t>
            </w:r>
            <w:r w:rsidR="00F959BF" w:rsidRPr="00BB4C88">
              <w:rPr>
                <w:rFonts w:ascii="Helvetica" w:hAnsi="Helvetica"/>
                <w:sz w:val="16"/>
                <w:szCs w:val="16"/>
              </w:rPr>
              <w:t>.energy</w:t>
            </w:r>
          </w:p>
        </w:tc>
        <w:tc>
          <w:tcPr>
            <w:tcW w:w="4371" w:type="dxa"/>
          </w:tcPr>
          <w:p w:rsidR="00BC28BA" w:rsidRPr="00BB4C88" w:rsidRDefault="00BC28BA" w:rsidP="00C30E6B">
            <w:pPr>
              <w:spacing w:line="276" w:lineRule="auto"/>
              <w:ind w:right="-141"/>
              <w:rPr>
                <w:rFonts w:ascii="Helvetica" w:hAnsi="Helvetica"/>
                <w:b/>
                <w:sz w:val="16"/>
                <w:szCs w:val="16"/>
              </w:rPr>
            </w:pPr>
            <w:r w:rsidRPr="00BB4C88">
              <w:rPr>
                <w:rFonts w:ascii="Helvetica" w:hAnsi="Helvetica"/>
                <w:b/>
                <w:sz w:val="16"/>
                <w:szCs w:val="16"/>
              </w:rPr>
              <w:t>Presse- und Öffentlichkeitsarbeit:</w:t>
            </w:r>
          </w:p>
          <w:p w:rsidR="00BC28BA" w:rsidRPr="00BB4C88" w:rsidRDefault="00AC374E" w:rsidP="00C30E6B">
            <w:pPr>
              <w:spacing w:after="200" w:line="276" w:lineRule="auto"/>
              <w:ind w:right="-141"/>
              <w:rPr>
                <w:rFonts w:ascii="Helvetica" w:hAnsi="Helvetica"/>
                <w:sz w:val="16"/>
                <w:szCs w:val="16"/>
              </w:rPr>
            </w:pPr>
            <w:r w:rsidRPr="00BB4C88">
              <w:rPr>
                <w:rFonts w:ascii="Helvetica" w:hAnsi="Helvetica"/>
                <w:sz w:val="16"/>
                <w:szCs w:val="16"/>
              </w:rPr>
              <w:t>Rebecca Hasert</w:t>
            </w:r>
            <w:r w:rsidR="00BC28BA" w:rsidRPr="00BB4C88">
              <w:rPr>
                <w:rFonts w:ascii="Helvetica" w:hAnsi="Helvetica"/>
                <w:sz w:val="16"/>
                <w:szCs w:val="16"/>
              </w:rPr>
              <w:t xml:space="preserve"> – Press’n’Relations GmbH</w:t>
            </w:r>
            <w:r w:rsidR="00BC28BA" w:rsidRPr="00BB4C88">
              <w:rPr>
                <w:rFonts w:ascii="Helvetica" w:hAnsi="Helvetica"/>
                <w:sz w:val="16"/>
                <w:szCs w:val="16"/>
              </w:rPr>
              <w:br/>
              <w:t>Magirusstraße 33 – D-</w:t>
            </w:r>
            <w:r w:rsidRPr="00BB4C88">
              <w:rPr>
                <w:rFonts w:ascii="Helvetica" w:hAnsi="Helvetica"/>
                <w:sz w:val="16"/>
                <w:szCs w:val="16"/>
              </w:rPr>
              <w:t>89077 Ulm</w:t>
            </w:r>
            <w:r w:rsidRPr="00BB4C88">
              <w:rPr>
                <w:rFonts w:ascii="Helvetica" w:hAnsi="Helvetica"/>
                <w:sz w:val="16"/>
                <w:szCs w:val="16"/>
              </w:rPr>
              <w:br/>
              <w:t>Tel: +49 731 96 287 15</w:t>
            </w:r>
            <w:r w:rsidR="00BC28BA" w:rsidRPr="00BB4C88">
              <w:rPr>
                <w:rFonts w:ascii="Helvetica" w:hAnsi="Helvetica"/>
                <w:sz w:val="16"/>
                <w:szCs w:val="16"/>
              </w:rPr>
              <w:t xml:space="preserve"> – Fax: +49 731 96 287 97</w:t>
            </w:r>
            <w:r w:rsidR="00BC28BA" w:rsidRPr="00BB4C88">
              <w:rPr>
                <w:rFonts w:ascii="Helvetica" w:hAnsi="Helvetica"/>
                <w:sz w:val="16"/>
                <w:szCs w:val="16"/>
              </w:rPr>
              <w:br/>
            </w:r>
            <w:r w:rsidRPr="00BB4C88">
              <w:rPr>
                <w:rFonts w:ascii="Helvetica" w:hAnsi="Helvetica"/>
                <w:sz w:val="16"/>
                <w:szCs w:val="16"/>
              </w:rPr>
              <w:t>rh</w:t>
            </w:r>
            <w:r w:rsidR="00BC28BA" w:rsidRPr="00BB4C88">
              <w:rPr>
                <w:rFonts w:ascii="Helvetica" w:hAnsi="Helvetica"/>
                <w:sz w:val="16"/>
                <w:szCs w:val="16"/>
              </w:rPr>
              <w:t>(at)press-n-realations.de</w:t>
            </w:r>
            <w:r w:rsidR="00BC28BA" w:rsidRPr="00BB4C88">
              <w:rPr>
                <w:rFonts w:ascii="Helvetica" w:hAnsi="Helvetica"/>
                <w:sz w:val="16"/>
                <w:szCs w:val="16"/>
              </w:rPr>
              <w:br/>
              <w:t>www.press-n-relations.de</w:t>
            </w:r>
          </w:p>
        </w:tc>
      </w:tr>
    </w:tbl>
    <w:p w:rsidR="00011F9D" w:rsidRPr="00BB4C88" w:rsidRDefault="006903B1" w:rsidP="008B4099">
      <w:pPr>
        <w:spacing w:after="0"/>
        <w:ind w:right="-1275"/>
        <w:rPr>
          <w:rFonts w:ascii="Helvetica" w:hAnsi="Helvetica"/>
          <w:b/>
          <w:sz w:val="16"/>
          <w:szCs w:val="16"/>
        </w:rPr>
      </w:pPr>
      <w:r w:rsidRPr="00BB4C88">
        <w:rPr>
          <w:rFonts w:ascii="Helvetica" w:hAnsi="Helvetica"/>
          <w:b/>
          <w:sz w:val="16"/>
          <w:szCs w:val="16"/>
        </w:rPr>
        <w:t>AKTIF-Unternehmensg</w:t>
      </w:r>
      <w:r w:rsidR="00F959BF" w:rsidRPr="00BB4C88">
        <w:rPr>
          <w:rFonts w:ascii="Helvetica" w:hAnsi="Helvetica"/>
          <w:b/>
          <w:sz w:val="16"/>
          <w:szCs w:val="16"/>
        </w:rPr>
        <w:t xml:space="preserve">ruppe </w:t>
      </w:r>
    </w:p>
    <w:p w:rsidR="00EF24F6" w:rsidRDefault="006903B1" w:rsidP="008B4099">
      <w:pPr>
        <w:spacing w:after="0"/>
        <w:ind w:right="-1275"/>
        <w:rPr>
          <w:rFonts w:ascii="Helvetica" w:hAnsi="Helvetica"/>
          <w:sz w:val="16"/>
          <w:szCs w:val="16"/>
        </w:rPr>
      </w:pPr>
      <w:r w:rsidRPr="00BB4C88">
        <w:rPr>
          <w:rFonts w:ascii="Helvetica" w:hAnsi="Helvetica"/>
          <w:sz w:val="16"/>
          <w:szCs w:val="16"/>
        </w:rPr>
        <w:t>Die AKTIF-Unternehmensg</w:t>
      </w:r>
      <w:r w:rsidR="00F959BF" w:rsidRPr="00BB4C88">
        <w:rPr>
          <w:rFonts w:ascii="Helvetica" w:hAnsi="Helvetica"/>
          <w:sz w:val="16"/>
          <w:szCs w:val="16"/>
        </w:rPr>
        <w:t xml:space="preserve">ruppe bietet seit 1997 flexible und lösungsorientierte IT-Systeme und Dienstleistungen aus einer Hand für die Abwicklung der Marktprozesse in Energiehandel, -überwachung und -vertrieb an. Zu den Kunden gehören unter anderem die </w:t>
      </w:r>
      <w:proofErr w:type="spellStart"/>
      <w:r w:rsidR="00F959BF" w:rsidRPr="00BB4C88">
        <w:rPr>
          <w:rFonts w:ascii="Helvetica" w:hAnsi="Helvetica"/>
          <w:sz w:val="16"/>
          <w:szCs w:val="16"/>
        </w:rPr>
        <w:t>Statkraft</w:t>
      </w:r>
      <w:proofErr w:type="spellEnd"/>
      <w:r w:rsidR="00F959BF" w:rsidRPr="00BB4C88">
        <w:rPr>
          <w:rFonts w:ascii="Helvetica" w:hAnsi="Helvetica"/>
          <w:sz w:val="16"/>
          <w:szCs w:val="16"/>
        </w:rPr>
        <w:t xml:space="preserve"> </w:t>
      </w:r>
      <w:proofErr w:type="spellStart"/>
      <w:r w:rsidR="00F959BF" w:rsidRPr="00BB4C88">
        <w:rPr>
          <w:rFonts w:ascii="Helvetica" w:hAnsi="Helvetica"/>
          <w:sz w:val="16"/>
          <w:szCs w:val="16"/>
        </w:rPr>
        <w:t>Markets</w:t>
      </w:r>
      <w:proofErr w:type="spellEnd"/>
      <w:r w:rsidR="00F959BF" w:rsidRPr="00BB4C88">
        <w:rPr>
          <w:rFonts w:ascii="Helvetica" w:hAnsi="Helvetica"/>
          <w:sz w:val="16"/>
          <w:szCs w:val="16"/>
        </w:rPr>
        <w:t xml:space="preserve"> GmbH, die Österreichische Bundesbahn, die EDEKA Versorgungsgesellschaft mbH, die </w:t>
      </w:r>
      <w:proofErr w:type="spellStart"/>
      <w:r w:rsidR="00F959BF" w:rsidRPr="00BB4C88">
        <w:rPr>
          <w:rFonts w:ascii="Helvetica" w:hAnsi="Helvetica"/>
          <w:sz w:val="16"/>
          <w:szCs w:val="16"/>
        </w:rPr>
        <w:t>meistro</w:t>
      </w:r>
      <w:proofErr w:type="spellEnd"/>
      <w:r w:rsidR="00F959BF" w:rsidRPr="00BB4C88">
        <w:rPr>
          <w:rFonts w:ascii="Helvetica" w:hAnsi="Helvetica"/>
          <w:sz w:val="16"/>
          <w:szCs w:val="16"/>
        </w:rPr>
        <w:t xml:space="preserve"> Energie GmbH und die </w:t>
      </w:r>
      <w:proofErr w:type="spellStart"/>
      <w:r w:rsidR="00F959BF" w:rsidRPr="00BB4C88">
        <w:rPr>
          <w:rFonts w:ascii="Helvetica" w:hAnsi="Helvetica"/>
          <w:sz w:val="16"/>
          <w:szCs w:val="16"/>
        </w:rPr>
        <w:t>natGAS</w:t>
      </w:r>
      <w:proofErr w:type="spellEnd"/>
      <w:r w:rsidR="00F959BF" w:rsidRPr="00BB4C88">
        <w:rPr>
          <w:rFonts w:ascii="Helvetica" w:hAnsi="Helvetica"/>
          <w:sz w:val="16"/>
          <w:szCs w:val="16"/>
        </w:rPr>
        <w:t xml:space="preserve"> AG.</w:t>
      </w:r>
    </w:p>
    <w:p w:rsidR="00F4260D" w:rsidRDefault="00F4260D" w:rsidP="00832E7C">
      <w:pPr>
        <w:spacing w:after="0"/>
        <w:ind w:right="-1275"/>
        <w:rPr>
          <w:rFonts w:ascii="Helvetica" w:hAnsi="Helvetica"/>
          <w:b/>
          <w:sz w:val="16"/>
          <w:szCs w:val="16"/>
        </w:rPr>
      </w:pPr>
    </w:p>
    <w:p w:rsidR="00832E7C" w:rsidRPr="00AA15C5" w:rsidRDefault="00832E7C" w:rsidP="008B4099">
      <w:pPr>
        <w:spacing w:after="0"/>
        <w:ind w:right="-1275"/>
        <w:rPr>
          <w:rFonts w:ascii="Helvetica" w:hAnsi="Helvetica"/>
          <w:sz w:val="16"/>
          <w:szCs w:val="16"/>
        </w:rPr>
      </w:pPr>
      <w:r w:rsidRPr="00832E7C">
        <w:rPr>
          <w:rFonts w:ascii="Helvetica" w:hAnsi="Helvetica"/>
          <w:b/>
          <w:sz w:val="16"/>
          <w:szCs w:val="16"/>
        </w:rPr>
        <w:t>ENGIE Deutschland und die ENGIE-Gruppe</w:t>
      </w:r>
      <w:r w:rsidRPr="00832E7C">
        <w:rPr>
          <w:rFonts w:ascii="Helvetica" w:hAnsi="Helvetica"/>
          <w:sz w:val="16"/>
          <w:szCs w:val="16"/>
        </w:rPr>
        <w:br/>
        <w:t xml:space="preserve">ENGIE Deutschland ist einer der deutschlandweit führenden Spezialisten für gebäudetechnischen Anlagenbau, Anlagen- und Prozesstechnik, Facility Management, Energiemanagement, Energiebeschaffung, Energiehandel und industrielle Kältetechnik. ENGIE Deutschland bündelt seit Juni 2016 die Kompetenzen u.a. der ENGIE Deutschland GmbH (ehemals </w:t>
      </w:r>
      <w:proofErr w:type="spellStart"/>
      <w:r w:rsidRPr="00832E7C">
        <w:rPr>
          <w:rFonts w:ascii="Helvetica" w:hAnsi="Helvetica"/>
          <w:sz w:val="16"/>
          <w:szCs w:val="16"/>
        </w:rPr>
        <w:t>Cofely</w:t>
      </w:r>
      <w:proofErr w:type="spellEnd"/>
      <w:r w:rsidRPr="00832E7C">
        <w:rPr>
          <w:rFonts w:ascii="Helvetica" w:hAnsi="Helvetica"/>
          <w:sz w:val="16"/>
          <w:szCs w:val="16"/>
        </w:rPr>
        <w:t xml:space="preserve"> Deutschland GmbH), der ENGIE Refrigeration GmbH (ehemals </w:t>
      </w:r>
      <w:proofErr w:type="spellStart"/>
      <w:r w:rsidRPr="00832E7C">
        <w:rPr>
          <w:rFonts w:ascii="Helvetica" w:hAnsi="Helvetica"/>
          <w:sz w:val="16"/>
          <w:szCs w:val="16"/>
        </w:rPr>
        <w:t>Cofely</w:t>
      </w:r>
      <w:proofErr w:type="spellEnd"/>
      <w:r w:rsidRPr="00832E7C">
        <w:rPr>
          <w:rFonts w:ascii="Helvetica" w:hAnsi="Helvetica"/>
          <w:sz w:val="16"/>
          <w:szCs w:val="16"/>
        </w:rPr>
        <w:t xml:space="preserve"> Refrigeration GmbH), der ENGIE Deutschland AG (vormals GDF SUEZ Energie Deutschland AG), der ENGIE Energielösungen GmbH (vormals GDF SUEZ </w:t>
      </w:r>
      <w:proofErr w:type="spellStart"/>
      <w:r w:rsidRPr="00832E7C">
        <w:rPr>
          <w:rFonts w:ascii="Helvetica" w:hAnsi="Helvetica"/>
          <w:sz w:val="16"/>
          <w:szCs w:val="16"/>
        </w:rPr>
        <w:t>Energy</w:t>
      </w:r>
      <w:proofErr w:type="spellEnd"/>
      <w:r w:rsidRPr="00832E7C">
        <w:rPr>
          <w:rFonts w:ascii="Helvetica" w:hAnsi="Helvetica"/>
          <w:sz w:val="16"/>
          <w:szCs w:val="16"/>
        </w:rPr>
        <w:t xml:space="preserve"> </w:t>
      </w:r>
      <w:proofErr w:type="spellStart"/>
      <w:r w:rsidRPr="00832E7C">
        <w:rPr>
          <w:rFonts w:ascii="Helvetica" w:hAnsi="Helvetica"/>
          <w:sz w:val="16"/>
          <w:szCs w:val="16"/>
        </w:rPr>
        <w:t>Sales</w:t>
      </w:r>
      <w:proofErr w:type="spellEnd"/>
      <w:r w:rsidRPr="00832E7C">
        <w:rPr>
          <w:rFonts w:ascii="Helvetica" w:hAnsi="Helvetica"/>
          <w:sz w:val="16"/>
          <w:szCs w:val="16"/>
        </w:rPr>
        <w:t xml:space="preserve"> GmbH) und der H.G.S. GmbH. ENGIE Deutschland ist bundesweit an 30 Niederlassungen vertreten und erwirtschaftete im Jahr 2016 mit 3.000 Mitarbeitern einen Umsatz von rund 1,8 Mrd. Euro. Der französische Mutterkonzern ENGIE SA ist als börsennotiertes Unternehmen weltweit führend über die gesamte Wertschöpfungskette der Energie und erzielte im Jahr 2016 mit 153.090 Mitarbeitern rund 66,6 Mrd. Euro Umsatz.</w:t>
      </w:r>
    </w:p>
    <w:sectPr w:rsidR="00832E7C" w:rsidRPr="00AA15C5" w:rsidSect="00D81252">
      <w:headerReference w:type="default" r:id="rId12"/>
      <w:pgSz w:w="11906" w:h="16838"/>
      <w:pgMar w:top="1935" w:right="2834" w:bottom="143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69FC" w:rsidRDefault="00EE69FC">
      <w:pPr>
        <w:spacing w:after="0" w:line="240" w:lineRule="auto"/>
      </w:pPr>
      <w:r>
        <w:separator/>
      </w:r>
    </w:p>
  </w:endnote>
  <w:endnote w:type="continuationSeparator" w:id="0">
    <w:p w:rsidR="00EE69FC" w:rsidRDefault="00EE6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00500000000000000"/>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00500000000000000"/>
    <w:charset w:val="00"/>
    <w:family w:val="roman"/>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69FC" w:rsidRDefault="00EE69FC">
      <w:pPr>
        <w:spacing w:after="0" w:line="240" w:lineRule="auto"/>
      </w:pPr>
      <w:r>
        <w:separator/>
      </w:r>
    </w:p>
  </w:footnote>
  <w:footnote w:type="continuationSeparator" w:id="0">
    <w:p w:rsidR="00EE69FC" w:rsidRDefault="00EE69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424A" w:rsidRDefault="00F8424A" w:rsidP="00E34FA3">
    <w:pPr>
      <w:pStyle w:val="Kopfzeile"/>
      <w:tabs>
        <w:tab w:val="clear" w:pos="9072"/>
        <w:tab w:val="right" w:pos="9639"/>
      </w:tabs>
      <w:ind w:right="-2551"/>
      <w:jc w:val="right"/>
    </w:pPr>
    <w:r>
      <w:rPr>
        <w:noProof/>
        <w:lang w:eastAsia="de-DE"/>
      </w:rPr>
      <w:drawing>
        <wp:inline distT="0" distB="0" distL="0" distR="0" wp14:anchorId="328CABB7" wp14:editId="26003BD0">
          <wp:extent cx="1693866" cy="440966"/>
          <wp:effectExtent l="0" t="0" r="8255" b="0"/>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TIF-Logo_klei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7638" cy="4419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abstractNumId w:val="0"/>
  </w:num>
  <w:num w:numId="2">
    <w:abstractNumId w:val="3"/>
  </w:num>
  <w:num w:numId="3">
    <w:abstractNumId w:val="3"/>
  </w:num>
  <w:num w:numId="4">
    <w:abstractNumId w:val="3"/>
  </w:num>
  <w:num w:numId="5">
    <w:abstractNumId w:val="3"/>
  </w:num>
  <w:num w:numId="6">
    <w:abstractNumId w:val="2"/>
  </w:num>
  <w:num w:numId="7">
    <w:abstractNumId w:val="2"/>
  </w:num>
  <w:num w:numId="8">
    <w:abstractNumId w:val="2"/>
  </w:num>
  <w:num w:numId="9">
    <w:abstractNumId w:val="1"/>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2987"/>
    <w:rsid w:val="00011F9D"/>
    <w:rsid w:val="00015BC3"/>
    <w:rsid w:val="00023E7D"/>
    <w:rsid w:val="00032CA3"/>
    <w:rsid w:val="00043D6E"/>
    <w:rsid w:val="00046030"/>
    <w:rsid w:val="00051965"/>
    <w:rsid w:val="00053056"/>
    <w:rsid w:val="00055879"/>
    <w:rsid w:val="000702E6"/>
    <w:rsid w:val="0007176C"/>
    <w:rsid w:val="00072B17"/>
    <w:rsid w:val="00074802"/>
    <w:rsid w:val="00076008"/>
    <w:rsid w:val="0008062D"/>
    <w:rsid w:val="00081E20"/>
    <w:rsid w:val="00082E91"/>
    <w:rsid w:val="00092501"/>
    <w:rsid w:val="000A1FC4"/>
    <w:rsid w:val="000A716F"/>
    <w:rsid w:val="000B14CB"/>
    <w:rsid w:val="000C2996"/>
    <w:rsid w:val="000C45FE"/>
    <w:rsid w:val="000C77A1"/>
    <w:rsid w:val="000D156B"/>
    <w:rsid w:val="000D15FC"/>
    <w:rsid w:val="000D1877"/>
    <w:rsid w:val="000D775A"/>
    <w:rsid w:val="000E0409"/>
    <w:rsid w:val="000E3B37"/>
    <w:rsid w:val="000F41F0"/>
    <w:rsid w:val="001010F7"/>
    <w:rsid w:val="00101A49"/>
    <w:rsid w:val="0010460C"/>
    <w:rsid w:val="0011169C"/>
    <w:rsid w:val="00115AE8"/>
    <w:rsid w:val="0011643D"/>
    <w:rsid w:val="0012080B"/>
    <w:rsid w:val="00121B72"/>
    <w:rsid w:val="001226B6"/>
    <w:rsid w:val="00124752"/>
    <w:rsid w:val="00126AD2"/>
    <w:rsid w:val="00140845"/>
    <w:rsid w:val="00141E79"/>
    <w:rsid w:val="001479DC"/>
    <w:rsid w:val="00147B82"/>
    <w:rsid w:val="00167F69"/>
    <w:rsid w:val="00170EF3"/>
    <w:rsid w:val="0017283D"/>
    <w:rsid w:val="0018057C"/>
    <w:rsid w:val="00181D1F"/>
    <w:rsid w:val="00182AB4"/>
    <w:rsid w:val="00182FD0"/>
    <w:rsid w:val="001867A9"/>
    <w:rsid w:val="0019222B"/>
    <w:rsid w:val="001934BC"/>
    <w:rsid w:val="0019540F"/>
    <w:rsid w:val="001A77E3"/>
    <w:rsid w:val="001A7BFD"/>
    <w:rsid w:val="001B3C35"/>
    <w:rsid w:val="001B6978"/>
    <w:rsid w:val="001C2DD0"/>
    <w:rsid w:val="001C390F"/>
    <w:rsid w:val="001C5B3C"/>
    <w:rsid w:val="001E2EAB"/>
    <w:rsid w:val="001E404A"/>
    <w:rsid w:val="002010BC"/>
    <w:rsid w:val="00203B01"/>
    <w:rsid w:val="0020571E"/>
    <w:rsid w:val="00206159"/>
    <w:rsid w:val="00213EAE"/>
    <w:rsid w:val="00215052"/>
    <w:rsid w:val="00215AC4"/>
    <w:rsid w:val="00215E41"/>
    <w:rsid w:val="00217764"/>
    <w:rsid w:val="0022222C"/>
    <w:rsid w:val="0022278A"/>
    <w:rsid w:val="00231F94"/>
    <w:rsid w:val="002344C1"/>
    <w:rsid w:val="00235D96"/>
    <w:rsid w:val="002434EC"/>
    <w:rsid w:val="00246B98"/>
    <w:rsid w:val="0025284C"/>
    <w:rsid w:val="00255115"/>
    <w:rsid w:val="00256487"/>
    <w:rsid w:val="00256C30"/>
    <w:rsid w:val="002600E3"/>
    <w:rsid w:val="00263B75"/>
    <w:rsid w:val="00265853"/>
    <w:rsid w:val="002807A2"/>
    <w:rsid w:val="00282BC8"/>
    <w:rsid w:val="0028345B"/>
    <w:rsid w:val="00285A55"/>
    <w:rsid w:val="00287C34"/>
    <w:rsid w:val="00287C3A"/>
    <w:rsid w:val="00290EF1"/>
    <w:rsid w:val="0029203A"/>
    <w:rsid w:val="002956F2"/>
    <w:rsid w:val="00297893"/>
    <w:rsid w:val="00297A58"/>
    <w:rsid w:val="002A16C7"/>
    <w:rsid w:val="002A171E"/>
    <w:rsid w:val="002A6E6E"/>
    <w:rsid w:val="002A6EC4"/>
    <w:rsid w:val="002A734F"/>
    <w:rsid w:val="002B118C"/>
    <w:rsid w:val="002C4443"/>
    <w:rsid w:val="002C7D0C"/>
    <w:rsid w:val="002D3FCC"/>
    <w:rsid w:val="002E2AE5"/>
    <w:rsid w:val="002E4277"/>
    <w:rsid w:val="002E5E9E"/>
    <w:rsid w:val="002F11F4"/>
    <w:rsid w:val="002F17C3"/>
    <w:rsid w:val="002F71CE"/>
    <w:rsid w:val="00300C56"/>
    <w:rsid w:val="0030149B"/>
    <w:rsid w:val="003019DF"/>
    <w:rsid w:val="003071D9"/>
    <w:rsid w:val="0031444D"/>
    <w:rsid w:val="00333A7F"/>
    <w:rsid w:val="00336FB1"/>
    <w:rsid w:val="00342DC8"/>
    <w:rsid w:val="00345AEC"/>
    <w:rsid w:val="0034612D"/>
    <w:rsid w:val="00347002"/>
    <w:rsid w:val="00362FC9"/>
    <w:rsid w:val="00370D55"/>
    <w:rsid w:val="00372DB6"/>
    <w:rsid w:val="003776E4"/>
    <w:rsid w:val="00380EA5"/>
    <w:rsid w:val="00384C99"/>
    <w:rsid w:val="003870B0"/>
    <w:rsid w:val="003929B3"/>
    <w:rsid w:val="0039685B"/>
    <w:rsid w:val="00396ECF"/>
    <w:rsid w:val="003971B0"/>
    <w:rsid w:val="00397722"/>
    <w:rsid w:val="003A40EF"/>
    <w:rsid w:val="003A5B8B"/>
    <w:rsid w:val="003B23A0"/>
    <w:rsid w:val="003B7859"/>
    <w:rsid w:val="003D0F37"/>
    <w:rsid w:val="003D116A"/>
    <w:rsid w:val="003D3EBB"/>
    <w:rsid w:val="003D3FB8"/>
    <w:rsid w:val="003D40D5"/>
    <w:rsid w:val="003D44FD"/>
    <w:rsid w:val="003E02F0"/>
    <w:rsid w:val="003E2BB1"/>
    <w:rsid w:val="003E3AB2"/>
    <w:rsid w:val="003E7F37"/>
    <w:rsid w:val="003F3C02"/>
    <w:rsid w:val="003F7D99"/>
    <w:rsid w:val="00405C77"/>
    <w:rsid w:val="00445CCB"/>
    <w:rsid w:val="00445D12"/>
    <w:rsid w:val="0044780A"/>
    <w:rsid w:val="004562F0"/>
    <w:rsid w:val="004606C7"/>
    <w:rsid w:val="00464164"/>
    <w:rsid w:val="00476FDE"/>
    <w:rsid w:val="004804F6"/>
    <w:rsid w:val="00481BD0"/>
    <w:rsid w:val="00497A90"/>
    <w:rsid w:val="004A4C9E"/>
    <w:rsid w:val="004B0694"/>
    <w:rsid w:val="004B4FA1"/>
    <w:rsid w:val="004B7378"/>
    <w:rsid w:val="004C15E7"/>
    <w:rsid w:val="004C1D3D"/>
    <w:rsid w:val="004C1FD8"/>
    <w:rsid w:val="004C35CD"/>
    <w:rsid w:val="004C4AF5"/>
    <w:rsid w:val="004D2284"/>
    <w:rsid w:val="004D4C92"/>
    <w:rsid w:val="004D52A8"/>
    <w:rsid w:val="004E03C7"/>
    <w:rsid w:val="004E6616"/>
    <w:rsid w:val="004E666E"/>
    <w:rsid w:val="004F0934"/>
    <w:rsid w:val="004F206E"/>
    <w:rsid w:val="004F2129"/>
    <w:rsid w:val="004F5A78"/>
    <w:rsid w:val="00501059"/>
    <w:rsid w:val="005049C9"/>
    <w:rsid w:val="00514A1C"/>
    <w:rsid w:val="005152ED"/>
    <w:rsid w:val="005170DF"/>
    <w:rsid w:val="005175EE"/>
    <w:rsid w:val="00522BED"/>
    <w:rsid w:val="00524FCB"/>
    <w:rsid w:val="00525315"/>
    <w:rsid w:val="00542AF3"/>
    <w:rsid w:val="005438E6"/>
    <w:rsid w:val="00543B47"/>
    <w:rsid w:val="00552F05"/>
    <w:rsid w:val="00555E44"/>
    <w:rsid w:val="0055713A"/>
    <w:rsid w:val="005611CF"/>
    <w:rsid w:val="00561590"/>
    <w:rsid w:val="00562483"/>
    <w:rsid w:val="00562756"/>
    <w:rsid w:val="005725AC"/>
    <w:rsid w:val="00577625"/>
    <w:rsid w:val="00582AAE"/>
    <w:rsid w:val="00584160"/>
    <w:rsid w:val="0058446B"/>
    <w:rsid w:val="00585D79"/>
    <w:rsid w:val="00596788"/>
    <w:rsid w:val="005979FB"/>
    <w:rsid w:val="005A04F3"/>
    <w:rsid w:val="005A1079"/>
    <w:rsid w:val="005A40C8"/>
    <w:rsid w:val="005B06DF"/>
    <w:rsid w:val="005B18F2"/>
    <w:rsid w:val="005B1C9B"/>
    <w:rsid w:val="005B5FF1"/>
    <w:rsid w:val="005C06DE"/>
    <w:rsid w:val="005C1497"/>
    <w:rsid w:val="005C79CD"/>
    <w:rsid w:val="005D43C2"/>
    <w:rsid w:val="005E0BF3"/>
    <w:rsid w:val="005E2E7C"/>
    <w:rsid w:val="005F6C3D"/>
    <w:rsid w:val="005F7860"/>
    <w:rsid w:val="00601612"/>
    <w:rsid w:val="0060323C"/>
    <w:rsid w:val="00603AA4"/>
    <w:rsid w:val="00606285"/>
    <w:rsid w:val="00613C7C"/>
    <w:rsid w:val="006207D8"/>
    <w:rsid w:val="00620A47"/>
    <w:rsid w:val="006213DF"/>
    <w:rsid w:val="00622611"/>
    <w:rsid w:val="00625438"/>
    <w:rsid w:val="006347F2"/>
    <w:rsid w:val="00640309"/>
    <w:rsid w:val="00643363"/>
    <w:rsid w:val="006433C2"/>
    <w:rsid w:val="0065653C"/>
    <w:rsid w:val="00661EDF"/>
    <w:rsid w:val="00667BCC"/>
    <w:rsid w:val="00671783"/>
    <w:rsid w:val="006803DC"/>
    <w:rsid w:val="00684B20"/>
    <w:rsid w:val="006855DB"/>
    <w:rsid w:val="006903B1"/>
    <w:rsid w:val="00696307"/>
    <w:rsid w:val="006A501D"/>
    <w:rsid w:val="006B1EAF"/>
    <w:rsid w:val="006B7149"/>
    <w:rsid w:val="006D3089"/>
    <w:rsid w:val="006D5F19"/>
    <w:rsid w:val="006D7A70"/>
    <w:rsid w:val="006D7F75"/>
    <w:rsid w:val="006E116D"/>
    <w:rsid w:val="006E20D5"/>
    <w:rsid w:val="006E476C"/>
    <w:rsid w:val="006F47EB"/>
    <w:rsid w:val="006F5BE7"/>
    <w:rsid w:val="00705AE0"/>
    <w:rsid w:val="00705FDF"/>
    <w:rsid w:val="00711769"/>
    <w:rsid w:val="00712778"/>
    <w:rsid w:val="00716789"/>
    <w:rsid w:val="00724DA5"/>
    <w:rsid w:val="007266FD"/>
    <w:rsid w:val="0073162E"/>
    <w:rsid w:val="007324AF"/>
    <w:rsid w:val="00733186"/>
    <w:rsid w:val="00733506"/>
    <w:rsid w:val="00734766"/>
    <w:rsid w:val="00734845"/>
    <w:rsid w:val="00735351"/>
    <w:rsid w:val="00736D49"/>
    <w:rsid w:val="00742955"/>
    <w:rsid w:val="007505D2"/>
    <w:rsid w:val="007515D3"/>
    <w:rsid w:val="007542C4"/>
    <w:rsid w:val="0076178C"/>
    <w:rsid w:val="0076448C"/>
    <w:rsid w:val="00780E05"/>
    <w:rsid w:val="0078396E"/>
    <w:rsid w:val="00783B26"/>
    <w:rsid w:val="00793C68"/>
    <w:rsid w:val="00794292"/>
    <w:rsid w:val="00796616"/>
    <w:rsid w:val="007A1A6F"/>
    <w:rsid w:val="007A4181"/>
    <w:rsid w:val="007B1380"/>
    <w:rsid w:val="007B41D9"/>
    <w:rsid w:val="007B46D1"/>
    <w:rsid w:val="007B5032"/>
    <w:rsid w:val="007B5543"/>
    <w:rsid w:val="007B7AFB"/>
    <w:rsid w:val="007C1643"/>
    <w:rsid w:val="007C2CAE"/>
    <w:rsid w:val="007C3663"/>
    <w:rsid w:val="007C50D1"/>
    <w:rsid w:val="007C708D"/>
    <w:rsid w:val="007D2B29"/>
    <w:rsid w:val="007D5292"/>
    <w:rsid w:val="007D5C2B"/>
    <w:rsid w:val="007F047F"/>
    <w:rsid w:val="007F0493"/>
    <w:rsid w:val="007F32B1"/>
    <w:rsid w:val="008011E0"/>
    <w:rsid w:val="00801948"/>
    <w:rsid w:val="00820E8E"/>
    <w:rsid w:val="00823D88"/>
    <w:rsid w:val="00827633"/>
    <w:rsid w:val="00832E7C"/>
    <w:rsid w:val="008433C2"/>
    <w:rsid w:val="00843A23"/>
    <w:rsid w:val="00843CF7"/>
    <w:rsid w:val="00846C09"/>
    <w:rsid w:val="00851330"/>
    <w:rsid w:val="008630B4"/>
    <w:rsid w:val="00863A2F"/>
    <w:rsid w:val="00865482"/>
    <w:rsid w:val="00870072"/>
    <w:rsid w:val="00871530"/>
    <w:rsid w:val="0088077B"/>
    <w:rsid w:val="00881F3B"/>
    <w:rsid w:val="00892ED8"/>
    <w:rsid w:val="00897255"/>
    <w:rsid w:val="008A49DF"/>
    <w:rsid w:val="008A5043"/>
    <w:rsid w:val="008A64A2"/>
    <w:rsid w:val="008B3A3C"/>
    <w:rsid w:val="008B4099"/>
    <w:rsid w:val="008D0122"/>
    <w:rsid w:val="008D11D1"/>
    <w:rsid w:val="008F39D9"/>
    <w:rsid w:val="008F5AC5"/>
    <w:rsid w:val="00904AF1"/>
    <w:rsid w:val="00904BF9"/>
    <w:rsid w:val="00906B1F"/>
    <w:rsid w:val="009169B4"/>
    <w:rsid w:val="009272CD"/>
    <w:rsid w:val="00927612"/>
    <w:rsid w:val="00931023"/>
    <w:rsid w:val="009343A2"/>
    <w:rsid w:val="0094076E"/>
    <w:rsid w:val="00940E3D"/>
    <w:rsid w:val="00941CB1"/>
    <w:rsid w:val="00942310"/>
    <w:rsid w:val="009449B1"/>
    <w:rsid w:val="00944C4F"/>
    <w:rsid w:val="00945ACC"/>
    <w:rsid w:val="00947202"/>
    <w:rsid w:val="009508D8"/>
    <w:rsid w:val="00951ECF"/>
    <w:rsid w:val="00952D30"/>
    <w:rsid w:val="00952D6E"/>
    <w:rsid w:val="00957847"/>
    <w:rsid w:val="0096117A"/>
    <w:rsid w:val="00961E9E"/>
    <w:rsid w:val="00962BD4"/>
    <w:rsid w:val="0096354C"/>
    <w:rsid w:val="009640DF"/>
    <w:rsid w:val="009663D5"/>
    <w:rsid w:val="0097080A"/>
    <w:rsid w:val="00972253"/>
    <w:rsid w:val="009732F9"/>
    <w:rsid w:val="0098361A"/>
    <w:rsid w:val="0099490D"/>
    <w:rsid w:val="009A19F1"/>
    <w:rsid w:val="009A5985"/>
    <w:rsid w:val="009B57E6"/>
    <w:rsid w:val="009C4854"/>
    <w:rsid w:val="009D0F1C"/>
    <w:rsid w:val="009D1620"/>
    <w:rsid w:val="009E1C7B"/>
    <w:rsid w:val="009E5B1F"/>
    <w:rsid w:val="009E7914"/>
    <w:rsid w:val="009F0A85"/>
    <w:rsid w:val="009F1F0C"/>
    <w:rsid w:val="009F4618"/>
    <w:rsid w:val="009F6532"/>
    <w:rsid w:val="009F7911"/>
    <w:rsid w:val="00A05BFA"/>
    <w:rsid w:val="00A11882"/>
    <w:rsid w:val="00A11EA0"/>
    <w:rsid w:val="00A1661B"/>
    <w:rsid w:val="00A16B20"/>
    <w:rsid w:val="00A17017"/>
    <w:rsid w:val="00A17182"/>
    <w:rsid w:val="00A22640"/>
    <w:rsid w:val="00A23E93"/>
    <w:rsid w:val="00A268F1"/>
    <w:rsid w:val="00A26F32"/>
    <w:rsid w:val="00A27489"/>
    <w:rsid w:val="00A33D87"/>
    <w:rsid w:val="00A33E5A"/>
    <w:rsid w:val="00A343C5"/>
    <w:rsid w:val="00A35C97"/>
    <w:rsid w:val="00A45069"/>
    <w:rsid w:val="00A54322"/>
    <w:rsid w:val="00A56CE1"/>
    <w:rsid w:val="00A631C4"/>
    <w:rsid w:val="00A63A71"/>
    <w:rsid w:val="00A63EEA"/>
    <w:rsid w:val="00A646E5"/>
    <w:rsid w:val="00A71646"/>
    <w:rsid w:val="00A72DEE"/>
    <w:rsid w:val="00A740CE"/>
    <w:rsid w:val="00A76476"/>
    <w:rsid w:val="00A81DC5"/>
    <w:rsid w:val="00A83948"/>
    <w:rsid w:val="00A83B19"/>
    <w:rsid w:val="00A84D93"/>
    <w:rsid w:val="00A85049"/>
    <w:rsid w:val="00A86683"/>
    <w:rsid w:val="00A90815"/>
    <w:rsid w:val="00A966B1"/>
    <w:rsid w:val="00A97BDE"/>
    <w:rsid w:val="00AA15C5"/>
    <w:rsid w:val="00AA545E"/>
    <w:rsid w:val="00AB1D8C"/>
    <w:rsid w:val="00AB4173"/>
    <w:rsid w:val="00AC0ADB"/>
    <w:rsid w:val="00AC10AC"/>
    <w:rsid w:val="00AC374E"/>
    <w:rsid w:val="00AD6254"/>
    <w:rsid w:val="00AE0485"/>
    <w:rsid w:val="00AE1BAD"/>
    <w:rsid w:val="00AE3146"/>
    <w:rsid w:val="00AE3ED8"/>
    <w:rsid w:val="00AE44BC"/>
    <w:rsid w:val="00AF4837"/>
    <w:rsid w:val="00AF5145"/>
    <w:rsid w:val="00B000F3"/>
    <w:rsid w:val="00B130D5"/>
    <w:rsid w:val="00B1400D"/>
    <w:rsid w:val="00B24F05"/>
    <w:rsid w:val="00B31D52"/>
    <w:rsid w:val="00B34E39"/>
    <w:rsid w:val="00B408E8"/>
    <w:rsid w:val="00B44237"/>
    <w:rsid w:val="00B50FFF"/>
    <w:rsid w:val="00B510E1"/>
    <w:rsid w:val="00B52494"/>
    <w:rsid w:val="00B62847"/>
    <w:rsid w:val="00B725F2"/>
    <w:rsid w:val="00B76DE7"/>
    <w:rsid w:val="00B76E95"/>
    <w:rsid w:val="00B77FA8"/>
    <w:rsid w:val="00B80691"/>
    <w:rsid w:val="00B83D89"/>
    <w:rsid w:val="00B8789D"/>
    <w:rsid w:val="00B9087B"/>
    <w:rsid w:val="00B93665"/>
    <w:rsid w:val="00B97988"/>
    <w:rsid w:val="00BA08B8"/>
    <w:rsid w:val="00BA41B9"/>
    <w:rsid w:val="00BA46E2"/>
    <w:rsid w:val="00BA5E65"/>
    <w:rsid w:val="00BA7D1D"/>
    <w:rsid w:val="00BB4C88"/>
    <w:rsid w:val="00BC12DA"/>
    <w:rsid w:val="00BC28BA"/>
    <w:rsid w:val="00BC3C83"/>
    <w:rsid w:val="00BD2DC0"/>
    <w:rsid w:val="00BD4B0D"/>
    <w:rsid w:val="00BD5D7A"/>
    <w:rsid w:val="00BD79C4"/>
    <w:rsid w:val="00BE344B"/>
    <w:rsid w:val="00BF5113"/>
    <w:rsid w:val="00C14EF2"/>
    <w:rsid w:val="00C22AF1"/>
    <w:rsid w:val="00C273E0"/>
    <w:rsid w:val="00C3098A"/>
    <w:rsid w:val="00C30E6B"/>
    <w:rsid w:val="00C43D81"/>
    <w:rsid w:val="00C44EC3"/>
    <w:rsid w:val="00C528BA"/>
    <w:rsid w:val="00C55B7B"/>
    <w:rsid w:val="00C55BAB"/>
    <w:rsid w:val="00C619A9"/>
    <w:rsid w:val="00C62A53"/>
    <w:rsid w:val="00C635D1"/>
    <w:rsid w:val="00C657A7"/>
    <w:rsid w:val="00C66B0B"/>
    <w:rsid w:val="00C70E07"/>
    <w:rsid w:val="00C72B0F"/>
    <w:rsid w:val="00C74167"/>
    <w:rsid w:val="00C74948"/>
    <w:rsid w:val="00C80AAB"/>
    <w:rsid w:val="00C80BC0"/>
    <w:rsid w:val="00C811D8"/>
    <w:rsid w:val="00C903A7"/>
    <w:rsid w:val="00CA7311"/>
    <w:rsid w:val="00CC40A8"/>
    <w:rsid w:val="00CC41A4"/>
    <w:rsid w:val="00CC6898"/>
    <w:rsid w:val="00CC75CA"/>
    <w:rsid w:val="00CD0CCD"/>
    <w:rsid w:val="00CD1B08"/>
    <w:rsid w:val="00CD416C"/>
    <w:rsid w:val="00CD6CDF"/>
    <w:rsid w:val="00CE2D73"/>
    <w:rsid w:val="00CF1A96"/>
    <w:rsid w:val="00D0063C"/>
    <w:rsid w:val="00D012BD"/>
    <w:rsid w:val="00D13A84"/>
    <w:rsid w:val="00D1741B"/>
    <w:rsid w:val="00D208B3"/>
    <w:rsid w:val="00D213F2"/>
    <w:rsid w:val="00D219EF"/>
    <w:rsid w:val="00D21CCA"/>
    <w:rsid w:val="00D27E55"/>
    <w:rsid w:val="00D323F8"/>
    <w:rsid w:val="00D363D9"/>
    <w:rsid w:val="00D602B7"/>
    <w:rsid w:val="00D67C1C"/>
    <w:rsid w:val="00D732A8"/>
    <w:rsid w:val="00D74290"/>
    <w:rsid w:val="00D8066B"/>
    <w:rsid w:val="00D81252"/>
    <w:rsid w:val="00D91E86"/>
    <w:rsid w:val="00D92AF4"/>
    <w:rsid w:val="00D93DAA"/>
    <w:rsid w:val="00D951A8"/>
    <w:rsid w:val="00D964E9"/>
    <w:rsid w:val="00DA0626"/>
    <w:rsid w:val="00DA0EE3"/>
    <w:rsid w:val="00DA44F3"/>
    <w:rsid w:val="00DA46C7"/>
    <w:rsid w:val="00DA57D7"/>
    <w:rsid w:val="00DB298D"/>
    <w:rsid w:val="00DB5E7D"/>
    <w:rsid w:val="00DB5EED"/>
    <w:rsid w:val="00DB61FA"/>
    <w:rsid w:val="00DB6A76"/>
    <w:rsid w:val="00DC1D3E"/>
    <w:rsid w:val="00DC2D88"/>
    <w:rsid w:val="00DC4301"/>
    <w:rsid w:val="00DC6263"/>
    <w:rsid w:val="00DC74D7"/>
    <w:rsid w:val="00DD55C4"/>
    <w:rsid w:val="00DD5709"/>
    <w:rsid w:val="00DD6C93"/>
    <w:rsid w:val="00DD7837"/>
    <w:rsid w:val="00DE08AC"/>
    <w:rsid w:val="00DE415D"/>
    <w:rsid w:val="00DE74D4"/>
    <w:rsid w:val="00DF1D73"/>
    <w:rsid w:val="00DF372D"/>
    <w:rsid w:val="00DF5E31"/>
    <w:rsid w:val="00E0191F"/>
    <w:rsid w:val="00E03CFF"/>
    <w:rsid w:val="00E1107E"/>
    <w:rsid w:val="00E1146F"/>
    <w:rsid w:val="00E23537"/>
    <w:rsid w:val="00E249C8"/>
    <w:rsid w:val="00E25FBA"/>
    <w:rsid w:val="00E3373F"/>
    <w:rsid w:val="00E34FA3"/>
    <w:rsid w:val="00E5380F"/>
    <w:rsid w:val="00E558E9"/>
    <w:rsid w:val="00E60793"/>
    <w:rsid w:val="00E700B1"/>
    <w:rsid w:val="00E75A98"/>
    <w:rsid w:val="00E76454"/>
    <w:rsid w:val="00E778D9"/>
    <w:rsid w:val="00E81062"/>
    <w:rsid w:val="00E81DC6"/>
    <w:rsid w:val="00E87D3A"/>
    <w:rsid w:val="00E92397"/>
    <w:rsid w:val="00E927E4"/>
    <w:rsid w:val="00E96ED0"/>
    <w:rsid w:val="00EA2E8C"/>
    <w:rsid w:val="00EB32E3"/>
    <w:rsid w:val="00EB761C"/>
    <w:rsid w:val="00EC2D34"/>
    <w:rsid w:val="00EC3A44"/>
    <w:rsid w:val="00EC5B02"/>
    <w:rsid w:val="00ED35CB"/>
    <w:rsid w:val="00ED62E6"/>
    <w:rsid w:val="00EE69FC"/>
    <w:rsid w:val="00EF24F6"/>
    <w:rsid w:val="00EF2DF4"/>
    <w:rsid w:val="00EF6535"/>
    <w:rsid w:val="00F00C2F"/>
    <w:rsid w:val="00F01C36"/>
    <w:rsid w:val="00F0253F"/>
    <w:rsid w:val="00F04D3B"/>
    <w:rsid w:val="00F137B5"/>
    <w:rsid w:val="00F20464"/>
    <w:rsid w:val="00F250A6"/>
    <w:rsid w:val="00F26E07"/>
    <w:rsid w:val="00F32C91"/>
    <w:rsid w:val="00F3365A"/>
    <w:rsid w:val="00F4173A"/>
    <w:rsid w:val="00F4260D"/>
    <w:rsid w:val="00F4562F"/>
    <w:rsid w:val="00F52457"/>
    <w:rsid w:val="00F61B19"/>
    <w:rsid w:val="00F6423B"/>
    <w:rsid w:val="00F70B7A"/>
    <w:rsid w:val="00F71824"/>
    <w:rsid w:val="00F736C9"/>
    <w:rsid w:val="00F746D9"/>
    <w:rsid w:val="00F76409"/>
    <w:rsid w:val="00F8042A"/>
    <w:rsid w:val="00F8424A"/>
    <w:rsid w:val="00F90502"/>
    <w:rsid w:val="00F92B19"/>
    <w:rsid w:val="00F959BF"/>
    <w:rsid w:val="00FA290C"/>
    <w:rsid w:val="00FA3D5E"/>
    <w:rsid w:val="00FA4240"/>
    <w:rsid w:val="00FB032B"/>
    <w:rsid w:val="00FB0A13"/>
    <w:rsid w:val="00FB678B"/>
    <w:rsid w:val="00FC18CD"/>
    <w:rsid w:val="00FC3F46"/>
    <w:rsid w:val="00FC67DB"/>
    <w:rsid w:val="00FE010C"/>
    <w:rsid w:val="00FE15F2"/>
    <w:rsid w:val="00FE7DE7"/>
    <w:rsid w:val="00FF38E7"/>
    <w:rsid w:val="00FF3A7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5E1F98"/>
  <w15:docId w15:val="{044740D7-26B0-A944-A431-C05D82FED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semiHidden/>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 w:type="character" w:styleId="Fett">
    <w:name w:val="Strong"/>
    <w:basedOn w:val="Absatz-Standardschriftart"/>
    <w:uiPriority w:val="22"/>
    <w:qFormat/>
    <w:rsid w:val="00832E7C"/>
    <w:rPr>
      <w:b/>
      <w:bCs/>
    </w:rPr>
  </w:style>
  <w:style w:type="character" w:customStyle="1" w:styleId="fontstyle2">
    <w:name w:val="fontstyle2"/>
    <w:basedOn w:val="Absatz-Standardschriftart"/>
    <w:rsid w:val="00832E7C"/>
  </w:style>
  <w:style w:type="paragraph" w:styleId="berarbeitung">
    <w:name w:val="Revision"/>
    <w:hidden/>
    <w:uiPriority w:val="99"/>
    <w:semiHidden/>
    <w:rsid w:val="009F65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1998848923">
      <w:bodyDiv w:val="1"/>
      <w:marLeft w:val="0"/>
      <w:marRight w:val="0"/>
      <w:marTop w:val="0"/>
      <w:marBottom w:val="0"/>
      <w:divBdr>
        <w:top w:val="none" w:sz="0" w:space="0" w:color="auto"/>
        <w:left w:val="none" w:sz="0" w:space="0" w:color="auto"/>
        <w:bottom w:val="none" w:sz="0" w:space="0" w:color="auto"/>
        <w:right w:val="none" w:sz="0" w:space="0" w:color="auto"/>
      </w:divBdr>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1049</Words>
  <Characters>6612</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Cofely Deutschland GmbH</Company>
  <LinksUpToDate>false</LinksUpToDate>
  <CharactersWithSpaces>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Sindy Brandt</dc:creator>
  <cp:lastModifiedBy>Rebecca Hasert</cp:lastModifiedBy>
  <cp:revision>9</cp:revision>
  <cp:lastPrinted>2018-01-23T08:08:00Z</cp:lastPrinted>
  <dcterms:created xsi:type="dcterms:W3CDTF">2018-01-31T08:21:00Z</dcterms:created>
  <dcterms:modified xsi:type="dcterms:W3CDTF">2018-01-31T15:07:00Z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1016568643</vt:i4>
  </property>
  <property fmtid="{D5CDD505-2E9C-101B-9397-08002B2CF9AE}" pid="4" name="_EmailSubject">
    <vt:lpwstr>[Mieterstrom] Pressemitteilung</vt:lpwstr>
  </property>
  <property fmtid="{D5CDD505-2E9C-101B-9397-08002B2CF9AE}" pid="5" name="_AuthorEmail">
    <vt:lpwstr>christian.fejer@de.engie.com</vt:lpwstr>
  </property>
  <property fmtid="{D5CDD505-2E9C-101B-9397-08002B2CF9AE}" pid="6" name="_AuthorEmailDisplayName">
    <vt:lpwstr>Fejer, Christian</vt:lpwstr>
  </property>
</Properties>
</file>