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755083" w14:textId="77777777" w:rsidR="00F043C1" w:rsidRDefault="00F043C1" w:rsidP="00F043C1">
      <w:pPr>
        <w:ind w:right="-142"/>
        <w:rPr>
          <w:rFonts w:ascii="Arial" w:hAnsi="Arial" w:cs="Arial"/>
          <w:b/>
          <w:bCs/>
          <w:sz w:val="28"/>
          <w:szCs w:val="28"/>
        </w:rPr>
      </w:pPr>
    </w:p>
    <w:p w14:paraId="53793B45" w14:textId="1A224671" w:rsidR="00641AAA" w:rsidRDefault="00641AAA" w:rsidP="00F043C1">
      <w:pPr>
        <w:ind w:right="-142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br/>
      </w:r>
      <w:r w:rsidR="006C2D85" w:rsidRPr="00F043C1">
        <w:rPr>
          <w:rFonts w:ascii="Arial" w:hAnsi="Arial" w:cs="Arial"/>
          <w:b/>
          <w:bCs/>
          <w:sz w:val="28"/>
          <w:szCs w:val="28"/>
        </w:rPr>
        <w:t>BPW DACH-Tagung 2024</w:t>
      </w:r>
    </w:p>
    <w:p w14:paraId="06419C3A" w14:textId="1F2CF6C9" w:rsidR="00F043C1" w:rsidRDefault="00F043C1" w:rsidP="00F043C1">
      <w:pPr>
        <w:ind w:right="-142"/>
        <w:rPr>
          <w:rFonts w:ascii="Arial" w:hAnsi="Arial" w:cs="Arial"/>
          <w:b/>
          <w:bCs/>
        </w:rPr>
      </w:pPr>
      <w:r w:rsidRPr="00F043C1">
        <w:rPr>
          <w:rFonts w:ascii="Arial" w:hAnsi="Arial" w:cs="Arial"/>
          <w:b/>
          <w:bCs/>
        </w:rPr>
        <w:t xml:space="preserve">Vertrauen </w:t>
      </w:r>
      <w:r w:rsidRPr="00F043C1">
        <w:rPr>
          <w:rFonts w:ascii="Arial" w:hAnsi="Arial" w:cs="Arial"/>
        </w:rPr>
        <w:t xml:space="preserve">– </w:t>
      </w:r>
      <w:r w:rsidRPr="00F043C1">
        <w:rPr>
          <w:rFonts w:ascii="Arial" w:hAnsi="Arial" w:cs="Arial"/>
          <w:b/>
          <w:bCs/>
        </w:rPr>
        <w:t xml:space="preserve">Verbindung </w:t>
      </w:r>
      <w:r w:rsidRPr="00F043C1">
        <w:rPr>
          <w:rFonts w:ascii="Arial" w:hAnsi="Arial" w:cs="Arial"/>
        </w:rPr>
        <w:t xml:space="preserve">– </w:t>
      </w:r>
      <w:r w:rsidRPr="00F043C1">
        <w:rPr>
          <w:rFonts w:ascii="Arial" w:hAnsi="Arial" w:cs="Arial"/>
          <w:b/>
          <w:bCs/>
        </w:rPr>
        <w:t>Vielfalt.</w:t>
      </w:r>
    </w:p>
    <w:p w14:paraId="0603FA9F" w14:textId="620C14C3" w:rsidR="00597EB5" w:rsidRPr="00F043C1" w:rsidRDefault="00641AAA" w:rsidP="00F043C1">
      <w:pPr>
        <w:ind w:right="-142"/>
        <w:rPr>
          <w:rFonts w:ascii="Arial" w:hAnsi="Arial" w:cs="Arial"/>
          <w:b/>
          <w:bCs/>
        </w:rPr>
      </w:pPr>
      <w:r>
        <w:rPr>
          <w:rFonts w:ascii="Arial" w:hAnsi="Arial" w:cs="Arial"/>
        </w:rPr>
        <w:br/>
      </w:r>
      <w:r w:rsidR="00F043C1" w:rsidRPr="009A6391">
        <w:rPr>
          <w:rFonts w:ascii="Arial" w:hAnsi="Arial" w:cs="Arial"/>
        </w:rPr>
        <w:t xml:space="preserve">Vom </w:t>
      </w:r>
      <w:r w:rsidR="00D51B4F" w:rsidRPr="00641AAA">
        <w:rPr>
          <w:rFonts w:ascii="Arial" w:hAnsi="Arial" w:cs="Arial"/>
          <w:b/>
          <w:bCs/>
        </w:rPr>
        <w:t xml:space="preserve">20. </w:t>
      </w:r>
      <w:r w:rsidR="009A6391" w:rsidRPr="00641AAA">
        <w:rPr>
          <w:rFonts w:ascii="Arial" w:hAnsi="Arial" w:cs="Arial"/>
          <w:b/>
          <w:bCs/>
        </w:rPr>
        <w:t>bis zum</w:t>
      </w:r>
      <w:r w:rsidR="00D51B4F" w:rsidRPr="00641AAA">
        <w:rPr>
          <w:rFonts w:ascii="Arial" w:hAnsi="Arial" w:cs="Arial"/>
          <w:b/>
          <w:bCs/>
        </w:rPr>
        <w:t xml:space="preserve"> 22. September</w:t>
      </w:r>
      <w:r w:rsidR="006C2D85" w:rsidRPr="00641AAA">
        <w:rPr>
          <w:rFonts w:ascii="Arial" w:hAnsi="Arial" w:cs="Arial"/>
          <w:b/>
          <w:bCs/>
        </w:rPr>
        <w:t xml:space="preserve"> 2024</w:t>
      </w:r>
      <w:r w:rsidR="00D51B4F" w:rsidRPr="00F043C1">
        <w:rPr>
          <w:rFonts w:ascii="Arial" w:hAnsi="Arial" w:cs="Arial"/>
        </w:rPr>
        <w:t xml:space="preserve"> </w:t>
      </w:r>
      <w:r w:rsidR="00F043C1">
        <w:rPr>
          <w:rFonts w:ascii="Arial" w:hAnsi="Arial" w:cs="Arial"/>
        </w:rPr>
        <w:t xml:space="preserve">findet </w:t>
      </w:r>
      <w:r w:rsidR="00D51B4F" w:rsidRPr="00F043C1">
        <w:rPr>
          <w:rFonts w:ascii="Arial" w:hAnsi="Arial" w:cs="Arial"/>
        </w:rPr>
        <w:t xml:space="preserve">die </w:t>
      </w:r>
      <w:r w:rsidR="00D51B4F" w:rsidRPr="00F043C1">
        <w:rPr>
          <w:rFonts w:ascii="Arial" w:hAnsi="Arial" w:cs="Arial"/>
          <w:b/>
          <w:bCs/>
        </w:rPr>
        <w:t>DACH-Tagung</w:t>
      </w:r>
      <w:r w:rsidR="00D51B4F" w:rsidRPr="00F043C1">
        <w:rPr>
          <w:rFonts w:ascii="Arial" w:hAnsi="Arial" w:cs="Arial"/>
        </w:rPr>
        <w:t xml:space="preserve"> des </w:t>
      </w:r>
      <w:r w:rsidR="00D51B4F" w:rsidRPr="00F043C1">
        <w:rPr>
          <w:rFonts w:ascii="Arial" w:hAnsi="Arial" w:cs="Arial"/>
          <w:b/>
          <w:bCs/>
        </w:rPr>
        <w:t xml:space="preserve">Business </w:t>
      </w:r>
      <w:r w:rsidR="00597EB5" w:rsidRPr="00F043C1">
        <w:rPr>
          <w:rFonts w:ascii="Arial" w:hAnsi="Arial" w:cs="Arial"/>
          <w:b/>
          <w:bCs/>
        </w:rPr>
        <w:t xml:space="preserve">and </w:t>
      </w:r>
      <w:r w:rsidR="008920B5" w:rsidRPr="00F043C1">
        <w:rPr>
          <w:rFonts w:ascii="Arial" w:hAnsi="Arial" w:cs="Arial"/>
          <w:b/>
          <w:bCs/>
        </w:rPr>
        <w:br/>
      </w:r>
      <w:r w:rsidR="00D51B4F" w:rsidRPr="00F043C1">
        <w:rPr>
          <w:rFonts w:ascii="Arial" w:hAnsi="Arial" w:cs="Arial"/>
          <w:b/>
          <w:bCs/>
        </w:rPr>
        <w:t>Professional Women</w:t>
      </w:r>
      <w:r w:rsidR="00597EB5" w:rsidRPr="00F043C1">
        <w:rPr>
          <w:rFonts w:ascii="Arial" w:hAnsi="Arial" w:cs="Arial"/>
          <w:b/>
          <w:bCs/>
        </w:rPr>
        <w:t xml:space="preserve"> (BPW)</w:t>
      </w:r>
      <w:r w:rsidR="00597EB5" w:rsidRPr="00F043C1">
        <w:rPr>
          <w:rFonts w:ascii="Arial" w:hAnsi="Arial" w:cs="Arial"/>
        </w:rPr>
        <w:t xml:space="preserve"> </w:t>
      </w:r>
      <w:r w:rsidR="00D51B4F" w:rsidRPr="00F043C1">
        <w:rPr>
          <w:rFonts w:ascii="Arial" w:hAnsi="Arial" w:cs="Arial"/>
        </w:rPr>
        <w:t xml:space="preserve">in Ulm statt. </w:t>
      </w:r>
      <w:r w:rsidR="009564EF" w:rsidRPr="00F043C1">
        <w:rPr>
          <w:rFonts w:ascii="Arial" w:hAnsi="Arial" w:cs="Arial"/>
        </w:rPr>
        <w:t>Als</w:t>
      </w:r>
      <w:r w:rsidR="00597EB5" w:rsidRPr="00F043C1">
        <w:rPr>
          <w:rFonts w:ascii="Arial" w:hAnsi="Arial" w:cs="Arial"/>
        </w:rPr>
        <w:t xml:space="preserve"> </w:t>
      </w:r>
      <w:r w:rsidR="00BD7685" w:rsidRPr="00F043C1">
        <w:rPr>
          <w:rFonts w:ascii="Arial" w:hAnsi="Arial" w:cs="Arial"/>
          <w:b/>
          <w:bCs/>
        </w:rPr>
        <w:t>internationales Netzwerk</w:t>
      </w:r>
      <w:r w:rsidR="00597EB5" w:rsidRPr="00F043C1">
        <w:rPr>
          <w:rFonts w:ascii="Arial" w:hAnsi="Arial" w:cs="Arial"/>
        </w:rPr>
        <w:t xml:space="preserve"> </w:t>
      </w:r>
      <w:r w:rsidR="00BD7685" w:rsidRPr="00F043C1">
        <w:rPr>
          <w:rFonts w:ascii="Arial" w:hAnsi="Arial" w:cs="Arial"/>
        </w:rPr>
        <w:t>fördert der</w:t>
      </w:r>
      <w:r w:rsidR="00597EB5" w:rsidRPr="00F043C1">
        <w:rPr>
          <w:rFonts w:ascii="Arial" w:hAnsi="Arial" w:cs="Arial"/>
        </w:rPr>
        <w:t xml:space="preserve"> BPW</w:t>
      </w:r>
      <w:r>
        <w:rPr>
          <w:rFonts w:ascii="Arial" w:hAnsi="Arial" w:cs="Arial"/>
        </w:rPr>
        <w:t xml:space="preserve"> </w:t>
      </w:r>
      <w:r w:rsidR="00BD7685" w:rsidRPr="00F043C1">
        <w:rPr>
          <w:rFonts w:ascii="Arial" w:hAnsi="Arial" w:cs="Arial"/>
        </w:rPr>
        <w:t xml:space="preserve">Frauen in Wirtschaft, Politik und Gesellschaft, und das </w:t>
      </w:r>
      <w:r w:rsidR="00597EB5" w:rsidRPr="00F043C1">
        <w:rPr>
          <w:rFonts w:ascii="Arial" w:hAnsi="Arial" w:cs="Arial"/>
        </w:rPr>
        <w:t xml:space="preserve">in über 100 </w:t>
      </w:r>
      <w:r w:rsidR="00BD7685" w:rsidRPr="00F043C1">
        <w:rPr>
          <w:rFonts w:ascii="Arial" w:hAnsi="Arial" w:cs="Arial"/>
        </w:rPr>
        <w:t xml:space="preserve">Ländern. </w:t>
      </w:r>
      <w:r w:rsidR="00597EB5" w:rsidRPr="00F043C1">
        <w:rPr>
          <w:rFonts w:ascii="Arial" w:hAnsi="Arial" w:cs="Arial"/>
        </w:rPr>
        <w:t>Auf der DACH-Tagung kommen Frauen aus Deutschland, Österreich und der Schweiz</w:t>
      </w:r>
      <w:r w:rsidR="00F043C1" w:rsidRPr="00F043C1">
        <w:rPr>
          <w:rFonts w:ascii="Arial" w:hAnsi="Arial" w:cs="Arial"/>
        </w:rPr>
        <w:t xml:space="preserve"> </w:t>
      </w:r>
      <w:r w:rsidR="00597EB5" w:rsidRPr="00F043C1">
        <w:rPr>
          <w:rFonts w:ascii="Arial" w:hAnsi="Arial" w:cs="Arial"/>
        </w:rPr>
        <w:t xml:space="preserve">zusammen, um sich </w:t>
      </w:r>
      <w:r w:rsidR="00597EB5" w:rsidRPr="00E92791">
        <w:rPr>
          <w:rFonts w:ascii="Arial" w:hAnsi="Arial" w:cs="Arial"/>
          <w:b/>
          <w:bCs/>
        </w:rPr>
        <w:t>auszutauschen, weiterzuentwickeln</w:t>
      </w:r>
      <w:r w:rsidR="00597EB5" w:rsidRPr="00F043C1">
        <w:rPr>
          <w:rFonts w:ascii="Arial" w:hAnsi="Arial" w:cs="Arial"/>
        </w:rPr>
        <w:t xml:space="preserve"> </w:t>
      </w:r>
      <w:r w:rsidR="00597EB5" w:rsidRPr="00E92791">
        <w:rPr>
          <w:rFonts w:ascii="Arial" w:hAnsi="Arial" w:cs="Arial"/>
          <w:b/>
          <w:bCs/>
        </w:rPr>
        <w:t>und gegenseitig zu inspirieren</w:t>
      </w:r>
      <w:r w:rsidR="00597EB5" w:rsidRPr="00F043C1">
        <w:rPr>
          <w:rFonts w:ascii="Arial" w:hAnsi="Arial" w:cs="Arial"/>
        </w:rPr>
        <w:t xml:space="preserve">. </w:t>
      </w:r>
    </w:p>
    <w:p w14:paraId="242DB5BF" w14:textId="70385B5B" w:rsidR="00D51B4F" w:rsidRPr="00F043C1" w:rsidRDefault="00D51B4F" w:rsidP="00F043C1">
      <w:pPr>
        <w:ind w:right="-142"/>
        <w:rPr>
          <w:rFonts w:ascii="Arial" w:hAnsi="Arial" w:cs="Arial"/>
        </w:rPr>
      </w:pPr>
      <w:r w:rsidRPr="00F043C1">
        <w:rPr>
          <w:rFonts w:ascii="Arial" w:hAnsi="Arial" w:cs="Arial"/>
        </w:rPr>
        <w:t>Das Programm richtet sich an alle Frauen und Unternehmen, die Frauen in ihrer Entwicklung und ihrer Work-Life-Balance fördern und sich für</w:t>
      </w:r>
      <w:r w:rsidR="006C2D85" w:rsidRPr="00F043C1">
        <w:rPr>
          <w:rFonts w:ascii="Arial" w:hAnsi="Arial" w:cs="Arial"/>
        </w:rPr>
        <w:t xml:space="preserve"> ihre</w:t>
      </w:r>
      <w:r w:rsidRPr="00F043C1">
        <w:rPr>
          <w:rFonts w:ascii="Arial" w:hAnsi="Arial" w:cs="Arial"/>
        </w:rPr>
        <w:t xml:space="preserve"> </w:t>
      </w:r>
      <w:r w:rsidRPr="00E92791">
        <w:rPr>
          <w:rFonts w:ascii="Arial" w:hAnsi="Arial" w:cs="Arial"/>
          <w:b/>
          <w:bCs/>
        </w:rPr>
        <w:t>Chancengleichheit</w:t>
      </w:r>
      <w:r w:rsidRPr="00F043C1">
        <w:rPr>
          <w:rFonts w:ascii="Arial" w:hAnsi="Arial" w:cs="Arial"/>
        </w:rPr>
        <w:t xml:space="preserve"> und </w:t>
      </w:r>
      <w:r w:rsidRPr="00E92791">
        <w:rPr>
          <w:rFonts w:ascii="Arial" w:hAnsi="Arial" w:cs="Arial"/>
          <w:b/>
          <w:bCs/>
        </w:rPr>
        <w:t>Gleichberechtigung einsetzen</w:t>
      </w:r>
      <w:r w:rsidRPr="00F043C1">
        <w:rPr>
          <w:rFonts w:ascii="Arial" w:hAnsi="Arial" w:cs="Arial"/>
        </w:rPr>
        <w:t xml:space="preserve"> wollen.</w:t>
      </w:r>
      <w:r w:rsidR="00597EB5" w:rsidRPr="00F043C1">
        <w:rPr>
          <w:rFonts w:ascii="Arial" w:hAnsi="Arial" w:cs="Arial"/>
        </w:rPr>
        <w:t xml:space="preserve"> Referent</w:t>
      </w:r>
      <w:r w:rsidR="00F177AA">
        <w:rPr>
          <w:rFonts w:ascii="Arial" w:hAnsi="Arial" w:cs="Arial"/>
        </w:rPr>
        <w:t>i</w:t>
      </w:r>
      <w:r w:rsidR="00597EB5" w:rsidRPr="00F043C1">
        <w:rPr>
          <w:rFonts w:ascii="Arial" w:hAnsi="Arial" w:cs="Arial"/>
        </w:rPr>
        <w:t xml:space="preserve">nnen </w:t>
      </w:r>
      <w:r w:rsidR="00B252F2" w:rsidRPr="00F043C1">
        <w:rPr>
          <w:rFonts w:ascii="Arial" w:hAnsi="Arial" w:cs="Arial"/>
        </w:rPr>
        <w:t>mit den unterschiedlichsten Hintergründen</w:t>
      </w:r>
      <w:r w:rsidR="00597EB5" w:rsidRPr="00F043C1">
        <w:rPr>
          <w:rFonts w:ascii="Arial" w:hAnsi="Arial" w:cs="Arial"/>
        </w:rPr>
        <w:t xml:space="preserve"> geben </w:t>
      </w:r>
      <w:r w:rsidR="00597EB5" w:rsidRPr="00F043C1">
        <w:rPr>
          <w:rFonts w:ascii="Arial" w:hAnsi="Arial" w:cs="Arial"/>
          <w:b/>
          <w:bCs/>
        </w:rPr>
        <w:t>in vielfältigen Workshop</w:t>
      </w:r>
      <w:r w:rsidR="00B252F2" w:rsidRPr="00F043C1">
        <w:rPr>
          <w:rFonts w:ascii="Arial" w:hAnsi="Arial" w:cs="Arial"/>
          <w:b/>
          <w:bCs/>
        </w:rPr>
        <w:t>s</w:t>
      </w:r>
      <w:r w:rsidR="006C2D85" w:rsidRPr="00F043C1">
        <w:rPr>
          <w:rFonts w:ascii="Arial" w:hAnsi="Arial" w:cs="Arial"/>
          <w:b/>
          <w:bCs/>
        </w:rPr>
        <w:t xml:space="preserve"> und Seminaren</w:t>
      </w:r>
      <w:r w:rsidR="00597EB5" w:rsidRPr="00F043C1">
        <w:rPr>
          <w:rFonts w:ascii="Arial" w:hAnsi="Arial" w:cs="Arial"/>
        </w:rPr>
        <w:t xml:space="preserve"> Impulse zu </w:t>
      </w:r>
      <w:r w:rsidR="00597EB5" w:rsidRPr="00E92791">
        <w:rPr>
          <w:rFonts w:ascii="Arial" w:hAnsi="Arial" w:cs="Arial"/>
        </w:rPr>
        <w:t>persönlicher sowie beruflicher Weiterentwicklung</w:t>
      </w:r>
      <w:r w:rsidR="00597EB5" w:rsidRPr="00F043C1">
        <w:rPr>
          <w:rFonts w:ascii="Arial" w:hAnsi="Arial" w:cs="Arial"/>
        </w:rPr>
        <w:t xml:space="preserve"> </w:t>
      </w:r>
      <w:r w:rsidR="00BD7685" w:rsidRPr="00F043C1">
        <w:rPr>
          <w:rFonts w:ascii="Arial" w:hAnsi="Arial" w:cs="Arial"/>
        </w:rPr>
        <w:t xml:space="preserve">– </w:t>
      </w:r>
      <w:r w:rsidR="00B252F2" w:rsidRPr="00F043C1">
        <w:rPr>
          <w:rFonts w:ascii="Arial" w:hAnsi="Arial" w:cs="Arial"/>
        </w:rPr>
        <w:t>mit Schwerpunktthemen von selbstbewusstem Auftreten über das Setzen von Grenzen bis hin zum Umgang mit KI und der Bedeutung von feministischer Außenpolitik.</w:t>
      </w:r>
    </w:p>
    <w:p w14:paraId="2403765A" w14:textId="65DED835" w:rsidR="00B252F2" w:rsidRPr="00F043C1" w:rsidRDefault="006C2D85" w:rsidP="00F043C1">
      <w:pPr>
        <w:ind w:right="-142"/>
        <w:rPr>
          <w:rFonts w:ascii="Arial" w:hAnsi="Arial" w:cs="Arial"/>
        </w:rPr>
      </w:pPr>
      <w:r w:rsidRPr="00F043C1">
        <w:rPr>
          <w:rFonts w:ascii="Arial" w:hAnsi="Arial" w:cs="Arial"/>
        </w:rPr>
        <w:t>Besucherinnen erwarten</w:t>
      </w:r>
      <w:r w:rsidR="002F6144">
        <w:rPr>
          <w:rFonts w:ascii="Arial" w:hAnsi="Arial" w:cs="Arial"/>
        </w:rPr>
        <w:t xml:space="preserve"> außerdem zwei</w:t>
      </w:r>
      <w:r w:rsidRPr="00F043C1">
        <w:rPr>
          <w:rFonts w:ascii="Arial" w:hAnsi="Arial" w:cs="Arial"/>
        </w:rPr>
        <w:t xml:space="preserve"> inspirierende</w:t>
      </w:r>
      <w:r w:rsidR="00B252F2" w:rsidRPr="00F043C1">
        <w:rPr>
          <w:rFonts w:ascii="Arial" w:hAnsi="Arial" w:cs="Arial"/>
        </w:rPr>
        <w:t xml:space="preserve"> Vorträge</w:t>
      </w:r>
      <w:r w:rsidR="002F6144">
        <w:rPr>
          <w:rFonts w:ascii="Arial" w:hAnsi="Arial" w:cs="Arial"/>
        </w:rPr>
        <w:t>:</w:t>
      </w:r>
    </w:p>
    <w:p w14:paraId="6F439C17" w14:textId="3A7F3A0B" w:rsidR="00B252F2" w:rsidRPr="00F043C1" w:rsidRDefault="00B252F2" w:rsidP="00E50168">
      <w:pPr>
        <w:ind w:left="284" w:right="-142"/>
        <w:rPr>
          <w:rFonts w:ascii="Arial" w:hAnsi="Arial" w:cs="Arial"/>
          <w:b/>
          <w:bCs/>
        </w:rPr>
      </w:pPr>
      <w:r w:rsidRPr="00F043C1">
        <w:rPr>
          <w:rFonts w:ascii="Arial" w:hAnsi="Arial" w:cs="Arial"/>
          <w:b/>
          <w:bCs/>
        </w:rPr>
        <w:t xml:space="preserve">Keynote: „Vertrauen und Vielfalt: Du bist die Verbindung“ </w:t>
      </w:r>
      <w:r w:rsidR="00BD7685" w:rsidRPr="00F043C1">
        <w:rPr>
          <w:rFonts w:ascii="Arial" w:hAnsi="Arial" w:cs="Arial"/>
        </w:rPr>
        <w:t>–</w:t>
      </w:r>
      <w:r w:rsidRPr="00F043C1">
        <w:rPr>
          <w:rFonts w:ascii="Arial" w:hAnsi="Arial" w:cs="Arial"/>
          <w:b/>
          <w:bCs/>
        </w:rPr>
        <w:t xml:space="preserve"> Susan </w:t>
      </w:r>
      <w:proofErr w:type="spellStart"/>
      <w:r w:rsidRPr="00F043C1">
        <w:rPr>
          <w:rFonts w:ascii="Arial" w:hAnsi="Arial" w:cs="Arial"/>
          <w:b/>
          <w:bCs/>
        </w:rPr>
        <w:t>Omondi</w:t>
      </w:r>
      <w:proofErr w:type="spellEnd"/>
    </w:p>
    <w:p w14:paraId="74BCAE61" w14:textId="60E9701F" w:rsidR="00597EB5" w:rsidRPr="00F043C1" w:rsidRDefault="00597EB5" w:rsidP="00E50168">
      <w:pPr>
        <w:ind w:left="284" w:right="-142"/>
        <w:rPr>
          <w:rFonts w:ascii="Arial" w:hAnsi="Arial" w:cs="Arial"/>
        </w:rPr>
      </w:pPr>
      <w:r w:rsidRPr="00F043C1">
        <w:rPr>
          <w:rFonts w:ascii="Arial" w:hAnsi="Arial" w:cs="Arial"/>
        </w:rPr>
        <w:t>Als Keynote-Speakerin, Trainerin, Projektleiterin,</w:t>
      </w:r>
      <w:r w:rsidR="00B252F2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 xml:space="preserve">Auditorin und Moderatorin begeistert Susan </w:t>
      </w:r>
      <w:proofErr w:type="spellStart"/>
      <w:r w:rsidRPr="00F043C1">
        <w:rPr>
          <w:rFonts w:ascii="Arial" w:hAnsi="Arial" w:cs="Arial"/>
        </w:rPr>
        <w:t>Omondi</w:t>
      </w:r>
      <w:proofErr w:type="spellEnd"/>
      <w:r w:rsidRPr="00F043C1">
        <w:rPr>
          <w:rFonts w:ascii="Arial" w:hAnsi="Arial" w:cs="Arial"/>
        </w:rPr>
        <w:t xml:space="preserve"> Menschen und Unternehmen für Digitalisierung,</w:t>
      </w:r>
      <w:r w:rsidR="00B252F2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 xml:space="preserve">Qualitätsmanagement, Ethik und </w:t>
      </w:r>
      <w:proofErr w:type="spellStart"/>
      <w:r w:rsidRPr="00F043C1">
        <w:rPr>
          <w:rFonts w:ascii="Arial" w:hAnsi="Arial" w:cs="Arial"/>
        </w:rPr>
        <w:t>Diversity</w:t>
      </w:r>
      <w:proofErr w:type="spellEnd"/>
      <w:r w:rsidRPr="00F043C1">
        <w:rPr>
          <w:rFonts w:ascii="Arial" w:hAnsi="Arial" w:cs="Arial"/>
        </w:rPr>
        <w:t xml:space="preserve"> im Design und</w:t>
      </w:r>
      <w:r w:rsidR="00B252F2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>in der Technologie. Mit mehr als 19 Jahren Erfahrung</w:t>
      </w:r>
      <w:r w:rsidR="00B252F2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>weiß sie, wie Diversität Menschen berührt, ängstigt und</w:t>
      </w:r>
      <w:r w:rsidR="00B252F2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 xml:space="preserve">teilweise sogar hemmt </w:t>
      </w:r>
      <w:r w:rsidR="00694080" w:rsidRPr="00F043C1">
        <w:rPr>
          <w:rFonts w:ascii="Arial" w:hAnsi="Arial" w:cs="Arial"/>
        </w:rPr>
        <w:t>–</w:t>
      </w:r>
      <w:r w:rsidRPr="00F043C1">
        <w:rPr>
          <w:rFonts w:ascii="Arial" w:hAnsi="Arial" w:cs="Arial"/>
        </w:rPr>
        <w:t xml:space="preserve"> und dieser Herausforderung</w:t>
      </w:r>
      <w:r w:rsidR="00B252F2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 xml:space="preserve">nimmt sie sich sehr positiv an. Ihr Leitsatz: </w:t>
      </w:r>
      <w:r w:rsidR="006C2D85" w:rsidRPr="00F043C1">
        <w:rPr>
          <w:rFonts w:ascii="Arial" w:hAnsi="Arial" w:cs="Arial"/>
        </w:rPr>
        <w:t>„</w:t>
      </w:r>
      <w:r w:rsidRPr="00F043C1">
        <w:rPr>
          <w:rFonts w:ascii="Arial" w:hAnsi="Arial" w:cs="Arial"/>
        </w:rPr>
        <w:t>Wenn wir</w:t>
      </w:r>
      <w:r w:rsidR="006C2D85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>uns aufeinander einlassen, passiert Magie.</w:t>
      </w:r>
      <w:r w:rsidR="006C2D85" w:rsidRPr="00F043C1">
        <w:rPr>
          <w:rFonts w:ascii="Arial" w:hAnsi="Arial" w:cs="Arial"/>
        </w:rPr>
        <w:t>“</w:t>
      </w:r>
    </w:p>
    <w:p w14:paraId="23B9AE08" w14:textId="393DC230" w:rsidR="00B252F2" w:rsidRPr="00F043C1" w:rsidRDefault="00B252F2" w:rsidP="00E50168">
      <w:pPr>
        <w:ind w:left="284" w:right="-142"/>
        <w:rPr>
          <w:rFonts w:ascii="Arial" w:hAnsi="Arial" w:cs="Arial"/>
          <w:b/>
          <w:bCs/>
        </w:rPr>
      </w:pPr>
      <w:r w:rsidRPr="00F043C1">
        <w:rPr>
          <w:rFonts w:ascii="Arial" w:hAnsi="Arial" w:cs="Arial"/>
          <w:b/>
          <w:bCs/>
        </w:rPr>
        <w:t xml:space="preserve">Vortrag: „Meine Zweifel können mich mal“ </w:t>
      </w:r>
      <w:r w:rsidR="00BD7685" w:rsidRPr="00F043C1">
        <w:rPr>
          <w:rFonts w:ascii="Arial" w:hAnsi="Arial" w:cs="Arial"/>
        </w:rPr>
        <w:t>–</w:t>
      </w:r>
      <w:r w:rsidRPr="00F043C1">
        <w:rPr>
          <w:rFonts w:ascii="Arial" w:hAnsi="Arial" w:cs="Arial"/>
          <w:b/>
          <w:bCs/>
        </w:rPr>
        <w:t xml:space="preserve"> Karina Rey/</w:t>
      </w:r>
      <w:proofErr w:type="spellStart"/>
      <w:r w:rsidRPr="00F043C1">
        <w:rPr>
          <w:rFonts w:ascii="Arial" w:hAnsi="Arial" w:cs="Arial"/>
          <w:b/>
          <w:bCs/>
        </w:rPr>
        <w:t>Thayenthal</w:t>
      </w:r>
      <w:proofErr w:type="spellEnd"/>
    </w:p>
    <w:p w14:paraId="1CB2EC76" w14:textId="75E91909" w:rsidR="00597EB5" w:rsidRPr="00F043C1" w:rsidRDefault="00597EB5" w:rsidP="00E50168">
      <w:pPr>
        <w:ind w:left="284" w:right="-142"/>
        <w:rPr>
          <w:rFonts w:ascii="Arial" w:hAnsi="Arial" w:cs="Arial"/>
        </w:rPr>
      </w:pPr>
      <w:r w:rsidRPr="00F043C1">
        <w:rPr>
          <w:rFonts w:ascii="Arial" w:hAnsi="Arial" w:cs="Arial"/>
        </w:rPr>
        <w:t>Karina Rey/</w:t>
      </w:r>
      <w:proofErr w:type="spellStart"/>
      <w:r w:rsidRPr="00F043C1">
        <w:rPr>
          <w:rFonts w:ascii="Arial" w:hAnsi="Arial" w:cs="Arial"/>
        </w:rPr>
        <w:t>Thayenthal</w:t>
      </w:r>
      <w:proofErr w:type="spellEnd"/>
      <w:r w:rsidRPr="00F043C1">
        <w:rPr>
          <w:rFonts w:ascii="Arial" w:hAnsi="Arial" w:cs="Arial"/>
        </w:rPr>
        <w:t xml:space="preserve"> ist Universitätsdozentin, Speakerin</w:t>
      </w:r>
      <w:r w:rsidR="00B252F2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>und Trainerin für Auftrittskompetenz und interkulturelle</w:t>
      </w:r>
      <w:r w:rsidR="00783603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>Kommunikation. Sie bringt langjährige Erfahrung aus der</w:t>
      </w:r>
      <w:r w:rsidR="00783603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>Unterhaltungsindustrie, Leidenschaft für Vielfalt und</w:t>
      </w:r>
      <w:r w:rsidR="00783603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>Arbeitserfahrung auf verschiedenen Kontinenten mit. Sie</w:t>
      </w:r>
      <w:r w:rsidR="007F6FE8">
        <w:rPr>
          <w:rFonts w:ascii="Arial" w:hAnsi="Arial" w:cs="Arial"/>
        </w:rPr>
        <w:t xml:space="preserve"> i</w:t>
      </w:r>
      <w:r w:rsidRPr="00F043C1">
        <w:rPr>
          <w:rFonts w:ascii="Arial" w:hAnsi="Arial" w:cs="Arial"/>
        </w:rPr>
        <w:t>st überzeugt, dass Authentizität und persönliche</w:t>
      </w:r>
      <w:r w:rsidR="007F6FE8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 xml:space="preserve">Entfaltung der Schlüssel zu </w:t>
      </w:r>
      <w:r w:rsidR="007F6FE8">
        <w:rPr>
          <w:rFonts w:ascii="Arial" w:hAnsi="Arial" w:cs="Arial"/>
        </w:rPr>
        <w:br/>
      </w:r>
      <w:r w:rsidRPr="00F043C1">
        <w:rPr>
          <w:rFonts w:ascii="Arial" w:hAnsi="Arial" w:cs="Arial"/>
        </w:rPr>
        <w:t>erfolgreicher Kommunikation</w:t>
      </w:r>
      <w:r w:rsidR="007F6FE8">
        <w:rPr>
          <w:rFonts w:ascii="Arial" w:hAnsi="Arial" w:cs="Arial"/>
        </w:rPr>
        <w:t xml:space="preserve"> sind</w:t>
      </w:r>
      <w:r w:rsidRPr="00F043C1">
        <w:rPr>
          <w:rFonts w:ascii="Arial" w:hAnsi="Arial" w:cs="Arial"/>
        </w:rPr>
        <w:t xml:space="preserve">. Ihr Motto: </w:t>
      </w:r>
      <w:r w:rsidR="006C2D85" w:rsidRPr="00F043C1">
        <w:rPr>
          <w:rFonts w:ascii="Arial" w:hAnsi="Arial" w:cs="Arial"/>
        </w:rPr>
        <w:t>„</w:t>
      </w:r>
      <w:r w:rsidRPr="00F043C1">
        <w:rPr>
          <w:rFonts w:ascii="Arial" w:hAnsi="Arial" w:cs="Arial"/>
        </w:rPr>
        <w:t>Nur wer seinen Weg geht, kann Spuren</w:t>
      </w:r>
      <w:r w:rsidR="00E50168">
        <w:rPr>
          <w:rFonts w:ascii="Arial" w:hAnsi="Arial" w:cs="Arial"/>
        </w:rPr>
        <w:t xml:space="preserve"> </w:t>
      </w:r>
      <w:r w:rsidR="007F6FE8">
        <w:rPr>
          <w:rFonts w:ascii="Arial" w:hAnsi="Arial" w:cs="Arial"/>
        </w:rPr>
        <w:br/>
      </w:r>
      <w:r w:rsidRPr="00F043C1">
        <w:rPr>
          <w:rFonts w:ascii="Arial" w:hAnsi="Arial" w:cs="Arial"/>
        </w:rPr>
        <w:t>hinter</w:t>
      </w:r>
      <w:r w:rsidR="007F6FE8">
        <w:rPr>
          <w:rFonts w:ascii="Arial" w:hAnsi="Arial" w:cs="Arial"/>
        </w:rPr>
        <w:t>l</w:t>
      </w:r>
      <w:r w:rsidRPr="00F043C1">
        <w:rPr>
          <w:rFonts w:ascii="Arial" w:hAnsi="Arial" w:cs="Arial"/>
        </w:rPr>
        <w:t>assen.</w:t>
      </w:r>
      <w:r w:rsidR="006C2D85" w:rsidRPr="00F043C1">
        <w:rPr>
          <w:rFonts w:ascii="Arial" w:hAnsi="Arial" w:cs="Arial"/>
        </w:rPr>
        <w:t>“</w:t>
      </w:r>
    </w:p>
    <w:p w14:paraId="5BD3A13C" w14:textId="4FDFEEE6" w:rsidR="00BD7685" w:rsidRPr="00F043C1" w:rsidRDefault="006C2D85" w:rsidP="00F043C1">
      <w:pPr>
        <w:ind w:right="-142"/>
        <w:rPr>
          <w:rFonts w:ascii="Arial" w:hAnsi="Arial" w:cs="Arial"/>
        </w:rPr>
      </w:pPr>
      <w:r w:rsidRPr="00F043C1">
        <w:rPr>
          <w:rFonts w:ascii="Arial" w:hAnsi="Arial" w:cs="Arial"/>
        </w:rPr>
        <w:t>Die DACH-Tagung richtet sich an alle Frauen, die wertvolle Kontakte knüpfe</w:t>
      </w:r>
      <w:r w:rsidR="00F87186">
        <w:rPr>
          <w:rFonts w:ascii="Arial" w:hAnsi="Arial" w:cs="Arial"/>
        </w:rPr>
        <w:t>n</w:t>
      </w:r>
      <w:r w:rsidRPr="00F043C1">
        <w:rPr>
          <w:rFonts w:ascii="Arial" w:hAnsi="Arial" w:cs="Arial"/>
        </w:rPr>
        <w:t xml:space="preserve">, ihr Netzwerk erweitern, Erfahrungen austauschen, ihre Kompetenzen weiterentwickeln, eine unterstützende Atmosphäre erleben und von den </w:t>
      </w:r>
      <w:r w:rsidR="005832A2">
        <w:rPr>
          <w:rFonts w:ascii="Arial" w:hAnsi="Arial" w:cs="Arial"/>
        </w:rPr>
        <w:t>Impulsen</w:t>
      </w:r>
      <w:r w:rsidRPr="00F043C1">
        <w:rPr>
          <w:rFonts w:ascii="Arial" w:hAnsi="Arial" w:cs="Arial"/>
        </w:rPr>
        <w:t xml:space="preserve"> anderer erfolgreicher Frauen profitieren wollen. Tickets sind auch für Nicht-Mitglieder des BPW erhältlich, die Preise beginnen bereits ab 53 Euro für den Freitag-Abend. </w:t>
      </w:r>
      <w:r w:rsidR="00BD7685" w:rsidRPr="00F043C1">
        <w:rPr>
          <w:rFonts w:ascii="Arial" w:hAnsi="Arial" w:cs="Arial"/>
        </w:rPr>
        <w:t xml:space="preserve">Weitere Infos zum Programm, zur Location sowie den Link zu den Tickets gibt es auf der </w:t>
      </w:r>
      <w:hyperlink r:id="rId7" w:history="1">
        <w:r w:rsidR="00BD7685" w:rsidRPr="00F043C1">
          <w:rPr>
            <w:rStyle w:val="Hyperlink"/>
            <w:rFonts w:ascii="Arial" w:hAnsi="Arial" w:cs="Arial"/>
          </w:rPr>
          <w:t>Website</w:t>
        </w:r>
      </w:hyperlink>
      <w:r w:rsidR="00BD7685" w:rsidRPr="00F043C1">
        <w:rPr>
          <w:rFonts w:ascii="Arial" w:hAnsi="Arial" w:cs="Arial"/>
        </w:rPr>
        <w:t>.</w:t>
      </w:r>
    </w:p>
    <w:p w14:paraId="6B19D3FE" w14:textId="58540690" w:rsidR="00D51B4F" w:rsidRDefault="006C2D85" w:rsidP="00F043C1">
      <w:pPr>
        <w:ind w:right="-142"/>
        <w:rPr>
          <w:rFonts w:ascii="Arial" w:hAnsi="Arial" w:cs="Arial"/>
        </w:rPr>
      </w:pPr>
      <w:r w:rsidRPr="00F043C1">
        <w:rPr>
          <w:rFonts w:ascii="Arial" w:hAnsi="Arial" w:cs="Arial"/>
        </w:rPr>
        <w:t xml:space="preserve">Ebenso besteht die Möglichkeit, ab 300 Euro zu </w:t>
      </w:r>
      <w:r w:rsidR="005832A2" w:rsidRPr="00F043C1">
        <w:rPr>
          <w:rFonts w:ascii="Arial" w:hAnsi="Arial" w:cs="Arial"/>
        </w:rPr>
        <w:t>sponsern</w:t>
      </w:r>
      <w:r w:rsidR="00AA1260">
        <w:rPr>
          <w:rFonts w:ascii="Arial" w:hAnsi="Arial" w:cs="Arial"/>
        </w:rPr>
        <w:t xml:space="preserve"> und Werbemöglichkeiten in Anspruch zu nehmen, beispielsweise </w:t>
      </w:r>
      <w:r w:rsidRPr="00F043C1">
        <w:rPr>
          <w:rFonts w:ascii="Arial" w:hAnsi="Arial" w:cs="Arial"/>
        </w:rPr>
        <w:t>Logo-Präsenz auf der Website und</w:t>
      </w:r>
      <w:r w:rsidR="00AA1260">
        <w:rPr>
          <w:rFonts w:ascii="Arial" w:hAnsi="Arial" w:cs="Arial"/>
        </w:rPr>
        <w:t>/</w:t>
      </w:r>
      <w:r w:rsidRPr="00F043C1">
        <w:rPr>
          <w:rFonts w:ascii="Arial" w:hAnsi="Arial" w:cs="Arial"/>
        </w:rPr>
        <w:t xml:space="preserve">oder auf </w:t>
      </w:r>
      <w:proofErr w:type="spellStart"/>
      <w:r w:rsidRPr="00F043C1">
        <w:rPr>
          <w:rFonts w:ascii="Arial" w:hAnsi="Arial" w:cs="Arial"/>
        </w:rPr>
        <w:t>Social</w:t>
      </w:r>
      <w:proofErr w:type="spellEnd"/>
      <w:r w:rsidRPr="00F043C1">
        <w:rPr>
          <w:rFonts w:ascii="Arial" w:hAnsi="Arial" w:cs="Arial"/>
        </w:rPr>
        <w:t xml:space="preserve"> Media, namentliche Erwähnung während der Tagung </w:t>
      </w:r>
      <w:r w:rsidR="00AA1260">
        <w:rPr>
          <w:rFonts w:ascii="Arial" w:hAnsi="Arial" w:cs="Arial"/>
        </w:rPr>
        <w:t>oder</w:t>
      </w:r>
      <w:r w:rsidRPr="00F043C1">
        <w:rPr>
          <w:rFonts w:ascii="Arial" w:hAnsi="Arial" w:cs="Arial"/>
        </w:rPr>
        <w:t xml:space="preserve"> Eigenwerbung bei der Veranstaltung.</w:t>
      </w:r>
      <w:r w:rsidR="00BD7685" w:rsidRPr="00F043C1">
        <w:rPr>
          <w:rFonts w:ascii="Arial" w:hAnsi="Arial" w:cs="Arial"/>
        </w:rPr>
        <w:t xml:space="preserve"> </w:t>
      </w:r>
      <w:r w:rsidRPr="00F043C1">
        <w:rPr>
          <w:rFonts w:ascii="Arial" w:hAnsi="Arial" w:cs="Arial"/>
        </w:rPr>
        <w:t xml:space="preserve">Zur Anmeldung geht es auf der </w:t>
      </w:r>
      <w:hyperlink r:id="rId8" w:history="1">
        <w:r w:rsidRPr="00F043C1">
          <w:rPr>
            <w:rStyle w:val="Hyperlink"/>
            <w:rFonts w:ascii="Arial" w:hAnsi="Arial" w:cs="Arial"/>
          </w:rPr>
          <w:t>Website</w:t>
        </w:r>
      </w:hyperlink>
      <w:r w:rsidRPr="00F043C1">
        <w:rPr>
          <w:rFonts w:ascii="Arial" w:hAnsi="Arial" w:cs="Arial"/>
        </w:rPr>
        <w:t xml:space="preserve"> oder unter </w:t>
      </w:r>
      <w:hyperlink r:id="rId9" w:history="1">
        <w:r w:rsidRPr="00F043C1">
          <w:rPr>
            <w:rStyle w:val="Hyperlink"/>
            <w:rFonts w:ascii="Arial" w:hAnsi="Arial" w:cs="Arial"/>
          </w:rPr>
          <w:t>sponsoring@bpw-ulm.de</w:t>
        </w:r>
      </w:hyperlink>
      <w:r w:rsidRPr="00F043C1">
        <w:rPr>
          <w:rFonts w:ascii="Arial" w:hAnsi="Arial" w:cs="Arial"/>
        </w:rPr>
        <w:t xml:space="preserve">. </w:t>
      </w:r>
    </w:p>
    <w:p w14:paraId="05E06689" w14:textId="1F3AF44A" w:rsidR="007D437A" w:rsidRPr="00591C9A" w:rsidRDefault="007D437A" w:rsidP="00591C9A">
      <w:pPr>
        <w:ind w:right="-142"/>
        <w:rPr>
          <w:rFonts w:ascii="Arial" w:hAnsi="Arial" w:cs="Arial"/>
          <w:sz w:val="18"/>
          <w:szCs w:val="18"/>
        </w:rPr>
      </w:pPr>
      <w:r w:rsidRPr="00591C9A">
        <w:rPr>
          <w:rFonts w:ascii="Arial" w:hAnsi="Arial" w:cs="Arial"/>
          <w:sz w:val="18"/>
          <w:szCs w:val="18"/>
        </w:rPr>
        <w:t xml:space="preserve">Pressekontakt: Lena Mändlen, </w:t>
      </w:r>
      <w:hyperlink r:id="rId10" w:history="1">
        <w:r w:rsidR="00591C9A" w:rsidRPr="00591C9A">
          <w:rPr>
            <w:rStyle w:val="Hyperlink"/>
            <w:rFonts w:ascii="Arial" w:hAnsi="Arial" w:cs="Arial"/>
            <w:sz w:val="18"/>
            <w:szCs w:val="18"/>
          </w:rPr>
          <w:t>presse@bpw-germany.de</w:t>
        </w:r>
      </w:hyperlink>
      <w:r w:rsidR="00591C9A" w:rsidRPr="00591C9A">
        <w:rPr>
          <w:rFonts w:ascii="Arial" w:hAnsi="Arial" w:cs="Arial"/>
          <w:sz w:val="18"/>
          <w:szCs w:val="18"/>
        </w:rPr>
        <w:t xml:space="preserve"> </w:t>
      </w:r>
    </w:p>
    <w:sectPr w:rsidR="007D437A" w:rsidRPr="00591C9A">
      <w:headerReference w:type="defaul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ED7D3C" w14:textId="77777777" w:rsidR="002A3914" w:rsidRDefault="002A3914" w:rsidP="003F21E9">
      <w:pPr>
        <w:spacing w:after="0" w:line="240" w:lineRule="auto"/>
      </w:pPr>
      <w:r>
        <w:separator/>
      </w:r>
    </w:p>
  </w:endnote>
  <w:endnote w:type="continuationSeparator" w:id="0">
    <w:p w14:paraId="32ACE8A5" w14:textId="77777777" w:rsidR="002A3914" w:rsidRDefault="002A3914" w:rsidP="003F21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F229EAF" w14:textId="77777777" w:rsidR="002A3914" w:rsidRDefault="002A3914" w:rsidP="003F21E9">
      <w:pPr>
        <w:spacing w:after="0" w:line="240" w:lineRule="auto"/>
      </w:pPr>
      <w:r>
        <w:separator/>
      </w:r>
    </w:p>
  </w:footnote>
  <w:footnote w:type="continuationSeparator" w:id="0">
    <w:p w14:paraId="0E190297" w14:textId="77777777" w:rsidR="002A3914" w:rsidRDefault="002A3914" w:rsidP="003F21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486DDB" w14:textId="4371D433" w:rsidR="003F21E9" w:rsidRDefault="004655CC" w:rsidP="004655CC">
    <w:pPr>
      <w:pStyle w:val="Kopfzeile"/>
      <w:ind w:left="-284"/>
    </w:pPr>
    <w:r>
      <w:rPr>
        <w:b/>
        <w:bCs/>
        <w:noProof/>
      </w:rPr>
      <w:drawing>
        <wp:anchor distT="0" distB="0" distL="114300" distR="114300" simplePos="0" relativeHeight="251658240" behindDoc="1" locked="0" layoutInCell="1" allowOverlap="1" wp14:anchorId="7259D455" wp14:editId="4EA50ECD">
          <wp:simplePos x="0" y="0"/>
          <wp:positionH relativeFrom="margin">
            <wp:posOffset>4592320</wp:posOffset>
          </wp:positionH>
          <wp:positionV relativeFrom="paragraph">
            <wp:posOffset>-62230</wp:posOffset>
          </wp:positionV>
          <wp:extent cx="1635760" cy="1549400"/>
          <wp:effectExtent l="0" t="0" r="2540" b="0"/>
          <wp:wrapNone/>
          <wp:docPr id="1487064226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195" t="8975" r="10554" b="11512"/>
                  <a:stretch/>
                </pic:blipFill>
                <pic:spPr bwMode="auto">
                  <a:xfrm>
                    <a:off x="0" y="0"/>
                    <a:ext cx="1635760" cy="1549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="003F21E9" w:rsidRPr="003F21E9">
      <w:rPr>
        <w:noProof/>
      </w:rPr>
      <w:drawing>
        <wp:inline distT="0" distB="0" distL="0" distR="0" wp14:anchorId="1DD055E1" wp14:editId="533D557A">
          <wp:extent cx="3619500" cy="445655"/>
          <wp:effectExtent l="0" t="0" r="0" b="0"/>
          <wp:docPr id="1053279555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78321" cy="45289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05470"/>
    <w:multiLevelType w:val="multilevel"/>
    <w:tmpl w:val="040A50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ED84AB9"/>
    <w:multiLevelType w:val="multilevel"/>
    <w:tmpl w:val="A8264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F760E37"/>
    <w:multiLevelType w:val="multilevel"/>
    <w:tmpl w:val="E9D8C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45360341">
    <w:abstractNumId w:val="0"/>
  </w:num>
  <w:num w:numId="2" w16cid:durableId="431124311">
    <w:abstractNumId w:val="2"/>
  </w:num>
  <w:num w:numId="3" w16cid:durableId="1583468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7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1B4F"/>
    <w:rsid w:val="00145CE5"/>
    <w:rsid w:val="002A3914"/>
    <w:rsid w:val="002F6144"/>
    <w:rsid w:val="0035724F"/>
    <w:rsid w:val="003F21E9"/>
    <w:rsid w:val="00443C7C"/>
    <w:rsid w:val="004655CC"/>
    <w:rsid w:val="005832A2"/>
    <w:rsid w:val="00591C9A"/>
    <w:rsid w:val="005934CC"/>
    <w:rsid w:val="00597EB5"/>
    <w:rsid w:val="00641AAA"/>
    <w:rsid w:val="0064274F"/>
    <w:rsid w:val="00694080"/>
    <w:rsid w:val="006C2D85"/>
    <w:rsid w:val="00783603"/>
    <w:rsid w:val="007D437A"/>
    <w:rsid w:val="007F6FE8"/>
    <w:rsid w:val="008920B5"/>
    <w:rsid w:val="00901393"/>
    <w:rsid w:val="009564EF"/>
    <w:rsid w:val="009A6391"/>
    <w:rsid w:val="00AA1260"/>
    <w:rsid w:val="00B252F2"/>
    <w:rsid w:val="00B85DC8"/>
    <w:rsid w:val="00BD7685"/>
    <w:rsid w:val="00D51B4F"/>
    <w:rsid w:val="00D94FF5"/>
    <w:rsid w:val="00E50168"/>
    <w:rsid w:val="00E92791"/>
    <w:rsid w:val="00F043C1"/>
    <w:rsid w:val="00F177AA"/>
    <w:rsid w:val="00F87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44D686"/>
  <w15:chartTrackingRefBased/>
  <w15:docId w15:val="{0BA34FF6-D27B-45A8-B550-38DC121A2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D51B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D51B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D51B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D51B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D51B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D51B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D51B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D51B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D51B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51B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D51B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D51B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D51B4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D51B4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D51B4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D51B4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D51B4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D51B4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D51B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51B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51B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51B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D51B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D51B4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D51B4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D51B4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D51B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D51B4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D51B4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Absatz-Standardschriftart"/>
    <w:uiPriority w:val="99"/>
    <w:unhideWhenUsed/>
    <w:rsid w:val="00597EB5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597EB5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3F2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F21E9"/>
  </w:style>
  <w:style w:type="paragraph" w:styleId="Fuzeile">
    <w:name w:val="footer"/>
    <w:basedOn w:val="Standard"/>
    <w:link w:val="FuzeileZchn"/>
    <w:uiPriority w:val="99"/>
    <w:unhideWhenUsed/>
    <w:rsid w:val="003F21E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F21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354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9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pw.dach-tagung.eu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pw.dach-tagung.eu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presse@bpw-germany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sponsoring@bpw-ulm.d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430</Words>
  <Characters>2714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Mändlen</dc:creator>
  <cp:keywords/>
  <dc:description/>
  <cp:lastModifiedBy>Ditte Endriss, Ulm</cp:lastModifiedBy>
  <cp:revision>2</cp:revision>
  <dcterms:created xsi:type="dcterms:W3CDTF">2024-08-30T09:16:00Z</dcterms:created>
  <dcterms:modified xsi:type="dcterms:W3CDTF">2024-08-30T09:16:00Z</dcterms:modified>
</cp:coreProperties>
</file>